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2A094ABF" w:rsidR="00271353" w:rsidRPr="00C83987" w:rsidRDefault="00B64EAD" w:rsidP="009E770E">
      <w:pPr>
        <w:pStyle w:val="ProductList-Body"/>
        <w:shd w:val="clear" w:color="auto" w:fill="00188F"/>
        <w:ind w:right="8640"/>
      </w:pPr>
      <w:bookmarkStart w:id="0" w:name="CoverPage"/>
      <w:r>
        <w:rPr>
          <w:rFonts w:asciiTheme="majorHAnsi" w:hAnsiTheme="majorHAnsi"/>
          <w:color w:val="FFFFFF" w:themeColor="background1"/>
          <w:sz w:val="32"/>
          <w:szCs w:val="32"/>
        </w:rPr>
        <w:tab/>
        <w:t>Volume</w:t>
      </w:r>
    </w:p>
    <w:bookmarkEnd w:id="0"/>
    <w:p w14:paraId="4FDCA798" w14:textId="72FFDD20" w:rsidR="00395CB2" w:rsidRPr="00C83987" w:rsidRDefault="00B64EAD" w:rsidP="009E770E">
      <w:pPr>
        <w:pStyle w:val="ProductList-Body"/>
        <w:shd w:val="clear" w:color="auto" w:fill="00188F"/>
        <w:spacing w:after="900"/>
        <w:ind w:right="8640"/>
      </w:pPr>
      <w:r>
        <w:rPr>
          <w:rFonts w:asciiTheme="majorHAnsi" w:hAnsiTheme="majorHAnsi"/>
          <w:color w:val="FFFFFF" w:themeColor="background1"/>
          <w:sz w:val="32"/>
          <w:szCs w:val="32"/>
        </w:rPr>
        <w:tab/>
      </w:r>
      <w:r w:rsidR="001C12B6" w:rsidRPr="00B64EAD">
        <w:rPr>
          <w:rFonts w:asciiTheme="majorHAnsi" w:hAnsiTheme="majorHAnsi"/>
          <w:color w:val="FFFFFF" w:themeColor="background1"/>
          <w:sz w:val="32"/>
          <w:szCs w:val="32"/>
        </w:rPr>
        <w:t>Licensing</w:t>
      </w:r>
    </w:p>
    <w:p w14:paraId="4FDCA799" w14:textId="77777777" w:rsidR="00F20AFE" w:rsidRPr="00C83987" w:rsidRDefault="00F20AFE" w:rsidP="009E770E">
      <w:pPr>
        <w:pStyle w:val="ProductList-Body"/>
        <w:shd w:val="clear" w:color="auto" w:fill="00188F"/>
        <w:ind w:right="8640"/>
      </w:pPr>
    </w:p>
    <w:p w14:paraId="4FDCA79A" w14:textId="350EC23B" w:rsidR="00F20AFE" w:rsidRPr="000A2F8F" w:rsidRDefault="00F20AFE" w:rsidP="009E770E">
      <w:pPr>
        <w:pStyle w:val="ProductList-Body"/>
        <w:shd w:val="clear" w:color="auto" w:fill="0072C6"/>
        <w:ind w:right="1800"/>
        <w:rPr>
          <w:rFonts w:asciiTheme="majorHAnsi" w:hAnsiTheme="majorHAnsi"/>
          <w:color w:val="FFFFFF" w:themeColor="background1"/>
          <w:sz w:val="72"/>
          <w:szCs w:val="72"/>
          <w:lang w:val="en-US" w:eastAsia="en-US" w:bidi="ar-SA"/>
        </w:rPr>
      </w:pPr>
    </w:p>
    <w:p w14:paraId="24444FA1" w14:textId="77777777" w:rsidR="00271353" w:rsidRPr="000A2F8F"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4FDCA79B" w14:textId="15CA3107" w:rsidR="00F20AFE" w:rsidRPr="00C83987"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Lista de Produtos</w:t>
      </w:r>
    </w:p>
    <w:p w14:paraId="676AC612" w14:textId="4D04F4EC" w:rsidR="00F80A49" w:rsidRPr="00C83987"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1º de junho de 2015</w:t>
      </w:r>
    </w:p>
    <w:p w14:paraId="4FDCA79C" w14:textId="7B175B1D" w:rsidR="00F20AFE" w:rsidRPr="00C83987" w:rsidRDefault="00F20AFE" w:rsidP="009E770E">
      <w:pPr>
        <w:pStyle w:val="ProductList-Body"/>
        <w:shd w:val="clear" w:color="auto" w:fill="0072C6"/>
        <w:tabs>
          <w:tab w:val="clear" w:pos="158"/>
          <w:tab w:val="left" w:pos="360"/>
        </w:tabs>
        <w:ind w:right="1800"/>
      </w:pPr>
    </w:p>
    <w:p w14:paraId="4FDCA79E" w14:textId="00B8BEB1" w:rsidR="009A0C93" w:rsidRPr="00C83987"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Índice</w:t>
      </w:r>
      <w:bookmarkEnd w:id="1"/>
    </w:p>
    <w:p w14:paraId="2C416C9B" w14:textId="77777777" w:rsidR="0057020F" w:rsidRDefault="00462C59">
      <w:pPr>
        <w:pStyle w:val="TOC1"/>
        <w:tabs>
          <w:tab w:val="right" w:leader="dot" w:pos="5030"/>
        </w:tabs>
        <w:rPr>
          <w:rFonts w:eastAsia="SimSun"/>
          <w:b w:val="0"/>
          <w:caps w:val="0"/>
          <w:noProof/>
          <w:sz w:val="22"/>
          <w:szCs w:val="28"/>
          <w:lang w:val="en-US" w:eastAsia="zh-CN" w:bidi="as-IN"/>
        </w:rPr>
      </w:pPr>
      <w:r>
        <w:lastRenderedPageBreak/>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0345994" w:history="1">
        <w:r w:rsidR="0057020F" w:rsidRPr="00B61FD4">
          <w:rPr>
            <w:rStyle w:val="Hyperlink"/>
            <w:noProof/>
          </w:rPr>
          <w:t>Introdução</w:t>
        </w:r>
        <w:r w:rsidR="0057020F">
          <w:rPr>
            <w:noProof/>
            <w:webHidden/>
          </w:rPr>
          <w:tab/>
        </w:r>
        <w:r w:rsidR="0057020F">
          <w:rPr>
            <w:noProof/>
            <w:webHidden/>
          </w:rPr>
          <w:fldChar w:fldCharType="begin"/>
        </w:r>
        <w:r w:rsidR="0057020F">
          <w:rPr>
            <w:noProof/>
            <w:webHidden/>
          </w:rPr>
          <w:instrText xml:space="preserve"> PAGEREF _Toc420345994 \h </w:instrText>
        </w:r>
        <w:r w:rsidR="0057020F">
          <w:rPr>
            <w:noProof/>
            <w:webHidden/>
          </w:rPr>
        </w:r>
        <w:r w:rsidR="0057020F">
          <w:rPr>
            <w:noProof/>
            <w:webHidden/>
          </w:rPr>
          <w:fldChar w:fldCharType="separate"/>
        </w:r>
        <w:r w:rsidR="00D147E3">
          <w:rPr>
            <w:noProof/>
            <w:webHidden/>
          </w:rPr>
          <w:t>8</w:t>
        </w:r>
        <w:r w:rsidR="0057020F">
          <w:rPr>
            <w:noProof/>
            <w:webHidden/>
          </w:rPr>
          <w:fldChar w:fldCharType="end"/>
        </w:r>
      </w:hyperlink>
    </w:p>
    <w:p w14:paraId="64F0352C"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5995" w:history="1">
        <w:r w:rsidR="0057020F" w:rsidRPr="00B61FD4">
          <w:rPr>
            <w:rStyle w:val="Hyperlink"/>
            <w:noProof/>
          </w:rPr>
          <w:t>Sobre Este Documento</w:t>
        </w:r>
        <w:r w:rsidR="0057020F">
          <w:rPr>
            <w:noProof/>
            <w:webHidden/>
          </w:rPr>
          <w:tab/>
        </w:r>
        <w:r w:rsidR="0057020F">
          <w:rPr>
            <w:noProof/>
            <w:webHidden/>
          </w:rPr>
          <w:fldChar w:fldCharType="begin"/>
        </w:r>
        <w:r w:rsidR="0057020F">
          <w:rPr>
            <w:noProof/>
            <w:webHidden/>
          </w:rPr>
          <w:instrText xml:space="preserve"> PAGEREF _Toc420345995 \h </w:instrText>
        </w:r>
        <w:r w:rsidR="0057020F">
          <w:rPr>
            <w:noProof/>
            <w:webHidden/>
          </w:rPr>
        </w:r>
        <w:r w:rsidR="0057020F">
          <w:rPr>
            <w:noProof/>
            <w:webHidden/>
          </w:rPr>
          <w:fldChar w:fldCharType="separate"/>
        </w:r>
        <w:r w:rsidR="00D147E3">
          <w:rPr>
            <w:noProof/>
            <w:webHidden/>
          </w:rPr>
          <w:t>8</w:t>
        </w:r>
        <w:r w:rsidR="0057020F">
          <w:rPr>
            <w:noProof/>
            <w:webHidden/>
          </w:rPr>
          <w:fldChar w:fldCharType="end"/>
        </w:r>
      </w:hyperlink>
    </w:p>
    <w:p w14:paraId="6E34C208"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5996" w:history="1">
        <w:r w:rsidR="0057020F" w:rsidRPr="00B61FD4">
          <w:rPr>
            <w:rStyle w:val="Hyperlink"/>
            <w:noProof/>
          </w:rPr>
          <w:t>Como Usar Este Documento</w:t>
        </w:r>
        <w:r w:rsidR="0057020F">
          <w:rPr>
            <w:noProof/>
            <w:webHidden/>
          </w:rPr>
          <w:tab/>
        </w:r>
        <w:r w:rsidR="0057020F">
          <w:rPr>
            <w:noProof/>
            <w:webHidden/>
          </w:rPr>
          <w:fldChar w:fldCharType="begin"/>
        </w:r>
        <w:r w:rsidR="0057020F">
          <w:rPr>
            <w:noProof/>
            <w:webHidden/>
          </w:rPr>
          <w:instrText xml:space="preserve"> PAGEREF _Toc420345996 \h </w:instrText>
        </w:r>
        <w:r w:rsidR="0057020F">
          <w:rPr>
            <w:noProof/>
            <w:webHidden/>
          </w:rPr>
        </w:r>
        <w:r w:rsidR="0057020F">
          <w:rPr>
            <w:noProof/>
            <w:webHidden/>
          </w:rPr>
          <w:fldChar w:fldCharType="separate"/>
        </w:r>
        <w:r w:rsidR="00D147E3">
          <w:rPr>
            <w:noProof/>
            <w:webHidden/>
          </w:rPr>
          <w:t>8</w:t>
        </w:r>
        <w:r w:rsidR="0057020F">
          <w:rPr>
            <w:noProof/>
            <w:webHidden/>
          </w:rPr>
          <w:fldChar w:fldCharType="end"/>
        </w:r>
      </w:hyperlink>
    </w:p>
    <w:p w14:paraId="7904A011"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5997" w:history="1">
        <w:r w:rsidR="0057020F" w:rsidRPr="00B61FD4">
          <w:rPr>
            <w:rStyle w:val="Hyperlink"/>
            <w:noProof/>
          </w:rPr>
          <w:t>Legenda da Tabela</w:t>
        </w:r>
        <w:r w:rsidR="0057020F">
          <w:rPr>
            <w:noProof/>
            <w:webHidden/>
          </w:rPr>
          <w:tab/>
        </w:r>
        <w:r w:rsidR="0057020F">
          <w:rPr>
            <w:noProof/>
            <w:webHidden/>
          </w:rPr>
          <w:fldChar w:fldCharType="begin"/>
        </w:r>
        <w:r w:rsidR="0057020F">
          <w:rPr>
            <w:noProof/>
            <w:webHidden/>
          </w:rPr>
          <w:instrText xml:space="preserve"> PAGEREF _Toc420345997 \h </w:instrText>
        </w:r>
        <w:r w:rsidR="0057020F">
          <w:rPr>
            <w:noProof/>
            <w:webHidden/>
          </w:rPr>
        </w:r>
        <w:r w:rsidR="0057020F">
          <w:rPr>
            <w:noProof/>
            <w:webHidden/>
          </w:rPr>
          <w:fldChar w:fldCharType="separate"/>
        </w:r>
        <w:r w:rsidR="00D147E3">
          <w:rPr>
            <w:noProof/>
            <w:webHidden/>
          </w:rPr>
          <w:t>9</w:t>
        </w:r>
        <w:r w:rsidR="0057020F">
          <w:rPr>
            <w:noProof/>
            <w:webHidden/>
          </w:rPr>
          <w:fldChar w:fldCharType="end"/>
        </w:r>
      </w:hyperlink>
    </w:p>
    <w:p w14:paraId="417DB36C"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5998" w:history="1">
        <w:r w:rsidR="0057020F" w:rsidRPr="00B61FD4">
          <w:rPr>
            <w:rStyle w:val="Hyperlink"/>
            <w:noProof/>
          </w:rPr>
          <w:t>Versões Anteriores</w:t>
        </w:r>
        <w:r w:rsidR="0057020F">
          <w:rPr>
            <w:noProof/>
            <w:webHidden/>
          </w:rPr>
          <w:tab/>
        </w:r>
        <w:r w:rsidR="0057020F">
          <w:rPr>
            <w:noProof/>
            <w:webHidden/>
          </w:rPr>
          <w:fldChar w:fldCharType="begin"/>
        </w:r>
        <w:r w:rsidR="0057020F">
          <w:rPr>
            <w:noProof/>
            <w:webHidden/>
          </w:rPr>
          <w:instrText xml:space="preserve"> PAGEREF _Toc420345998 \h </w:instrText>
        </w:r>
        <w:r w:rsidR="0057020F">
          <w:rPr>
            <w:noProof/>
            <w:webHidden/>
          </w:rPr>
        </w:r>
        <w:r w:rsidR="0057020F">
          <w:rPr>
            <w:noProof/>
            <w:webHidden/>
          </w:rPr>
          <w:fldChar w:fldCharType="separate"/>
        </w:r>
        <w:r w:rsidR="00D147E3">
          <w:rPr>
            <w:noProof/>
            <w:webHidden/>
          </w:rPr>
          <w:t>11</w:t>
        </w:r>
        <w:r w:rsidR="0057020F">
          <w:rPr>
            <w:noProof/>
            <w:webHidden/>
          </w:rPr>
          <w:fldChar w:fldCharType="end"/>
        </w:r>
      </w:hyperlink>
    </w:p>
    <w:p w14:paraId="0E590AD5"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5999" w:history="1">
        <w:r w:rsidR="0057020F" w:rsidRPr="00B61FD4">
          <w:rPr>
            <w:rStyle w:val="Hyperlink"/>
            <w:noProof/>
          </w:rPr>
          <w:t>Esclarecimentos e Resumo das Alterações</w:t>
        </w:r>
        <w:r w:rsidR="0057020F">
          <w:rPr>
            <w:noProof/>
            <w:webHidden/>
          </w:rPr>
          <w:tab/>
        </w:r>
        <w:r w:rsidR="0057020F">
          <w:rPr>
            <w:noProof/>
            <w:webHidden/>
          </w:rPr>
          <w:fldChar w:fldCharType="begin"/>
        </w:r>
        <w:r w:rsidR="0057020F">
          <w:rPr>
            <w:noProof/>
            <w:webHidden/>
          </w:rPr>
          <w:instrText xml:space="preserve"> PAGEREF _Toc420345999 \h </w:instrText>
        </w:r>
        <w:r w:rsidR="0057020F">
          <w:rPr>
            <w:noProof/>
            <w:webHidden/>
          </w:rPr>
        </w:r>
        <w:r w:rsidR="0057020F">
          <w:rPr>
            <w:noProof/>
            <w:webHidden/>
          </w:rPr>
          <w:fldChar w:fldCharType="separate"/>
        </w:r>
        <w:r w:rsidR="00D147E3">
          <w:rPr>
            <w:noProof/>
            <w:webHidden/>
          </w:rPr>
          <w:t>11</w:t>
        </w:r>
        <w:r w:rsidR="0057020F">
          <w:rPr>
            <w:noProof/>
            <w:webHidden/>
          </w:rPr>
          <w:fldChar w:fldCharType="end"/>
        </w:r>
      </w:hyperlink>
    </w:p>
    <w:p w14:paraId="090143A1" w14:textId="77777777" w:rsidR="0057020F" w:rsidRDefault="00730EE3">
      <w:pPr>
        <w:pStyle w:val="TOC1"/>
        <w:tabs>
          <w:tab w:val="right" w:leader="dot" w:pos="5030"/>
        </w:tabs>
        <w:rPr>
          <w:rFonts w:eastAsia="SimSun"/>
          <w:b w:val="0"/>
          <w:caps w:val="0"/>
          <w:noProof/>
          <w:sz w:val="22"/>
          <w:szCs w:val="28"/>
          <w:lang w:val="en-US" w:eastAsia="zh-CN" w:bidi="as-IN"/>
        </w:rPr>
      </w:pPr>
      <w:hyperlink w:anchor="_Toc420346000" w:history="1">
        <w:r w:rsidR="0057020F" w:rsidRPr="00B61FD4">
          <w:rPr>
            <w:rStyle w:val="Hyperlink"/>
            <w:noProof/>
          </w:rPr>
          <w:t>Software</w:t>
        </w:r>
        <w:r w:rsidR="0057020F">
          <w:rPr>
            <w:noProof/>
            <w:webHidden/>
          </w:rPr>
          <w:tab/>
        </w:r>
        <w:r w:rsidR="0057020F">
          <w:rPr>
            <w:noProof/>
            <w:webHidden/>
          </w:rPr>
          <w:fldChar w:fldCharType="begin"/>
        </w:r>
        <w:r w:rsidR="0057020F">
          <w:rPr>
            <w:noProof/>
            <w:webHidden/>
          </w:rPr>
          <w:instrText xml:space="preserve"> PAGEREF _Toc420346000 \h </w:instrText>
        </w:r>
        <w:r w:rsidR="0057020F">
          <w:rPr>
            <w:noProof/>
            <w:webHidden/>
          </w:rPr>
        </w:r>
        <w:r w:rsidR="0057020F">
          <w:rPr>
            <w:noProof/>
            <w:webHidden/>
          </w:rPr>
          <w:fldChar w:fldCharType="separate"/>
        </w:r>
        <w:r w:rsidR="00D147E3">
          <w:rPr>
            <w:noProof/>
            <w:webHidden/>
          </w:rPr>
          <w:t>12</w:t>
        </w:r>
        <w:r w:rsidR="0057020F">
          <w:rPr>
            <w:noProof/>
            <w:webHidden/>
          </w:rPr>
          <w:fldChar w:fldCharType="end"/>
        </w:r>
      </w:hyperlink>
    </w:p>
    <w:p w14:paraId="108C3E73"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001" w:history="1">
        <w:r w:rsidR="0057020F" w:rsidRPr="00B61FD4">
          <w:rPr>
            <w:rStyle w:val="Hyperlink"/>
            <w:noProof/>
          </w:rPr>
          <w:t>BizTalk Server</w:t>
        </w:r>
        <w:r w:rsidR="0057020F">
          <w:rPr>
            <w:noProof/>
            <w:webHidden/>
          </w:rPr>
          <w:tab/>
        </w:r>
        <w:r w:rsidR="0057020F">
          <w:rPr>
            <w:noProof/>
            <w:webHidden/>
          </w:rPr>
          <w:fldChar w:fldCharType="begin"/>
        </w:r>
        <w:r w:rsidR="0057020F">
          <w:rPr>
            <w:noProof/>
            <w:webHidden/>
          </w:rPr>
          <w:instrText xml:space="preserve"> PAGEREF _Toc420346001 \h </w:instrText>
        </w:r>
        <w:r w:rsidR="0057020F">
          <w:rPr>
            <w:noProof/>
            <w:webHidden/>
          </w:rPr>
        </w:r>
        <w:r w:rsidR="0057020F">
          <w:rPr>
            <w:noProof/>
            <w:webHidden/>
          </w:rPr>
          <w:fldChar w:fldCharType="separate"/>
        </w:r>
        <w:r w:rsidR="00D147E3">
          <w:rPr>
            <w:noProof/>
            <w:webHidden/>
          </w:rPr>
          <w:t>12</w:t>
        </w:r>
        <w:r w:rsidR="0057020F">
          <w:rPr>
            <w:noProof/>
            <w:webHidden/>
          </w:rPr>
          <w:fldChar w:fldCharType="end"/>
        </w:r>
      </w:hyperlink>
    </w:p>
    <w:p w14:paraId="6F4475C6" w14:textId="77777777" w:rsidR="0057020F" w:rsidRDefault="00730EE3">
      <w:pPr>
        <w:pStyle w:val="TOC5"/>
        <w:tabs>
          <w:tab w:val="right" w:leader="dot" w:pos="5030"/>
        </w:tabs>
        <w:rPr>
          <w:rFonts w:eastAsia="SimSun"/>
          <w:noProof/>
          <w:sz w:val="22"/>
          <w:szCs w:val="28"/>
          <w:lang w:val="en-US" w:eastAsia="zh-CN" w:bidi="as-IN"/>
        </w:rPr>
      </w:pPr>
      <w:hyperlink w:anchor="_Toc420346002" w:history="1">
        <w:r w:rsidR="0057020F" w:rsidRPr="00B61FD4">
          <w:rPr>
            <w:rStyle w:val="Hyperlink"/>
            <w:noProof/>
          </w:rPr>
          <w:t>BizTalk Server 2013 R2 Branch Edition</w:t>
        </w:r>
        <w:r w:rsidR="0057020F">
          <w:rPr>
            <w:noProof/>
            <w:webHidden/>
          </w:rPr>
          <w:tab/>
        </w:r>
        <w:r w:rsidR="0057020F">
          <w:rPr>
            <w:noProof/>
            <w:webHidden/>
          </w:rPr>
          <w:fldChar w:fldCharType="begin"/>
        </w:r>
        <w:r w:rsidR="0057020F">
          <w:rPr>
            <w:noProof/>
            <w:webHidden/>
          </w:rPr>
          <w:instrText xml:space="preserve"> PAGEREF _Toc420346002 \h </w:instrText>
        </w:r>
        <w:r w:rsidR="0057020F">
          <w:rPr>
            <w:noProof/>
            <w:webHidden/>
          </w:rPr>
        </w:r>
        <w:r w:rsidR="0057020F">
          <w:rPr>
            <w:noProof/>
            <w:webHidden/>
          </w:rPr>
          <w:fldChar w:fldCharType="separate"/>
        </w:r>
        <w:r w:rsidR="00D147E3">
          <w:rPr>
            <w:noProof/>
            <w:webHidden/>
          </w:rPr>
          <w:t>12</w:t>
        </w:r>
        <w:r w:rsidR="0057020F">
          <w:rPr>
            <w:noProof/>
            <w:webHidden/>
          </w:rPr>
          <w:fldChar w:fldCharType="end"/>
        </w:r>
      </w:hyperlink>
    </w:p>
    <w:p w14:paraId="30672F62" w14:textId="77777777" w:rsidR="0057020F" w:rsidRDefault="00730EE3">
      <w:pPr>
        <w:pStyle w:val="TOC5"/>
        <w:tabs>
          <w:tab w:val="right" w:leader="dot" w:pos="5030"/>
        </w:tabs>
        <w:rPr>
          <w:rFonts w:eastAsia="SimSun"/>
          <w:noProof/>
          <w:sz w:val="22"/>
          <w:szCs w:val="28"/>
          <w:lang w:val="en-US" w:eastAsia="zh-CN" w:bidi="as-IN"/>
        </w:rPr>
      </w:pPr>
      <w:hyperlink w:anchor="_Toc420346003" w:history="1">
        <w:r w:rsidR="0057020F" w:rsidRPr="00B61FD4">
          <w:rPr>
            <w:rStyle w:val="Hyperlink"/>
            <w:noProof/>
          </w:rPr>
          <w:t>BizTalk Server 2013 R2 Branch IDC</w:t>
        </w:r>
        <w:r w:rsidR="0057020F">
          <w:rPr>
            <w:noProof/>
            <w:webHidden/>
          </w:rPr>
          <w:tab/>
        </w:r>
        <w:r w:rsidR="0057020F">
          <w:rPr>
            <w:noProof/>
            <w:webHidden/>
          </w:rPr>
          <w:fldChar w:fldCharType="begin"/>
        </w:r>
        <w:r w:rsidR="0057020F">
          <w:rPr>
            <w:noProof/>
            <w:webHidden/>
          </w:rPr>
          <w:instrText xml:space="preserve"> PAGEREF _Toc420346003 \h </w:instrText>
        </w:r>
        <w:r w:rsidR="0057020F">
          <w:rPr>
            <w:noProof/>
            <w:webHidden/>
          </w:rPr>
        </w:r>
        <w:r w:rsidR="0057020F">
          <w:rPr>
            <w:noProof/>
            <w:webHidden/>
          </w:rPr>
          <w:fldChar w:fldCharType="separate"/>
        </w:r>
        <w:r w:rsidR="00D147E3">
          <w:rPr>
            <w:noProof/>
            <w:webHidden/>
          </w:rPr>
          <w:t>12</w:t>
        </w:r>
        <w:r w:rsidR="0057020F">
          <w:rPr>
            <w:noProof/>
            <w:webHidden/>
          </w:rPr>
          <w:fldChar w:fldCharType="end"/>
        </w:r>
      </w:hyperlink>
    </w:p>
    <w:p w14:paraId="01917F39" w14:textId="77777777" w:rsidR="0057020F" w:rsidRDefault="00730EE3">
      <w:pPr>
        <w:pStyle w:val="TOC5"/>
        <w:tabs>
          <w:tab w:val="right" w:leader="dot" w:pos="5030"/>
        </w:tabs>
        <w:rPr>
          <w:rFonts w:eastAsia="SimSun"/>
          <w:noProof/>
          <w:sz w:val="22"/>
          <w:szCs w:val="28"/>
          <w:lang w:val="en-US" w:eastAsia="zh-CN" w:bidi="as-IN"/>
        </w:rPr>
      </w:pPr>
      <w:hyperlink w:anchor="_Toc420346004" w:history="1">
        <w:r w:rsidR="0057020F" w:rsidRPr="00B61FD4">
          <w:rPr>
            <w:rStyle w:val="Hyperlink"/>
            <w:noProof/>
          </w:rPr>
          <w:t>BizTalk Server 2013 R2 Developer</w:t>
        </w:r>
        <w:r w:rsidR="0057020F">
          <w:rPr>
            <w:noProof/>
            <w:webHidden/>
          </w:rPr>
          <w:tab/>
        </w:r>
        <w:r w:rsidR="0057020F">
          <w:rPr>
            <w:noProof/>
            <w:webHidden/>
          </w:rPr>
          <w:fldChar w:fldCharType="begin"/>
        </w:r>
        <w:r w:rsidR="0057020F">
          <w:rPr>
            <w:noProof/>
            <w:webHidden/>
          </w:rPr>
          <w:instrText xml:space="preserve"> PAGEREF _Toc420346004 \h </w:instrText>
        </w:r>
        <w:r w:rsidR="0057020F">
          <w:rPr>
            <w:noProof/>
            <w:webHidden/>
          </w:rPr>
        </w:r>
        <w:r w:rsidR="0057020F">
          <w:rPr>
            <w:noProof/>
            <w:webHidden/>
          </w:rPr>
          <w:fldChar w:fldCharType="separate"/>
        </w:r>
        <w:r w:rsidR="00D147E3">
          <w:rPr>
            <w:noProof/>
            <w:webHidden/>
          </w:rPr>
          <w:t>12</w:t>
        </w:r>
        <w:r w:rsidR="0057020F">
          <w:rPr>
            <w:noProof/>
            <w:webHidden/>
          </w:rPr>
          <w:fldChar w:fldCharType="end"/>
        </w:r>
      </w:hyperlink>
    </w:p>
    <w:p w14:paraId="45CA5F29" w14:textId="77777777" w:rsidR="0057020F" w:rsidRDefault="00730EE3">
      <w:pPr>
        <w:pStyle w:val="TOC5"/>
        <w:tabs>
          <w:tab w:val="right" w:leader="dot" w:pos="5030"/>
        </w:tabs>
        <w:rPr>
          <w:rFonts w:eastAsia="SimSun"/>
          <w:noProof/>
          <w:sz w:val="22"/>
          <w:szCs w:val="28"/>
          <w:lang w:val="en-US" w:eastAsia="zh-CN" w:bidi="as-IN"/>
        </w:rPr>
      </w:pPr>
      <w:hyperlink w:anchor="_Toc420346005" w:history="1">
        <w:r w:rsidR="0057020F" w:rsidRPr="00B61FD4">
          <w:rPr>
            <w:rStyle w:val="Hyperlink"/>
            <w:noProof/>
          </w:rPr>
          <w:t>BizTalk Server 2013 R2 Enterprise Edition</w:t>
        </w:r>
        <w:r w:rsidR="0057020F">
          <w:rPr>
            <w:noProof/>
            <w:webHidden/>
          </w:rPr>
          <w:tab/>
        </w:r>
        <w:r w:rsidR="0057020F">
          <w:rPr>
            <w:noProof/>
            <w:webHidden/>
          </w:rPr>
          <w:fldChar w:fldCharType="begin"/>
        </w:r>
        <w:r w:rsidR="0057020F">
          <w:rPr>
            <w:noProof/>
            <w:webHidden/>
          </w:rPr>
          <w:instrText xml:space="preserve"> PAGEREF _Toc420346005 \h </w:instrText>
        </w:r>
        <w:r w:rsidR="0057020F">
          <w:rPr>
            <w:noProof/>
            <w:webHidden/>
          </w:rPr>
        </w:r>
        <w:r w:rsidR="0057020F">
          <w:rPr>
            <w:noProof/>
            <w:webHidden/>
          </w:rPr>
          <w:fldChar w:fldCharType="separate"/>
        </w:r>
        <w:r w:rsidR="00D147E3">
          <w:rPr>
            <w:noProof/>
            <w:webHidden/>
          </w:rPr>
          <w:t>12</w:t>
        </w:r>
        <w:r w:rsidR="0057020F">
          <w:rPr>
            <w:noProof/>
            <w:webHidden/>
          </w:rPr>
          <w:fldChar w:fldCharType="end"/>
        </w:r>
      </w:hyperlink>
    </w:p>
    <w:p w14:paraId="7FB17D3C" w14:textId="77777777" w:rsidR="0057020F" w:rsidRDefault="00730EE3">
      <w:pPr>
        <w:pStyle w:val="TOC5"/>
        <w:tabs>
          <w:tab w:val="right" w:leader="dot" w:pos="5030"/>
        </w:tabs>
        <w:rPr>
          <w:rFonts w:eastAsia="SimSun"/>
          <w:noProof/>
          <w:sz w:val="22"/>
          <w:szCs w:val="28"/>
          <w:lang w:val="en-US" w:eastAsia="zh-CN" w:bidi="as-IN"/>
        </w:rPr>
      </w:pPr>
      <w:hyperlink w:anchor="_Toc420346006" w:history="1">
        <w:r w:rsidR="0057020F" w:rsidRPr="00B61FD4">
          <w:rPr>
            <w:rStyle w:val="Hyperlink"/>
            <w:noProof/>
          </w:rPr>
          <w:t>BizTalk Server 2013 R2 Standard Edition</w:t>
        </w:r>
        <w:r w:rsidR="0057020F">
          <w:rPr>
            <w:noProof/>
            <w:webHidden/>
          </w:rPr>
          <w:tab/>
        </w:r>
        <w:r w:rsidR="0057020F">
          <w:rPr>
            <w:noProof/>
            <w:webHidden/>
          </w:rPr>
          <w:fldChar w:fldCharType="begin"/>
        </w:r>
        <w:r w:rsidR="0057020F">
          <w:rPr>
            <w:noProof/>
            <w:webHidden/>
          </w:rPr>
          <w:instrText xml:space="preserve"> PAGEREF _Toc420346006 \h </w:instrText>
        </w:r>
        <w:r w:rsidR="0057020F">
          <w:rPr>
            <w:noProof/>
            <w:webHidden/>
          </w:rPr>
        </w:r>
        <w:r w:rsidR="0057020F">
          <w:rPr>
            <w:noProof/>
            <w:webHidden/>
          </w:rPr>
          <w:fldChar w:fldCharType="separate"/>
        </w:r>
        <w:r w:rsidR="00D147E3">
          <w:rPr>
            <w:noProof/>
            <w:webHidden/>
          </w:rPr>
          <w:t>12</w:t>
        </w:r>
        <w:r w:rsidR="0057020F">
          <w:rPr>
            <w:noProof/>
            <w:webHidden/>
          </w:rPr>
          <w:fldChar w:fldCharType="end"/>
        </w:r>
      </w:hyperlink>
    </w:p>
    <w:p w14:paraId="571E6E31" w14:textId="77777777" w:rsidR="0057020F" w:rsidRDefault="00730EE3">
      <w:pPr>
        <w:pStyle w:val="TOC5"/>
        <w:tabs>
          <w:tab w:val="right" w:leader="dot" w:pos="5030"/>
        </w:tabs>
        <w:rPr>
          <w:rFonts w:eastAsia="SimSun"/>
          <w:noProof/>
          <w:sz w:val="22"/>
          <w:szCs w:val="28"/>
          <w:lang w:val="en-US" w:eastAsia="zh-CN" w:bidi="as-IN"/>
        </w:rPr>
      </w:pPr>
      <w:hyperlink w:anchor="_Toc420346007" w:history="1">
        <w:r w:rsidR="0057020F" w:rsidRPr="00B61FD4">
          <w:rPr>
            <w:rStyle w:val="Hyperlink"/>
            <w:noProof/>
          </w:rPr>
          <w:t>BizTalk Server 2013 R2 Standard Edition IDC</w:t>
        </w:r>
        <w:r w:rsidR="0057020F">
          <w:rPr>
            <w:noProof/>
            <w:webHidden/>
          </w:rPr>
          <w:tab/>
        </w:r>
        <w:r w:rsidR="0057020F">
          <w:rPr>
            <w:noProof/>
            <w:webHidden/>
          </w:rPr>
          <w:fldChar w:fldCharType="begin"/>
        </w:r>
        <w:r w:rsidR="0057020F">
          <w:rPr>
            <w:noProof/>
            <w:webHidden/>
          </w:rPr>
          <w:instrText xml:space="preserve"> PAGEREF _Toc420346007 \h </w:instrText>
        </w:r>
        <w:r w:rsidR="0057020F">
          <w:rPr>
            <w:noProof/>
            <w:webHidden/>
          </w:rPr>
        </w:r>
        <w:r w:rsidR="0057020F">
          <w:rPr>
            <w:noProof/>
            <w:webHidden/>
          </w:rPr>
          <w:fldChar w:fldCharType="separate"/>
        </w:r>
        <w:r w:rsidR="00D147E3">
          <w:rPr>
            <w:noProof/>
            <w:webHidden/>
          </w:rPr>
          <w:t>12</w:t>
        </w:r>
        <w:r w:rsidR="0057020F">
          <w:rPr>
            <w:noProof/>
            <w:webHidden/>
          </w:rPr>
          <w:fldChar w:fldCharType="end"/>
        </w:r>
      </w:hyperlink>
    </w:p>
    <w:p w14:paraId="45763055"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008" w:history="1">
        <w:r w:rsidR="0057020F" w:rsidRPr="00B61FD4">
          <w:rPr>
            <w:rStyle w:val="Hyperlink"/>
            <w:noProof/>
          </w:rPr>
          <w:t>Core Infrastructure Server Suite</w:t>
        </w:r>
        <w:r w:rsidR="0057020F">
          <w:rPr>
            <w:noProof/>
            <w:webHidden/>
          </w:rPr>
          <w:tab/>
        </w:r>
        <w:r w:rsidR="0057020F">
          <w:rPr>
            <w:noProof/>
            <w:webHidden/>
          </w:rPr>
          <w:fldChar w:fldCharType="begin"/>
        </w:r>
        <w:r w:rsidR="0057020F">
          <w:rPr>
            <w:noProof/>
            <w:webHidden/>
          </w:rPr>
          <w:instrText xml:space="preserve"> PAGEREF _Toc420346008 \h </w:instrText>
        </w:r>
        <w:r w:rsidR="0057020F">
          <w:rPr>
            <w:noProof/>
            <w:webHidden/>
          </w:rPr>
        </w:r>
        <w:r w:rsidR="0057020F">
          <w:rPr>
            <w:noProof/>
            <w:webHidden/>
          </w:rPr>
          <w:fldChar w:fldCharType="separate"/>
        </w:r>
        <w:r w:rsidR="00D147E3">
          <w:rPr>
            <w:noProof/>
            <w:webHidden/>
          </w:rPr>
          <w:t>12</w:t>
        </w:r>
        <w:r w:rsidR="0057020F">
          <w:rPr>
            <w:noProof/>
            <w:webHidden/>
          </w:rPr>
          <w:fldChar w:fldCharType="end"/>
        </w:r>
      </w:hyperlink>
    </w:p>
    <w:p w14:paraId="6229013F" w14:textId="77777777" w:rsidR="0057020F" w:rsidRDefault="00730EE3">
      <w:pPr>
        <w:pStyle w:val="TOC5"/>
        <w:tabs>
          <w:tab w:val="right" w:leader="dot" w:pos="5030"/>
        </w:tabs>
        <w:rPr>
          <w:rFonts w:eastAsia="SimSun"/>
          <w:noProof/>
          <w:sz w:val="22"/>
          <w:szCs w:val="28"/>
          <w:lang w:val="en-US" w:eastAsia="zh-CN" w:bidi="as-IN"/>
        </w:rPr>
      </w:pPr>
      <w:hyperlink w:anchor="_Toc420346009" w:history="1">
        <w:r w:rsidR="0057020F" w:rsidRPr="00B61FD4">
          <w:rPr>
            <w:rStyle w:val="Hyperlink"/>
            <w:noProof/>
          </w:rPr>
          <w:t>Core Infrastructure Server Suite Datacenter</w:t>
        </w:r>
        <w:r w:rsidR="0057020F">
          <w:rPr>
            <w:noProof/>
            <w:webHidden/>
          </w:rPr>
          <w:tab/>
        </w:r>
        <w:r w:rsidR="0057020F">
          <w:rPr>
            <w:noProof/>
            <w:webHidden/>
          </w:rPr>
          <w:fldChar w:fldCharType="begin"/>
        </w:r>
        <w:r w:rsidR="0057020F">
          <w:rPr>
            <w:noProof/>
            <w:webHidden/>
          </w:rPr>
          <w:instrText xml:space="preserve"> PAGEREF _Toc420346009 \h </w:instrText>
        </w:r>
        <w:r w:rsidR="0057020F">
          <w:rPr>
            <w:noProof/>
            <w:webHidden/>
          </w:rPr>
        </w:r>
        <w:r w:rsidR="0057020F">
          <w:rPr>
            <w:noProof/>
            <w:webHidden/>
          </w:rPr>
          <w:fldChar w:fldCharType="separate"/>
        </w:r>
        <w:r w:rsidR="00D147E3">
          <w:rPr>
            <w:noProof/>
            <w:webHidden/>
          </w:rPr>
          <w:t>12</w:t>
        </w:r>
        <w:r w:rsidR="0057020F">
          <w:rPr>
            <w:noProof/>
            <w:webHidden/>
          </w:rPr>
          <w:fldChar w:fldCharType="end"/>
        </w:r>
      </w:hyperlink>
    </w:p>
    <w:p w14:paraId="5A21BBF5" w14:textId="77777777" w:rsidR="0057020F" w:rsidRDefault="00730EE3">
      <w:pPr>
        <w:pStyle w:val="TOC5"/>
        <w:tabs>
          <w:tab w:val="right" w:leader="dot" w:pos="5030"/>
        </w:tabs>
        <w:rPr>
          <w:rFonts w:eastAsia="SimSun"/>
          <w:noProof/>
          <w:sz w:val="22"/>
          <w:szCs w:val="28"/>
          <w:lang w:val="en-US" w:eastAsia="zh-CN" w:bidi="as-IN"/>
        </w:rPr>
      </w:pPr>
      <w:hyperlink w:anchor="_Toc420346010" w:history="1">
        <w:r w:rsidR="0057020F" w:rsidRPr="00B61FD4">
          <w:rPr>
            <w:rStyle w:val="Hyperlink"/>
            <w:noProof/>
          </w:rPr>
          <w:t>Core Infrastructure Server Suite Enterprise</w:t>
        </w:r>
        <w:r w:rsidR="0057020F">
          <w:rPr>
            <w:noProof/>
            <w:webHidden/>
          </w:rPr>
          <w:tab/>
        </w:r>
        <w:r w:rsidR="0057020F">
          <w:rPr>
            <w:noProof/>
            <w:webHidden/>
          </w:rPr>
          <w:fldChar w:fldCharType="begin"/>
        </w:r>
        <w:r w:rsidR="0057020F">
          <w:rPr>
            <w:noProof/>
            <w:webHidden/>
          </w:rPr>
          <w:instrText xml:space="preserve"> PAGEREF _Toc420346010 \h </w:instrText>
        </w:r>
        <w:r w:rsidR="0057020F">
          <w:rPr>
            <w:noProof/>
            <w:webHidden/>
          </w:rPr>
        </w:r>
        <w:r w:rsidR="0057020F">
          <w:rPr>
            <w:noProof/>
            <w:webHidden/>
          </w:rPr>
          <w:fldChar w:fldCharType="separate"/>
        </w:r>
        <w:r w:rsidR="00D147E3">
          <w:rPr>
            <w:noProof/>
            <w:webHidden/>
          </w:rPr>
          <w:t>12</w:t>
        </w:r>
        <w:r w:rsidR="0057020F">
          <w:rPr>
            <w:noProof/>
            <w:webHidden/>
          </w:rPr>
          <w:fldChar w:fldCharType="end"/>
        </w:r>
      </w:hyperlink>
    </w:p>
    <w:p w14:paraId="5B347953" w14:textId="77777777" w:rsidR="0057020F" w:rsidRDefault="00730EE3">
      <w:pPr>
        <w:pStyle w:val="TOC5"/>
        <w:tabs>
          <w:tab w:val="right" w:leader="dot" w:pos="5030"/>
        </w:tabs>
        <w:rPr>
          <w:rFonts w:eastAsia="SimSun"/>
          <w:noProof/>
          <w:sz w:val="22"/>
          <w:szCs w:val="28"/>
          <w:lang w:val="en-US" w:eastAsia="zh-CN" w:bidi="as-IN"/>
        </w:rPr>
      </w:pPr>
      <w:hyperlink w:anchor="_Toc420346011" w:history="1">
        <w:r w:rsidR="0057020F" w:rsidRPr="00B61FD4">
          <w:rPr>
            <w:rStyle w:val="Hyperlink"/>
            <w:noProof/>
          </w:rPr>
          <w:t>Core Infrastructure Server Suite Standard</w:t>
        </w:r>
        <w:r w:rsidR="0057020F">
          <w:rPr>
            <w:noProof/>
            <w:webHidden/>
          </w:rPr>
          <w:tab/>
        </w:r>
        <w:r w:rsidR="0057020F">
          <w:rPr>
            <w:noProof/>
            <w:webHidden/>
          </w:rPr>
          <w:fldChar w:fldCharType="begin"/>
        </w:r>
        <w:r w:rsidR="0057020F">
          <w:rPr>
            <w:noProof/>
            <w:webHidden/>
          </w:rPr>
          <w:instrText xml:space="preserve"> PAGEREF _Toc420346011 \h </w:instrText>
        </w:r>
        <w:r w:rsidR="0057020F">
          <w:rPr>
            <w:noProof/>
            <w:webHidden/>
          </w:rPr>
        </w:r>
        <w:r w:rsidR="0057020F">
          <w:rPr>
            <w:noProof/>
            <w:webHidden/>
          </w:rPr>
          <w:fldChar w:fldCharType="separate"/>
        </w:r>
        <w:r w:rsidR="00D147E3">
          <w:rPr>
            <w:noProof/>
            <w:webHidden/>
          </w:rPr>
          <w:t>12</w:t>
        </w:r>
        <w:r w:rsidR="0057020F">
          <w:rPr>
            <w:noProof/>
            <w:webHidden/>
          </w:rPr>
          <w:fldChar w:fldCharType="end"/>
        </w:r>
      </w:hyperlink>
    </w:p>
    <w:p w14:paraId="071F3E65"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012" w:history="1">
        <w:r w:rsidR="0057020F" w:rsidRPr="00B61FD4">
          <w:rPr>
            <w:rStyle w:val="Hyperlink"/>
            <w:noProof/>
          </w:rPr>
          <w:t>CAL Suite</w:t>
        </w:r>
        <w:r w:rsidR="0057020F">
          <w:rPr>
            <w:noProof/>
            <w:webHidden/>
          </w:rPr>
          <w:tab/>
        </w:r>
        <w:r w:rsidR="0057020F">
          <w:rPr>
            <w:noProof/>
            <w:webHidden/>
          </w:rPr>
          <w:fldChar w:fldCharType="begin"/>
        </w:r>
        <w:r w:rsidR="0057020F">
          <w:rPr>
            <w:noProof/>
            <w:webHidden/>
          </w:rPr>
          <w:instrText xml:space="preserve"> PAGEREF _Toc420346012 \h </w:instrText>
        </w:r>
        <w:r w:rsidR="0057020F">
          <w:rPr>
            <w:noProof/>
            <w:webHidden/>
          </w:rPr>
        </w:r>
        <w:r w:rsidR="0057020F">
          <w:rPr>
            <w:noProof/>
            <w:webHidden/>
          </w:rPr>
          <w:fldChar w:fldCharType="separate"/>
        </w:r>
        <w:r w:rsidR="00D147E3">
          <w:rPr>
            <w:noProof/>
            <w:webHidden/>
          </w:rPr>
          <w:t>14</w:t>
        </w:r>
        <w:r w:rsidR="0057020F">
          <w:rPr>
            <w:noProof/>
            <w:webHidden/>
          </w:rPr>
          <w:fldChar w:fldCharType="end"/>
        </w:r>
      </w:hyperlink>
    </w:p>
    <w:p w14:paraId="54A968FB" w14:textId="77777777" w:rsidR="0057020F" w:rsidRDefault="00730EE3">
      <w:pPr>
        <w:pStyle w:val="TOC5"/>
        <w:tabs>
          <w:tab w:val="right" w:leader="dot" w:pos="5030"/>
        </w:tabs>
        <w:rPr>
          <w:rFonts w:eastAsia="SimSun"/>
          <w:noProof/>
          <w:sz w:val="22"/>
          <w:szCs w:val="28"/>
          <w:lang w:val="en-US" w:eastAsia="zh-CN" w:bidi="as-IN"/>
        </w:rPr>
      </w:pPr>
      <w:hyperlink w:anchor="_Toc420346013" w:history="1">
        <w:r w:rsidR="0057020F" w:rsidRPr="00B61FD4">
          <w:rPr>
            <w:rStyle w:val="Hyperlink"/>
            <w:noProof/>
          </w:rPr>
          <w:t>Pacote de CALs Principais (Dispositivo e Usuário)</w:t>
        </w:r>
        <w:r w:rsidR="0057020F">
          <w:rPr>
            <w:noProof/>
            <w:webHidden/>
          </w:rPr>
          <w:tab/>
        </w:r>
        <w:r w:rsidR="0057020F">
          <w:rPr>
            <w:noProof/>
            <w:webHidden/>
          </w:rPr>
          <w:fldChar w:fldCharType="begin"/>
        </w:r>
        <w:r w:rsidR="0057020F">
          <w:rPr>
            <w:noProof/>
            <w:webHidden/>
          </w:rPr>
          <w:instrText xml:space="preserve"> PAGEREF _Toc420346013 \h </w:instrText>
        </w:r>
        <w:r w:rsidR="0057020F">
          <w:rPr>
            <w:noProof/>
            <w:webHidden/>
          </w:rPr>
        </w:r>
        <w:r w:rsidR="0057020F">
          <w:rPr>
            <w:noProof/>
            <w:webHidden/>
          </w:rPr>
          <w:fldChar w:fldCharType="separate"/>
        </w:r>
        <w:r w:rsidR="00D147E3">
          <w:rPr>
            <w:noProof/>
            <w:webHidden/>
          </w:rPr>
          <w:t>14</w:t>
        </w:r>
        <w:r w:rsidR="0057020F">
          <w:rPr>
            <w:noProof/>
            <w:webHidden/>
          </w:rPr>
          <w:fldChar w:fldCharType="end"/>
        </w:r>
      </w:hyperlink>
    </w:p>
    <w:p w14:paraId="022D392F" w14:textId="46CB1485" w:rsidR="0057020F" w:rsidRDefault="00730EE3">
      <w:pPr>
        <w:pStyle w:val="TOC5"/>
        <w:tabs>
          <w:tab w:val="right" w:leader="dot" w:pos="5030"/>
        </w:tabs>
        <w:rPr>
          <w:rFonts w:eastAsia="SimSun"/>
          <w:noProof/>
          <w:sz w:val="22"/>
          <w:szCs w:val="28"/>
          <w:lang w:val="en-US" w:eastAsia="zh-CN" w:bidi="as-IN"/>
        </w:rPr>
      </w:pPr>
      <w:hyperlink w:anchor="_Toc420346014" w:history="1">
        <w:r w:rsidR="0057020F" w:rsidRPr="00B61FD4">
          <w:rPr>
            <w:rStyle w:val="Hyperlink"/>
            <w:noProof/>
          </w:rPr>
          <w:t xml:space="preserve">Bridge do Pacote de CALs Principais para Office 365 </w:t>
        </w:r>
        <w:r w:rsidR="0057020F">
          <w:rPr>
            <w:rStyle w:val="Hyperlink"/>
            <w:noProof/>
          </w:rPr>
          <w:br/>
        </w:r>
        <w:r w:rsidR="0057020F" w:rsidRPr="00B61FD4">
          <w:rPr>
            <w:rStyle w:val="Hyperlink"/>
            <w:noProof/>
          </w:rPr>
          <w:t>(Dispositivo e Usuário)</w:t>
        </w:r>
        <w:r w:rsidR="0057020F">
          <w:rPr>
            <w:noProof/>
            <w:webHidden/>
          </w:rPr>
          <w:tab/>
        </w:r>
        <w:r w:rsidR="0057020F">
          <w:rPr>
            <w:noProof/>
            <w:webHidden/>
          </w:rPr>
          <w:fldChar w:fldCharType="begin"/>
        </w:r>
        <w:r w:rsidR="0057020F">
          <w:rPr>
            <w:noProof/>
            <w:webHidden/>
          </w:rPr>
          <w:instrText xml:space="preserve"> PAGEREF _Toc420346014 \h </w:instrText>
        </w:r>
        <w:r w:rsidR="0057020F">
          <w:rPr>
            <w:noProof/>
            <w:webHidden/>
          </w:rPr>
        </w:r>
        <w:r w:rsidR="0057020F">
          <w:rPr>
            <w:noProof/>
            <w:webHidden/>
          </w:rPr>
          <w:fldChar w:fldCharType="separate"/>
        </w:r>
        <w:r w:rsidR="00D147E3">
          <w:rPr>
            <w:noProof/>
            <w:webHidden/>
          </w:rPr>
          <w:t>14</w:t>
        </w:r>
        <w:r w:rsidR="0057020F">
          <w:rPr>
            <w:noProof/>
            <w:webHidden/>
          </w:rPr>
          <w:fldChar w:fldCharType="end"/>
        </w:r>
      </w:hyperlink>
    </w:p>
    <w:p w14:paraId="1BF764F1" w14:textId="77DF07F5" w:rsidR="0057020F" w:rsidRDefault="00730EE3">
      <w:pPr>
        <w:pStyle w:val="TOC5"/>
        <w:tabs>
          <w:tab w:val="right" w:leader="dot" w:pos="5030"/>
        </w:tabs>
        <w:rPr>
          <w:rFonts w:eastAsia="SimSun"/>
          <w:noProof/>
          <w:sz w:val="22"/>
          <w:szCs w:val="28"/>
          <w:lang w:val="en-US" w:eastAsia="zh-CN" w:bidi="as-IN"/>
        </w:rPr>
      </w:pPr>
      <w:hyperlink w:anchor="_Toc420346015" w:history="1">
        <w:r w:rsidR="0057020F" w:rsidRPr="00B61FD4">
          <w:rPr>
            <w:rStyle w:val="Hyperlink"/>
            <w:noProof/>
          </w:rPr>
          <w:t xml:space="preserve">Bridge do Pacote de CALs Principais para Office 365 e </w:t>
        </w:r>
        <w:r w:rsidR="0057020F">
          <w:rPr>
            <w:rStyle w:val="Hyperlink"/>
            <w:noProof/>
          </w:rPr>
          <w:br/>
        </w:r>
        <w:r w:rsidR="0057020F" w:rsidRPr="00B61FD4">
          <w:rPr>
            <w:rStyle w:val="Hyperlink"/>
            <w:noProof/>
          </w:rPr>
          <w:t>Microsoft Intune (Dispositivo e Usuário)</w:t>
        </w:r>
        <w:r w:rsidR="0057020F">
          <w:rPr>
            <w:noProof/>
            <w:webHidden/>
          </w:rPr>
          <w:tab/>
        </w:r>
        <w:r w:rsidR="0057020F">
          <w:rPr>
            <w:noProof/>
            <w:webHidden/>
          </w:rPr>
          <w:fldChar w:fldCharType="begin"/>
        </w:r>
        <w:r w:rsidR="0057020F">
          <w:rPr>
            <w:noProof/>
            <w:webHidden/>
          </w:rPr>
          <w:instrText xml:space="preserve"> PAGEREF _Toc420346015 \h </w:instrText>
        </w:r>
        <w:r w:rsidR="0057020F">
          <w:rPr>
            <w:noProof/>
            <w:webHidden/>
          </w:rPr>
        </w:r>
        <w:r w:rsidR="0057020F">
          <w:rPr>
            <w:noProof/>
            <w:webHidden/>
          </w:rPr>
          <w:fldChar w:fldCharType="separate"/>
        </w:r>
        <w:r w:rsidR="00D147E3">
          <w:rPr>
            <w:noProof/>
            <w:webHidden/>
          </w:rPr>
          <w:t>14</w:t>
        </w:r>
        <w:r w:rsidR="0057020F">
          <w:rPr>
            <w:noProof/>
            <w:webHidden/>
          </w:rPr>
          <w:fldChar w:fldCharType="end"/>
        </w:r>
      </w:hyperlink>
    </w:p>
    <w:p w14:paraId="7CE8331D" w14:textId="42413372" w:rsidR="0057020F" w:rsidRDefault="00730EE3">
      <w:pPr>
        <w:pStyle w:val="TOC5"/>
        <w:tabs>
          <w:tab w:val="right" w:leader="dot" w:pos="5030"/>
        </w:tabs>
        <w:rPr>
          <w:rFonts w:eastAsia="SimSun"/>
          <w:noProof/>
          <w:sz w:val="22"/>
          <w:szCs w:val="28"/>
          <w:lang w:val="en-US" w:eastAsia="zh-CN" w:bidi="as-IN"/>
        </w:rPr>
      </w:pPr>
      <w:hyperlink w:anchor="_Toc420346016" w:history="1">
        <w:r w:rsidR="0057020F" w:rsidRPr="00B61FD4">
          <w:rPr>
            <w:rStyle w:val="Hyperlink"/>
            <w:noProof/>
          </w:rPr>
          <w:t xml:space="preserve">Pacote de CALs Principais para Microsoft Intune </w:t>
        </w:r>
        <w:r w:rsidR="0057020F">
          <w:rPr>
            <w:rStyle w:val="Hyperlink"/>
            <w:noProof/>
          </w:rPr>
          <w:br/>
        </w:r>
        <w:r w:rsidR="0057020F" w:rsidRPr="00B61FD4">
          <w:rPr>
            <w:rStyle w:val="Hyperlink"/>
            <w:noProof/>
          </w:rPr>
          <w:t>(Dispositivo e Usuário)</w:t>
        </w:r>
        <w:r w:rsidR="0057020F">
          <w:rPr>
            <w:noProof/>
            <w:webHidden/>
          </w:rPr>
          <w:tab/>
        </w:r>
        <w:r w:rsidR="0057020F">
          <w:rPr>
            <w:noProof/>
            <w:webHidden/>
          </w:rPr>
          <w:fldChar w:fldCharType="begin"/>
        </w:r>
        <w:r w:rsidR="0057020F">
          <w:rPr>
            <w:noProof/>
            <w:webHidden/>
          </w:rPr>
          <w:instrText xml:space="preserve"> PAGEREF _Toc420346016 \h </w:instrText>
        </w:r>
        <w:r w:rsidR="0057020F">
          <w:rPr>
            <w:noProof/>
            <w:webHidden/>
          </w:rPr>
        </w:r>
        <w:r w:rsidR="0057020F">
          <w:rPr>
            <w:noProof/>
            <w:webHidden/>
          </w:rPr>
          <w:fldChar w:fldCharType="separate"/>
        </w:r>
        <w:r w:rsidR="00D147E3">
          <w:rPr>
            <w:noProof/>
            <w:webHidden/>
          </w:rPr>
          <w:t>14</w:t>
        </w:r>
        <w:r w:rsidR="0057020F">
          <w:rPr>
            <w:noProof/>
            <w:webHidden/>
          </w:rPr>
          <w:fldChar w:fldCharType="end"/>
        </w:r>
      </w:hyperlink>
    </w:p>
    <w:p w14:paraId="72FDCDE7" w14:textId="77777777" w:rsidR="0057020F" w:rsidRDefault="00730EE3">
      <w:pPr>
        <w:pStyle w:val="TOC5"/>
        <w:tabs>
          <w:tab w:val="right" w:leader="dot" w:pos="5030"/>
        </w:tabs>
        <w:rPr>
          <w:rFonts w:eastAsia="SimSun"/>
          <w:noProof/>
          <w:sz w:val="22"/>
          <w:szCs w:val="28"/>
          <w:lang w:val="en-US" w:eastAsia="zh-CN" w:bidi="as-IN"/>
        </w:rPr>
      </w:pPr>
      <w:hyperlink w:anchor="_Toc420346017" w:history="1">
        <w:r w:rsidR="0057020F" w:rsidRPr="00B61FD4">
          <w:rPr>
            <w:rStyle w:val="Hyperlink"/>
            <w:noProof/>
          </w:rPr>
          <w:t>Pacote de CALs Empresariais (Dispositivo e Usuário)</w:t>
        </w:r>
        <w:r w:rsidR="0057020F">
          <w:rPr>
            <w:noProof/>
            <w:webHidden/>
          </w:rPr>
          <w:tab/>
        </w:r>
        <w:r w:rsidR="0057020F">
          <w:rPr>
            <w:noProof/>
            <w:webHidden/>
          </w:rPr>
          <w:fldChar w:fldCharType="begin"/>
        </w:r>
        <w:r w:rsidR="0057020F">
          <w:rPr>
            <w:noProof/>
            <w:webHidden/>
          </w:rPr>
          <w:instrText xml:space="preserve"> PAGEREF _Toc420346017 \h </w:instrText>
        </w:r>
        <w:r w:rsidR="0057020F">
          <w:rPr>
            <w:noProof/>
            <w:webHidden/>
          </w:rPr>
        </w:r>
        <w:r w:rsidR="0057020F">
          <w:rPr>
            <w:noProof/>
            <w:webHidden/>
          </w:rPr>
          <w:fldChar w:fldCharType="separate"/>
        </w:r>
        <w:r w:rsidR="00D147E3">
          <w:rPr>
            <w:noProof/>
            <w:webHidden/>
          </w:rPr>
          <w:t>14</w:t>
        </w:r>
        <w:r w:rsidR="0057020F">
          <w:rPr>
            <w:noProof/>
            <w:webHidden/>
          </w:rPr>
          <w:fldChar w:fldCharType="end"/>
        </w:r>
      </w:hyperlink>
    </w:p>
    <w:p w14:paraId="0DD10631" w14:textId="5A5F7667" w:rsidR="0057020F" w:rsidRDefault="00730EE3">
      <w:pPr>
        <w:pStyle w:val="TOC5"/>
        <w:tabs>
          <w:tab w:val="right" w:leader="dot" w:pos="5030"/>
        </w:tabs>
        <w:rPr>
          <w:rFonts w:eastAsia="SimSun"/>
          <w:noProof/>
          <w:sz w:val="22"/>
          <w:szCs w:val="28"/>
          <w:lang w:val="en-US" w:eastAsia="zh-CN" w:bidi="as-IN"/>
        </w:rPr>
      </w:pPr>
      <w:hyperlink w:anchor="_Toc420346018" w:history="1">
        <w:r w:rsidR="0057020F" w:rsidRPr="00B61FD4">
          <w:rPr>
            <w:rStyle w:val="Hyperlink"/>
            <w:noProof/>
          </w:rPr>
          <w:t xml:space="preserve">Bridge de Pacote de CALs Empresariais para Office 365 </w:t>
        </w:r>
        <w:r w:rsidR="0057020F">
          <w:rPr>
            <w:rStyle w:val="Hyperlink"/>
            <w:noProof/>
          </w:rPr>
          <w:br/>
        </w:r>
        <w:r w:rsidR="0057020F" w:rsidRPr="00B61FD4">
          <w:rPr>
            <w:rStyle w:val="Hyperlink"/>
            <w:noProof/>
          </w:rPr>
          <w:t>(Dispositivo e Usuário)</w:t>
        </w:r>
        <w:r w:rsidR="0057020F">
          <w:rPr>
            <w:noProof/>
            <w:webHidden/>
          </w:rPr>
          <w:tab/>
        </w:r>
        <w:r w:rsidR="0057020F">
          <w:rPr>
            <w:noProof/>
            <w:webHidden/>
          </w:rPr>
          <w:fldChar w:fldCharType="begin"/>
        </w:r>
        <w:r w:rsidR="0057020F">
          <w:rPr>
            <w:noProof/>
            <w:webHidden/>
          </w:rPr>
          <w:instrText xml:space="preserve"> PAGEREF _Toc420346018 \h </w:instrText>
        </w:r>
        <w:r w:rsidR="0057020F">
          <w:rPr>
            <w:noProof/>
            <w:webHidden/>
          </w:rPr>
        </w:r>
        <w:r w:rsidR="0057020F">
          <w:rPr>
            <w:noProof/>
            <w:webHidden/>
          </w:rPr>
          <w:fldChar w:fldCharType="separate"/>
        </w:r>
        <w:r w:rsidR="00D147E3">
          <w:rPr>
            <w:noProof/>
            <w:webHidden/>
          </w:rPr>
          <w:t>14</w:t>
        </w:r>
        <w:r w:rsidR="0057020F">
          <w:rPr>
            <w:noProof/>
            <w:webHidden/>
          </w:rPr>
          <w:fldChar w:fldCharType="end"/>
        </w:r>
      </w:hyperlink>
    </w:p>
    <w:p w14:paraId="26E72F3D" w14:textId="1B4E2D07" w:rsidR="0057020F" w:rsidRDefault="00730EE3">
      <w:pPr>
        <w:pStyle w:val="TOC5"/>
        <w:tabs>
          <w:tab w:val="right" w:leader="dot" w:pos="5030"/>
        </w:tabs>
        <w:rPr>
          <w:rFonts w:eastAsia="SimSun"/>
          <w:noProof/>
          <w:sz w:val="22"/>
          <w:szCs w:val="28"/>
          <w:lang w:val="en-US" w:eastAsia="zh-CN" w:bidi="as-IN"/>
        </w:rPr>
      </w:pPr>
      <w:hyperlink w:anchor="_Toc420346019" w:history="1">
        <w:r w:rsidR="0057020F" w:rsidRPr="00B61FD4">
          <w:rPr>
            <w:rStyle w:val="Hyperlink"/>
            <w:noProof/>
          </w:rPr>
          <w:t xml:space="preserve">Bridge de Pacote de CALs Empresariais para Office 365 e </w:t>
        </w:r>
        <w:r w:rsidR="0057020F">
          <w:rPr>
            <w:rStyle w:val="Hyperlink"/>
            <w:noProof/>
          </w:rPr>
          <w:br/>
        </w:r>
        <w:r w:rsidR="0057020F" w:rsidRPr="00B61FD4">
          <w:rPr>
            <w:rStyle w:val="Hyperlink"/>
            <w:noProof/>
          </w:rPr>
          <w:t>Microsoft Intune (Dispositivo e Usuário)</w:t>
        </w:r>
        <w:r w:rsidR="0057020F">
          <w:rPr>
            <w:noProof/>
            <w:webHidden/>
          </w:rPr>
          <w:tab/>
        </w:r>
        <w:r w:rsidR="0057020F">
          <w:rPr>
            <w:noProof/>
            <w:webHidden/>
          </w:rPr>
          <w:fldChar w:fldCharType="begin"/>
        </w:r>
        <w:r w:rsidR="0057020F">
          <w:rPr>
            <w:noProof/>
            <w:webHidden/>
          </w:rPr>
          <w:instrText xml:space="preserve"> PAGEREF _Toc420346019 \h </w:instrText>
        </w:r>
        <w:r w:rsidR="0057020F">
          <w:rPr>
            <w:noProof/>
            <w:webHidden/>
          </w:rPr>
        </w:r>
        <w:r w:rsidR="0057020F">
          <w:rPr>
            <w:noProof/>
            <w:webHidden/>
          </w:rPr>
          <w:fldChar w:fldCharType="separate"/>
        </w:r>
        <w:r w:rsidR="00D147E3">
          <w:rPr>
            <w:noProof/>
            <w:webHidden/>
          </w:rPr>
          <w:t>14</w:t>
        </w:r>
        <w:r w:rsidR="0057020F">
          <w:rPr>
            <w:noProof/>
            <w:webHidden/>
          </w:rPr>
          <w:fldChar w:fldCharType="end"/>
        </w:r>
      </w:hyperlink>
    </w:p>
    <w:p w14:paraId="0E0BFBCC" w14:textId="77777777" w:rsidR="0057020F" w:rsidRDefault="00730EE3">
      <w:pPr>
        <w:pStyle w:val="TOC5"/>
        <w:tabs>
          <w:tab w:val="right" w:leader="dot" w:pos="5030"/>
        </w:tabs>
        <w:rPr>
          <w:rFonts w:eastAsia="SimSun"/>
          <w:noProof/>
          <w:sz w:val="22"/>
          <w:szCs w:val="28"/>
          <w:lang w:val="en-US" w:eastAsia="zh-CN" w:bidi="as-IN"/>
        </w:rPr>
      </w:pPr>
      <w:hyperlink w:anchor="_Toc420346020" w:history="1">
        <w:r w:rsidR="0057020F" w:rsidRPr="00B61FD4">
          <w:rPr>
            <w:rStyle w:val="Hyperlink"/>
            <w:noProof/>
          </w:rPr>
          <w:t>Bridge de Pacote de CALs Empresariais para Microsoft Intune (Dispositivo e Usuário)</w:t>
        </w:r>
        <w:r w:rsidR="0057020F">
          <w:rPr>
            <w:noProof/>
            <w:webHidden/>
          </w:rPr>
          <w:tab/>
        </w:r>
        <w:r w:rsidR="0057020F">
          <w:rPr>
            <w:noProof/>
            <w:webHidden/>
          </w:rPr>
          <w:fldChar w:fldCharType="begin"/>
        </w:r>
        <w:r w:rsidR="0057020F">
          <w:rPr>
            <w:noProof/>
            <w:webHidden/>
          </w:rPr>
          <w:instrText xml:space="preserve"> PAGEREF _Toc420346020 \h </w:instrText>
        </w:r>
        <w:r w:rsidR="0057020F">
          <w:rPr>
            <w:noProof/>
            <w:webHidden/>
          </w:rPr>
        </w:r>
        <w:r w:rsidR="0057020F">
          <w:rPr>
            <w:noProof/>
            <w:webHidden/>
          </w:rPr>
          <w:fldChar w:fldCharType="separate"/>
        </w:r>
        <w:r w:rsidR="00D147E3">
          <w:rPr>
            <w:noProof/>
            <w:webHidden/>
          </w:rPr>
          <w:t>14</w:t>
        </w:r>
        <w:r w:rsidR="0057020F">
          <w:rPr>
            <w:noProof/>
            <w:webHidden/>
          </w:rPr>
          <w:fldChar w:fldCharType="end"/>
        </w:r>
      </w:hyperlink>
    </w:p>
    <w:p w14:paraId="7CC78345"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021" w:history="1">
        <w:r w:rsidR="0057020F" w:rsidRPr="00B61FD4">
          <w:rPr>
            <w:rStyle w:val="Hyperlink"/>
            <w:noProof/>
          </w:rPr>
          <w:t>Forefront</w:t>
        </w:r>
        <w:r w:rsidR="0057020F">
          <w:rPr>
            <w:noProof/>
            <w:webHidden/>
          </w:rPr>
          <w:tab/>
        </w:r>
        <w:r w:rsidR="0057020F">
          <w:rPr>
            <w:noProof/>
            <w:webHidden/>
          </w:rPr>
          <w:fldChar w:fldCharType="begin"/>
        </w:r>
        <w:r w:rsidR="0057020F">
          <w:rPr>
            <w:noProof/>
            <w:webHidden/>
          </w:rPr>
          <w:instrText xml:space="preserve"> PAGEREF _Toc420346021 \h </w:instrText>
        </w:r>
        <w:r w:rsidR="0057020F">
          <w:rPr>
            <w:noProof/>
            <w:webHidden/>
          </w:rPr>
        </w:r>
        <w:r w:rsidR="0057020F">
          <w:rPr>
            <w:noProof/>
            <w:webHidden/>
          </w:rPr>
          <w:fldChar w:fldCharType="separate"/>
        </w:r>
        <w:r w:rsidR="00D147E3">
          <w:rPr>
            <w:noProof/>
            <w:webHidden/>
          </w:rPr>
          <w:t>16</w:t>
        </w:r>
        <w:r w:rsidR="0057020F">
          <w:rPr>
            <w:noProof/>
            <w:webHidden/>
          </w:rPr>
          <w:fldChar w:fldCharType="end"/>
        </w:r>
      </w:hyperlink>
    </w:p>
    <w:p w14:paraId="0D03D6D2" w14:textId="77777777" w:rsidR="0057020F" w:rsidRDefault="00730EE3">
      <w:pPr>
        <w:pStyle w:val="TOC5"/>
        <w:tabs>
          <w:tab w:val="right" w:leader="dot" w:pos="5030"/>
        </w:tabs>
        <w:rPr>
          <w:rFonts w:eastAsia="SimSun"/>
          <w:noProof/>
          <w:sz w:val="22"/>
          <w:szCs w:val="28"/>
          <w:lang w:val="en-US" w:eastAsia="zh-CN" w:bidi="as-IN"/>
        </w:rPr>
      </w:pPr>
      <w:hyperlink w:anchor="_Toc420346022" w:history="1">
        <w:r w:rsidR="0057020F" w:rsidRPr="00B61FD4">
          <w:rPr>
            <w:rStyle w:val="Hyperlink"/>
            <w:noProof/>
          </w:rPr>
          <w:t>CAL do Forefront Identity Manager 2010 R2 (Usuário)</w:t>
        </w:r>
        <w:r w:rsidR="0057020F">
          <w:rPr>
            <w:noProof/>
            <w:webHidden/>
          </w:rPr>
          <w:tab/>
        </w:r>
        <w:r w:rsidR="0057020F">
          <w:rPr>
            <w:noProof/>
            <w:webHidden/>
          </w:rPr>
          <w:fldChar w:fldCharType="begin"/>
        </w:r>
        <w:r w:rsidR="0057020F">
          <w:rPr>
            <w:noProof/>
            <w:webHidden/>
          </w:rPr>
          <w:instrText xml:space="preserve"> PAGEREF _Toc420346022 \h </w:instrText>
        </w:r>
        <w:r w:rsidR="0057020F">
          <w:rPr>
            <w:noProof/>
            <w:webHidden/>
          </w:rPr>
        </w:r>
        <w:r w:rsidR="0057020F">
          <w:rPr>
            <w:noProof/>
            <w:webHidden/>
          </w:rPr>
          <w:fldChar w:fldCharType="separate"/>
        </w:r>
        <w:r w:rsidR="00D147E3">
          <w:rPr>
            <w:noProof/>
            <w:webHidden/>
          </w:rPr>
          <w:t>16</w:t>
        </w:r>
        <w:r w:rsidR="0057020F">
          <w:rPr>
            <w:noProof/>
            <w:webHidden/>
          </w:rPr>
          <w:fldChar w:fldCharType="end"/>
        </w:r>
      </w:hyperlink>
    </w:p>
    <w:p w14:paraId="6754E737" w14:textId="77777777" w:rsidR="0057020F" w:rsidRDefault="00730EE3">
      <w:pPr>
        <w:pStyle w:val="TOC5"/>
        <w:tabs>
          <w:tab w:val="right" w:leader="dot" w:pos="5030"/>
        </w:tabs>
        <w:rPr>
          <w:rFonts w:eastAsia="SimSun"/>
          <w:noProof/>
          <w:sz w:val="22"/>
          <w:szCs w:val="28"/>
          <w:lang w:val="en-US" w:eastAsia="zh-CN" w:bidi="as-IN"/>
        </w:rPr>
      </w:pPr>
      <w:hyperlink w:anchor="_Toc420346023" w:history="1">
        <w:r w:rsidR="0057020F" w:rsidRPr="00B61FD4">
          <w:rPr>
            <w:rStyle w:val="Hyperlink"/>
            <w:noProof/>
          </w:rPr>
          <w:t>Forefront Identity Manager 2010 R2 External Connector</w:t>
        </w:r>
        <w:r w:rsidR="0057020F">
          <w:rPr>
            <w:noProof/>
            <w:webHidden/>
          </w:rPr>
          <w:tab/>
        </w:r>
        <w:r w:rsidR="0057020F">
          <w:rPr>
            <w:noProof/>
            <w:webHidden/>
          </w:rPr>
          <w:fldChar w:fldCharType="begin"/>
        </w:r>
        <w:r w:rsidR="0057020F">
          <w:rPr>
            <w:noProof/>
            <w:webHidden/>
          </w:rPr>
          <w:instrText xml:space="preserve"> PAGEREF _Toc420346023 \h </w:instrText>
        </w:r>
        <w:r w:rsidR="0057020F">
          <w:rPr>
            <w:noProof/>
            <w:webHidden/>
          </w:rPr>
        </w:r>
        <w:r w:rsidR="0057020F">
          <w:rPr>
            <w:noProof/>
            <w:webHidden/>
          </w:rPr>
          <w:fldChar w:fldCharType="separate"/>
        </w:r>
        <w:r w:rsidR="00D147E3">
          <w:rPr>
            <w:noProof/>
            <w:webHidden/>
          </w:rPr>
          <w:t>16</w:t>
        </w:r>
        <w:r w:rsidR="0057020F">
          <w:rPr>
            <w:noProof/>
            <w:webHidden/>
          </w:rPr>
          <w:fldChar w:fldCharType="end"/>
        </w:r>
      </w:hyperlink>
    </w:p>
    <w:p w14:paraId="3F371A46" w14:textId="77777777" w:rsidR="0057020F" w:rsidRDefault="00730EE3">
      <w:pPr>
        <w:pStyle w:val="TOC5"/>
        <w:tabs>
          <w:tab w:val="right" w:leader="dot" w:pos="5030"/>
        </w:tabs>
        <w:rPr>
          <w:rFonts w:eastAsia="SimSun"/>
          <w:noProof/>
          <w:sz w:val="22"/>
          <w:szCs w:val="28"/>
          <w:lang w:val="en-US" w:eastAsia="zh-CN" w:bidi="as-IN"/>
        </w:rPr>
      </w:pPr>
      <w:hyperlink w:anchor="_Toc420346024" w:history="1">
        <w:r w:rsidR="0057020F" w:rsidRPr="00B61FD4">
          <w:rPr>
            <w:rStyle w:val="Hyperlink"/>
            <w:noProof/>
          </w:rPr>
          <w:t>Forefront Identity Manager 2010 R2 Windows Live Edition</w:t>
        </w:r>
        <w:r w:rsidR="0057020F">
          <w:rPr>
            <w:noProof/>
            <w:webHidden/>
          </w:rPr>
          <w:tab/>
        </w:r>
        <w:r w:rsidR="0057020F">
          <w:rPr>
            <w:noProof/>
            <w:webHidden/>
          </w:rPr>
          <w:fldChar w:fldCharType="begin"/>
        </w:r>
        <w:r w:rsidR="0057020F">
          <w:rPr>
            <w:noProof/>
            <w:webHidden/>
          </w:rPr>
          <w:instrText xml:space="preserve"> PAGEREF _Toc420346024 \h </w:instrText>
        </w:r>
        <w:r w:rsidR="0057020F">
          <w:rPr>
            <w:noProof/>
            <w:webHidden/>
          </w:rPr>
        </w:r>
        <w:r w:rsidR="0057020F">
          <w:rPr>
            <w:noProof/>
            <w:webHidden/>
          </w:rPr>
          <w:fldChar w:fldCharType="separate"/>
        </w:r>
        <w:r w:rsidR="00D147E3">
          <w:rPr>
            <w:noProof/>
            <w:webHidden/>
          </w:rPr>
          <w:t>16</w:t>
        </w:r>
        <w:r w:rsidR="0057020F">
          <w:rPr>
            <w:noProof/>
            <w:webHidden/>
          </w:rPr>
          <w:fldChar w:fldCharType="end"/>
        </w:r>
      </w:hyperlink>
    </w:p>
    <w:p w14:paraId="3FF7BB7B"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025" w:history="1">
        <w:r w:rsidR="0057020F" w:rsidRPr="00B61FD4">
          <w:rPr>
            <w:rStyle w:val="Hyperlink"/>
            <w:noProof/>
          </w:rPr>
          <w:t>Microsoft Desktop Optimization Pack</w:t>
        </w:r>
        <w:r w:rsidR="0057020F">
          <w:rPr>
            <w:noProof/>
            <w:webHidden/>
          </w:rPr>
          <w:tab/>
        </w:r>
        <w:r w:rsidR="0057020F">
          <w:rPr>
            <w:noProof/>
            <w:webHidden/>
          </w:rPr>
          <w:fldChar w:fldCharType="begin"/>
        </w:r>
        <w:r w:rsidR="0057020F">
          <w:rPr>
            <w:noProof/>
            <w:webHidden/>
          </w:rPr>
          <w:instrText xml:space="preserve"> PAGEREF _Toc420346025 \h </w:instrText>
        </w:r>
        <w:r w:rsidR="0057020F">
          <w:rPr>
            <w:noProof/>
            <w:webHidden/>
          </w:rPr>
        </w:r>
        <w:r w:rsidR="0057020F">
          <w:rPr>
            <w:noProof/>
            <w:webHidden/>
          </w:rPr>
          <w:fldChar w:fldCharType="separate"/>
        </w:r>
        <w:r w:rsidR="00D147E3">
          <w:rPr>
            <w:noProof/>
            <w:webHidden/>
          </w:rPr>
          <w:t>17</w:t>
        </w:r>
        <w:r w:rsidR="0057020F">
          <w:rPr>
            <w:noProof/>
            <w:webHidden/>
          </w:rPr>
          <w:fldChar w:fldCharType="end"/>
        </w:r>
      </w:hyperlink>
    </w:p>
    <w:p w14:paraId="1DE04589" w14:textId="77777777" w:rsidR="0057020F" w:rsidRDefault="00730EE3">
      <w:pPr>
        <w:pStyle w:val="TOC5"/>
        <w:tabs>
          <w:tab w:val="right" w:leader="dot" w:pos="5030"/>
        </w:tabs>
        <w:rPr>
          <w:rFonts w:eastAsia="SimSun"/>
          <w:noProof/>
          <w:sz w:val="22"/>
          <w:szCs w:val="28"/>
          <w:lang w:val="en-US" w:eastAsia="zh-CN" w:bidi="as-IN"/>
        </w:rPr>
      </w:pPr>
      <w:hyperlink w:anchor="_Toc420346026" w:history="1">
        <w:r w:rsidR="0057020F" w:rsidRPr="00B61FD4">
          <w:rPr>
            <w:rStyle w:val="Hyperlink"/>
            <w:noProof/>
          </w:rPr>
          <w:t>Microsoft Desktop Optimization Pack para SA</w:t>
        </w:r>
        <w:r w:rsidR="0057020F">
          <w:rPr>
            <w:noProof/>
            <w:webHidden/>
          </w:rPr>
          <w:tab/>
        </w:r>
        <w:r w:rsidR="0057020F">
          <w:rPr>
            <w:noProof/>
            <w:webHidden/>
          </w:rPr>
          <w:fldChar w:fldCharType="begin"/>
        </w:r>
        <w:r w:rsidR="0057020F">
          <w:rPr>
            <w:noProof/>
            <w:webHidden/>
          </w:rPr>
          <w:instrText xml:space="preserve"> PAGEREF _Toc420346026 \h </w:instrText>
        </w:r>
        <w:r w:rsidR="0057020F">
          <w:rPr>
            <w:noProof/>
            <w:webHidden/>
          </w:rPr>
        </w:r>
        <w:r w:rsidR="0057020F">
          <w:rPr>
            <w:noProof/>
            <w:webHidden/>
          </w:rPr>
          <w:fldChar w:fldCharType="separate"/>
        </w:r>
        <w:r w:rsidR="00D147E3">
          <w:rPr>
            <w:noProof/>
            <w:webHidden/>
          </w:rPr>
          <w:t>17</w:t>
        </w:r>
        <w:r w:rsidR="0057020F">
          <w:rPr>
            <w:noProof/>
            <w:webHidden/>
          </w:rPr>
          <w:fldChar w:fldCharType="end"/>
        </w:r>
      </w:hyperlink>
    </w:p>
    <w:p w14:paraId="3FD8692B" w14:textId="77777777" w:rsidR="0057020F" w:rsidRDefault="00730EE3">
      <w:pPr>
        <w:pStyle w:val="TOC2"/>
        <w:tabs>
          <w:tab w:val="right" w:leader="dot" w:pos="5030"/>
        </w:tabs>
        <w:rPr>
          <w:rFonts w:eastAsia="SimSun"/>
          <w:b w:val="0"/>
          <w:smallCaps w:val="0"/>
          <w:noProof/>
          <w:sz w:val="22"/>
          <w:szCs w:val="28"/>
          <w:lang w:val="en-US" w:eastAsia="zh-CN" w:bidi="as-IN"/>
        </w:rPr>
      </w:pPr>
      <w:hyperlink w:anchor="_Toc420346027" w:history="1">
        <w:r w:rsidR="0057020F" w:rsidRPr="00B61FD4">
          <w:rPr>
            <w:rStyle w:val="Hyperlink"/>
            <w:noProof/>
          </w:rPr>
          <w:t>Microsoft Dynamics</w:t>
        </w:r>
        <w:r w:rsidR="0057020F">
          <w:rPr>
            <w:noProof/>
            <w:webHidden/>
          </w:rPr>
          <w:tab/>
        </w:r>
        <w:r w:rsidR="0057020F">
          <w:rPr>
            <w:noProof/>
            <w:webHidden/>
          </w:rPr>
          <w:fldChar w:fldCharType="begin"/>
        </w:r>
        <w:r w:rsidR="0057020F">
          <w:rPr>
            <w:noProof/>
            <w:webHidden/>
          </w:rPr>
          <w:instrText xml:space="preserve"> PAGEREF _Toc420346027 \h </w:instrText>
        </w:r>
        <w:r w:rsidR="0057020F">
          <w:rPr>
            <w:noProof/>
            <w:webHidden/>
          </w:rPr>
        </w:r>
        <w:r w:rsidR="0057020F">
          <w:rPr>
            <w:noProof/>
            <w:webHidden/>
          </w:rPr>
          <w:fldChar w:fldCharType="separate"/>
        </w:r>
        <w:r w:rsidR="00D147E3">
          <w:rPr>
            <w:noProof/>
            <w:webHidden/>
          </w:rPr>
          <w:t>17</w:t>
        </w:r>
        <w:r w:rsidR="0057020F">
          <w:rPr>
            <w:noProof/>
            <w:webHidden/>
          </w:rPr>
          <w:fldChar w:fldCharType="end"/>
        </w:r>
      </w:hyperlink>
    </w:p>
    <w:p w14:paraId="6C476CA3"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028" w:history="1">
        <w:r w:rsidR="0057020F" w:rsidRPr="00B61FD4">
          <w:rPr>
            <w:rStyle w:val="Hyperlink"/>
            <w:noProof/>
          </w:rPr>
          <w:t>Microsoft Dynamics AX</w:t>
        </w:r>
        <w:r w:rsidR="0057020F">
          <w:rPr>
            <w:noProof/>
            <w:webHidden/>
          </w:rPr>
          <w:tab/>
        </w:r>
        <w:r w:rsidR="0057020F">
          <w:rPr>
            <w:noProof/>
            <w:webHidden/>
          </w:rPr>
          <w:fldChar w:fldCharType="begin"/>
        </w:r>
        <w:r w:rsidR="0057020F">
          <w:rPr>
            <w:noProof/>
            <w:webHidden/>
          </w:rPr>
          <w:instrText xml:space="preserve"> PAGEREF _Toc420346028 \h </w:instrText>
        </w:r>
        <w:r w:rsidR="0057020F">
          <w:rPr>
            <w:noProof/>
            <w:webHidden/>
          </w:rPr>
        </w:r>
        <w:r w:rsidR="0057020F">
          <w:rPr>
            <w:noProof/>
            <w:webHidden/>
          </w:rPr>
          <w:fldChar w:fldCharType="separate"/>
        </w:r>
        <w:r w:rsidR="00D147E3">
          <w:rPr>
            <w:noProof/>
            <w:webHidden/>
          </w:rPr>
          <w:t>17</w:t>
        </w:r>
        <w:r w:rsidR="0057020F">
          <w:rPr>
            <w:noProof/>
            <w:webHidden/>
          </w:rPr>
          <w:fldChar w:fldCharType="end"/>
        </w:r>
      </w:hyperlink>
    </w:p>
    <w:p w14:paraId="0B1F9723" w14:textId="77777777" w:rsidR="0057020F" w:rsidRDefault="00730EE3">
      <w:pPr>
        <w:pStyle w:val="TOC6"/>
        <w:tabs>
          <w:tab w:val="right" w:leader="dot" w:pos="5030"/>
        </w:tabs>
        <w:rPr>
          <w:rFonts w:eastAsia="SimSun"/>
          <w:noProof/>
          <w:sz w:val="22"/>
          <w:szCs w:val="28"/>
          <w:lang w:val="en-US" w:eastAsia="zh-CN" w:bidi="as-IN"/>
        </w:rPr>
      </w:pPr>
      <w:hyperlink w:anchor="_Toc420346029" w:history="1">
        <w:r w:rsidR="0057020F" w:rsidRPr="00B61FD4">
          <w:rPr>
            <w:rStyle w:val="Hyperlink"/>
            <w:noProof/>
          </w:rPr>
          <w:t>Microsoft Dynamics AX 2012 R3 Server</w:t>
        </w:r>
        <w:r w:rsidR="0057020F">
          <w:rPr>
            <w:noProof/>
            <w:webHidden/>
          </w:rPr>
          <w:tab/>
        </w:r>
        <w:r w:rsidR="0057020F">
          <w:rPr>
            <w:noProof/>
            <w:webHidden/>
          </w:rPr>
          <w:fldChar w:fldCharType="begin"/>
        </w:r>
        <w:r w:rsidR="0057020F">
          <w:rPr>
            <w:noProof/>
            <w:webHidden/>
          </w:rPr>
          <w:instrText xml:space="preserve"> PAGEREF _Toc420346029 \h </w:instrText>
        </w:r>
        <w:r w:rsidR="0057020F">
          <w:rPr>
            <w:noProof/>
            <w:webHidden/>
          </w:rPr>
        </w:r>
        <w:r w:rsidR="0057020F">
          <w:rPr>
            <w:noProof/>
            <w:webHidden/>
          </w:rPr>
          <w:fldChar w:fldCharType="separate"/>
        </w:r>
        <w:r w:rsidR="00D147E3">
          <w:rPr>
            <w:noProof/>
            <w:webHidden/>
          </w:rPr>
          <w:t>17</w:t>
        </w:r>
        <w:r w:rsidR="0057020F">
          <w:rPr>
            <w:noProof/>
            <w:webHidden/>
          </w:rPr>
          <w:fldChar w:fldCharType="end"/>
        </w:r>
      </w:hyperlink>
    </w:p>
    <w:p w14:paraId="55F5DF2C" w14:textId="77777777" w:rsidR="0057020F" w:rsidRDefault="00730EE3">
      <w:pPr>
        <w:pStyle w:val="TOC6"/>
        <w:tabs>
          <w:tab w:val="right" w:leader="dot" w:pos="5030"/>
        </w:tabs>
        <w:rPr>
          <w:rFonts w:eastAsia="SimSun"/>
          <w:noProof/>
          <w:sz w:val="22"/>
          <w:szCs w:val="28"/>
          <w:lang w:val="en-US" w:eastAsia="zh-CN" w:bidi="as-IN"/>
        </w:rPr>
      </w:pPr>
      <w:hyperlink w:anchor="_Toc420346030" w:history="1">
        <w:r w:rsidR="0057020F" w:rsidRPr="00B61FD4">
          <w:rPr>
            <w:rStyle w:val="Hyperlink"/>
            <w:noProof/>
          </w:rPr>
          <w:t>Microsoft Dynamics AX 2012 R3 Store Server</w:t>
        </w:r>
        <w:r w:rsidR="0057020F">
          <w:rPr>
            <w:noProof/>
            <w:webHidden/>
          </w:rPr>
          <w:tab/>
        </w:r>
        <w:r w:rsidR="0057020F">
          <w:rPr>
            <w:noProof/>
            <w:webHidden/>
          </w:rPr>
          <w:fldChar w:fldCharType="begin"/>
        </w:r>
        <w:r w:rsidR="0057020F">
          <w:rPr>
            <w:noProof/>
            <w:webHidden/>
          </w:rPr>
          <w:instrText xml:space="preserve"> PAGEREF _Toc420346030 \h </w:instrText>
        </w:r>
        <w:r w:rsidR="0057020F">
          <w:rPr>
            <w:noProof/>
            <w:webHidden/>
          </w:rPr>
        </w:r>
        <w:r w:rsidR="0057020F">
          <w:rPr>
            <w:noProof/>
            <w:webHidden/>
          </w:rPr>
          <w:fldChar w:fldCharType="separate"/>
        </w:r>
        <w:r w:rsidR="00D147E3">
          <w:rPr>
            <w:noProof/>
            <w:webHidden/>
          </w:rPr>
          <w:t>17</w:t>
        </w:r>
        <w:r w:rsidR="0057020F">
          <w:rPr>
            <w:noProof/>
            <w:webHidden/>
          </w:rPr>
          <w:fldChar w:fldCharType="end"/>
        </w:r>
      </w:hyperlink>
    </w:p>
    <w:p w14:paraId="547F836F" w14:textId="212236B1" w:rsidR="0057020F" w:rsidRDefault="00730EE3">
      <w:pPr>
        <w:pStyle w:val="TOC6"/>
        <w:tabs>
          <w:tab w:val="right" w:leader="dot" w:pos="5030"/>
        </w:tabs>
        <w:rPr>
          <w:rFonts w:eastAsia="SimSun"/>
          <w:noProof/>
          <w:sz w:val="22"/>
          <w:szCs w:val="28"/>
          <w:lang w:val="en-US" w:eastAsia="zh-CN" w:bidi="as-IN"/>
        </w:rPr>
      </w:pPr>
      <w:hyperlink w:anchor="_Toc420346031" w:history="1">
        <w:r w:rsidR="0057020F" w:rsidRPr="00B61FD4">
          <w:rPr>
            <w:rStyle w:val="Hyperlink"/>
            <w:noProof/>
          </w:rPr>
          <w:t xml:space="preserve">Microsoft Dynamics AX 2012 R3 Standard Commerce </w:t>
        </w:r>
        <w:r w:rsidR="0057020F">
          <w:rPr>
            <w:rStyle w:val="Hyperlink"/>
            <w:noProof/>
          </w:rPr>
          <w:br/>
        </w:r>
        <w:r w:rsidR="0057020F" w:rsidRPr="00B61FD4">
          <w:rPr>
            <w:rStyle w:val="Hyperlink"/>
            <w:noProof/>
          </w:rPr>
          <w:t>Server Core (pacote com duas Licenças Principais)</w:t>
        </w:r>
        <w:r w:rsidR="0057020F">
          <w:rPr>
            <w:noProof/>
            <w:webHidden/>
          </w:rPr>
          <w:tab/>
        </w:r>
        <w:r w:rsidR="0057020F">
          <w:rPr>
            <w:noProof/>
            <w:webHidden/>
          </w:rPr>
          <w:fldChar w:fldCharType="begin"/>
        </w:r>
        <w:r w:rsidR="0057020F">
          <w:rPr>
            <w:noProof/>
            <w:webHidden/>
          </w:rPr>
          <w:instrText xml:space="preserve"> PAGEREF _Toc420346031 \h </w:instrText>
        </w:r>
        <w:r w:rsidR="0057020F">
          <w:rPr>
            <w:noProof/>
            <w:webHidden/>
          </w:rPr>
        </w:r>
        <w:r w:rsidR="0057020F">
          <w:rPr>
            <w:noProof/>
            <w:webHidden/>
          </w:rPr>
          <w:fldChar w:fldCharType="separate"/>
        </w:r>
        <w:r w:rsidR="00D147E3">
          <w:rPr>
            <w:noProof/>
            <w:webHidden/>
          </w:rPr>
          <w:t>17</w:t>
        </w:r>
        <w:r w:rsidR="0057020F">
          <w:rPr>
            <w:noProof/>
            <w:webHidden/>
          </w:rPr>
          <w:fldChar w:fldCharType="end"/>
        </w:r>
      </w:hyperlink>
    </w:p>
    <w:p w14:paraId="3AE21B1B" w14:textId="3898F347" w:rsidR="0057020F" w:rsidRDefault="00730EE3">
      <w:pPr>
        <w:pStyle w:val="TOC6"/>
        <w:tabs>
          <w:tab w:val="right" w:leader="dot" w:pos="5030"/>
        </w:tabs>
        <w:rPr>
          <w:rFonts w:eastAsia="SimSun"/>
          <w:noProof/>
          <w:sz w:val="22"/>
          <w:szCs w:val="28"/>
          <w:lang w:val="en-US" w:eastAsia="zh-CN" w:bidi="as-IN"/>
        </w:rPr>
      </w:pPr>
      <w:hyperlink w:anchor="_Toc420346032" w:history="1">
        <w:r w:rsidR="0057020F" w:rsidRPr="00B61FD4">
          <w:rPr>
            <w:rStyle w:val="Hyperlink"/>
            <w:noProof/>
          </w:rPr>
          <w:t xml:space="preserve">CAL Empresarial do Microsoft Dynamics AX 2012 R3 </w:t>
        </w:r>
        <w:r w:rsidR="0057020F">
          <w:rPr>
            <w:rStyle w:val="Hyperlink"/>
            <w:noProof/>
          </w:rPr>
          <w:br/>
        </w:r>
        <w:r w:rsidR="0057020F" w:rsidRPr="00B61FD4">
          <w:rPr>
            <w:rStyle w:val="Hyperlink"/>
            <w:noProof/>
          </w:rPr>
          <w:t>(Dispositivo e Usuário)</w:t>
        </w:r>
        <w:r w:rsidR="0057020F">
          <w:rPr>
            <w:noProof/>
            <w:webHidden/>
          </w:rPr>
          <w:tab/>
        </w:r>
        <w:r w:rsidR="0057020F">
          <w:rPr>
            <w:noProof/>
            <w:webHidden/>
          </w:rPr>
          <w:fldChar w:fldCharType="begin"/>
        </w:r>
        <w:r w:rsidR="0057020F">
          <w:rPr>
            <w:noProof/>
            <w:webHidden/>
          </w:rPr>
          <w:instrText xml:space="preserve"> PAGEREF _Toc420346032 \h </w:instrText>
        </w:r>
        <w:r w:rsidR="0057020F">
          <w:rPr>
            <w:noProof/>
            <w:webHidden/>
          </w:rPr>
        </w:r>
        <w:r w:rsidR="0057020F">
          <w:rPr>
            <w:noProof/>
            <w:webHidden/>
          </w:rPr>
          <w:fldChar w:fldCharType="separate"/>
        </w:r>
        <w:r w:rsidR="00D147E3">
          <w:rPr>
            <w:noProof/>
            <w:webHidden/>
          </w:rPr>
          <w:t>17</w:t>
        </w:r>
        <w:r w:rsidR="0057020F">
          <w:rPr>
            <w:noProof/>
            <w:webHidden/>
          </w:rPr>
          <w:fldChar w:fldCharType="end"/>
        </w:r>
      </w:hyperlink>
    </w:p>
    <w:p w14:paraId="0F36B639" w14:textId="77777777" w:rsidR="0057020F" w:rsidRDefault="00730EE3">
      <w:pPr>
        <w:pStyle w:val="TOC6"/>
        <w:tabs>
          <w:tab w:val="right" w:leader="dot" w:pos="5030"/>
        </w:tabs>
        <w:rPr>
          <w:rFonts w:eastAsia="SimSun"/>
          <w:noProof/>
          <w:sz w:val="22"/>
          <w:szCs w:val="28"/>
          <w:lang w:val="en-US" w:eastAsia="zh-CN" w:bidi="as-IN"/>
        </w:rPr>
      </w:pPr>
      <w:hyperlink w:anchor="_Toc420346033" w:history="1">
        <w:r w:rsidR="0057020F" w:rsidRPr="00B61FD4">
          <w:rPr>
            <w:rStyle w:val="Hyperlink"/>
            <w:noProof/>
          </w:rPr>
          <w:t>CAL Adicional Empresarial do Microsoft Dynamics AX 2012 R3 (Dispositivo e Usuário)</w:t>
        </w:r>
        <w:r w:rsidR="0057020F">
          <w:rPr>
            <w:noProof/>
            <w:webHidden/>
          </w:rPr>
          <w:tab/>
        </w:r>
        <w:r w:rsidR="0057020F">
          <w:rPr>
            <w:noProof/>
            <w:webHidden/>
          </w:rPr>
          <w:fldChar w:fldCharType="begin"/>
        </w:r>
        <w:r w:rsidR="0057020F">
          <w:rPr>
            <w:noProof/>
            <w:webHidden/>
          </w:rPr>
          <w:instrText xml:space="preserve"> PAGEREF _Toc420346033 \h </w:instrText>
        </w:r>
        <w:r w:rsidR="0057020F">
          <w:rPr>
            <w:noProof/>
            <w:webHidden/>
          </w:rPr>
        </w:r>
        <w:r w:rsidR="0057020F">
          <w:rPr>
            <w:noProof/>
            <w:webHidden/>
          </w:rPr>
          <w:fldChar w:fldCharType="separate"/>
        </w:r>
        <w:r w:rsidR="00D147E3">
          <w:rPr>
            <w:noProof/>
            <w:webHidden/>
          </w:rPr>
          <w:t>17</w:t>
        </w:r>
        <w:r w:rsidR="0057020F">
          <w:rPr>
            <w:noProof/>
            <w:webHidden/>
          </w:rPr>
          <w:fldChar w:fldCharType="end"/>
        </w:r>
      </w:hyperlink>
    </w:p>
    <w:p w14:paraId="40F97343" w14:textId="5EB9AF80" w:rsidR="0057020F" w:rsidRDefault="00730EE3">
      <w:pPr>
        <w:pStyle w:val="TOC6"/>
        <w:tabs>
          <w:tab w:val="right" w:leader="dot" w:pos="5030"/>
        </w:tabs>
        <w:rPr>
          <w:rFonts w:eastAsia="SimSun"/>
          <w:noProof/>
          <w:sz w:val="22"/>
          <w:szCs w:val="28"/>
          <w:lang w:val="en-US" w:eastAsia="zh-CN" w:bidi="as-IN"/>
        </w:rPr>
      </w:pPr>
      <w:hyperlink w:anchor="_Toc420346034" w:history="1">
        <w:r w:rsidR="0057020F" w:rsidRPr="00B61FD4">
          <w:rPr>
            <w:rStyle w:val="Hyperlink"/>
            <w:noProof/>
          </w:rPr>
          <w:t xml:space="preserve">CAL Funcional do Microsoft Dynamics AX 2012 R3 </w:t>
        </w:r>
        <w:r w:rsidR="0057020F">
          <w:rPr>
            <w:rStyle w:val="Hyperlink"/>
            <w:noProof/>
          </w:rPr>
          <w:br/>
        </w:r>
        <w:r w:rsidR="0057020F" w:rsidRPr="00B61FD4">
          <w:rPr>
            <w:rStyle w:val="Hyperlink"/>
            <w:noProof/>
          </w:rPr>
          <w:t>(Dispositivo e Usuário)</w:t>
        </w:r>
        <w:r w:rsidR="0057020F">
          <w:rPr>
            <w:noProof/>
            <w:webHidden/>
          </w:rPr>
          <w:tab/>
        </w:r>
        <w:r w:rsidR="0057020F">
          <w:rPr>
            <w:noProof/>
            <w:webHidden/>
          </w:rPr>
          <w:fldChar w:fldCharType="begin"/>
        </w:r>
        <w:r w:rsidR="0057020F">
          <w:rPr>
            <w:noProof/>
            <w:webHidden/>
          </w:rPr>
          <w:instrText xml:space="preserve"> PAGEREF _Toc420346034 \h </w:instrText>
        </w:r>
        <w:r w:rsidR="0057020F">
          <w:rPr>
            <w:noProof/>
            <w:webHidden/>
          </w:rPr>
        </w:r>
        <w:r w:rsidR="0057020F">
          <w:rPr>
            <w:noProof/>
            <w:webHidden/>
          </w:rPr>
          <w:fldChar w:fldCharType="separate"/>
        </w:r>
        <w:r w:rsidR="00D147E3">
          <w:rPr>
            <w:noProof/>
            <w:webHidden/>
          </w:rPr>
          <w:t>17</w:t>
        </w:r>
        <w:r w:rsidR="0057020F">
          <w:rPr>
            <w:noProof/>
            <w:webHidden/>
          </w:rPr>
          <w:fldChar w:fldCharType="end"/>
        </w:r>
      </w:hyperlink>
    </w:p>
    <w:p w14:paraId="3CC7A0EA" w14:textId="77777777" w:rsidR="0057020F" w:rsidRDefault="00730EE3">
      <w:pPr>
        <w:pStyle w:val="TOC6"/>
        <w:tabs>
          <w:tab w:val="right" w:leader="dot" w:pos="5030"/>
        </w:tabs>
        <w:rPr>
          <w:rFonts w:eastAsia="SimSun"/>
          <w:noProof/>
          <w:sz w:val="22"/>
          <w:szCs w:val="28"/>
          <w:lang w:val="en-US" w:eastAsia="zh-CN" w:bidi="as-IN"/>
        </w:rPr>
      </w:pPr>
      <w:hyperlink w:anchor="_Toc420346035" w:history="1">
        <w:r w:rsidR="0057020F" w:rsidRPr="00B61FD4">
          <w:rPr>
            <w:rStyle w:val="Hyperlink"/>
            <w:noProof/>
          </w:rPr>
          <w:t>CAL Adicional Funcional do Microsoft Dynamics AX 2012 R3 (Dispositivo e Usuário)</w:t>
        </w:r>
        <w:r w:rsidR="0057020F">
          <w:rPr>
            <w:noProof/>
            <w:webHidden/>
          </w:rPr>
          <w:tab/>
        </w:r>
        <w:r w:rsidR="0057020F">
          <w:rPr>
            <w:noProof/>
            <w:webHidden/>
          </w:rPr>
          <w:fldChar w:fldCharType="begin"/>
        </w:r>
        <w:r w:rsidR="0057020F">
          <w:rPr>
            <w:noProof/>
            <w:webHidden/>
          </w:rPr>
          <w:instrText xml:space="preserve"> PAGEREF _Toc420346035 \h </w:instrText>
        </w:r>
        <w:r w:rsidR="0057020F">
          <w:rPr>
            <w:noProof/>
            <w:webHidden/>
          </w:rPr>
        </w:r>
        <w:r w:rsidR="0057020F">
          <w:rPr>
            <w:noProof/>
            <w:webHidden/>
          </w:rPr>
          <w:fldChar w:fldCharType="separate"/>
        </w:r>
        <w:r w:rsidR="00D147E3">
          <w:rPr>
            <w:noProof/>
            <w:webHidden/>
          </w:rPr>
          <w:t>17</w:t>
        </w:r>
        <w:r w:rsidR="0057020F">
          <w:rPr>
            <w:noProof/>
            <w:webHidden/>
          </w:rPr>
          <w:fldChar w:fldCharType="end"/>
        </w:r>
      </w:hyperlink>
    </w:p>
    <w:p w14:paraId="5175071A" w14:textId="77777777" w:rsidR="0057020F" w:rsidRDefault="00730EE3">
      <w:pPr>
        <w:pStyle w:val="TOC6"/>
        <w:tabs>
          <w:tab w:val="right" w:leader="dot" w:pos="5030"/>
        </w:tabs>
        <w:rPr>
          <w:rFonts w:eastAsia="SimSun"/>
          <w:noProof/>
          <w:sz w:val="22"/>
          <w:szCs w:val="28"/>
          <w:lang w:val="en-US" w:eastAsia="zh-CN" w:bidi="as-IN"/>
        </w:rPr>
      </w:pPr>
      <w:hyperlink w:anchor="_Toc420346036" w:history="1">
        <w:r w:rsidR="0057020F" w:rsidRPr="00B61FD4">
          <w:rPr>
            <w:rStyle w:val="Hyperlink"/>
            <w:noProof/>
          </w:rPr>
          <w:t>CAL de Autoatendimento do Microsoft Dynamics AX 2012 R3 (Dispositivo e Usuário)</w:t>
        </w:r>
        <w:r w:rsidR="0057020F">
          <w:rPr>
            <w:noProof/>
            <w:webHidden/>
          </w:rPr>
          <w:tab/>
        </w:r>
        <w:r w:rsidR="0057020F">
          <w:rPr>
            <w:noProof/>
            <w:webHidden/>
          </w:rPr>
          <w:fldChar w:fldCharType="begin"/>
        </w:r>
        <w:r w:rsidR="0057020F">
          <w:rPr>
            <w:noProof/>
            <w:webHidden/>
          </w:rPr>
          <w:instrText xml:space="preserve"> PAGEREF _Toc420346036 \h </w:instrText>
        </w:r>
        <w:r w:rsidR="0057020F">
          <w:rPr>
            <w:noProof/>
            <w:webHidden/>
          </w:rPr>
        </w:r>
        <w:r w:rsidR="0057020F">
          <w:rPr>
            <w:noProof/>
            <w:webHidden/>
          </w:rPr>
          <w:fldChar w:fldCharType="separate"/>
        </w:r>
        <w:r w:rsidR="00D147E3">
          <w:rPr>
            <w:noProof/>
            <w:webHidden/>
          </w:rPr>
          <w:t>17</w:t>
        </w:r>
        <w:r w:rsidR="0057020F">
          <w:rPr>
            <w:noProof/>
            <w:webHidden/>
          </w:rPr>
          <w:fldChar w:fldCharType="end"/>
        </w:r>
      </w:hyperlink>
    </w:p>
    <w:p w14:paraId="119E3EF9" w14:textId="148EB0FF" w:rsidR="0057020F" w:rsidRDefault="00730EE3">
      <w:pPr>
        <w:pStyle w:val="TOC6"/>
        <w:tabs>
          <w:tab w:val="right" w:leader="dot" w:pos="5030"/>
        </w:tabs>
        <w:rPr>
          <w:rFonts w:eastAsia="SimSun"/>
          <w:noProof/>
          <w:sz w:val="22"/>
          <w:szCs w:val="28"/>
          <w:lang w:val="en-US" w:eastAsia="zh-CN" w:bidi="as-IN"/>
        </w:rPr>
      </w:pPr>
      <w:hyperlink w:anchor="_Toc420346037" w:history="1">
        <w:r w:rsidR="0057020F" w:rsidRPr="00B61FD4">
          <w:rPr>
            <w:rStyle w:val="Hyperlink"/>
            <w:noProof/>
          </w:rPr>
          <w:t xml:space="preserve">CAL de Tarefa do Microsoft Dynamics AX 2012 R3 </w:t>
        </w:r>
        <w:r w:rsidR="0057020F">
          <w:rPr>
            <w:rStyle w:val="Hyperlink"/>
            <w:noProof/>
          </w:rPr>
          <w:br/>
        </w:r>
        <w:r w:rsidR="0057020F" w:rsidRPr="00B61FD4">
          <w:rPr>
            <w:rStyle w:val="Hyperlink"/>
            <w:noProof/>
          </w:rPr>
          <w:t>(Dispositivo e Usuário)</w:t>
        </w:r>
        <w:r w:rsidR="0057020F">
          <w:rPr>
            <w:noProof/>
            <w:webHidden/>
          </w:rPr>
          <w:tab/>
        </w:r>
        <w:r w:rsidR="0057020F">
          <w:rPr>
            <w:noProof/>
            <w:webHidden/>
          </w:rPr>
          <w:fldChar w:fldCharType="begin"/>
        </w:r>
        <w:r w:rsidR="0057020F">
          <w:rPr>
            <w:noProof/>
            <w:webHidden/>
          </w:rPr>
          <w:instrText xml:space="preserve"> PAGEREF _Toc420346037 \h </w:instrText>
        </w:r>
        <w:r w:rsidR="0057020F">
          <w:rPr>
            <w:noProof/>
            <w:webHidden/>
          </w:rPr>
        </w:r>
        <w:r w:rsidR="0057020F">
          <w:rPr>
            <w:noProof/>
            <w:webHidden/>
          </w:rPr>
          <w:fldChar w:fldCharType="separate"/>
        </w:r>
        <w:r w:rsidR="00D147E3">
          <w:rPr>
            <w:noProof/>
            <w:webHidden/>
          </w:rPr>
          <w:t>17</w:t>
        </w:r>
        <w:r w:rsidR="0057020F">
          <w:rPr>
            <w:noProof/>
            <w:webHidden/>
          </w:rPr>
          <w:fldChar w:fldCharType="end"/>
        </w:r>
      </w:hyperlink>
    </w:p>
    <w:p w14:paraId="7EE297B7" w14:textId="77777777" w:rsidR="0057020F" w:rsidRDefault="00730EE3">
      <w:pPr>
        <w:pStyle w:val="TOC6"/>
        <w:tabs>
          <w:tab w:val="right" w:leader="dot" w:pos="5030"/>
        </w:tabs>
        <w:rPr>
          <w:rFonts w:eastAsia="SimSun"/>
          <w:noProof/>
          <w:sz w:val="22"/>
          <w:szCs w:val="28"/>
          <w:lang w:val="en-US" w:eastAsia="zh-CN" w:bidi="as-IN"/>
        </w:rPr>
      </w:pPr>
      <w:hyperlink w:anchor="_Toc420346038" w:history="1">
        <w:r w:rsidR="0057020F" w:rsidRPr="00B61FD4">
          <w:rPr>
            <w:rStyle w:val="Hyperlink"/>
            <w:noProof/>
          </w:rPr>
          <w:t>CAL Adicional de Tarefa do Microsoft Dynamics AX 2012 R3 (Dispositivo e Usuário)</w:t>
        </w:r>
        <w:r w:rsidR="0057020F">
          <w:rPr>
            <w:noProof/>
            <w:webHidden/>
          </w:rPr>
          <w:tab/>
        </w:r>
        <w:r w:rsidR="0057020F">
          <w:rPr>
            <w:noProof/>
            <w:webHidden/>
          </w:rPr>
          <w:fldChar w:fldCharType="begin"/>
        </w:r>
        <w:r w:rsidR="0057020F">
          <w:rPr>
            <w:noProof/>
            <w:webHidden/>
          </w:rPr>
          <w:instrText xml:space="preserve"> PAGEREF _Toc420346038 \h </w:instrText>
        </w:r>
        <w:r w:rsidR="0057020F">
          <w:rPr>
            <w:noProof/>
            <w:webHidden/>
          </w:rPr>
        </w:r>
        <w:r w:rsidR="0057020F">
          <w:rPr>
            <w:noProof/>
            <w:webHidden/>
          </w:rPr>
          <w:fldChar w:fldCharType="separate"/>
        </w:r>
        <w:r w:rsidR="00D147E3">
          <w:rPr>
            <w:noProof/>
            <w:webHidden/>
          </w:rPr>
          <w:t>17</w:t>
        </w:r>
        <w:r w:rsidR="0057020F">
          <w:rPr>
            <w:noProof/>
            <w:webHidden/>
          </w:rPr>
          <w:fldChar w:fldCharType="end"/>
        </w:r>
      </w:hyperlink>
    </w:p>
    <w:p w14:paraId="55E34FB3"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039" w:history="1">
        <w:r w:rsidR="0057020F" w:rsidRPr="00B61FD4">
          <w:rPr>
            <w:rStyle w:val="Hyperlink"/>
            <w:noProof/>
          </w:rPr>
          <w:t>Microsoft Dynamics CRM</w:t>
        </w:r>
        <w:r w:rsidR="0057020F">
          <w:rPr>
            <w:noProof/>
            <w:webHidden/>
          </w:rPr>
          <w:tab/>
        </w:r>
        <w:r w:rsidR="0057020F">
          <w:rPr>
            <w:noProof/>
            <w:webHidden/>
          </w:rPr>
          <w:fldChar w:fldCharType="begin"/>
        </w:r>
        <w:r w:rsidR="0057020F">
          <w:rPr>
            <w:noProof/>
            <w:webHidden/>
          </w:rPr>
          <w:instrText xml:space="preserve"> PAGEREF _Toc420346039 \h </w:instrText>
        </w:r>
        <w:r w:rsidR="0057020F">
          <w:rPr>
            <w:noProof/>
            <w:webHidden/>
          </w:rPr>
        </w:r>
        <w:r w:rsidR="0057020F">
          <w:rPr>
            <w:noProof/>
            <w:webHidden/>
          </w:rPr>
          <w:fldChar w:fldCharType="separate"/>
        </w:r>
        <w:r w:rsidR="00D147E3">
          <w:rPr>
            <w:noProof/>
            <w:webHidden/>
          </w:rPr>
          <w:t>19</w:t>
        </w:r>
        <w:r w:rsidR="0057020F">
          <w:rPr>
            <w:noProof/>
            <w:webHidden/>
          </w:rPr>
          <w:fldChar w:fldCharType="end"/>
        </w:r>
      </w:hyperlink>
    </w:p>
    <w:p w14:paraId="0C756869" w14:textId="77777777" w:rsidR="0057020F" w:rsidRDefault="00730EE3">
      <w:pPr>
        <w:pStyle w:val="TOC6"/>
        <w:tabs>
          <w:tab w:val="right" w:leader="dot" w:pos="5030"/>
        </w:tabs>
        <w:rPr>
          <w:rFonts w:eastAsia="SimSun"/>
          <w:noProof/>
          <w:sz w:val="22"/>
          <w:szCs w:val="28"/>
          <w:lang w:val="en-US" w:eastAsia="zh-CN" w:bidi="as-IN"/>
        </w:rPr>
      </w:pPr>
      <w:hyperlink w:anchor="_Toc420346040" w:history="1">
        <w:r w:rsidR="0057020F" w:rsidRPr="00B61FD4">
          <w:rPr>
            <w:rStyle w:val="Hyperlink"/>
            <w:noProof/>
          </w:rPr>
          <w:t>CAL Básica do Microsoft Dynamics CRM (Dispositivo e Usuário)</w:t>
        </w:r>
        <w:r w:rsidR="0057020F">
          <w:rPr>
            <w:noProof/>
            <w:webHidden/>
          </w:rPr>
          <w:tab/>
        </w:r>
        <w:r w:rsidR="0057020F">
          <w:rPr>
            <w:noProof/>
            <w:webHidden/>
          </w:rPr>
          <w:fldChar w:fldCharType="begin"/>
        </w:r>
        <w:r w:rsidR="0057020F">
          <w:rPr>
            <w:noProof/>
            <w:webHidden/>
          </w:rPr>
          <w:instrText xml:space="preserve"> PAGEREF _Toc420346040 \h </w:instrText>
        </w:r>
        <w:r w:rsidR="0057020F">
          <w:rPr>
            <w:noProof/>
            <w:webHidden/>
          </w:rPr>
        </w:r>
        <w:r w:rsidR="0057020F">
          <w:rPr>
            <w:noProof/>
            <w:webHidden/>
          </w:rPr>
          <w:fldChar w:fldCharType="separate"/>
        </w:r>
        <w:r w:rsidR="00D147E3">
          <w:rPr>
            <w:noProof/>
            <w:webHidden/>
          </w:rPr>
          <w:t>19</w:t>
        </w:r>
        <w:r w:rsidR="0057020F">
          <w:rPr>
            <w:noProof/>
            <w:webHidden/>
          </w:rPr>
          <w:fldChar w:fldCharType="end"/>
        </w:r>
      </w:hyperlink>
    </w:p>
    <w:p w14:paraId="0F334A95" w14:textId="4128E4E7" w:rsidR="0057020F" w:rsidRDefault="00730EE3">
      <w:pPr>
        <w:pStyle w:val="TOC6"/>
        <w:tabs>
          <w:tab w:val="right" w:leader="dot" w:pos="5030"/>
        </w:tabs>
        <w:rPr>
          <w:rFonts w:eastAsia="SimSun"/>
          <w:noProof/>
          <w:sz w:val="22"/>
          <w:szCs w:val="28"/>
          <w:lang w:val="en-US" w:eastAsia="zh-CN" w:bidi="as-IN"/>
        </w:rPr>
      </w:pPr>
      <w:hyperlink w:anchor="_Toc420346041" w:history="1">
        <w:r w:rsidR="0057020F" w:rsidRPr="00B61FD4">
          <w:rPr>
            <w:rStyle w:val="Hyperlink"/>
            <w:noProof/>
          </w:rPr>
          <w:t xml:space="preserve">CAL Adicional de Uso Básico do Microsoft Dynamics CRM </w:t>
        </w:r>
        <w:r w:rsidR="0057020F">
          <w:rPr>
            <w:rStyle w:val="Hyperlink"/>
            <w:noProof/>
          </w:rPr>
          <w:br/>
        </w:r>
        <w:r w:rsidR="0057020F" w:rsidRPr="00B61FD4">
          <w:rPr>
            <w:rStyle w:val="Hyperlink"/>
            <w:noProof/>
          </w:rPr>
          <w:t>(Dispositivo e Usuário)</w:t>
        </w:r>
        <w:r w:rsidR="0057020F">
          <w:rPr>
            <w:noProof/>
            <w:webHidden/>
          </w:rPr>
          <w:tab/>
        </w:r>
        <w:r w:rsidR="0057020F">
          <w:rPr>
            <w:noProof/>
            <w:webHidden/>
          </w:rPr>
          <w:fldChar w:fldCharType="begin"/>
        </w:r>
        <w:r w:rsidR="0057020F">
          <w:rPr>
            <w:noProof/>
            <w:webHidden/>
          </w:rPr>
          <w:instrText xml:space="preserve"> PAGEREF _Toc420346041 \h </w:instrText>
        </w:r>
        <w:r w:rsidR="0057020F">
          <w:rPr>
            <w:noProof/>
            <w:webHidden/>
          </w:rPr>
        </w:r>
        <w:r w:rsidR="0057020F">
          <w:rPr>
            <w:noProof/>
            <w:webHidden/>
          </w:rPr>
          <w:fldChar w:fldCharType="separate"/>
        </w:r>
        <w:r w:rsidR="00D147E3">
          <w:rPr>
            <w:noProof/>
            <w:webHidden/>
          </w:rPr>
          <w:t>19</w:t>
        </w:r>
        <w:r w:rsidR="0057020F">
          <w:rPr>
            <w:noProof/>
            <w:webHidden/>
          </w:rPr>
          <w:fldChar w:fldCharType="end"/>
        </w:r>
      </w:hyperlink>
    </w:p>
    <w:p w14:paraId="3DC0DFB7" w14:textId="77777777" w:rsidR="0057020F" w:rsidRDefault="00730EE3">
      <w:pPr>
        <w:pStyle w:val="TOC6"/>
        <w:tabs>
          <w:tab w:val="right" w:leader="dot" w:pos="5030"/>
        </w:tabs>
        <w:rPr>
          <w:rFonts w:eastAsia="SimSun"/>
          <w:noProof/>
          <w:sz w:val="22"/>
          <w:szCs w:val="28"/>
          <w:lang w:val="en-US" w:eastAsia="zh-CN" w:bidi="as-IN"/>
        </w:rPr>
      </w:pPr>
      <w:hyperlink w:anchor="_Toc420346042" w:history="1">
        <w:r w:rsidR="0057020F" w:rsidRPr="00B61FD4">
          <w:rPr>
            <w:rStyle w:val="Hyperlink"/>
            <w:noProof/>
          </w:rPr>
          <w:t>CAL do Microsoft Dynamics CRM Essentials (Dispositivo e Usuário)</w:t>
        </w:r>
        <w:r w:rsidR="0057020F">
          <w:rPr>
            <w:noProof/>
            <w:webHidden/>
          </w:rPr>
          <w:tab/>
        </w:r>
        <w:r w:rsidR="0057020F">
          <w:rPr>
            <w:noProof/>
            <w:webHidden/>
          </w:rPr>
          <w:fldChar w:fldCharType="begin"/>
        </w:r>
        <w:r w:rsidR="0057020F">
          <w:rPr>
            <w:noProof/>
            <w:webHidden/>
          </w:rPr>
          <w:instrText xml:space="preserve"> PAGEREF _Toc420346042 \h </w:instrText>
        </w:r>
        <w:r w:rsidR="0057020F">
          <w:rPr>
            <w:noProof/>
            <w:webHidden/>
          </w:rPr>
        </w:r>
        <w:r w:rsidR="0057020F">
          <w:rPr>
            <w:noProof/>
            <w:webHidden/>
          </w:rPr>
          <w:fldChar w:fldCharType="separate"/>
        </w:r>
        <w:r w:rsidR="00D147E3">
          <w:rPr>
            <w:noProof/>
            <w:webHidden/>
          </w:rPr>
          <w:t>19</w:t>
        </w:r>
        <w:r w:rsidR="0057020F">
          <w:rPr>
            <w:noProof/>
            <w:webHidden/>
          </w:rPr>
          <w:fldChar w:fldCharType="end"/>
        </w:r>
      </w:hyperlink>
    </w:p>
    <w:p w14:paraId="2B53420E" w14:textId="58E24995" w:rsidR="0057020F" w:rsidRDefault="00730EE3">
      <w:pPr>
        <w:pStyle w:val="TOC6"/>
        <w:tabs>
          <w:tab w:val="right" w:leader="dot" w:pos="5030"/>
        </w:tabs>
        <w:rPr>
          <w:rFonts w:eastAsia="SimSun"/>
          <w:noProof/>
          <w:sz w:val="22"/>
          <w:szCs w:val="28"/>
          <w:lang w:val="en-US" w:eastAsia="zh-CN" w:bidi="as-IN"/>
        </w:rPr>
      </w:pPr>
      <w:hyperlink w:anchor="_Toc420346043" w:history="1">
        <w:r w:rsidR="0057020F" w:rsidRPr="00B61FD4">
          <w:rPr>
            <w:rStyle w:val="Hyperlink"/>
            <w:noProof/>
          </w:rPr>
          <w:t xml:space="preserve">CAL do Microsoft Dynamics CRM Professional </w:t>
        </w:r>
        <w:r w:rsidR="0057020F">
          <w:rPr>
            <w:rStyle w:val="Hyperlink"/>
            <w:noProof/>
          </w:rPr>
          <w:br/>
        </w:r>
        <w:r w:rsidR="0057020F" w:rsidRPr="00B61FD4">
          <w:rPr>
            <w:rStyle w:val="Hyperlink"/>
            <w:noProof/>
          </w:rPr>
          <w:t>(Dispositivo e Usuário)</w:t>
        </w:r>
        <w:r w:rsidR="0057020F">
          <w:rPr>
            <w:noProof/>
            <w:webHidden/>
          </w:rPr>
          <w:tab/>
        </w:r>
        <w:r w:rsidR="0057020F">
          <w:rPr>
            <w:noProof/>
            <w:webHidden/>
          </w:rPr>
          <w:fldChar w:fldCharType="begin"/>
        </w:r>
        <w:r w:rsidR="0057020F">
          <w:rPr>
            <w:noProof/>
            <w:webHidden/>
          </w:rPr>
          <w:instrText xml:space="preserve"> PAGEREF _Toc420346043 \h </w:instrText>
        </w:r>
        <w:r w:rsidR="0057020F">
          <w:rPr>
            <w:noProof/>
            <w:webHidden/>
          </w:rPr>
        </w:r>
        <w:r w:rsidR="0057020F">
          <w:rPr>
            <w:noProof/>
            <w:webHidden/>
          </w:rPr>
          <w:fldChar w:fldCharType="separate"/>
        </w:r>
        <w:r w:rsidR="00D147E3">
          <w:rPr>
            <w:noProof/>
            <w:webHidden/>
          </w:rPr>
          <w:t>19</w:t>
        </w:r>
        <w:r w:rsidR="0057020F">
          <w:rPr>
            <w:noProof/>
            <w:webHidden/>
          </w:rPr>
          <w:fldChar w:fldCharType="end"/>
        </w:r>
      </w:hyperlink>
    </w:p>
    <w:p w14:paraId="3419CD02" w14:textId="77777777" w:rsidR="0057020F" w:rsidRDefault="00730EE3">
      <w:pPr>
        <w:pStyle w:val="TOC6"/>
        <w:tabs>
          <w:tab w:val="right" w:leader="dot" w:pos="5030"/>
        </w:tabs>
        <w:rPr>
          <w:rFonts w:eastAsia="SimSun"/>
          <w:noProof/>
          <w:sz w:val="22"/>
          <w:szCs w:val="28"/>
          <w:lang w:val="en-US" w:eastAsia="zh-CN" w:bidi="as-IN"/>
        </w:rPr>
      </w:pPr>
      <w:hyperlink w:anchor="_Toc420346044" w:history="1">
        <w:r w:rsidR="0057020F" w:rsidRPr="00B61FD4">
          <w:rPr>
            <w:rStyle w:val="Hyperlink"/>
            <w:noProof/>
          </w:rPr>
          <w:t>CAL Adicional de Uso Profissional do Microsoft Dynamics CRM (Dispositivo e Usuário)</w:t>
        </w:r>
        <w:r w:rsidR="0057020F">
          <w:rPr>
            <w:noProof/>
            <w:webHidden/>
          </w:rPr>
          <w:tab/>
        </w:r>
        <w:r w:rsidR="0057020F">
          <w:rPr>
            <w:noProof/>
            <w:webHidden/>
          </w:rPr>
          <w:fldChar w:fldCharType="begin"/>
        </w:r>
        <w:r w:rsidR="0057020F">
          <w:rPr>
            <w:noProof/>
            <w:webHidden/>
          </w:rPr>
          <w:instrText xml:space="preserve"> PAGEREF _Toc420346044 \h </w:instrText>
        </w:r>
        <w:r w:rsidR="0057020F">
          <w:rPr>
            <w:noProof/>
            <w:webHidden/>
          </w:rPr>
        </w:r>
        <w:r w:rsidR="0057020F">
          <w:rPr>
            <w:noProof/>
            <w:webHidden/>
          </w:rPr>
          <w:fldChar w:fldCharType="separate"/>
        </w:r>
        <w:r w:rsidR="00D147E3">
          <w:rPr>
            <w:noProof/>
            <w:webHidden/>
          </w:rPr>
          <w:t>19</w:t>
        </w:r>
        <w:r w:rsidR="0057020F">
          <w:rPr>
            <w:noProof/>
            <w:webHidden/>
          </w:rPr>
          <w:fldChar w:fldCharType="end"/>
        </w:r>
      </w:hyperlink>
    </w:p>
    <w:p w14:paraId="5CDA88DC" w14:textId="77777777" w:rsidR="0057020F" w:rsidRDefault="00730EE3">
      <w:pPr>
        <w:pStyle w:val="TOC6"/>
        <w:tabs>
          <w:tab w:val="right" w:leader="dot" w:pos="5030"/>
        </w:tabs>
        <w:rPr>
          <w:rFonts w:eastAsia="SimSun"/>
          <w:noProof/>
          <w:sz w:val="22"/>
          <w:szCs w:val="28"/>
          <w:lang w:val="en-US" w:eastAsia="zh-CN" w:bidi="as-IN"/>
        </w:rPr>
      </w:pPr>
      <w:hyperlink w:anchor="_Toc420346045" w:history="1">
        <w:r w:rsidR="0057020F" w:rsidRPr="00B61FD4">
          <w:rPr>
            <w:rStyle w:val="Hyperlink"/>
            <w:noProof/>
          </w:rPr>
          <w:t>Microsoft Dynamics CRM Server 2015</w:t>
        </w:r>
        <w:r w:rsidR="0057020F">
          <w:rPr>
            <w:noProof/>
            <w:webHidden/>
          </w:rPr>
          <w:tab/>
        </w:r>
        <w:r w:rsidR="0057020F">
          <w:rPr>
            <w:noProof/>
            <w:webHidden/>
          </w:rPr>
          <w:fldChar w:fldCharType="begin"/>
        </w:r>
        <w:r w:rsidR="0057020F">
          <w:rPr>
            <w:noProof/>
            <w:webHidden/>
          </w:rPr>
          <w:instrText xml:space="preserve"> PAGEREF _Toc420346045 \h </w:instrText>
        </w:r>
        <w:r w:rsidR="0057020F">
          <w:rPr>
            <w:noProof/>
            <w:webHidden/>
          </w:rPr>
        </w:r>
        <w:r w:rsidR="0057020F">
          <w:rPr>
            <w:noProof/>
            <w:webHidden/>
          </w:rPr>
          <w:fldChar w:fldCharType="separate"/>
        </w:r>
        <w:r w:rsidR="00D147E3">
          <w:rPr>
            <w:noProof/>
            <w:webHidden/>
          </w:rPr>
          <w:t>19</w:t>
        </w:r>
        <w:r w:rsidR="0057020F">
          <w:rPr>
            <w:noProof/>
            <w:webHidden/>
          </w:rPr>
          <w:fldChar w:fldCharType="end"/>
        </w:r>
      </w:hyperlink>
    </w:p>
    <w:p w14:paraId="46C15689" w14:textId="77777777" w:rsidR="0057020F" w:rsidRDefault="00730EE3">
      <w:pPr>
        <w:pStyle w:val="TOC6"/>
        <w:tabs>
          <w:tab w:val="right" w:leader="dot" w:pos="5030"/>
        </w:tabs>
        <w:rPr>
          <w:rFonts w:eastAsia="SimSun"/>
          <w:noProof/>
          <w:sz w:val="22"/>
          <w:szCs w:val="28"/>
          <w:lang w:val="en-US" w:eastAsia="zh-CN" w:bidi="as-IN"/>
        </w:rPr>
      </w:pPr>
      <w:hyperlink w:anchor="_Toc420346046" w:history="1">
        <w:r w:rsidR="0057020F" w:rsidRPr="00B61FD4">
          <w:rPr>
            <w:rStyle w:val="Hyperlink"/>
            <w:noProof/>
          </w:rPr>
          <w:t>Microsoft Dynamics CRM Workgroup Server 2015</w:t>
        </w:r>
        <w:r w:rsidR="0057020F">
          <w:rPr>
            <w:noProof/>
            <w:webHidden/>
          </w:rPr>
          <w:tab/>
        </w:r>
        <w:r w:rsidR="0057020F">
          <w:rPr>
            <w:noProof/>
            <w:webHidden/>
          </w:rPr>
          <w:fldChar w:fldCharType="begin"/>
        </w:r>
        <w:r w:rsidR="0057020F">
          <w:rPr>
            <w:noProof/>
            <w:webHidden/>
          </w:rPr>
          <w:instrText xml:space="preserve"> PAGEREF _Toc420346046 \h </w:instrText>
        </w:r>
        <w:r w:rsidR="0057020F">
          <w:rPr>
            <w:noProof/>
            <w:webHidden/>
          </w:rPr>
        </w:r>
        <w:r w:rsidR="0057020F">
          <w:rPr>
            <w:noProof/>
            <w:webHidden/>
          </w:rPr>
          <w:fldChar w:fldCharType="separate"/>
        </w:r>
        <w:r w:rsidR="00D147E3">
          <w:rPr>
            <w:noProof/>
            <w:webHidden/>
          </w:rPr>
          <w:t>19</w:t>
        </w:r>
        <w:r w:rsidR="0057020F">
          <w:rPr>
            <w:noProof/>
            <w:webHidden/>
          </w:rPr>
          <w:fldChar w:fldCharType="end"/>
        </w:r>
      </w:hyperlink>
    </w:p>
    <w:p w14:paraId="02218DDB"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047" w:history="1">
        <w:r w:rsidR="0057020F" w:rsidRPr="00B61FD4">
          <w:rPr>
            <w:rStyle w:val="Hyperlink"/>
            <w:noProof/>
          </w:rPr>
          <w:t>Aplicativos Desktop do Office</w:t>
        </w:r>
        <w:r w:rsidR="0057020F">
          <w:rPr>
            <w:noProof/>
            <w:webHidden/>
          </w:rPr>
          <w:tab/>
        </w:r>
        <w:r w:rsidR="0057020F">
          <w:rPr>
            <w:noProof/>
            <w:webHidden/>
          </w:rPr>
          <w:fldChar w:fldCharType="begin"/>
        </w:r>
        <w:r w:rsidR="0057020F">
          <w:rPr>
            <w:noProof/>
            <w:webHidden/>
          </w:rPr>
          <w:instrText xml:space="preserve"> PAGEREF _Toc420346047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5C4BB3FE" w14:textId="77777777" w:rsidR="0057020F" w:rsidRDefault="00730EE3">
      <w:pPr>
        <w:pStyle w:val="TOC5"/>
        <w:tabs>
          <w:tab w:val="right" w:leader="dot" w:pos="5030"/>
        </w:tabs>
        <w:rPr>
          <w:rFonts w:eastAsia="SimSun"/>
          <w:noProof/>
          <w:sz w:val="22"/>
          <w:szCs w:val="28"/>
          <w:lang w:val="en-US" w:eastAsia="zh-CN" w:bidi="as-IN"/>
        </w:rPr>
      </w:pPr>
      <w:hyperlink w:anchor="_Toc420346048" w:history="1">
        <w:r w:rsidR="0057020F" w:rsidRPr="00B61FD4">
          <w:rPr>
            <w:rStyle w:val="Hyperlink"/>
            <w:noProof/>
          </w:rPr>
          <w:t>Access 2013</w:t>
        </w:r>
        <w:r w:rsidR="0057020F">
          <w:rPr>
            <w:noProof/>
            <w:webHidden/>
          </w:rPr>
          <w:tab/>
        </w:r>
        <w:r w:rsidR="0057020F">
          <w:rPr>
            <w:noProof/>
            <w:webHidden/>
          </w:rPr>
          <w:fldChar w:fldCharType="begin"/>
        </w:r>
        <w:r w:rsidR="0057020F">
          <w:rPr>
            <w:noProof/>
            <w:webHidden/>
          </w:rPr>
          <w:instrText xml:space="preserve"> PAGEREF _Toc420346048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5F450246" w14:textId="77777777" w:rsidR="0057020F" w:rsidRDefault="00730EE3">
      <w:pPr>
        <w:pStyle w:val="TOC5"/>
        <w:tabs>
          <w:tab w:val="right" w:leader="dot" w:pos="5030"/>
        </w:tabs>
        <w:rPr>
          <w:rFonts w:eastAsia="SimSun"/>
          <w:noProof/>
          <w:sz w:val="22"/>
          <w:szCs w:val="28"/>
          <w:lang w:val="en-US" w:eastAsia="zh-CN" w:bidi="as-IN"/>
        </w:rPr>
      </w:pPr>
      <w:hyperlink w:anchor="_Toc420346049" w:history="1">
        <w:r w:rsidR="0057020F" w:rsidRPr="00B61FD4">
          <w:rPr>
            <w:rStyle w:val="Hyperlink"/>
            <w:noProof/>
          </w:rPr>
          <w:t>Excel 2013</w:t>
        </w:r>
        <w:r w:rsidR="0057020F">
          <w:rPr>
            <w:noProof/>
            <w:webHidden/>
          </w:rPr>
          <w:tab/>
        </w:r>
        <w:r w:rsidR="0057020F">
          <w:rPr>
            <w:noProof/>
            <w:webHidden/>
          </w:rPr>
          <w:fldChar w:fldCharType="begin"/>
        </w:r>
        <w:r w:rsidR="0057020F">
          <w:rPr>
            <w:noProof/>
            <w:webHidden/>
          </w:rPr>
          <w:instrText xml:space="preserve"> PAGEREF _Toc420346049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75751097" w14:textId="77777777" w:rsidR="0057020F" w:rsidRDefault="00730EE3">
      <w:pPr>
        <w:pStyle w:val="TOC5"/>
        <w:tabs>
          <w:tab w:val="right" w:leader="dot" w:pos="5030"/>
        </w:tabs>
        <w:rPr>
          <w:rFonts w:eastAsia="SimSun"/>
          <w:noProof/>
          <w:sz w:val="22"/>
          <w:szCs w:val="28"/>
          <w:lang w:val="en-US" w:eastAsia="zh-CN" w:bidi="as-IN"/>
        </w:rPr>
      </w:pPr>
      <w:hyperlink w:anchor="_Toc420346050" w:history="1">
        <w:r w:rsidR="0057020F" w:rsidRPr="00B61FD4">
          <w:rPr>
            <w:rStyle w:val="Hyperlink"/>
            <w:noProof/>
          </w:rPr>
          <w:t>InfoPath 2013</w:t>
        </w:r>
        <w:r w:rsidR="0057020F">
          <w:rPr>
            <w:noProof/>
            <w:webHidden/>
          </w:rPr>
          <w:tab/>
        </w:r>
        <w:r w:rsidR="0057020F">
          <w:rPr>
            <w:noProof/>
            <w:webHidden/>
          </w:rPr>
          <w:fldChar w:fldCharType="begin"/>
        </w:r>
        <w:r w:rsidR="0057020F">
          <w:rPr>
            <w:noProof/>
            <w:webHidden/>
          </w:rPr>
          <w:instrText xml:space="preserve"> PAGEREF _Toc420346050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270A76E7" w14:textId="77777777" w:rsidR="0057020F" w:rsidRDefault="00730EE3">
      <w:pPr>
        <w:pStyle w:val="TOC5"/>
        <w:tabs>
          <w:tab w:val="right" w:leader="dot" w:pos="5030"/>
        </w:tabs>
        <w:rPr>
          <w:rFonts w:eastAsia="SimSun"/>
          <w:noProof/>
          <w:sz w:val="22"/>
          <w:szCs w:val="28"/>
          <w:lang w:val="en-US" w:eastAsia="zh-CN" w:bidi="as-IN"/>
        </w:rPr>
      </w:pPr>
      <w:hyperlink w:anchor="_Toc420346051" w:history="1">
        <w:r w:rsidR="0057020F" w:rsidRPr="00B61FD4">
          <w:rPr>
            <w:rStyle w:val="Hyperlink"/>
            <w:noProof/>
          </w:rPr>
          <w:t>Skype para Empresas 2015</w:t>
        </w:r>
        <w:r w:rsidR="0057020F">
          <w:rPr>
            <w:noProof/>
            <w:webHidden/>
          </w:rPr>
          <w:tab/>
        </w:r>
        <w:r w:rsidR="0057020F">
          <w:rPr>
            <w:noProof/>
            <w:webHidden/>
          </w:rPr>
          <w:fldChar w:fldCharType="begin"/>
        </w:r>
        <w:r w:rsidR="0057020F">
          <w:rPr>
            <w:noProof/>
            <w:webHidden/>
          </w:rPr>
          <w:instrText xml:space="preserve"> PAGEREF _Toc420346051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5780541C" w14:textId="77777777" w:rsidR="0057020F" w:rsidRDefault="00730EE3">
      <w:pPr>
        <w:pStyle w:val="TOC5"/>
        <w:tabs>
          <w:tab w:val="right" w:leader="dot" w:pos="5030"/>
        </w:tabs>
        <w:rPr>
          <w:rFonts w:eastAsia="SimSun"/>
          <w:noProof/>
          <w:sz w:val="22"/>
          <w:szCs w:val="28"/>
          <w:lang w:val="en-US" w:eastAsia="zh-CN" w:bidi="as-IN"/>
        </w:rPr>
      </w:pPr>
      <w:hyperlink w:anchor="_Toc420346052" w:history="1">
        <w:r w:rsidR="0057020F" w:rsidRPr="00B61FD4">
          <w:rPr>
            <w:rStyle w:val="Hyperlink"/>
            <w:noProof/>
          </w:rPr>
          <w:t>Uso Comercial do Office Home &amp; Student 2013 RT</w:t>
        </w:r>
        <w:r w:rsidR="0057020F">
          <w:rPr>
            <w:noProof/>
            <w:webHidden/>
          </w:rPr>
          <w:tab/>
        </w:r>
        <w:r w:rsidR="0057020F">
          <w:rPr>
            <w:noProof/>
            <w:webHidden/>
          </w:rPr>
          <w:fldChar w:fldCharType="begin"/>
        </w:r>
        <w:r w:rsidR="0057020F">
          <w:rPr>
            <w:noProof/>
            <w:webHidden/>
          </w:rPr>
          <w:instrText xml:space="preserve"> PAGEREF _Toc420346052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712787FE" w14:textId="77777777" w:rsidR="0057020F" w:rsidRDefault="00730EE3">
      <w:pPr>
        <w:pStyle w:val="TOC5"/>
        <w:tabs>
          <w:tab w:val="right" w:leader="dot" w:pos="5030"/>
        </w:tabs>
        <w:rPr>
          <w:rFonts w:eastAsia="SimSun"/>
          <w:noProof/>
          <w:sz w:val="22"/>
          <w:szCs w:val="28"/>
          <w:lang w:val="en-US" w:eastAsia="zh-CN" w:bidi="as-IN"/>
        </w:rPr>
      </w:pPr>
      <w:hyperlink w:anchor="_Toc420346053" w:history="1">
        <w:r w:rsidR="0057020F" w:rsidRPr="00B61FD4">
          <w:rPr>
            <w:rStyle w:val="Hyperlink"/>
            <w:noProof/>
          </w:rPr>
          <w:t>Office Multi Language Pack 2013</w:t>
        </w:r>
        <w:r w:rsidR="0057020F">
          <w:rPr>
            <w:noProof/>
            <w:webHidden/>
          </w:rPr>
          <w:tab/>
        </w:r>
        <w:r w:rsidR="0057020F">
          <w:rPr>
            <w:noProof/>
            <w:webHidden/>
          </w:rPr>
          <w:fldChar w:fldCharType="begin"/>
        </w:r>
        <w:r w:rsidR="0057020F">
          <w:rPr>
            <w:noProof/>
            <w:webHidden/>
          </w:rPr>
          <w:instrText xml:space="preserve"> PAGEREF _Toc420346053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1499029A" w14:textId="77777777" w:rsidR="0057020F" w:rsidRDefault="00730EE3">
      <w:pPr>
        <w:pStyle w:val="TOC5"/>
        <w:tabs>
          <w:tab w:val="right" w:leader="dot" w:pos="5030"/>
        </w:tabs>
        <w:rPr>
          <w:rFonts w:eastAsia="SimSun"/>
          <w:noProof/>
          <w:sz w:val="22"/>
          <w:szCs w:val="28"/>
          <w:lang w:val="en-US" w:eastAsia="zh-CN" w:bidi="as-IN"/>
        </w:rPr>
      </w:pPr>
      <w:hyperlink w:anchor="_Toc420346054" w:history="1">
        <w:r w:rsidR="0057020F" w:rsidRPr="00B61FD4">
          <w:rPr>
            <w:rStyle w:val="Hyperlink"/>
            <w:noProof/>
          </w:rPr>
          <w:t>Office Professional Plus 2013</w:t>
        </w:r>
        <w:r w:rsidR="0057020F">
          <w:rPr>
            <w:noProof/>
            <w:webHidden/>
          </w:rPr>
          <w:tab/>
        </w:r>
        <w:r w:rsidR="0057020F">
          <w:rPr>
            <w:noProof/>
            <w:webHidden/>
          </w:rPr>
          <w:fldChar w:fldCharType="begin"/>
        </w:r>
        <w:r w:rsidR="0057020F">
          <w:rPr>
            <w:noProof/>
            <w:webHidden/>
          </w:rPr>
          <w:instrText xml:space="preserve"> PAGEREF _Toc420346054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4D059401" w14:textId="77777777" w:rsidR="0057020F" w:rsidRDefault="00730EE3">
      <w:pPr>
        <w:pStyle w:val="TOC5"/>
        <w:tabs>
          <w:tab w:val="right" w:leader="dot" w:pos="5030"/>
        </w:tabs>
        <w:rPr>
          <w:rFonts w:eastAsia="SimSun"/>
          <w:noProof/>
          <w:sz w:val="22"/>
          <w:szCs w:val="28"/>
          <w:lang w:val="en-US" w:eastAsia="zh-CN" w:bidi="as-IN"/>
        </w:rPr>
      </w:pPr>
      <w:hyperlink w:anchor="_Toc420346055" w:history="1">
        <w:r w:rsidR="0057020F" w:rsidRPr="00B61FD4">
          <w:rPr>
            <w:rStyle w:val="Hyperlink"/>
            <w:noProof/>
          </w:rPr>
          <w:t>Office Standard 2013</w:t>
        </w:r>
        <w:r w:rsidR="0057020F">
          <w:rPr>
            <w:noProof/>
            <w:webHidden/>
          </w:rPr>
          <w:tab/>
        </w:r>
        <w:r w:rsidR="0057020F">
          <w:rPr>
            <w:noProof/>
            <w:webHidden/>
          </w:rPr>
          <w:fldChar w:fldCharType="begin"/>
        </w:r>
        <w:r w:rsidR="0057020F">
          <w:rPr>
            <w:noProof/>
            <w:webHidden/>
          </w:rPr>
          <w:instrText xml:space="preserve"> PAGEREF _Toc420346055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6A0BBDD5" w14:textId="77777777" w:rsidR="0057020F" w:rsidRDefault="00730EE3">
      <w:pPr>
        <w:pStyle w:val="TOC5"/>
        <w:tabs>
          <w:tab w:val="right" w:leader="dot" w:pos="5030"/>
        </w:tabs>
        <w:rPr>
          <w:rFonts w:eastAsia="SimSun"/>
          <w:noProof/>
          <w:sz w:val="22"/>
          <w:szCs w:val="28"/>
          <w:lang w:val="en-US" w:eastAsia="zh-CN" w:bidi="as-IN"/>
        </w:rPr>
      </w:pPr>
      <w:hyperlink w:anchor="_Toc420346056" w:history="1">
        <w:r w:rsidR="0057020F" w:rsidRPr="00B61FD4">
          <w:rPr>
            <w:rStyle w:val="Hyperlink"/>
            <w:noProof/>
          </w:rPr>
          <w:t>OneNote 2013</w:t>
        </w:r>
        <w:r w:rsidR="0057020F">
          <w:rPr>
            <w:noProof/>
            <w:webHidden/>
          </w:rPr>
          <w:tab/>
        </w:r>
        <w:r w:rsidR="0057020F">
          <w:rPr>
            <w:noProof/>
            <w:webHidden/>
          </w:rPr>
          <w:fldChar w:fldCharType="begin"/>
        </w:r>
        <w:r w:rsidR="0057020F">
          <w:rPr>
            <w:noProof/>
            <w:webHidden/>
          </w:rPr>
          <w:instrText xml:space="preserve"> PAGEREF _Toc420346056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5F7E7B8E" w14:textId="77777777" w:rsidR="0057020F" w:rsidRDefault="00730EE3">
      <w:pPr>
        <w:pStyle w:val="TOC5"/>
        <w:tabs>
          <w:tab w:val="right" w:leader="dot" w:pos="5030"/>
        </w:tabs>
        <w:rPr>
          <w:rFonts w:eastAsia="SimSun"/>
          <w:noProof/>
          <w:sz w:val="22"/>
          <w:szCs w:val="28"/>
          <w:lang w:val="en-US" w:eastAsia="zh-CN" w:bidi="as-IN"/>
        </w:rPr>
      </w:pPr>
      <w:hyperlink w:anchor="_Toc420346057" w:history="1">
        <w:r w:rsidR="0057020F" w:rsidRPr="00B61FD4">
          <w:rPr>
            <w:rStyle w:val="Hyperlink"/>
            <w:noProof/>
          </w:rPr>
          <w:t>Outlook 2013</w:t>
        </w:r>
        <w:r w:rsidR="0057020F">
          <w:rPr>
            <w:noProof/>
            <w:webHidden/>
          </w:rPr>
          <w:tab/>
        </w:r>
        <w:r w:rsidR="0057020F">
          <w:rPr>
            <w:noProof/>
            <w:webHidden/>
          </w:rPr>
          <w:fldChar w:fldCharType="begin"/>
        </w:r>
        <w:r w:rsidR="0057020F">
          <w:rPr>
            <w:noProof/>
            <w:webHidden/>
          </w:rPr>
          <w:instrText xml:space="preserve"> PAGEREF _Toc420346057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1256D500" w14:textId="77777777" w:rsidR="0057020F" w:rsidRDefault="00730EE3">
      <w:pPr>
        <w:pStyle w:val="TOC5"/>
        <w:tabs>
          <w:tab w:val="right" w:leader="dot" w:pos="5030"/>
        </w:tabs>
        <w:rPr>
          <w:rFonts w:eastAsia="SimSun"/>
          <w:noProof/>
          <w:sz w:val="22"/>
          <w:szCs w:val="28"/>
          <w:lang w:val="en-US" w:eastAsia="zh-CN" w:bidi="as-IN"/>
        </w:rPr>
      </w:pPr>
      <w:hyperlink w:anchor="_Toc420346058" w:history="1">
        <w:r w:rsidR="0057020F" w:rsidRPr="00B61FD4">
          <w:rPr>
            <w:rStyle w:val="Hyperlink"/>
            <w:noProof/>
          </w:rPr>
          <w:t>PowerPoint 2013</w:t>
        </w:r>
        <w:r w:rsidR="0057020F">
          <w:rPr>
            <w:noProof/>
            <w:webHidden/>
          </w:rPr>
          <w:tab/>
        </w:r>
        <w:r w:rsidR="0057020F">
          <w:rPr>
            <w:noProof/>
            <w:webHidden/>
          </w:rPr>
          <w:fldChar w:fldCharType="begin"/>
        </w:r>
        <w:r w:rsidR="0057020F">
          <w:rPr>
            <w:noProof/>
            <w:webHidden/>
          </w:rPr>
          <w:instrText xml:space="preserve"> PAGEREF _Toc420346058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28360F62" w14:textId="77777777" w:rsidR="0057020F" w:rsidRDefault="00730EE3">
      <w:pPr>
        <w:pStyle w:val="TOC5"/>
        <w:tabs>
          <w:tab w:val="right" w:leader="dot" w:pos="5030"/>
        </w:tabs>
        <w:rPr>
          <w:rFonts w:eastAsia="SimSun"/>
          <w:noProof/>
          <w:sz w:val="22"/>
          <w:szCs w:val="28"/>
          <w:lang w:val="en-US" w:eastAsia="zh-CN" w:bidi="as-IN"/>
        </w:rPr>
      </w:pPr>
      <w:hyperlink w:anchor="_Toc420346059" w:history="1">
        <w:r w:rsidR="0057020F" w:rsidRPr="00B61FD4">
          <w:rPr>
            <w:rStyle w:val="Hyperlink"/>
            <w:noProof/>
          </w:rPr>
          <w:t>Project Professional 2013</w:t>
        </w:r>
        <w:r w:rsidR="0057020F">
          <w:rPr>
            <w:noProof/>
            <w:webHidden/>
          </w:rPr>
          <w:tab/>
        </w:r>
        <w:r w:rsidR="0057020F">
          <w:rPr>
            <w:noProof/>
            <w:webHidden/>
          </w:rPr>
          <w:fldChar w:fldCharType="begin"/>
        </w:r>
        <w:r w:rsidR="0057020F">
          <w:rPr>
            <w:noProof/>
            <w:webHidden/>
          </w:rPr>
          <w:instrText xml:space="preserve"> PAGEREF _Toc420346059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3CF8E6C9" w14:textId="77777777" w:rsidR="0057020F" w:rsidRDefault="00730EE3">
      <w:pPr>
        <w:pStyle w:val="TOC5"/>
        <w:tabs>
          <w:tab w:val="right" w:leader="dot" w:pos="5030"/>
        </w:tabs>
        <w:rPr>
          <w:rFonts w:eastAsia="SimSun"/>
          <w:noProof/>
          <w:sz w:val="22"/>
          <w:szCs w:val="28"/>
          <w:lang w:val="en-US" w:eastAsia="zh-CN" w:bidi="as-IN"/>
        </w:rPr>
      </w:pPr>
      <w:hyperlink w:anchor="_Toc420346060" w:history="1">
        <w:r w:rsidR="0057020F" w:rsidRPr="00B61FD4">
          <w:rPr>
            <w:rStyle w:val="Hyperlink"/>
            <w:noProof/>
          </w:rPr>
          <w:t>Project Standard 2013</w:t>
        </w:r>
        <w:r w:rsidR="0057020F">
          <w:rPr>
            <w:noProof/>
            <w:webHidden/>
          </w:rPr>
          <w:tab/>
        </w:r>
        <w:r w:rsidR="0057020F">
          <w:rPr>
            <w:noProof/>
            <w:webHidden/>
          </w:rPr>
          <w:fldChar w:fldCharType="begin"/>
        </w:r>
        <w:r w:rsidR="0057020F">
          <w:rPr>
            <w:noProof/>
            <w:webHidden/>
          </w:rPr>
          <w:instrText xml:space="preserve"> PAGEREF _Toc420346060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33BA9219" w14:textId="77777777" w:rsidR="0057020F" w:rsidRDefault="00730EE3">
      <w:pPr>
        <w:pStyle w:val="TOC5"/>
        <w:tabs>
          <w:tab w:val="right" w:leader="dot" w:pos="5030"/>
        </w:tabs>
        <w:rPr>
          <w:rFonts w:eastAsia="SimSun"/>
          <w:noProof/>
          <w:sz w:val="22"/>
          <w:szCs w:val="28"/>
          <w:lang w:val="en-US" w:eastAsia="zh-CN" w:bidi="as-IN"/>
        </w:rPr>
      </w:pPr>
      <w:hyperlink w:anchor="_Toc420346061" w:history="1">
        <w:r w:rsidR="0057020F" w:rsidRPr="00B61FD4">
          <w:rPr>
            <w:rStyle w:val="Hyperlink"/>
            <w:noProof/>
          </w:rPr>
          <w:t>Publisher 2013</w:t>
        </w:r>
        <w:r w:rsidR="0057020F">
          <w:rPr>
            <w:noProof/>
            <w:webHidden/>
          </w:rPr>
          <w:tab/>
        </w:r>
        <w:r w:rsidR="0057020F">
          <w:rPr>
            <w:noProof/>
            <w:webHidden/>
          </w:rPr>
          <w:fldChar w:fldCharType="begin"/>
        </w:r>
        <w:r w:rsidR="0057020F">
          <w:rPr>
            <w:noProof/>
            <w:webHidden/>
          </w:rPr>
          <w:instrText xml:space="preserve"> PAGEREF _Toc420346061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1783A433" w14:textId="77777777" w:rsidR="0057020F" w:rsidRDefault="00730EE3">
      <w:pPr>
        <w:pStyle w:val="TOC5"/>
        <w:tabs>
          <w:tab w:val="right" w:leader="dot" w:pos="5030"/>
        </w:tabs>
        <w:rPr>
          <w:rFonts w:eastAsia="SimSun"/>
          <w:noProof/>
          <w:sz w:val="22"/>
          <w:szCs w:val="28"/>
          <w:lang w:val="en-US" w:eastAsia="zh-CN" w:bidi="as-IN"/>
        </w:rPr>
      </w:pPr>
      <w:hyperlink w:anchor="_Toc420346062" w:history="1">
        <w:r w:rsidR="0057020F" w:rsidRPr="00B61FD4">
          <w:rPr>
            <w:rStyle w:val="Hyperlink"/>
            <w:noProof/>
          </w:rPr>
          <w:t>Visio 2013 Professional</w:t>
        </w:r>
        <w:r w:rsidR="0057020F">
          <w:rPr>
            <w:noProof/>
            <w:webHidden/>
          </w:rPr>
          <w:tab/>
        </w:r>
        <w:r w:rsidR="0057020F">
          <w:rPr>
            <w:noProof/>
            <w:webHidden/>
          </w:rPr>
          <w:fldChar w:fldCharType="begin"/>
        </w:r>
        <w:r w:rsidR="0057020F">
          <w:rPr>
            <w:noProof/>
            <w:webHidden/>
          </w:rPr>
          <w:instrText xml:space="preserve"> PAGEREF _Toc420346062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303EE735" w14:textId="77777777" w:rsidR="0057020F" w:rsidRDefault="00730EE3">
      <w:pPr>
        <w:pStyle w:val="TOC5"/>
        <w:tabs>
          <w:tab w:val="right" w:leader="dot" w:pos="5030"/>
        </w:tabs>
        <w:rPr>
          <w:rFonts w:eastAsia="SimSun"/>
          <w:noProof/>
          <w:sz w:val="22"/>
          <w:szCs w:val="28"/>
          <w:lang w:val="en-US" w:eastAsia="zh-CN" w:bidi="as-IN"/>
        </w:rPr>
      </w:pPr>
      <w:hyperlink w:anchor="_Toc420346063" w:history="1">
        <w:r w:rsidR="0057020F" w:rsidRPr="00B61FD4">
          <w:rPr>
            <w:rStyle w:val="Hyperlink"/>
            <w:noProof/>
          </w:rPr>
          <w:t>Visio 2013 Standard</w:t>
        </w:r>
        <w:r w:rsidR="0057020F">
          <w:rPr>
            <w:noProof/>
            <w:webHidden/>
          </w:rPr>
          <w:tab/>
        </w:r>
        <w:r w:rsidR="0057020F">
          <w:rPr>
            <w:noProof/>
            <w:webHidden/>
          </w:rPr>
          <w:fldChar w:fldCharType="begin"/>
        </w:r>
        <w:r w:rsidR="0057020F">
          <w:rPr>
            <w:noProof/>
            <w:webHidden/>
          </w:rPr>
          <w:instrText xml:space="preserve"> PAGEREF _Toc420346063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7838BC4F" w14:textId="77777777" w:rsidR="0057020F" w:rsidRDefault="00730EE3">
      <w:pPr>
        <w:pStyle w:val="TOC5"/>
        <w:tabs>
          <w:tab w:val="right" w:leader="dot" w:pos="5030"/>
        </w:tabs>
        <w:rPr>
          <w:rFonts w:eastAsia="SimSun"/>
          <w:noProof/>
          <w:sz w:val="22"/>
          <w:szCs w:val="28"/>
          <w:lang w:val="en-US" w:eastAsia="zh-CN" w:bidi="as-IN"/>
        </w:rPr>
      </w:pPr>
      <w:hyperlink w:anchor="_Toc420346064" w:history="1">
        <w:r w:rsidR="0057020F" w:rsidRPr="00B61FD4">
          <w:rPr>
            <w:rStyle w:val="Hyperlink"/>
            <w:noProof/>
          </w:rPr>
          <w:t>Word 2013</w:t>
        </w:r>
        <w:r w:rsidR="0057020F">
          <w:rPr>
            <w:noProof/>
            <w:webHidden/>
          </w:rPr>
          <w:tab/>
        </w:r>
        <w:r w:rsidR="0057020F">
          <w:rPr>
            <w:noProof/>
            <w:webHidden/>
          </w:rPr>
          <w:fldChar w:fldCharType="begin"/>
        </w:r>
        <w:r w:rsidR="0057020F">
          <w:rPr>
            <w:noProof/>
            <w:webHidden/>
          </w:rPr>
          <w:instrText xml:space="preserve"> PAGEREF _Toc420346064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339D1DA8" w14:textId="77777777" w:rsidR="0057020F" w:rsidRDefault="00730EE3">
      <w:pPr>
        <w:pStyle w:val="TOC5"/>
        <w:tabs>
          <w:tab w:val="right" w:leader="dot" w:pos="5030"/>
        </w:tabs>
        <w:rPr>
          <w:rFonts w:eastAsia="SimSun"/>
          <w:noProof/>
          <w:sz w:val="22"/>
          <w:szCs w:val="28"/>
          <w:lang w:val="en-US" w:eastAsia="zh-CN" w:bidi="as-IN"/>
        </w:rPr>
      </w:pPr>
      <w:hyperlink w:anchor="_Toc420346065" w:history="1">
        <w:r w:rsidR="0057020F" w:rsidRPr="00B61FD4">
          <w:rPr>
            <w:rStyle w:val="Hyperlink"/>
            <w:noProof/>
          </w:rPr>
          <w:t>Work At Home para Office Professional Plus 2013</w:t>
        </w:r>
        <w:r w:rsidR="0057020F">
          <w:rPr>
            <w:noProof/>
            <w:webHidden/>
          </w:rPr>
          <w:tab/>
        </w:r>
        <w:r w:rsidR="0057020F">
          <w:rPr>
            <w:noProof/>
            <w:webHidden/>
          </w:rPr>
          <w:fldChar w:fldCharType="begin"/>
        </w:r>
        <w:r w:rsidR="0057020F">
          <w:rPr>
            <w:noProof/>
            <w:webHidden/>
          </w:rPr>
          <w:instrText xml:space="preserve"> PAGEREF _Toc420346065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2D8792B8" w14:textId="77777777" w:rsidR="0057020F" w:rsidRDefault="00730EE3">
      <w:pPr>
        <w:pStyle w:val="TOC5"/>
        <w:tabs>
          <w:tab w:val="right" w:leader="dot" w:pos="5030"/>
        </w:tabs>
        <w:rPr>
          <w:rFonts w:eastAsia="SimSun"/>
          <w:noProof/>
          <w:sz w:val="22"/>
          <w:szCs w:val="28"/>
          <w:lang w:val="en-US" w:eastAsia="zh-CN" w:bidi="as-IN"/>
        </w:rPr>
      </w:pPr>
      <w:hyperlink w:anchor="_Toc420346066" w:history="1">
        <w:r w:rsidR="0057020F" w:rsidRPr="00B61FD4">
          <w:rPr>
            <w:rStyle w:val="Hyperlink"/>
            <w:noProof/>
          </w:rPr>
          <w:t>Work at Home para Office Standard 2013</w:t>
        </w:r>
        <w:r w:rsidR="0057020F">
          <w:rPr>
            <w:noProof/>
            <w:webHidden/>
          </w:rPr>
          <w:tab/>
        </w:r>
        <w:r w:rsidR="0057020F">
          <w:rPr>
            <w:noProof/>
            <w:webHidden/>
          </w:rPr>
          <w:fldChar w:fldCharType="begin"/>
        </w:r>
        <w:r w:rsidR="0057020F">
          <w:rPr>
            <w:noProof/>
            <w:webHidden/>
          </w:rPr>
          <w:instrText xml:space="preserve"> PAGEREF _Toc420346066 \h </w:instrText>
        </w:r>
        <w:r w:rsidR="0057020F">
          <w:rPr>
            <w:noProof/>
            <w:webHidden/>
          </w:rPr>
        </w:r>
        <w:r w:rsidR="0057020F">
          <w:rPr>
            <w:noProof/>
            <w:webHidden/>
          </w:rPr>
          <w:fldChar w:fldCharType="separate"/>
        </w:r>
        <w:r w:rsidR="00D147E3">
          <w:rPr>
            <w:noProof/>
            <w:webHidden/>
          </w:rPr>
          <w:t>20</w:t>
        </w:r>
        <w:r w:rsidR="0057020F">
          <w:rPr>
            <w:noProof/>
            <w:webHidden/>
          </w:rPr>
          <w:fldChar w:fldCharType="end"/>
        </w:r>
      </w:hyperlink>
    </w:p>
    <w:p w14:paraId="45146AC5"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067" w:history="1">
        <w:r w:rsidR="0057020F" w:rsidRPr="00B61FD4">
          <w:rPr>
            <w:rStyle w:val="Hyperlink"/>
            <w:noProof/>
          </w:rPr>
          <w:t>Office para Mac</w:t>
        </w:r>
        <w:r w:rsidR="0057020F">
          <w:rPr>
            <w:noProof/>
            <w:webHidden/>
          </w:rPr>
          <w:tab/>
        </w:r>
        <w:r w:rsidR="0057020F">
          <w:rPr>
            <w:noProof/>
            <w:webHidden/>
          </w:rPr>
          <w:fldChar w:fldCharType="begin"/>
        </w:r>
        <w:r w:rsidR="0057020F">
          <w:rPr>
            <w:noProof/>
            <w:webHidden/>
          </w:rPr>
          <w:instrText xml:space="preserve"> PAGEREF _Toc420346067 \h </w:instrText>
        </w:r>
        <w:r w:rsidR="0057020F">
          <w:rPr>
            <w:noProof/>
            <w:webHidden/>
          </w:rPr>
        </w:r>
        <w:r w:rsidR="0057020F">
          <w:rPr>
            <w:noProof/>
            <w:webHidden/>
          </w:rPr>
          <w:fldChar w:fldCharType="separate"/>
        </w:r>
        <w:r w:rsidR="00D147E3">
          <w:rPr>
            <w:noProof/>
            <w:webHidden/>
          </w:rPr>
          <w:t>21</w:t>
        </w:r>
        <w:r w:rsidR="0057020F">
          <w:rPr>
            <w:noProof/>
            <w:webHidden/>
          </w:rPr>
          <w:fldChar w:fldCharType="end"/>
        </w:r>
      </w:hyperlink>
    </w:p>
    <w:p w14:paraId="3B50DDCF" w14:textId="77777777" w:rsidR="0057020F" w:rsidRDefault="00730EE3">
      <w:pPr>
        <w:pStyle w:val="TOC5"/>
        <w:tabs>
          <w:tab w:val="right" w:leader="dot" w:pos="5030"/>
        </w:tabs>
        <w:rPr>
          <w:rFonts w:eastAsia="SimSun"/>
          <w:noProof/>
          <w:sz w:val="22"/>
          <w:szCs w:val="28"/>
          <w:lang w:val="en-US" w:eastAsia="zh-CN" w:bidi="as-IN"/>
        </w:rPr>
      </w:pPr>
      <w:hyperlink w:anchor="_Toc420346068" w:history="1">
        <w:r w:rsidR="0057020F" w:rsidRPr="00B61FD4">
          <w:rPr>
            <w:rStyle w:val="Hyperlink"/>
            <w:noProof/>
          </w:rPr>
          <w:t>Excel para Mac 2011</w:t>
        </w:r>
        <w:r w:rsidR="0057020F">
          <w:rPr>
            <w:noProof/>
            <w:webHidden/>
          </w:rPr>
          <w:tab/>
        </w:r>
        <w:r w:rsidR="0057020F">
          <w:rPr>
            <w:noProof/>
            <w:webHidden/>
          </w:rPr>
          <w:fldChar w:fldCharType="begin"/>
        </w:r>
        <w:r w:rsidR="0057020F">
          <w:rPr>
            <w:noProof/>
            <w:webHidden/>
          </w:rPr>
          <w:instrText xml:space="preserve"> PAGEREF _Toc420346068 \h </w:instrText>
        </w:r>
        <w:r w:rsidR="0057020F">
          <w:rPr>
            <w:noProof/>
            <w:webHidden/>
          </w:rPr>
        </w:r>
        <w:r w:rsidR="0057020F">
          <w:rPr>
            <w:noProof/>
            <w:webHidden/>
          </w:rPr>
          <w:fldChar w:fldCharType="separate"/>
        </w:r>
        <w:r w:rsidR="00D147E3">
          <w:rPr>
            <w:noProof/>
            <w:webHidden/>
          </w:rPr>
          <w:t>21</w:t>
        </w:r>
        <w:r w:rsidR="0057020F">
          <w:rPr>
            <w:noProof/>
            <w:webHidden/>
          </w:rPr>
          <w:fldChar w:fldCharType="end"/>
        </w:r>
      </w:hyperlink>
    </w:p>
    <w:p w14:paraId="285A2AAA" w14:textId="77777777" w:rsidR="0057020F" w:rsidRDefault="00730EE3">
      <w:pPr>
        <w:pStyle w:val="TOC5"/>
        <w:tabs>
          <w:tab w:val="right" w:leader="dot" w:pos="5030"/>
        </w:tabs>
        <w:rPr>
          <w:rFonts w:eastAsia="SimSun"/>
          <w:noProof/>
          <w:sz w:val="22"/>
          <w:szCs w:val="28"/>
          <w:lang w:val="en-US" w:eastAsia="zh-CN" w:bidi="as-IN"/>
        </w:rPr>
      </w:pPr>
      <w:hyperlink w:anchor="_Toc420346069" w:history="1">
        <w:r w:rsidR="0057020F" w:rsidRPr="00B61FD4">
          <w:rPr>
            <w:rStyle w:val="Hyperlink"/>
            <w:noProof/>
          </w:rPr>
          <w:t>Lync para Mac 2011</w:t>
        </w:r>
        <w:r w:rsidR="0057020F">
          <w:rPr>
            <w:noProof/>
            <w:webHidden/>
          </w:rPr>
          <w:tab/>
        </w:r>
        <w:r w:rsidR="0057020F">
          <w:rPr>
            <w:noProof/>
            <w:webHidden/>
          </w:rPr>
          <w:fldChar w:fldCharType="begin"/>
        </w:r>
        <w:r w:rsidR="0057020F">
          <w:rPr>
            <w:noProof/>
            <w:webHidden/>
          </w:rPr>
          <w:instrText xml:space="preserve"> PAGEREF _Toc420346069 \h </w:instrText>
        </w:r>
        <w:r w:rsidR="0057020F">
          <w:rPr>
            <w:noProof/>
            <w:webHidden/>
          </w:rPr>
        </w:r>
        <w:r w:rsidR="0057020F">
          <w:rPr>
            <w:noProof/>
            <w:webHidden/>
          </w:rPr>
          <w:fldChar w:fldCharType="separate"/>
        </w:r>
        <w:r w:rsidR="00D147E3">
          <w:rPr>
            <w:noProof/>
            <w:webHidden/>
          </w:rPr>
          <w:t>21</w:t>
        </w:r>
        <w:r w:rsidR="0057020F">
          <w:rPr>
            <w:noProof/>
            <w:webHidden/>
          </w:rPr>
          <w:fldChar w:fldCharType="end"/>
        </w:r>
      </w:hyperlink>
    </w:p>
    <w:p w14:paraId="262374C8" w14:textId="77777777" w:rsidR="0057020F" w:rsidRDefault="00730EE3">
      <w:pPr>
        <w:pStyle w:val="TOC5"/>
        <w:tabs>
          <w:tab w:val="right" w:leader="dot" w:pos="5030"/>
        </w:tabs>
        <w:rPr>
          <w:rFonts w:eastAsia="SimSun"/>
          <w:noProof/>
          <w:sz w:val="22"/>
          <w:szCs w:val="28"/>
          <w:lang w:val="en-US" w:eastAsia="zh-CN" w:bidi="as-IN"/>
        </w:rPr>
      </w:pPr>
      <w:hyperlink w:anchor="_Toc420346070" w:history="1">
        <w:r w:rsidR="0057020F" w:rsidRPr="00B61FD4">
          <w:rPr>
            <w:rStyle w:val="Hyperlink"/>
            <w:noProof/>
          </w:rPr>
          <w:t>Office para Mac Standard 2011</w:t>
        </w:r>
        <w:r w:rsidR="0057020F">
          <w:rPr>
            <w:noProof/>
            <w:webHidden/>
          </w:rPr>
          <w:tab/>
        </w:r>
        <w:r w:rsidR="0057020F">
          <w:rPr>
            <w:noProof/>
            <w:webHidden/>
          </w:rPr>
          <w:fldChar w:fldCharType="begin"/>
        </w:r>
        <w:r w:rsidR="0057020F">
          <w:rPr>
            <w:noProof/>
            <w:webHidden/>
          </w:rPr>
          <w:instrText xml:space="preserve"> PAGEREF _Toc420346070 \h </w:instrText>
        </w:r>
        <w:r w:rsidR="0057020F">
          <w:rPr>
            <w:noProof/>
            <w:webHidden/>
          </w:rPr>
        </w:r>
        <w:r w:rsidR="0057020F">
          <w:rPr>
            <w:noProof/>
            <w:webHidden/>
          </w:rPr>
          <w:fldChar w:fldCharType="separate"/>
        </w:r>
        <w:r w:rsidR="00D147E3">
          <w:rPr>
            <w:noProof/>
            <w:webHidden/>
          </w:rPr>
          <w:t>21</w:t>
        </w:r>
        <w:r w:rsidR="0057020F">
          <w:rPr>
            <w:noProof/>
            <w:webHidden/>
          </w:rPr>
          <w:fldChar w:fldCharType="end"/>
        </w:r>
      </w:hyperlink>
    </w:p>
    <w:p w14:paraId="3943D8E6" w14:textId="77777777" w:rsidR="0057020F" w:rsidRDefault="00730EE3">
      <w:pPr>
        <w:pStyle w:val="TOC5"/>
        <w:tabs>
          <w:tab w:val="right" w:leader="dot" w:pos="5030"/>
        </w:tabs>
        <w:rPr>
          <w:rFonts w:eastAsia="SimSun"/>
          <w:noProof/>
          <w:sz w:val="22"/>
          <w:szCs w:val="28"/>
          <w:lang w:val="en-US" w:eastAsia="zh-CN" w:bidi="as-IN"/>
        </w:rPr>
      </w:pPr>
      <w:hyperlink w:anchor="_Toc420346071" w:history="1">
        <w:r w:rsidR="0057020F" w:rsidRPr="00B61FD4">
          <w:rPr>
            <w:rStyle w:val="Hyperlink"/>
            <w:noProof/>
          </w:rPr>
          <w:t>Outlook para Mac 2011</w:t>
        </w:r>
        <w:r w:rsidR="0057020F">
          <w:rPr>
            <w:noProof/>
            <w:webHidden/>
          </w:rPr>
          <w:tab/>
        </w:r>
        <w:r w:rsidR="0057020F">
          <w:rPr>
            <w:noProof/>
            <w:webHidden/>
          </w:rPr>
          <w:fldChar w:fldCharType="begin"/>
        </w:r>
        <w:r w:rsidR="0057020F">
          <w:rPr>
            <w:noProof/>
            <w:webHidden/>
          </w:rPr>
          <w:instrText xml:space="preserve"> PAGEREF _Toc420346071 \h </w:instrText>
        </w:r>
        <w:r w:rsidR="0057020F">
          <w:rPr>
            <w:noProof/>
            <w:webHidden/>
          </w:rPr>
        </w:r>
        <w:r w:rsidR="0057020F">
          <w:rPr>
            <w:noProof/>
            <w:webHidden/>
          </w:rPr>
          <w:fldChar w:fldCharType="separate"/>
        </w:r>
        <w:r w:rsidR="00D147E3">
          <w:rPr>
            <w:noProof/>
            <w:webHidden/>
          </w:rPr>
          <w:t>21</w:t>
        </w:r>
        <w:r w:rsidR="0057020F">
          <w:rPr>
            <w:noProof/>
            <w:webHidden/>
          </w:rPr>
          <w:fldChar w:fldCharType="end"/>
        </w:r>
      </w:hyperlink>
    </w:p>
    <w:p w14:paraId="7AE4CAE4" w14:textId="77777777" w:rsidR="0057020F" w:rsidRDefault="00730EE3">
      <w:pPr>
        <w:pStyle w:val="TOC5"/>
        <w:tabs>
          <w:tab w:val="right" w:leader="dot" w:pos="5030"/>
        </w:tabs>
        <w:rPr>
          <w:rFonts w:eastAsia="SimSun"/>
          <w:noProof/>
          <w:sz w:val="22"/>
          <w:szCs w:val="28"/>
          <w:lang w:val="en-US" w:eastAsia="zh-CN" w:bidi="as-IN"/>
        </w:rPr>
      </w:pPr>
      <w:hyperlink w:anchor="_Toc420346072" w:history="1">
        <w:r w:rsidR="0057020F" w:rsidRPr="00B61FD4">
          <w:rPr>
            <w:rStyle w:val="Hyperlink"/>
            <w:noProof/>
          </w:rPr>
          <w:t>PowerPoint para Mac 2011</w:t>
        </w:r>
        <w:r w:rsidR="0057020F">
          <w:rPr>
            <w:noProof/>
            <w:webHidden/>
          </w:rPr>
          <w:tab/>
        </w:r>
        <w:r w:rsidR="0057020F">
          <w:rPr>
            <w:noProof/>
            <w:webHidden/>
          </w:rPr>
          <w:fldChar w:fldCharType="begin"/>
        </w:r>
        <w:r w:rsidR="0057020F">
          <w:rPr>
            <w:noProof/>
            <w:webHidden/>
          </w:rPr>
          <w:instrText xml:space="preserve"> PAGEREF _Toc420346072 \h </w:instrText>
        </w:r>
        <w:r w:rsidR="0057020F">
          <w:rPr>
            <w:noProof/>
            <w:webHidden/>
          </w:rPr>
        </w:r>
        <w:r w:rsidR="0057020F">
          <w:rPr>
            <w:noProof/>
            <w:webHidden/>
          </w:rPr>
          <w:fldChar w:fldCharType="separate"/>
        </w:r>
        <w:r w:rsidR="00D147E3">
          <w:rPr>
            <w:noProof/>
            <w:webHidden/>
          </w:rPr>
          <w:t>21</w:t>
        </w:r>
        <w:r w:rsidR="0057020F">
          <w:rPr>
            <w:noProof/>
            <w:webHidden/>
          </w:rPr>
          <w:fldChar w:fldCharType="end"/>
        </w:r>
      </w:hyperlink>
    </w:p>
    <w:p w14:paraId="364876C7" w14:textId="77777777" w:rsidR="0057020F" w:rsidRDefault="00730EE3">
      <w:pPr>
        <w:pStyle w:val="TOC5"/>
        <w:tabs>
          <w:tab w:val="right" w:leader="dot" w:pos="5030"/>
        </w:tabs>
        <w:rPr>
          <w:rFonts w:eastAsia="SimSun"/>
          <w:noProof/>
          <w:sz w:val="22"/>
          <w:szCs w:val="28"/>
          <w:lang w:val="en-US" w:eastAsia="zh-CN" w:bidi="as-IN"/>
        </w:rPr>
      </w:pPr>
      <w:hyperlink w:anchor="_Toc420346073" w:history="1">
        <w:r w:rsidR="0057020F" w:rsidRPr="00B61FD4">
          <w:rPr>
            <w:rStyle w:val="Hyperlink"/>
            <w:noProof/>
          </w:rPr>
          <w:t>Word para Mac 2011</w:t>
        </w:r>
        <w:r w:rsidR="0057020F">
          <w:rPr>
            <w:noProof/>
            <w:webHidden/>
          </w:rPr>
          <w:tab/>
        </w:r>
        <w:r w:rsidR="0057020F">
          <w:rPr>
            <w:noProof/>
            <w:webHidden/>
          </w:rPr>
          <w:fldChar w:fldCharType="begin"/>
        </w:r>
        <w:r w:rsidR="0057020F">
          <w:rPr>
            <w:noProof/>
            <w:webHidden/>
          </w:rPr>
          <w:instrText xml:space="preserve"> PAGEREF _Toc420346073 \h </w:instrText>
        </w:r>
        <w:r w:rsidR="0057020F">
          <w:rPr>
            <w:noProof/>
            <w:webHidden/>
          </w:rPr>
        </w:r>
        <w:r w:rsidR="0057020F">
          <w:rPr>
            <w:noProof/>
            <w:webHidden/>
          </w:rPr>
          <w:fldChar w:fldCharType="separate"/>
        </w:r>
        <w:r w:rsidR="00D147E3">
          <w:rPr>
            <w:noProof/>
            <w:webHidden/>
          </w:rPr>
          <w:t>21</w:t>
        </w:r>
        <w:r w:rsidR="0057020F">
          <w:rPr>
            <w:noProof/>
            <w:webHidden/>
          </w:rPr>
          <w:fldChar w:fldCharType="end"/>
        </w:r>
      </w:hyperlink>
    </w:p>
    <w:p w14:paraId="150183FE" w14:textId="77777777" w:rsidR="0057020F" w:rsidRDefault="00730EE3">
      <w:pPr>
        <w:pStyle w:val="TOC5"/>
        <w:tabs>
          <w:tab w:val="right" w:leader="dot" w:pos="5030"/>
        </w:tabs>
        <w:rPr>
          <w:rFonts w:eastAsia="SimSun"/>
          <w:noProof/>
          <w:sz w:val="22"/>
          <w:szCs w:val="28"/>
          <w:lang w:val="en-US" w:eastAsia="zh-CN" w:bidi="as-IN"/>
        </w:rPr>
      </w:pPr>
      <w:hyperlink w:anchor="_Toc420346074" w:history="1">
        <w:r w:rsidR="0057020F" w:rsidRPr="00B61FD4">
          <w:rPr>
            <w:rStyle w:val="Hyperlink"/>
            <w:noProof/>
          </w:rPr>
          <w:t>Work at Home para Mac 2011</w:t>
        </w:r>
        <w:r w:rsidR="0057020F">
          <w:rPr>
            <w:noProof/>
            <w:webHidden/>
          </w:rPr>
          <w:tab/>
        </w:r>
        <w:r w:rsidR="0057020F">
          <w:rPr>
            <w:noProof/>
            <w:webHidden/>
          </w:rPr>
          <w:fldChar w:fldCharType="begin"/>
        </w:r>
        <w:r w:rsidR="0057020F">
          <w:rPr>
            <w:noProof/>
            <w:webHidden/>
          </w:rPr>
          <w:instrText xml:space="preserve"> PAGEREF _Toc420346074 \h </w:instrText>
        </w:r>
        <w:r w:rsidR="0057020F">
          <w:rPr>
            <w:noProof/>
            <w:webHidden/>
          </w:rPr>
        </w:r>
        <w:r w:rsidR="0057020F">
          <w:rPr>
            <w:noProof/>
            <w:webHidden/>
          </w:rPr>
          <w:fldChar w:fldCharType="separate"/>
        </w:r>
        <w:r w:rsidR="00D147E3">
          <w:rPr>
            <w:noProof/>
            <w:webHidden/>
          </w:rPr>
          <w:t>21</w:t>
        </w:r>
        <w:r w:rsidR="0057020F">
          <w:rPr>
            <w:noProof/>
            <w:webHidden/>
          </w:rPr>
          <w:fldChar w:fldCharType="end"/>
        </w:r>
      </w:hyperlink>
    </w:p>
    <w:p w14:paraId="763156A0" w14:textId="77777777" w:rsidR="0057020F" w:rsidRDefault="00730EE3">
      <w:pPr>
        <w:pStyle w:val="TOC2"/>
        <w:tabs>
          <w:tab w:val="right" w:leader="dot" w:pos="5030"/>
        </w:tabs>
        <w:rPr>
          <w:rFonts w:eastAsia="SimSun"/>
          <w:b w:val="0"/>
          <w:smallCaps w:val="0"/>
          <w:noProof/>
          <w:sz w:val="22"/>
          <w:szCs w:val="28"/>
          <w:lang w:val="en-US" w:eastAsia="zh-CN" w:bidi="as-IN"/>
        </w:rPr>
      </w:pPr>
      <w:hyperlink w:anchor="_Toc420346075" w:history="1">
        <w:r w:rsidR="0057020F" w:rsidRPr="00B61FD4">
          <w:rPr>
            <w:rStyle w:val="Hyperlink"/>
            <w:noProof/>
          </w:rPr>
          <w:t>Servidores de Produtividade do Office</w:t>
        </w:r>
        <w:r w:rsidR="0057020F">
          <w:rPr>
            <w:noProof/>
            <w:webHidden/>
          </w:rPr>
          <w:tab/>
        </w:r>
        <w:r w:rsidR="0057020F">
          <w:rPr>
            <w:noProof/>
            <w:webHidden/>
          </w:rPr>
          <w:fldChar w:fldCharType="begin"/>
        </w:r>
        <w:r w:rsidR="0057020F">
          <w:rPr>
            <w:noProof/>
            <w:webHidden/>
          </w:rPr>
          <w:instrText xml:space="preserve"> PAGEREF _Toc420346075 \h </w:instrText>
        </w:r>
        <w:r w:rsidR="0057020F">
          <w:rPr>
            <w:noProof/>
            <w:webHidden/>
          </w:rPr>
        </w:r>
        <w:r w:rsidR="0057020F">
          <w:rPr>
            <w:noProof/>
            <w:webHidden/>
          </w:rPr>
          <w:fldChar w:fldCharType="separate"/>
        </w:r>
        <w:r w:rsidR="00D147E3">
          <w:rPr>
            <w:noProof/>
            <w:webHidden/>
          </w:rPr>
          <w:t>22</w:t>
        </w:r>
        <w:r w:rsidR="0057020F">
          <w:rPr>
            <w:noProof/>
            <w:webHidden/>
          </w:rPr>
          <w:fldChar w:fldCharType="end"/>
        </w:r>
      </w:hyperlink>
    </w:p>
    <w:p w14:paraId="5DD53089"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076" w:history="1">
        <w:r w:rsidR="0057020F" w:rsidRPr="00B61FD4">
          <w:rPr>
            <w:rStyle w:val="Hyperlink"/>
            <w:noProof/>
          </w:rPr>
          <w:t>Exchange Server</w:t>
        </w:r>
        <w:r w:rsidR="0057020F">
          <w:rPr>
            <w:noProof/>
            <w:webHidden/>
          </w:rPr>
          <w:tab/>
        </w:r>
        <w:r w:rsidR="0057020F">
          <w:rPr>
            <w:noProof/>
            <w:webHidden/>
          </w:rPr>
          <w:fldChar w:fldCharType="begin"/>
        </w:r>
        <w:r w:rsidR="0057020F">
          <w:rPr>
            <w:noProof/>
            <w:webHidden/>
          </w:rPr>
          <w:instrText xml:space="preserve"> PAGEREF _Toc420346076 \h </w:instrText>
        </w:r>
        <w:r w:rsidR="0057020F">
          <w:rPr>
            <w:noProof/>
            <w:webHidden/>
          </w:rPr>
        </w:r>
        <w:r w:rsidR="0057020F">
          <w:rPr>
            <w:noProof/>
            <w:webHidden/>
          </w:rPr>
          <w:fldChar w:fldCharType="separate"/>
        </w:r>
        <w:r w:rsidR="00D147E3">
          <w:rPr>
            <w:noProof/>
            <w:webHidden/>
          </w:rPr>
          <w:t>22</w:t>
        </w:r>
        <w:r w:rsidR="0057020F">
          <w:rPr>
            <w:noProof/>
            <w:webHidden/>
          </w:rPr>
          <w:fldChar w:fldCharType="end"/>
        </w:r>
      </w:hyperlink>
    </w:p>
    <w:p w14:paraId="56B3CDB6" w14:textId="77777777" w:rsidR="0057020F" w:rsidRDefault="00730EE3">
      <w:pPr>
        <w:pStyle w:val="TOC6"/>
        <w:tabs>
          <w:tab w:val="right" w:leader="dot" w:pos="5030"/>
        </w:tabs>
        <w:rPr>
          <w:rFonts w:eastAsia="SimSun"/>
          <w:noProof/>
          <w:sz w:val="22"/>
          <w:szCs w:val="28"/>
          <w:lang w:val="en-US" w:eastAsia="zh-CN" w:bidi="as-IN"/>
        </w:rPr>
      </w:pPr>
      <w:hyperlink w:anchor="_Toc420346077" w:history="1">
        <w:r w:rsidR="0057020F" w:rsidRPr="00B61FD4">
          <w:rPr>
            <w:rStyle w:val="Hyperlink"/>
            <w:noProof/>
          </w:rPr>
          <w:t>Exchange Server Enterprise 2013</w:t>
        </w:r>
        <w:r w:rsidR="0057020F">
          <w:rPr>
            <w:noProof/>
            <w:webHidden/>
          </w:rPr>
          <w:tab/>
        </w:r>
        <w:r w:rsidR="0057020F">
          <w:rPr>
            <w:noProof/>
            <w:webHidden/>
          </w:rPr>
          <w:fldChar w:fldCharType="begin"/>
        </w:r>
        <w:r w:rsidR="0057020F">
          <w:rPr>
            <w:noProof/>
            <w:webHidden/>
          </w:rPr>
          <w:instrText xml:space="preserve"> PAGEREF _Toc420346077 \h </w:instrText>
        </w:r>
        <w:r w:rsidR="0057020F">
          <w:rPr>
            <w:noProof/>
            <w:webHidden/>
          </w:rPr>
        </w:r>
        <w:r w:rsidR="0057020F">
          <w:rPr>
            <w:noProof/>
            <w:webHidden/>
          </w:rPr>
          <w:fldChar w:fldCharType="separate"/>
        </w:r>
        <w:r w:rsidR="00D147E3">
          <w:rPr>
            <w:noProof/>
            <w:webHidden/>
          </w:rPr>
          <w:t>22</w:t>
        </w:r>
        <w:r w:rsidR="0057020F">
          <w:rPr>
            <w:noProof/>
            <w:webHidden/>
          </w:rPr>
          <w:fldChar w:fldCharType="end"/>
        </w:r>
      </w:hyperlink>
    </w:p>
    <w:p w14:paraId="4AE7A611" w14:textId="77777777" w:rsidR="0057020F" w:rsidRDefault="00730EE3">
      <w:pPr>
        <w:pStyle w:val="TOC6"/>
        <w:tabs>
          <w:tab w:val="right" w:leader="dot" w:pos="5030"/>
        </w:tabs>
        <w:rPr>
          <w:rFonts w:eastAsia="SimSun"/>
          <w:noProof/>
          <w:sz w:val="22"/>
          <w:szCs w:val="28"/>
          <w:lang w:val="en-US" w:eastAsia="zh-CN" w:bidi="as-IN"/>
        </w:rPr>
      </w:pPr>
      <w:hyperlink w:anchor="_Toc420346078" w:history="1">
        <w:r w:rsidR="0057020F" w:rsidRPr="00B61FD4">
          <w:rPr>
            <w:rStyle w:val="Hyperlink"/>
            <w:noProof/>
          </w:rPr>
          <w:t>CAL do Exchange Server Enterprise 2013 (Dispositivo e Usuário)</w:t>
        </w:r>
        <w:r w:rsidR="0057020F">
          <w:rPr>
            <w:noProof/>
            <w:webHidden/>
          </w:rPr>
          <w:tab/>
        </w:r>
        <w:r w:rsidR="0057020F">
          <w:rPr>
            <w:noProof/>
            <w:webHidden/>
          </w:rPr>
          <w:fldChar w:fldCharType="begin"/>
        </w:r>
        <w:r w:rsidR="0057020F">
          <w:rPr>
            <w:noProof/>
            <w:webHidden/>
          </w:rPr>
          <w:instrText xml:space="preserve"> PAGEREF _Toc420346078 \h </w:instrText>
        </w:r>
        <w:r w:rsidR="0057020F">
          <w:rPr>
            <w:noProof/>
            <w:webHidden/>
          </w:rPr>
        </w:r>
        <w:r w:rsidR="0057020F">
          <w:rPr>
            <w:noProof/>
            <w:webHidden/>
          </w:rPr>
          <w:fldChar w:fldCharType="separate"/>
        </w:r>
        <w:r w:rsidR="00D147E3">
          <w:rPr>
            <w:noProof/>
            <w:webHidden/>
          </w:rPr>
          <w:t>22</w:t>
        </w:r>
        <w:r w:rsidR="0057020F">
          <w:rPr>
            <w:noProof/>
            <w:webHidden/>
          </w:rPr>
          <w:fldChar w:fldCharType="end"/>
        </w:r>
      </w:hyperlink>
    </w:p>
    <w:p w14:paraId="33DACA0B" w14:textId="77777777" w:rsidR="0057020F" w:rsidRDefault="00730EE3">
      <w:pPr>
        <w:pStyle w:val="TOC6"/>
        <w:tabs>
          <w:tab w:val="right" w:leader="dot" w:pos="5030"/>
        </w:tabs>
        <w:rPr>
          <w:rFonts w:eastAsia="SimSun"/>
          <w:noProof/>
          <w:sz w:val="22"/>
          <w:szCs w:val="28"/>
          <w:lang w:val="en-US" w:eastAsia="zh-CN" w:bidi="as-IN"/>
        </w:rPr>
      </w:pPr>
      <w:hyperlink w:anchor="_Toc420346079" w:history="1">
        <w:r w:rsidR="0057020F" w:rsidRPr="00B61FD4">
          <w:rPr>
            <w:rStyle w:val="Hyperlink"/>
            <w:noProof/>
          </w:rPr>
          <w:t>Exchange Server Standard 2013</w:t>
        </w:r>
        <w:r w:rsidR="0057020F">
          <w:rPr>
            <w:noProof/>
            <w:webHidden/>
          </w:rPr>
          <w:tab/>
        </w:r>
        <w:r w:rsidR="0057020F">
          <w:rPr>
            <w:noProof/>
            <w:webHidden/>
          </w:rPr>
          <w:fldChar w:fldCharType="begin"/>
        </w:r>
        <w:r w:rsidR="0057020F">
          <w:rPr>
            <w:noProof/>
            <w:webHidden/>
          </w:rPr>
          <w:instrText xml:space="preserve"> PAGEREF _Toc420346079 \h </w:instrText>
        </w:r>
        <w:r w:rsidR="0057020F">
          <w:rPr>
            <w:noProof/>
            <w:webHidden/>
          </w:rPr>
        </w:r>
        <w:r w:rsidR="0057020F">
          <w:rPr>
            <w:noProof/>
            <w:webHidden/>
          </w:rPr>
          <w:fldChar w:fldCharType="separate"/>
        </w:r>
        <w:r w:rsidR="00D147E3">
          <w:rPr>
            <w:noProof/>
            <w:webHidden/>
          </w:rPr>
          <w:t>22</w:t>
        </w:r>
        <w:r w:rsidR="0057020F">
          <w:rPr>
            <w:noProof/>
            <w:webHidden/>
          </w:rPr>
          <w:fldChar w:fldCharType="end"/>
        </w:r>
      </w:hyperlink>
    </w:p>
    <w:p w14:paraId="6B85E91A" w14:textId="77777777" w:rsidR="0057020F" w:rsidRDefault="00730EE3">
      <w:pPr>
        <w:pStyle w:val="TOC6"/>
        <w:tabs>
          <w:tab w:val="right" w:leader="dot" w:pos="5030"/>
        </w:tabs>
        <w:rPr>
          <w:rFonts w:eastAsia="SimSun"/>
          <w:noProof/>
          <w:sz w:val="22"/>
          <w:szCs w:val="28"/>
          <w:lang w:val="en-US" w:eastAsia="zh-CN" w:bidi="as-IN"/>
        </w:rPr>
      </w:pPr>
      <w:hyperlink w:anchor="_Toc420346080" w:history="1">
        <w:r w:rsidR="0057020F" w:rsidRPr="00B61FD4">
          <w:rPr>
            <w:rStyle w:val="Hyperlink"/>
            <w:noProof/>
          </w:rPr>
          <w:t>CAL do Exchange Server Standard 2013 (Dispositivo e Usuário)</w:t>
        </w:r>
        <w:r w:rsidR="0057020F">
          <w:rPr>
            <w:noProof/>
            <w:webHidden/>
          </w:rPr>
          <w:tab/>
        </w:r>
        <w:r w:rsidR="0057020F">
          <w:rPr>
            <w:noProof/>
            <w:webHidden/>
          </w:rPr>
          <w:fldChar w:fldCharType="begin"/>
        </w:r>
        <w:r w:rsidR="0057020F">
          <w:rPr>
            <w:noProof/>
            <w:webHidden/>
          </w:rPr>
          <w:instrText xml:space="preserve"> PAGEREF _Toc420346080 \h </w:instrText>
        </w:r>
        <w:r w:rsidR="0057020F">
          <w:rPr>
            <w:noProof/>
            <w:webHidden/>
          </w:rPr>
        </w:r>
        <w:r w:rsidR="0057020F">
          <w:rPr>
            <w:noProof/>
            <w:webHidden/>
          </w:rPr>
          <w:fldChar w:fldCharType="separate"/>
        </w:r>
        <w:r w:rsidR="00D147E3">
          <w:rPr>
            <w:noProof/>
            <w:webHidden/>
          </w:rPr>
          <w:t>22</w:t>
        </w:r>
        <w:r w:rsidR="0057020F">
          <w:rPr>
            <w:noProof/>
            <w:webHidden/>
          </w:rPr>
          <w:fldChar w:fldCharType="end"/>
        </w:r>
      </w:hyperlink>
    </w:p>
    <w:p w14:paraId="0B4C73DF"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081" w:history="1">
        <w:r w:rsidR="0057020F" w:rsidRPr="00B61FD4">
          <w:rPr>
            <w:rStyle w:val="Hyperlink"/>
            <w:noProof/>
          </w:rPr>
          <w:t>Skype para Servidor Corporativo</w:t>
        </w:r>
        <w:r w:rsidR="0057020F">
          <w:rPr>
            <w:noProof/>
            <w:webHidden/>
          </w:rPr>
          <w:tab/>
        </w:r>
        <w:r w:rsidR="0057020F">
          <w:rPr>
            <w:noProof/>
            <w:webHidden/>
          </w:rPr>
          <w:fldChar w:fldCharType="begin"/>
        </w:r>
        <w:r w:rsidR="0057020F">
          <w:rPr>
            <w:noProof/>
            <w:webHidden/>
          </w:rPr>
          <w:instrText xml:space="preserve"> PAGEREF _Toc420346081 \h </w:instrText>
        </w:r>
        <w:r w:rsidR="0057020F">
          <w:rPr>
            <w:noProof/>
            <w:webHidden/>
          </w:rPr>
        </w:r>
        <w:r w:rsidR="0057020F">
          <w:rPr>
            <w:noProof/>
            <w:webHidden/>
          </w:rPr>
          <w:fldChar w:fldCharType="separate"/>
        </w:r>
        <w:r w:rsidR="00D147E3">
          <w:rPr>
            <w:noProof/>
            <w:webHidden/>
          </w:rPr>
          <w:t>23</w:t>
        </w:r>
        <w:r w:rsidR="0057020F">
          <w:rPr>
            <w:noProof/>
            <w:webHidden/>
          </w:rPr>
          <w:fldChar w:fldCharType="end"/>
        </w:r>
      </w:hyperlink>
    </w:p>
    <w:p w14:paraId="0F05FB5F" w14:textId="77777777" w:rsidR="0057020F" w:rsidRDefault="00730EE3">
      <w:pPr>
        <w:pStyle w:val="TOC6"/>
        <w:tabs>
          <w:tab w:val="right" w:leader="dot" w:pos="5030"/>
        </w:tabs>
        <w:rPr>
          <w:rFonts w:eastAsia="SimSun"/>
          <w:noProof/>
          <w:sz w:val="22"/>
          <w:szCs w:val="28"/>
          <w:lang w:val="en-US" w:eastAsia="zh-CN" w:bidi="as-IN"/>
        </w:rPr>
      </w:pPr>
      <w:hyperlink w:anchor="_Toc420346082" w:history="1">
        <w:r w:rsidR="0057020F" w:rsidRPr="00B61FD4">
          <w:rPr>
            <w:rStyle w:val="Hyperlink"/>
            <w:noProof/>
          </w:rPr>
          <w:t>Skype para Servidor Corporativo 2015</w:t>
        </w:r>
        <w:r w:rsidR="0057020F">
          <w:rPr>
            <w:noProof/>
            <w:webHidden/>
          </w:rPr>
          <w:tab/>
        </w:r>
        <w:r w:rsidR="0057020F">
          <w:rPr>
            <w:noProof/>
            <w:webHidden/>
          </w:rPr>
          <w:fldChar w:fldCharType="begin"/>
        </w:r>
        <w:r w:rsidR="0057020F">
          <w:rPr>
            <w:noProof/>
            <w:webHidden/>
          </w:rPr>
          <w:instrText xml:space="preserve"> PAGEREF _Toc420346082 \h </w:instrText>
        </w:r>
        <w:r w:rsidR="0057020F">
          <w:rPr>
            <w:noProof/>
            <w:webHidden/>
          </w:rPr>
        </w:r>
        <w:r w:rsidR="0057020F">
          <w:rPr>
            <w:noProof/>
            <w:webHidden/>
          </w:rPr>
          <w:fldChar w:fldCharType="separate"/>
        </w:r>
        <w:r w:rsidR="00D147E3">
          <w:rPr>
            <w:noProof/>
            <w:webHidden/>
          </w:rPr>
          <w:t>23</w:t>
        </w:r>
        <w:r w:rsidR="0057020F">
          <w:rPr>
            <w:noProof/>
            <w:webHidden/>
          </w:rPr>
          <w:fldChar w:fldCharType="end"/>
        </w:r>
      </w:hyperlink>
    </w:p>
    <w:p w14:paraId="73891851" w14:textId="7C2DC6E5" w:rsidR="0057020F" w:rsidRDefault="00730EE3">
      <w:pPr>
        <w:pStyle w:val="TOC6"/>
        <w:tabs>
          <w:tab w:val="right" w:leader="dot" w:pos="5030"/>
        </w:tabs>
        <w:rPr>
          <w:rFonts w:eastAsia="SimSun"/>
          <w:noProof/>
          <w:sz w:val="22"/>
          <w:szCs w:val="28"/>
          <w:lang w:val="en-US" w:eastAsia="zh-CN" w:bidi="as-IN"/>
        </w:rPr>
      </w:pPr>
      <w:hyperlink w:anchor="_Toc420346083" w:history="1">
        <w:r w:rsidR="0057020F" w:rsidRPr="00B61FD4">
          <w:rPr>
            <w:rStyle w:val="Hyperlink"/>
            <w:noProof/>
          </w:rPr>
          <w:t xml:space="preserve">CAL Empresarial do Skype para Servidor Corporativo 2015 </w:t>
        </w:r>
        <w:r w:rsidR="0057020F">
          <w:rPr>
            <w:rStyle w:val="Hyperlink"/>
            <w:noProof/>
          </w:rPr>
          <w:br/>
        </w:r>
        <w:r w:rsidR="0057020F" w:rsidRPr="00B61FD4">
          <w:rPr>
            <w:rStyle w:val="Hyperlink"/>
            <w:noProof/>
          </w:rPr>
          <w:t>(Dispositivo e Usuário)</w:t>
        </w:r>
        <w:r w:rsidR="0057020F">
          <w:rPr>
            <w:noProof/>
            <w:webHidden/>
          </w:rPr>
          <w:tab/>
        </w:r>
        <w:r w:rsidR="0057020F">
          <w:rPr>
            <w:noProof/>
            <w:webHidden/>
          </w:rPr>
          <w:fldChar w:fldCharType="begin"/>
        </w:r>
        <w:r w:rsidR="0057020F">
          <w:rPr>
            <w:noProof/>
            <w:webHidden/>
          </w:rPr>
          <w:instrText xml:space="preserve"> PAGEREF _Toc420346083 \h </w:instrText>
        </w:r>
        <w:r w:rsidR="0057020F">
          <w:rPr>
            <w:noProof/>
            <w:webHidden/>
          </w:rPr>
        </w:r>
        <w:r w:rsidR="0057020F">
          <w:rPr>
            <w:noProof/>
            <w:webHidden/>
          </w:rPr>
          <w:fldChar w:fldCharType="separate"/>
        </w:r>
        <w:r w:rsidR="00D147E3">
          <w:rPr>
            <w:noProof/>
            <w:webHidden/>
          </w:rPr>
          <w:t>23</w:t>
        </w:r>
        <w:r w:rsidR="0057020F">
          <w:rPr>
            <w:noProof/>
            <w:webHidden/>
          </w:rPr>
          <w:fldChar w:fldCharType="end"/>
        </w:r>
      </w:hyperlink>
    </w:p>
    <w:p w14:paraId="6D76CD17" w14:textId="0334435E" w:rsidR="0057020F" w:rsidRDefault="00730EE3">
      <w:pPr>
        <w:pStyle w:val="TOC6"/>
        <w:tabs>
          <w:tab w:val="right" w:leader="dot" w:pos="5030"/>
        </w:tabs>
        <w:rPr>
          <w:rFonts w:eastAsia="SimSun"/>
          <w:noProof/>
          <w:sz w:val="22"/>
          <w:szCs w:val="28"/>
          <w:lang w:val="en-US" w:eastAsia="zh-CN" w:bidi="as-IN"/>
        </w:rPr>
      </w:pPr>
      <w:hyperlink w:anchor="_Toc420346084" w:history="1">
        <w:r w:rsidR="0057020F" w:rsidRPr="00B61FD4">
          <w:rPr>
            <w:rStyle w:val="Hyperlink"/>
            <w:noProof/>
          </w:rPr>
          <w:t xml:space="preserve">CAL Adicional do Skype para Servidor Corporativo 2015 </w:t>
        </w:r>
        <w:r w:rsidR="0057020F">
          <w:rPr>
            <w:rStyle w:val="Hyperlink"/>
            <w:noProof/>
          </w:rPr>
          <w:br/>
        </w:r>
        <w:r w:rsidR="0057020F" w:rsidRPr="00B61FD4">
          <w:rPr>
            <w:rStyle w:val="Hyperlink"/>
            <w:noProof/>
          </w:rPr>
          <w:t>(Dispositivo e Usuário)</w:t>
        </w:r>
        <w:r w:rsidR="0057020F">
          <w:rPr>
            <w:noProof/>
            <w:webHidden/>
          </w:rPr>
          <w:tab/>
        </w:r>
        <w:r w:rsidR="0057020F">
          <w:rPr>
            <w:noProof/>
            <w:webHidden/>
          </w:rPr>
          <w:fldChar w:fldCharType="begin"/>
        </w:r>
        <w:r w:rsidR="0057020F">
          <w:rPr>
            <w:noProof/>
            <w:webHidden/>
          </w:rPr>
          <w:instrText xml:space="preserve"> PAGEREF _Toc420346084 \h </w:instrText>
        </w:r>
        <w:r w:rsidR="0057020F">
          <w:rPr>
            <w:noProof/>
            <w:webHidden/>
          </w:rPr>
        </w:r>
        <w:r w:rsidR="0057020F">
          <w:rPr>
            <w:noProof/>
            <w:webHidden/>
          </w:rPr>
          <w:fldChar w:fldCharType="separate"/>
        </w:r>
        <w:r w:rsidR="00D147E3">
          <w:rPr>
            <w:noProof/>
            <w:webHidden/>
          </w:rPr>
          <w:t>23</w:t>
        </w:r>
        <w:r w:rsidR="0057020F">
          <w:rPr>
            <w:noProof/>
            <w:webHidden/>
          </w:rPr>
          <w:fldChar w:fldCharType="end"/>
        </w:r>
      </w:hyperlink>
    </w:p>
    <w:p w14:paraId="01A6DA54" w14:textId="07093083" w:rsidR="0057020F" w:rsidRDefault="00730EE3">
      <w:pPr>
        <w:pStyle w:val="TOC6"/>
        <w:tabs>
          <w:tab w:val="right" w:leader="dot" w:pos="5030"/>
        </w:tabs>
        <w:rPr>
          <w:rFonts w:eastAsia="SimSun"/>
          <w:noProof/>
          <w:sz w:val="22"/>
          <w:szCs w:val="28"/>
          <w:lang w:val="en-US" w:eastAsia="zh-CN" w:bidi="as-IN"/>
        </w:rPr>
      </w:pPr>
      <w:hyperlink w:anchor="_Toc420346085" w:history="1">
        <w:r w:rsidR="0057020F" w:rsidRPr="00B61FD4">
          <w:rPr>
            <w:rStyle w:val="Hyperlink"/>
            <w:noProof/>
          </w:rPr>
          <w:t xml:space="preserve">CAL Padrão do Skype para Servidor Corporativo 2015 </w:t>
        </w:r>
        <w:r w:rsidR="0057020F">
          <w:rPr>
            <w:rStyle w:val="Hyperlink"/>
            <w:noProof/>
          </w:rPr>
          <w:br/>
        </w:r>
        <w:r w:rsidR="0057020F" w:rsidRPr="00B61FD4">
          <w:rPr>
            <w:rStyle w:val="Hyperlink"/>
            <w:noProof/>
          </w:rPr>
          <w:t>(Dispositivo e Usuário)</w:t>
        </w:r>
        <w:r w:rsidR="0057020F">
          <w:rPr>
            <w:noProof/>
            <w:webHidden/>
          </w:rPr>
          <w:tab/>
        </w:r>
        <w:r w:rsidR="0057020F">
          <w:rPr>
            <w:noProof/>
            <w:webHidden/>
          </w:rPr>
          <w:fldChar w:fldCharType="begin"/>
        </w:r>
        <w:r w:rsidR="0057020F">
          <w:rPr>
            <w:noProof/>
            <w:webHidden/>
          </w:rPr>
          <w:instrText xml:space="preserve"> PAGEREF _Toc420346085 \h </w:instrText>
        </w:r>
        <w:r w:rsidR="0057020F">
          <w:rPr>
            <w:noProof/>
            <w:webHidden/>
          </w:rPr>
        </w:r>
        <w:r w:rsidR="0057020F">
          <w:rPr>
            <w:noProof/>
            <w:webHidden/>
          </w:rPr>
          <w:fldChar w:fldCharType="separate"/>
        </w:r>
        <w:r w:rsidR="00D147E3">
          <w:rPr>
            <w:noProof/>
            <w:webHidden/>
          </w:rPr>
          <w:t>23</w:t>
        </w:r>
        <w:r w:rsidR="0057020F">
          <w:rPr>
            <w:noProof/>
            <w:webHidden/>
          </w:rPr>
          <w:fldChar w:fldCharType="end"/>
        </w:r>
      </w:hyperlink>
    </w:p>
    <w:p w14:paraId="79127C70"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086" w:history="1">
        <w:r w:rsidR="0057020F" w:rsidRPr="00B61FD4">
          <w:rPr>
            <w:rStyle w:val="Hyperlink"/>
            <w:noProof/>
          </w:rPr>
          <w:t>Project Server</w:t>
        </w:r>
        <w:r w:rsidR="0057020F">
          <w:rPr>
            <w:noProof/>
            <w:webHidden/>
          </w:rPr>
          <w:tab/>
        </w:r>
        <w:r w:rsidR="0057020F">
          <w:rPr>
            <w:noProof/>
            <w:webHidden/>
          </w:rPr>
          <w:fldChar w:fldCharType="begin"/>
        </w:r>
        <w:r w:rsidR="0057020F">
          <w:rPr>
            <w:noProof/>
            <w:webHidden/>
          </w:rPr>
          <w:instrText xml:space="preserve"> PAGEREF _Toc420346086 \h </w:instrText>
        </w:r>
        <w:r w:rsidR="0057020F">
          <w:rPr>
            <w:noProof/>
            <w:webHidden/>
          </w:rPr>
        </w:r>
        <w:r w:rsidR="0057020F">
          <w:rPr>
            <w:noProof/>
            <w:webHidden/>
          </w:rPr>
          <w:fldChar w:fldCharType="separate"/>
        </w:r>
        <w:r w:rsidR="00D147E3">
          <w:rPr>
            <w:noProof/>
            <w:webHidden/>
          </w:rPr>
          <w:t>23</w:t>
        </w:r>
        <w:r w:rsidR="0057020F">
          <w:rPr>
            <w:noProof/>
            <w:webHidden/>
          </w:rPr>
          <w:fldChar w:fldCharType="end"/>
        </w:r>
      </w:hyperlink>
    </w:p>
    <w:p w14:paraId="553CD02B" w14:textId="77777777" w:rsidR="0057020F" w:rsidRDefault="00730EE3">
      <w:pPr>
        <w:pStyle w:val="TOC6"/>
        <w:tabs>
          <w:tab w:val="right" w:leader="dot" w:pos="5030"/>
        </w:tabs>
        <w:rPr>
          <w:rFonts w:eastAsia="SimSun"/>
          <w:noProof/>
          <w:sz w:val="22"/>
          <w:szCs w:val="28"/>
          <w:lang w:val="en-US" w:eastAsia="zh-CN" w:bidi="as-IN"/>
        </w:rPr>
      </w:pPr>
      <w:hyperlink w:anchor="_Toc420346087" w:history="1">
        <w:r w:rsidR="0057020F" w:rsidRPr="00B61FD4">
          <w:rPr>
            <w:rStyle w:val="Hyperlink"/>
            <w:noProof/>
          </w:rPr>
          <w:t>Project Server 2013</w:t>
        </w:r>
        <w:r w:rsidR="0057020F">
          <w:rPr>
            <w:noProof/>
            <w:webHidden/>
          </w:rPr>
          <w:tab/>
        </w:r>
        <w:r w:rsidR="0057020F">
          <w:rPr>
            <w:noProof/>
            <w:webHidden/>
          </w:rPr>
          <w:fldChar w:fldCharType="begin"/>
        </w:r>
        <w:r w:rsidR="0057020F">
          <w:rPr>
            <w:noProof/>
            <w:webHidden/>
          </w:rPr>
          <w:instrText xml:space="preserve"> PAGEREF _Toc420346087 \h </w:instrText>
        </w:r>
        <w:r w:rsidR="0057020F">
          <w:rPr>
            <w:noProof/>
            <w:webHidden/>
          </w:rPr>
        </w:r>
        <w:r w:rsidR="0057020F">
          <w:rPr>
            <w:noProof/>
            <w:webHidden/>
          </w:rPr>
          <w:fldChar w:fldCharType="separate"/>
        </w:r>
        <w:r w:rsidR="00D147E3">
          <w:rPr>
            <w:noProof/>
            <w:webHidden/>
          </w:rPr>
          <w:t>23</w:t>
        </w:r>
        <w:r w:rsidR="0057020F">
          <w:rPr>
            <w:noProof/>
            <w:webHidden/>
          </w:rPr>
          <w:fldChar w:fldCharType="end"/>
        </w:r>
      </w:hyperlink>
    </w:p>
    <w:p w14:paraId="190AF430" w14:textId="77777777" w:rsidR="0057020F" w:rsidRDefault="00730EE3">
      <w:pPr>
        <w:pStyle w:val="TOC6"/>
        <w:tabs>
          <w:tab w:val="right" w:leader="dot" w:pos="5030"/>
        </w:tabs>
        <w:rPr>
          <w:rFonts w:eastAsia="SimSun"/>
          <w:noProof/>
          <w:sz w:val="22"/>
          <w:szCs w:val="28"/>
          <w:lang w:val="en-US" w:eastAsia="zh-CN" w:bidi="as-IN"/>
        </w:rPr>
      </w:pPr>
      <w:hyperlink w:anchor="_Toc420346088" w:history="1">
        <w:r w:rsidR="0057020F" w:rsidRPr="00B61FD4">
          <w:rPr>
            <w:rStyle w:val="Hyperlink"/>
            <w:noProof/>
          </w:rPr>
          <w:t>CAL do Project Server 2013 (Dispositivo e Usuário)</w:t>
        </w:r>
        <w:r w:rsidR="0057020F">
          <w:rPr>
            <w:noProof/>
            <w:webHidden/>
          </w:rPr>
          <w:tab/>
        </w:r>
        <w:r w:rsidR="0057020F">
          <w:rPr>
            <w:noProof/>
            <w:webHidden/>
          </w:rPr>
          <w:fldChar w:fldCharType="begin"/>
        </w:r>
        <w:r w:rsidR="0057020F">
          <w:rPr>
            <w:noProof/>
            <w:webHidden/>
          </w:rPr>
          <w:instrText xml:space="preserve"> PAGEREF _Toc420346088 \h </w:instrText>
        </w:r>
        <w:r w:rsidR="0057020F">
          <w:rPr>
            <w:noProof/>
            <w:webHidden/>
          </w:rPr>
        </w:r>
        <w:r w:rsidR="0057020F">
          <w:rPr>
            <w:noProof/>
            <w:webHidden/>
          </w:rPr>
          <w:fldChar w:fldCharType="separate"/>
        </w:r>
        <w:r w:rsidR="00D147E3">
          <w:rPr>
            <w:noProof/>
            <w:webHidden/>
          </w:rPr>
          <w:t>23</w:t>
        </w:r>
        <w:r w:rsidR="0057020F">
          <w:rPr>
            <w:noProof/>
            <w:webHidden/>
          </w:rPr>
          <w:fldChar w:fldCharType="end"/>
        </w:r>
      </w:hyperlink>
    </w:p>
    <w:p w14:paraId="5446A4DC"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089" w:history="1">
        <w:r w:rsidR="0057020F" w:rsidRPr="00B61FD4">
          <w:rPr>
            <w:rStyle w:val="Hyperlink"/>
            <w:noProof/>
          </w:rPr>
          <w:t>SharePoint Server</w:t>
        </w:r>
        <w:r w:rsidR="0057020F">
          <w:rPr>
            <w:noProof/>
            <w:webHidden/>
          </w:rPr>
          <w:tab/>
        </w:r>
        <w:r w:rsidR="0057020F">
          <w:rPr>
            <w:noProof/>
            <w:webHidden/>
          </w:rPr>
          <w:fldChar w:fldCharType="begin"/>
        </w:r>
        <w:r w:rsidR="0057020F">
          <w:rPr>
            <w:noProof/>
            <w:webHidden/>
          </w:rPr>
          <w:instrText xml:space="preserve"> PAGEREF _Toc420346089 \h </w:instrText>
        </w:r>
        <w:r w:rsidR="0057020F">
          <w:rPr>
            <w:noProof/>
            <w:webHidden/>
          </w:rPr>
        </w:r>
        <w:r w:rsidR="0057020F">
          <w:rPr>
            <w:noProof/>
            <w:webHidden/>
          </w:rPr>
          <w:fldChar w:fldCharType="separate"/>
        </w:r>
        <w:r w:rsidR="00D147E3">
          <w:rPr>
            <w:noProof/>
            <w:webHidden/>
          </w:rPr>
          <w:t>23</w:t>
        </w:r>
        <w:r w:rsidR="0057020F">
          <w:rPr>
            <w:noProof/>
            <w:webHidden/>
          </w:rPr>
          <w:fldChar w:fldCharType="end"/>
        </w:r>
      </w:hyperlink>
    </w:p>
    <w:p w14:paraId="352F7A71" w14:textId="77777777" w:rsidR="0057020F" w:rsidRDefault="00730EE3">
      <w:pPr>
        <w:pStyle w:val="TOC6"/>
        <w:tabs>
          <w:tab w:val="right" w:leader="dot" w:pos="5030"/>
        </w:tabs>
        <w:rPr>
          <w:rFonts w:eastAsia="SimSun"/>
          <w:noProof/>
          <w:sz w:val="22"/>
          <w:szCs w:val="28"/>
          <w:lang w:val="en-US" w:eastAsia="zh-CN" w:bidi="as-IN"/>
        </w:rPr>
      </w:pPr>
      <w:hyperlink w:anchor="_Toc420346090" w:history="1">
        <w:r w:rsidR="0057020F" w:rsidRPr="00B61FD4">
          <w:rPr>
            <w:rStyle w:val="Hyperlink"/>
            <w:noProof/>
          </w:rPr>
          <w:t>Microsoft Office Audit and Control Management Server 2013</w:t>
        </w:r>
        <w:r w:rsidR="0057020F">
          <w:rPr>
            <w:noProof/>
            <w:webHidden/>
          </w:rPr>
          <w:tab/>
        </w:r>
        <w:r w:rsidR="0057020F">
          <w:rPr>
            <w:noProof/>
            <w:webHidden/>
          </w:rPr>
          <w:fldChar w:fldCharType="begin"/>
        </w:r>
        <w:r w:rsidR="0057020F">
          <w:rPr>
            <w:noProof/>
            <w:webHidden/>
          </w:rPr>
          <w:instrText xml:space="preserve"> PAGEREF _Toc420346090 \h </w:instrText>
        </w:r>
        <w:r w:rsidR="0057020F">
          <w:rPr>
            <w:noProof/>
            <w:webHidden/>
          </w:rPr>
        </w:r>
        <w:r w:rsidR="0057020F">
          <w:rPr>
            <w:noProof/>
            <w:webHidden/>
          </w:rPr>
          <w:fldChar w:fldCharType="separate"/>
        </w:r>
        <w:r w:rsidR="00D147E3">
          <w:rPr>
            <w:noProof/>
            <w:webHidden/>
          </w:rPr>
          <w:t>23</w:t>
        </w:r>
        <w:r w:rsidR="0057020F">
          <w:rPr>
            <w:noProof/>
            <w:webHidden/>
          </w:rPr>
          <w:fldChar w:fldCharType="end"/>
        </w:r>
      </w:hyperlink>
    </w:p>
    <w:p w14:paraId="797917D1" w14:textId="77777777" w:rsidR="0057020F" w:rsidRDefault="00730EE3">
      <w:pPr>
        <w:pStyle w:val="TOC6"/>
        <w:tabs>
          <w:tab w:val="right" w:leader="dot" w:pos="5030"/>
        </w:tabs>
        <w:rPr>
          <w:rFonts w:eastAsia="SimSun"/>
          <w:noProof/>
          <w:sz w:val="22"/>
          <w:szCs w:val="28"/>
          <w:lang w:val="en-US" w:eastAsia="zh-CN" w:bidi="as-IN"/>
        </w:rPr>
      </w:pPr>
      <w:hyperlink w:anchor="_Toc420346091" w:history="1">
        <w:r w:rsidR="0057020F" w:rsidRPr="00B61FD4">
          <w:rPr>
            <w:rStyle w:val="Hyperlink"/>
            <w:noProof/>
          </w:rPr>
          <w:t>SharePoint Server 2013</w:t>
        </w:r>
        <w:r w:rsidR="0057020F">
          <w:rPr>
            <w:noProof/>
            <w:webHidden/>
          </w:rPr>
          <w:tab/>
        </w:r>
        <w:r w:rsidR="0057020F">
          <w:rPr>
            <w:noProof/>
            <w:webHidden/>
          </w:rPr>
          <w:fldChar w:fldCharType="begin"/>
        </w:r>
        <w:r w:rsidR="0057020F">
          <w:rPr>
            <w:noProof/>
            <w:webHidden/>
          </w:rPr>
          <w:instrText xml:space="preserve"> PAGEREF _Toc420346091 \h </w:instrText>
        </w:r>
        <w:r w:rsidR="0057020F">
          <w:rPr>
            <w:noProof/>
            <w:webHidden/>
          </w:rPr>
        </w:r>
        <w:r w:rsidR="0057020F">
          <w:rPr>
            <w:noProof/>
            <w:webHidden/>
          </w:rPr>
          <w:fldChar w:fldCharType="separate"/>
        </w:r>
        <w:r w:rsidR="00D147E3">
          <w:rPr>
            <w:noProof/>
            <w:webHidden/>
          </w:rPr>
          <w:t>23</w:t>
        </w:r>
        <w:r w:rsidR="0057020F">
          <w:rPr>
            <w:noProof/>
            <w:webHidden/>
          </w:rPr>
          <w:fldChar w:fldCharType="end"/>
        </w:r>
      </w:hyperlink>
    </w:p>
    <w:p w14:paraId="359393CE" w14:textId="0696D063" w:rsidR="0057020F" w:rsidRDefault="00730EE3">
      <w:pPr>
        <w:pStyle w:val="TOC6"/>
        <w:tabs>
          <w:tab w:val="right" w:leader="dot" w:pos="5030"/>
        </w:tabs>
        <w:rPr>
          <w:rFonts w:eastAsia="SimSun"/>
          <w:noProof/>
          <w:sz w:val="22"/>
          <w:szCs w:val="28"/>
          <w:lang w:val="en-US" w:eastAsia="zh-CN" w:bidi="as-IN"/>
        </w:rPr>
      </w:pPr>
      <w:hyperlink w:anchor="_Toc420346092" w:history="1">
        <w:r w:rsidR="0057020F" w:rsidRPr="00B61FD4">
          <w:rPr>
            <w:rStyle w:val="Hyperlink"/>
            <w:noProof/>
          </w:rPr>
          <w:t xml:space="preserve">CAL Empresarial do SharePoint Server 2013 </w:t>
        </w:r>
        <w:r w:rsidR="0057020F">
          <w:rPr>
            <w:rStyle w:val="Hyperlink"/>
            <w:noProof/>
          </w:rPr>
          <w:br/>
        </w:r>
        <w:r w:rsidR="0057020F" w:rsidRPr="00B61FD4">
          <w:rPr>
            <w:rStyle w:val="Hyperlink"/>
            <w:noProof/>
          </w:rPr>
          <w:t>(Dispositivo e Usuário)</w:t>
        </w:r>
        <w:r w:rsidR="0057020F">
          <w:rPr>
            <w:noProof/>
            <w:webHidden/>
          </w:rPr>
          <w:tab/>
        </w:r>
        <w:r w:rsidR="0057020F">
          <w:rPr>
            <w:noProof/>
            <w:webHidden/>
          </w:rPr>
          <w:fldChar w:fldCharType="begin"/>
        </w:r>
        <w:r w:rsidR="0057020F">
          <w:rPr>
            <w:noProof/>
            <w:webHidden/>
          </w:rPr>
          <w:instrText xml:space="preserve"> PAGEREF _Toc420346092 \h </w:instrText>
        </w:r>
        <w:r w:rsidR="0057020F">
          <w:rPr>
            <w:noProof/>
            <w:webHidden/>
          </w:rPr>
        </w:r>
        <w:r w:rsidR="0057020F">
          <w:rPr>
            <w:noProof/>
            <w:webHidden/>
          </w:rPr>
          <w:fldChar w:fldCharType="separate"/>
        </w:r>
        <w:r w:rsidR="00D147E3">
          <w:rPr>
            <w:noProof/>
            <w:webHidden/>
          </w:rPr>
          <w:t>23</w:t>
        </w:r>
        <w:r w:rsidR="0057020F">
          <w:rPr>
            <w:noProof/>
            <w:webHidden/>
          </w:rPr>
          <w:fldChar w:fldCharType="end"/>
        </w:r>
      </w:hyperlink>
    </w:p>
    <w:p w14:paraId="799A0872" w14:textId="77777777" w:rsidR="0057020F" w:rsidRDefault="00730EE3">
      <w:pPr>
        <w:pStyle w:val="TOC6"/>
        <w:tabs>
          <w:tab w:val="right" w:leader="dot" w:pos="5030"/>
        </w:tabs>
        <w:rPr>
          <w:rFonts w:eastAsia="SimSun"/>
          <w:noProof/>
          <w:sz w:val="22"/>
          <w:szCs w:val="28"/>
          <w:lang w:val="en-US" w:eastAsia="zh-CN" w:bidi="as-IN"/>
        </w:rPr>
      </w:pPr>
      <w:hyperlink w:anchor="_Toc420346093" w:history="1">
        <w:r w:rsidR="0057020F" w:rsidRPr="00B61FD4">
          <w:rPr>
            <w:rStyle w:val="Hyperlink"/>
            <w:noProof/>
          </w:rPr>
          <w:t>CAL do SharePoint Server 2013 Standard (Dispositivo e Usuário)</w:t>
        </w:r>
        <w:r w:rsidR="0057020F">
          <w:rPr>
            <w:noProof/>
            <w:webHidden/>
          </w:rPr>
          <w:tab/>
        </w:r>
        <w:r w:rsidR="0057020F">
          <w:rPr>
            <w:noProof/>
            <w:webHidden/>
          </w:rPr>
          <w:fldChar w:fldCharType="begin"/>
        </w:r>
        <w:r w:rsidR="0057020F">
          <w:rPr>
            <w:noProof/>
            <w:webHidden/>
          </w:rPr>
          <w:instrText xml:space="preserve"> PAGEREF _Toc420346093 \h </w:instrText>
        </w:r>
        <w:r w:rsidR="0057020F">
          <w:rPr>
            <w:noProof/>
            <w:webHidden/>
          </w:rPr>
        </w:r>
        <w:r w:rsidR="0057020F">
          <w:rPr>
            <w:noProof/>
            <w:webHidden/>
          </w:rPr>
          <w:fldChar w:fldCharType="separate"/>
        </w:r>
        <w:r w:rsidR="00D147E3">
          <w:rPr>
            <w:noProof/>
            <w:webHidden/>
          </w:rPr>
          <w:t>23</w:t>
        </w:r>
        <w:r w:rsidR="0057020F">
          <w:rPr>
            <w:noProof/>
            <w:webHidden/>
          </w:rPr>
          <w:fldChar w:fldCharType="end"/>
        </w:r>
      </w:hyperlink>
    </w:p>
    <w:p w14:paraId="2542E99D"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094" w:history="1">
        <w:r w:rsidR="0057020F" w:rsidRPr="00B61FD4">
          <w:rPr>
            <w:rStyle w:val="Hyperlink"/>
            <w:noProof/>
          </w:rPr>
          <w:t>Direitos de Locação</w:t>
        </w:r>
        <w:r w:rsidR="0057020F">
          <w:rPr>
            <w:noProof/>
            <w:webHidden/>
          </w:rPr>
          <w:tab/>
        </w:r>
        <w:r w:rsidR="0057020F">
          <w:rPr>
            <w:noProof/>
            <w:webHidden/>
          </w:rPr>
          <w:fldChar w:fldCharType="begin"/>
        </w:r>
        <w:r w:rsidR="0057020F">
          <w:rPr>
            <w:noProof/>
            <w:webHidden/>
          </w:rPr>
          <w:instrText xml:space="preserve"> PAGEREF _Toc420346094 \h </w:instrText>
        </w:r>
        <w:r w:rsidR="0057020F">
          <w:rPr>
            <w:noProof/>
            <w:webHidden/>
          </w:rPr>
        </w:r>
        <w:r w:rsidR="0057020F">
          <w:rPr>
            <w:noProof/>
            <w:webHidden/>
          </w:rPr>
          <w:fldChar w:fldCharType="separate"/>
        </w:r>
        <w:r w:rsidR="00D147E3">
          <w:rPr>
            <w:noProof/>
            <w:webHidden/>
          </w:rPr>
          <w:t>24</w:t>
        </w:r>
        <w:r w:rsidR="0057020F">
          <w:rPr>
            <w:noProof/>
            <w:webHidden/>
          </w:rPr>
          <w:fldChar w:fldCharType="end"/>
        </w:r>
      </w:hyperlink>
    </w:p>
    <w:p w14:paraId="1308EA9A" w14:textId="77777777" w:rsidR="0057020F" w:rsidRDefault="00730EE3">
      <w:pPr>
        <w:pStyle w:val="TOC5"/>
        <w:tabs>
          <w:tab w:val="right" w:leader="dot" w:pos="5030"/>
        </w:tabs>
        <w:rPr>
          <w:rFonts w:eastAsia="SimSun"/>
          <w:noProof/>
          <w:sz w:val="22"/>
          <w:szCs w:val="28"/>
          <w:lang w:val="en-US" w:eastAsia="zh-CN" w:bidi="as-IN"/>
        </w:rPr>
      </w:pPr>
      <w:hyperlink w:anchor="_Toc420346095" w:history="1">
        <w:r w:rsidR="0057020F" w:rsidRPr="00B61FD4">
          <w:rPr>
            <w:rStyle w:val="Hyperlink"/>
            <w:noProof/>
          </w:rPr>
          <w:t>Direitos de Locação para Office Professional Plus</w:t>
        </w:r>
        <w:r w:rsidR="0057020F">
          <w:rPr>
            <w:noProof/>
            <w:webHidden/>
          </w:rPr>
          <w:tab/>
        </w:r>
        <w:r w:rsidR="0057020F">
          <w:rPr>
            <w:noProof/>
            <w:webHidden/>
          </w:rPr>
          <w:fldChar w:fldCharType="begin"/>
        </w:r>
        <w:r w:rsidR="0057020F">
          <w:rPr>
            <w:noProof/>
            <w:webHidden/>
          </w:rPr>
          <w:instrText xml:space="preserve"> PAGEREF _Toc420346095 \h </w:instrText>
        </w:r>
        <w:r w:rsidR="0057020F">
          <w:rPr>
            <w:noProof/>
            <w:webHidden/>
          </w:rPr>
        </w:r>
        <w:r w:rsidR="0057020F">
          <w:rPr>
            <w:noProof/>
            <w:webHidden/>
          </w:rPr>
          <w:fldChar w:fldCharType="separate"/>
        </w:r>
        <w:r w:rsidR="00D147E3">
          <w:rPr>
            <w:noProof/>
            <w:webHidden/>
          </w:rPr>
          <w:t>24</w:t>
        </w:r>
        <w:r w:rsidR="0057020F">
          <w:rPr>
            <w:noProof/>
            <w:webHidden/>
          </w:rPr>
          <w:fldChar w:fldCharType="end"/>
        </w:r>
      </w:hyperlink>
    </w:p>
    <w:p w14:paraId="581CE31F" w14:textId="77777777" w:rsidR="0057020F" w:rsidRDefault="00730EE3">
      <w:pPr>
        <w:pStyle w:val="TOC5"/>
        <w:tabs>
          <w:tab w:val="right" w:leader="dot" w:pos="5030"/>
        </w:tabs>
        <w:rPr>
          <w:rFonts w:eastAsia="SimSun"/>
          <w:noProof/>
          <w:sz w:val="22"/>
          <w:szCs w:val="28"/>
          <w:lang w:val="en-US" w:eastAsia="zh-CN" w:bidi="as-IN"/>
        </w:rPr>
      </w:pPr>
      <w:hyperlink w:anchor="_Toc420346096" w:history="1">
        <w:r w:rsidR="0057020F" w:rsidRPr="00B61FD4">
          <w:rPr>
            <w:rStyle w:val="Hyperlink"/>
            <w:noProof/>
          </w:rPr>
          <w:t>Direitos de Locação para Office Standard</w:t>
        </w:r>
        <w:r w:rsidR="0057020F">
          <w:rPr>
            <w:noProof/>
            <w:webHidden/>
          </w:rPr>
          <w:tab/>
        </w:r>
        <w:r w:rsidR="0057020F">
          <w:rPr>
            <w:noProof/>
            <w:webHidden/>
          </w:rPr>
          <w:fldChar w:fldCharType="begin"/>
        </w:r>
        <w:r w:rsidR="0057020F">
          <w:rPr>
            <w:noProof/>
            <w:webHidden/>
          </w:rPr>
          <w:instrText xml:space="preserve"> PAGEREF _Toc420346096 \h </w:instrText>
        </w:r>
        <w:r w:rsidR="0057020F">
          <w:rPr>
            <w:noProof/>
            <w:webHidden/>
          </w:rPr>
        </w:r>
        <w:r w:rsidR="0057020F">
          <w:rPr>
            <w:noProof/>
            <w:webHidden/>
          </w:rPr>
          <w:fldChar w:fldCharType="separate"/>
        </w:r>
        <w:r w:rsidR="00D147E3">
          <w:rPr>
            <w:noProof/>
            <w:webHidden/>
          </w:rPr>
          <w:t>24</w:t>
        </w:r>
        <w:r w:rsidR="0057020F">
          <w:rPr>
            <w:noProof/>
            <w:webHidden/>
          </w:rPr>
          <w:fldChar w:fldCharType="end"/>
        </w:r>
      </w:hyperlink>
    </w:p>
    <w:p w14:paraId="6741F98C" w14:textId="77777777" w:rsidR="0057020F" w:rsidRDefault="00730EE3">
      <w:pPr>
        <w:pStyle w:val="TOC5"/>
        <w:tabs>
          <w:tab w:val="right" w:leader="dot" w:pos="5030"/>
        </w:tabs>
        <w:rPr>
          <w:rFonts w:eastAsia="SimSun"/>
          <w:noProof/>
          <w:sz w:val="22"/>
          <w:szCs w:val="28"/>
          <w:lang w:val="en-US" w:eastAsia="zh-CN" w:bidi="as-IN"/>
        </w:rPr>
      </w:pPr>
      <w:hyperlink w:anchor="_Toc420346097" w:history="1">
        <w:r w:rsidR="0057020F" w:rsidRPr="00B61FD4">
          <w:rPr>
            <w:rStyle w:val="Hyperlink"/>
            <w:noProof/>
          </w:rPr>
          <w:t>Direitos de Locação para Windows</w:t>
        </w:r>
        <w:r w:rsidR="0057020F">
          <w:rPr>
            <w:noProof/>
            <w:webHidden/>
          </w:rPr>
          <w:tab/>
        </w:r>
        <w:r w:rsidR="0057020F">
          <w:rPr>
            <w:noProof/>
            <w:webHidden/>
          </w:rPr>
          <w:fldChar w:fldCharType="begin"/>
        </w:r>
        <w:r w:rsidR="0057020F">
          <w:rPr>
            <w:noProof/>
            <w:webHidden/>
          </w:rPr>
          <w:instrText xml:space="preserve"> PAGEREF _Toc420346097 \h </w:instrText>
        </w:r>
        <w:r w:rsidR="0057020F">
          <w:rPr>
            <w:noProof/>
            <w:webHidden/>
          </w:rPr>
        </w:r>
        <w:r w:rsidR="0057020F">
          <w:rPr>
            <w:noProof/>
            <w:webHidden/>
          </w:rPr>
          <w:fldChar w:fldCharType="separate"/>
        </w:r>
        <w:r w:rsidR="00D147E3">
          <w:rPr>
            <w:noProof/>
            <w:webHidden/>
          </w:rPr>
          <w:t>24</w:t>
        </w:r>
        <w:r w:rsidR="0057020F">
          <w:rPr>
            <w:noProof/>
            <w:webHidden/>
          </w:rPr>
          <w:fldChar w:fldCharType="end"/>
        </w:r>
      </w:hyperlink>
    </w:p>
    <w:p w14:paraId="690F4F2A" w14:textId="77777777" w:rsidR="0057020F" w:rsidRDefault="00730EE3">
      <w:pPr>
        <w:pStyle w:val="TOC2"/>
        <w:tabs>
          <w:tab w:val="right" w:leader="dot" w:pos="5030"/>
        </w:tabs>
        <w:rPr>
          <w:rFonts w:eastAsia="SimSun"/>
          <w:b w:val="0"/>
          <w:smallCaps w:val="0"/>
          <w:noProof/>
          <w:sz w:val="22"/>
          <w:szCs w:val="28"/>
          <w:lang w:val="en-US" w:eastAsia="zh-CN" w:bidi="as-IN"/>
        </w:rPr>
      </w:pPr>
      <w:hyperlink w:anchor="_Toc420346098" w:history="1">
        <w:r w:rsidR="0057020F" w:rsidRPr="00B61FD4">
          <w:rPr>
            <w:rStyle w:val="Hyperlink"/>
            <w:noProof/>
          </w:rPr>
          <w:t>SQL</w:t>
        </w:r>
        <w:r w:rsidR="0057020F">
          <w:rPr>
            <w:noProof/>
            <w:webHidden/>
          </w:rPr>
          <w:tab/>
        </w:r>
        <w:r w:rsidR="0057020F">
          <w:rPr>
            <w:noProof/>
            <w:webHidden/>
          </w:rPr>
          <w:fldChar w:fldCharType="begin"/>
        </w:r>
        <w:r w:rsidR="0057020F">
          <w:rPr>
            <w:noProof/>
            <w:webHidden/>
          </w:rPr>
          <w:instrText xml:space="preserve"> PAGEREF _Toc420346098 \h </w:instrText>
        </w:r>
        <w:r w:rsidR="0057020F">
          <w:rPr>
            <w:noProof/>
            <w:webHidden/>
          </w:rPr>
        </w:r>
        <w:r w:rsidR="0057020F">
          <w:rPr>
            <w:noProof/>
            <w:webHidden/>
          </w:rPr>
          <w:fldChar w:fldCharType="separate"/>
        </w:r>
        <w:r w:rsidR="00D147E3">
          <w:rPr>
            <w:noProof/>
            <w:webHidden/>
          </w:rPr>
          <w:t>25</w:t>
        </w:r>
        <w:r w:rsidR="0057020F">
          <w:rPr>
            <w:noProof/>
            <w:webHidden/>
          </w:rPr>
          <w:fldChar w:fldCharType="end"/>
        </w:r>
      </w:hyperlink>
    </w:p>
    <w:p w14:paraId="0B5D0043"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099" w:history="1">
        <w:r w:rsidR="0057020F" w:rsidRPr="00B61FD4">
          <w:rPr>
            <w:rStyle w:val="Hyperlink"/>
            <w:noProof/>
          </w:rPr>
          <w:t>Business Intelligence Appliance</w:t>
        </w:r>
        <w:r w:rsidR="0057020F">
          <w:rPr>
            <w:noProof/>
            <w:webHidden/>
          </w:rPr>
          <w:tab/>
        </w:r>
        <w:r w:rsidR="0057020F">
          <w:rPr>
            <w:noProof/>
            <w:webHidden/>
          </w:rPr>
          <w:fldChar w:fldCharType="begin"/>
        </w:r>
        <w:r w:rsidR="0057020F">
          <w:rPr>
            <w:noProof/>
            <w:webHidden/>
          </w:rPr>
          <w:instrText xml:space="preserve"> PAGEREF _Toc420346099 \h </w:instrText>
        </w:r>
        <w:r w:rsidR="0057020F">
          <w:rPr>
            <w:noProof/>
            <w:webHidden/>
          </w:rPr>
        </w:r>
        <w:r w:rsidR="0057020F">
          <w:rPr>
            <w:noProof/>
            <w:webHidden/>
          </w:rPr>
          <w:fldChar w:fldCharType="separate"/>
        </w:r>
        <w:r w:rsidR="00D147E3">
          <w:rPr>
            <w:noProof/>
            <w:webHidden/>
          </w:rPr>
          <w:t>25</w:t>
        </w:r>
        <w:r w:rsidR="0057020F">
          <w:rPr>
            <w:noProof/>
            <w:webHidden/>
          </w:rPr>
          <w:fldChar w:fldCharType="end"/>
        </w:r>
      </w:hyperlink>
    </w:p>
    <w:p w14:paraId="09DFC370" w14:textId="77777777" w:rsidR="0057020F" w:rsidRDefault="00730EE3">
      <w:pPr>
        <w:pStyle w:val="TOC6"/>
        <w:tabs>
          <w:tab w:val="right" w:leader="dot" w:pos="5030"/>
        </w:tabs>
        <w:rPr>
          <w:rFonts w:eastAsia="SimSun"/>
          <w:noProof/>
          <w:sz w:val="22"/>
          <w:szCs w:val="28"/>
          <w:lang w:val="en-US" w:eastAsia="zh-CN" w:bidi="as-IN"/>
        </w:rPr>
      </w:pPr>
      <w:hyperlink w:anchor="_Toc420346100" w:history="1">
        <w:r w:rsidR="0057020F" w:rsidRPr="00B61FD4">
          <w:rPr>
            <w:rStyle w:val="Hyperlink"/>
            <w:noProof/>
          </w:rPr>
          <w:t>Business Intelligence Appliance 2012</w:t>
        </w:r>
        <w:r w:rsidR="0057020F">
          <w:rPr>
            <w:noProof/>
            <w:webHidden/>
          </w:rPr>
          <w:tab/>
        </w:r>
        <w:r w:rsidR="0057020F">
          <w:rPr>
            <w:noProof/>
            <w:webHidden/>
          </w:rPr>
          <w:fldChar w:fldCharType="begin"/>
        </w:r>
        <w:r w:rsidR="0057020F">
          <w:rPr>
            <w:noProof/>
            <w:webHidden/>
          </w:rPr>
          <w:instrText xml:space="preserve"> PAGEREF _Toc420346100 \h </w:instrText>
        </w:r>
        <w:r w:rsidR="0057020F">
          <w:rPr>
            <w:noProof/>
            <w:webHidden/>
          </w:rPr>
        </w:r>
        <w:r w:rsidR="0057020F">
          <w:rPr>
            <w:noProof/>
            <w:webHidden/>
          </w:rPr>
          <w:fldChar w:fldCharType="separate"/>
        </w:r>
        <w:r w:rsidR="00D147E3">
          <w:rPr>
            <w:noProof/>
            <w:webHidden/>
          </w:rPr>
          <w:t>25</w:t>
        </w:r>
        <w:r w:rsidR="0057020F">
          <w:rPr>
            <w:noProof/>
            <w:webHidden/>
          </w:rPr>
          <w:fldChar w:fldCharType="end"/>
        </w:r>
      </w:hyperlink>
    </w:p>
    <w:p w14:paraId="685962E5"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101" w:history="1">
        <w:r w:rsidR="0057020F" w:rsidRPr="00B61FD4">
          <w:rPr>
            <w:rStyle w:val="Hyperlink"/>
            <w:noProof/>
          </w:rPr>
          <w:t>SQL Server</w:t>
        </w:r>
        <w:r w:rsidR="0057020F">
          <w:rPr>
            <w:noProof/>
            <w:webHidden/>
          </w:rPr>
          <w:tab/>
        </w:r>
        <w:r w:rsidR="0057020F">
          <w:rPr>
            <w:noProof/>
            <w:webHidden/>
          </w:rPr>
          <w:fldChar w:fldCharType="begin"/>
        </w:r>
        <w:r w:rsidR="0057020F">
          <w:rPr>
            <w:noProof/>
            <w:webHidden/>
          </w:rPr>
          <w:instrText xml:space="preserve"> PAGEREF _Toc420346101 \h </w:instrText>
        </w:r>
        <w:r w:rsidR="0057020F">
          <w:rPr>
            <w:noProof/>
            <w:webHidden/>
          </w:rPr>
        </w:r>
        <w:r w:rsidR="0057020F">
          <w:rPr>
            <w:noProof/>
            <w:webHidden/>
          </w:rPr>
          <w:fldChar w:fldCharType="separate"/>
        </w:r>
        <w:r w:rsidR="00D147E3">
          <w:rPr>
            <w:noProof/>
            <w:webHidden/>
          </w:rPr>
          <w:t>26</w:t>
        </w:r>
        <w:r w:rsidR="0057020F">
          <w:rPr>
            <w:noProof/>
            <w:webHidden/>
          </w:rPr>
          <w:fldChar w:fldCharType="end"/>
        </w:r>
      </w:hyperlink>
    </w:p>
    <w:p w14:paraId="4833E8C5" w14:textId="77777777" w:rsidR="0057020F" w:rsidRDefault="00730EE3">
      <w:pPr>
        <w:pStyle w:val="TOC6"/>
        <w:tabs>
          <w:tab w:val="right" w:leader="dot" w:pos="5030"/>
        </w:tabs>
        <w:rPr>
          <w:rFonts w:eastAsia="SimSun"/>
          <w:noProof/>
          <w:sz w:val="22"/>
          <w:szCs w:val="28"/>
          <w:lang w:val="en-US" w:eastAsia="zh-CN" w:bidi="as-IN"/>
        </w:rPr>
      </w:pPr>
      <w:hyperlink w:anchor="_Toc420346102" w:history="1">
        <w:r w:rsidR="0057020F" w:rsidRPr="00B61FD4">
          <w:rPr>
            <w:rStyle w:val="Hyperlink"/>
            <w:noProof/>
          </w:rPr>
          <w:t>SQL Server 2014 Business Intelligence</w:t>
        </w:r>
        <w:r w:rsidR="0057020F">
          <w:rPr>
            <w:noProof/>
            <w:webHidden/>
          </w:rPr>
          <w:tab/>
        </w:r>
        <w:r w:rsidR="0057020F">
          <w:rPr>
            <w:noProof/>
            <w:webHidden/>
          </w:rPr>
          <w:fldChar w:fldCharType="begin"/>
        </w:r>
        <w:r w:rsidR="0057020F">
          <w:rPr>
            <w:noProof/>
            <w:webHidden/>
          </w:rPr>
          <w:instrText xml:space="preserve"> PAGEREF _Toc420346102 \h </w:instrText>
        </w:r>
        <w:r w:rsidR="0057020F">
          <w:rPr>
            <w:noProof/>
            <w:webHidden/>
          </w:rPr>
        </w:r>
        <w:r w:rsidR="0057020F">
          <w:rPr>
            <w:noProof/>
            <w:webHidden/>
          </w:rPr>
          <w:fldChar w:fldCharType="separate"/>
        </w:r>
        <w:r w:rsidR="00D147E3">
          <w:rPr>
            <w:noProof/>
            <w:webHidden/>
          </w:rPr>
          <w:t>26</w:t>
        </w:r>
        <w:r w:rsidR="0057020F">
          <w:rPr>
            <w:noProof/>
            <w:webHidden/>
          </w:rPr>
          <w:fldChar w:fldCharType="end"/>
        </w:r>
      </w:hyperlink>
    </w:p>
    <w:p w14:paraId="0A75B7E5" w14:textId="77777777" w:rsidR="0057020F" w:rsidRDefault="00730EE3">
      <w:pPr>
        <w:pStyle w:val="TOC6"/>
        <w:tabs>
          <w:tab w:val="right" w:leader="dot" w:pos="5030"/>
        </w:tabs>
        <w:rPr>
          <w:rFonts w:eastAsia="SimSun"/>
          <w:noProof/>
          <w:sz w:val="22"/>
          <w:szCs w:val="28"/>
          <w:lang w:val="en-US" w:eastAsia="zh-CN" w:bidi="as-IN"/>
        </w:rPr>
      </w:pPr>
      <w:hyperlink w:anchor="_Toc420346103" w:history="1">
        <w:r w:rsidR="0057020F" w:rsidRPr="00B61FD4">
          <w:rPr>
            <w:rStyle w:val="Hyperlink"/>
            <w:noProof/>
          </w:rPr>
          <w:t>CAL do SQL Server 2014 (Dispositivo e Usuário)</w:t>
        </w:r>
        <w:r w:rsidR="0057020F">
          <w:rPr>
            <w:noProof/>
            <w:webHidden/>
          </w:rPr>
          <w:tab/>
        </w:r>
        <w:r w:rsidR="0057020F">
          <w:rPr>
            <w:noProof/>
            <w:webHidden/>
          </w:rPr>
          <w:fldChar w:fldCharType="begin"/>
        </w:r>
        <w:r w:rsidR="0057020F">
          <w:rPr>
            <w:noProof/>
            <w:webHidden/>
          </w:rPr>
          <w:instrText xml:space="preserve"> PAGEREF _Toc420346103 \h </w:instrText>
        </w:r>
        <w:r w:rsidR="0057020F">
          <w:rPr>
            <w:noProof/>
            <w:webHidden/>
          </w:rPr>
        </w:r>
        <w:r w:rsidR="0057020F">
          <w:rPr>
            <w:noProof/>
            <w:webHidden/>
          </w:rPr>
          <w:fldChar w:fldCharType="separate"/>
        </w:r>
        <w:r w:rsidR="00D147E3">
          <w:rPr>
            <w:noProof/>
            <w:webHidden/>
          </w:rPr>
          <w:t>26</w:t>
        </w:r>
        <w:r w:rsidR="0057020F">
          <w:rPr>
            <w:noProof/>
            <w:webHidden/>
          </w:rPr>
          <w:fldChar w:fldCharType="end"/>
        </w:r>
      </w:hyperlink>
    </w:p>
    <w:p w14:paraId="611C7600" w14:textId="77777777" w:rsidR="0057020F" w:rsidRDefault="00730EE3">
      <w:pPr>
        <w:pStyle w:val="TOC6"/>
        <w:tabs>
          <w:tab w:val="right" w:leader="dot" w:pos="5030"/>
        </w:tabs>
        <w:rPr>
          <w:rFonts w:eastAsia="SimSun"/>
          <w:noProof/>
          <w:sz w:val="22"/>
          <w:szCs w:val="28"/>
          <w:lang w:val="en-US" w:eastAsia="zh-CN" w:bidi="as-IN"/>
        </w:rPr>
      </w:pPr>
      <w:hyperlink w:anchor="_Toc420346104" w:history="1">
        <w:r w:rsidR="0057020F" w:rsidRPr="00B61FD4">
          <w:rPr>
            <w:rStyle w:val="Hyperlink"/>
            <w:noProof/>
          </w:rPr>
          <w:t>SQL Server 2014 Developer</w:t>
        </w:r>
        <w:r w:rsidR="0057020F">
          <w:rPr>
            <w:noProof/>
            <w:webHidden/>
          </w:rPr>
          <w:tab/>
        </w:r>
        <w:r w:rsidR="0057020F">
          <w:rPr>
            <w:noProof/>
            <w:webHidden/>
          </w:rPr>
          <w:fldChar w:fldCharType="begin"/>
        </w:r>
        <w:r w:rsidR="0057020F">
          <w:rPr>
            <w:noProof/>
            <w:webHidden/>
          </w:rPr>
          <w:instrText xml:space="preserve"> PAGEREF _Toc420346104 \h </w:instrText>
        </w:r>
        <w:r w:rsidR="0057020F">
          <w:rPr>
            <w:noProof/>
            <w:webHidden/>
          </w:rPr>
        </w:r>
        <w:r w:rsidR="0057020F">
          <w:rPr>
            <w:noProof/>
            <w:webHidden/>
          </w:rPr>
          <w:fldChar w:fldCharType="separate"/>
        </w:r>
        <w:r w:rsidR="00D147E3">
          <w:rPr>
            <w:noProof/>
            <w:webHidden/>
          </w:rPr>
          <w:t>26</w:t>
        </w:r>
        <w:r w:rsidR="0057020F">
          <w:rPr>
            <w:noProof/>
            <w:webHidden/>
          </w:rPr>
          <w:fldChar w:fldCharType="end"/>
        </w:r>
      </w:hyperlink>
    </w:p>
    <w:p w14:paraId="1BE7C57A" w14:textId="77777777" w:rsidR="0057020F" w:rsidRDefault="00730EE3">
      <w:pPr>
        <w:pStyle w:val="TOC6"/>
        <w:tabs>
          <w:tab w:val="right" w:leader="dot" w:pos="5030"/>
        </w:tabs>
        <w:rPr>
          <w:rFonts w:eastAsia="SimSun"/>
          <w:noProof/>
          <w:sz w:val="22"/>
          <w:szCs w:val="28"/>
          <w:lang w:val="en-US" w:eastAsia="zh-CN" w:bidi="as-IN"/>
        </w:rPr>
      </w:pPr>
      <w:hyperlink w:anchor="_Toc420346105" w:history="1">
        <w:r w:rsidR="0057020F" w:rsidRPr="00B61FD4">
          <w:rPr>
            <w:rStyle w:val="Hyperlink"/>
            <w:noProof/>
          </w:rPr>
          <w:t>SQL Server 2014 Enterprise</w:t>
        </w:r>
        <w:r w:rsidR="0057020F">
          <w:rPr>
            <w:noProof/>
            <w:webHidden/>
          </w:rPr>
          <w:tab/>
        </w:r>
        <w:r w:rsidR="0057020F">
          <w:rPr>
            <w:noProof/>
            <w:webHidden/>
          </w:rPr>
          <w:fldChar w:fldCharType="begin"/>
        </w:r>
        <w:r w:rsidR="0057020F">
          <w:rPr>
            <w:noProof/>
            <w:webHidden/>
          </w:rPr>
          <w:instrText xml:space="preserve"> PAGEREF _Toc420346105 \h </w:instrText>
        </w:r>
        <w:r w:rsidR="0057020F">
          <w:rPr>
            <w:noProof/>
            <w:webHidden/>
          </w:rPr>
        </w:r>
        <w:r w:rsidR="0057020F">
          <w:rPr>
            <w:noProof/>
            <w:webHidden/>
          </w:rPr>
          <w:fldChar w:fldCharType="separate"/>
        </w:r>
        <w:r w:rsidR="00D147E3">
          <w:rPr>
            <w:noProof/>
            <w:webHidden/>
          </w:rPr>
          <w:t>26</w:t>
        </w:r>
        <w:r w:rsidR="0057020F">
          <w:rPr>
            <w:noProof/>
            <w:webHidden/>
          </w:rPr>
          <w:fldChar w:fldCharType="end"/>
        </w:r>
      </w:hyperlink>
    </w:p>
    <w:p w14:paraId="258FAD3E" w14:textId="77777777" w:rsidR="0057020F" w:rsidRDefault="00730EE3">
      <w:pPr>
        <w:pStyle w:val="TOC6"/>
        <w:tabs>
          <w:tab w:val="right" w:leader="dot" w:pos="5030"/>
        </w:tabs>
        <w:rPr>
          <w:rFonts w:eastAsia="SimSun"/>
          <w:noProof/>
          <w:sz w:val="22"/>
          <w:szCs w:val="28"/>
          <w:lang w:val="en-US" w:eastAsia="zh-CN" w:bidi="as-IN"/>
        </w:rPr>
      </w:pPr>
      <w:hyperlink w:anchor="_Toc420346106" w:history="1">
        <w:r w:rsidR="0057020F" w:rsidRPr="00B61FD4">
          <w:rPr>
            <w:rStyle w:val="Hyperlink"/>
            <w:noProof/>
          </w:rPr>
          <w:t>SQL Server 2014 Enterprise Core (pacote com duas Licenças Principais)</w:t>
        </w:r>
        <w:r w:rsidR="0057020F">
          <w:rPr>
            <w:noProof/>
            <w:webHidden/>
          </w:rPr>
          <w:tab/>
        </w:r>
        <w:r w:rsidR="0057020F">
          <w:rPr>
            <w:noProof/>
            <w:webHidden/>
          </w:rPr>
          <w:fldChar w:fldCharType="begin"/>
        </w:r>
        <w:r w:rsidR="0057020F">
          <w:rPr>
            <w:noProof/>
            <w:webHidden/>
          </w:rPr>
          <w:instrText xml:space="preserve"> PAGEREF _Toc420346106 \h </w:instrText>
        </w:r>
        <w:r w:rsidR="0057020F">
          <w:rPr>
            <w:noProof/>
            <w:webHidden/>
          </w:rPr>
        </w:r>
        <w:r w:rsidR="0057020F">
          <w:rPr>
            <w:noProof/>
            <w:webHidden/>
          </w:rPr>
          <w:fldChar w:fldCharType="separate"/>
        </w:r>
        <w:r w:rsidR="00D147E3">
          <w:rPr>
            <w:noProof/>
            <w:webHidden/>
          </w:rPr>
          <w:t>26</w:t>
        </w:r>
        <w:r w:rsidR="0057020F">
          <w:rPr>
            <w:noProof/>
            <w:webHidden/>
          </w:rPr>
          <w:fldChar w:fldCharType="end"/>
        </w:r>
      </w:hyperlink>
    </w:p>
    <w:p w14:paraId="13F5E7C9" w14:textId="77777777" w:rsidR="0057020F" w:rsidRDefault="00730EE3">
      <w:pPr>
        <w:pStyle w:val="TOC6"/>
        <w:tabs>
          <w:tab w:val="right" w:leader="dot" w:pos="5030"/>
        </w:tabs>
        <w:rPr>
          <w:rFonts w:eastAsia="SimSun"/>
          <w:noProof/>
          <w:sz w:val="22"/>
          <w:szCs w:val="28"/>
          <w:lang w:val="en-US" w:eastAsia="zh-CN" w:bidi="as-IN"/>
        </w:rPr>
      </w:pPr>
      <w:hyperlink w:anchor="_Toc420346107" w:history="1">
        <w:r w:rsidR="0057020F" w:rsidRPr="00B61FD4">
          <w:rPr>
            <w:rStyle w:val="Hyperlink"/>
            <w:noProof/>
          </w:rPr>
          <w:t>SQL Server 2012 Parallel Data Warehouse</w:t>
        </w:r>
        <w:r w:rsidR="0057020F">
          <w:rPr>
            <w:noProof/>
            <w:webHidden/>
          </w:rPr>
          <w:tab/>
        </w:r>
        <w:r w:rsidR="0057020F">
          <w:rPr>
            <w:noProof/>
            <w:webHidden/>
          </w:rPr>
          <w:fldChar w:fldCharType="begin"/>
        </w:r>
        <w:r w:rsidR="0057020F">
          <w:rPr>
            <w:noProof/>
            <w:webHidden/>
          </w:rPr>
          <w:instrText xml:space="preserve"> PAGEREF _Toc420346107 \h </w:instrText>
        </w:r>
        <w:r w:rsidR="0057020F">
          <w:rPr>
            <w:noProof/>
            <w:webHidden/>
          </w:rPr>
        </w:r>
        <w:r w:rsidR="0057020F">
          <w:rPr>
            <w:noProof/>
            <w:webHidden/>
          </w:rPr>
          <w:fldChar w:fldCharType="separate"/>
        </w:r>
        <w:r w:rsidR="00D147E3">
          <w:rPr>
            <w:noProof/>
            <w:webHidden/>
          </w:rPr>
          <w:t>26</w:t>
        </w:r>
        <w:r w:rsidR="0057020F">
          <w:rPr>
            <w:noProof/>
            <w:webHidden/>
          </w:rPr>
          <w:fldChar w:fldCharType="end"/>
        </w:r>
      </w:hyperlink>
    </w:p>
    <w:p w14:paraId="5BC9CFB4" w14:textId="77777777" w:rsidR="0057020F" w:rsidRDefault="00730EE3">
      <w:pPr>
        <w:pStyle w:val="TOC6"/>
        <w:tabs>
          <w:tab w:val="right" w:leader="dot" w:pos="5030"/>
        </w:tabs>
        <w:rPr>
          <w:rFonts w:eastAsia="SimSun"/>
          <w:noProof/>
          <w:sz w:val="22"/>
          <w:szCs w:val="28"/>
          <w:lang w:val="en-US" w:eastAsia="zh-CN" w:bidi="as-IN"/>
        </w:rPr>
      </w:pPr>
      <w:hyperlink w:anchor="_Toc420346108" w:history="1">
        <w:r w:rsidR="0057020F" w:rsidRPr="00B61FD4">
          <w:rPr>
            <w:rStyle w:val="Hyperlink"/>
            <w:noProof/>
          </w:rPr>
          <w:t>SQL Server 2012 Parallel Data Warehouse Developer</w:t>
        </w:r>
        <w:r w:rsidR="0057020F">
          <w:rPr>
            <w:noProof/>
            <w:webHidden/>
          </w:rPr>
          <w:tab/>
        </w:r>
        <w:r w:rsidR="0057020F">
          <w:rPr>
            <w:noProof/>
            <w:webHidden/>
          </w:rPr>
          <w:fldChar w:fldCharType="begin"/>
        </w:r>
        <w:r w:rsidR="0057020F">
          <w:rPr>
            <w:noProof/>
            <w:webHidden/>
          </w:rPr>
          <w:instrText xml:space="preserve"> PAGEREF _Toc420346108 \h </w:instrText>
        </w:r>
        <w:r w:rsidR="0057020F">
          <w:rPr>
            <w:noProof/>
            <w:webHidden/>
          </w:rPr>
        </w:r>
        <w:r w:rsidR="0057020F">
          <w:rPr>
            <w:noProof/>
            <w:webHidden/>
          </w:rPr>
          <w:fldChar w:fldCharType="separate"/>
        </w:r>
        <w:r w:rsidR="00D147E3">
          <w:rPr>
            <w:noProof/>
            <w:webHidden/>
          </w:rPr>
          <w:t>26</w:t>
        </w:r>
        <w:r w:rsidR="0057020F">
          <w:rPr>
            <w:noProof/>
            <w:webHidden/>
          </w:rPr>
          <w:fldChar w:fldCharType="end"/>
        </w:r>
      </w:hyperlink>
    </w:p>
    <w:p w14:paraId="68320361" w14:textId="77777777" w:rsidR="0057020F" w:rsidRDefault="00730EE3">
      <w:pPr>
        <w:pStyle w:val="TOC6"/>
        <w:tabs>
          <w:tab w:val="right" w:leader="dot" w:pos="5030"/>
        </w:tabs>
        <w:rPr>
          <w:rFonts w:eastAsia="SimSun"/>
          <w:noProof/>
          <w:sz w:val="22"/>
          <w:szCs w:val="28"/>
          <w:lang w:val="en-US" w:eastAsia="zh-CN" w:bidi="as-IN"/>
        </w:rPr>
      </w:pPr>
      <w:hyperlink w:anchor="_Toc420346109" w:history="1">
        <w:r w:rsidR="0057020F" w:rsidRPr="00B61FD4">
          <w:rPr>
            <w:rStyle w:val="Hyperlink"/>
            <w:noProof/>
          </w:rPr>
          <w:t>SQL Server 2014 Standard</w:t>
        </w:r>
        <w:r w:rsidR="0057020F">
          <w:rPr>
            <w:noProof/>
            <w:webHidden/>
          </w:rPr>
          <w:tab/>
        </w:r>
        <w:r w:rsidR="0057020F">
          <w:rPr>
            <w:noProof/>
            <w:webHidden/>
          </w:rPr>
          <w:fldChar w:fldCharType="begin"/>
        </w:r>
        <w:r w:rsidR="0057020F">
          <w:rPr>
            <w:noProof/>
            <w:webHidden/>
          </w:rPr>
          <w:instrText xml:space="preserve"> PAGEREF _Toc420346109 \h </w:instrText>
        </w:r>
        <w:r w:rsidR="0057020F">
          <w:rPr>
            <w:noProof/>
            <w:webHidden/>
          </w:rPr>
        </w:r>
        <w:r w:rsidR="0057020F">
          <w:rPr>
            <w:noProof/>
            <w:webHidden/>
          </w:rPr>
          <w:fldChar w:fldCharType="separate"/>
        </w:r>
        <w:r w:rsidR="00D147E3">
          <w:rPr>
            <w:noProof/>
            <w:webHidden/>
          </w:rPr>
          <w:t>26</w:t>
        </w:r>
        <w:r w:rsidR="0057020F">
          <w:rPr>
            <w:noProof/>
            <w:webHidden/>
          </w:rPr>
          <w:fldChar w:fldCharType="end"/>
        </w:r>
      </w:hyperlink>
    </w:p>
    <w:p w14:paraId="61B89C05" w14:textId="62C51250" w:rsidR="0057020F" w:rsidRDefault="00730EE3">
      <w:pPr>
        <w:pStyle w:val="TOC6"/>
        <w:tabs>
          <w:tab w:val="right" w:leader="dot" w:pos="5030"/>
        </w:tabs>
        <w:rPr>
          <w:rFonts w:eastAsia="SimSun"/>
          <w:noProof/>
          <w:sz w:val="22"/>
          <w:szCs w:val="28"/>
          <w:lang w:val="en-US" w:eastAsia="zh-CN" w:bidi="as-IN"/>
        </w:rPr>
      </w:pPr>
      <w:hyperlink w:anchor="_Toc420346110" w:history="1">
        <w:r w:rsidR="0057020F" w:rsidRPr="00B61FD4">
          <w:rPr>
            <w:rStyle w:val="Hyperlink"/>
            <w:noProof/>
          </w:rPr>
          <w:t xml:space="preserve">SQL Server 2014 Standard Core (pacote com duas </w:t>
        </w:r>
        <w:r w:rsidR="0057020F">
          <w:rPr>
            <w:rStyle w:val="Hyperlink"/>
            <w:noProof/>
          </w:rPr>
          <w:br/>
        </w:r>
        <w:r w:rsidR="0057020F" w:rsidRPr="00B61FD4">
          <w:rPr>
            <w:rStyle w:val="Hyperlink"/>
            <w:noProof/>
          </w:rPr>
          <w:t>Licenças Principais)</w:t>
        </w:r>
        <w:r w:rsidR="0057020F">
          <w:rPr>
            <w:noProof/>
            <w:webHidden/>
          </w:rPr>
          <w:tab/>
        </w:r>
        <w:r w:rsidR="0057020F">
          <w:rPr>
            <w:noProof/>
            <w:webHidden/>
          </w:rPr>
          <w:fldChar w:fldCharType="begin"/>
        </w:r>
        <w:r w:rsidR="0057020F">
          <w:rPr>
            <w:noProof/>
            <w:webHidden/>
          </w:rPr>
          <w:instrText xml:space="preserve"> PAGEREF _Toc420346110 \h </w:instrText>
        </w:r>
        <w:r w:rsidR="0057020F">
          <w:rPr>
            <w:noProof/>
            <w:webHidden/>
          </w:rPr>
        </w:r>
        <w:r w:rsidR="0057020F">
          <w:rPr>
            <w:noProof/>
            <w:webHidden/>
          </w:rPr>
          <w:fldChar w:fldCharType="separate"/>
        </w:r>
        <w:r w:rsidR="00D147E3">
          <w:rPr>
            <w:noProof/>
            <w:webHidden/>
          </w:rPr>
          <w:t>26</w:t>
        </w:r>
        <w:r w:rsidR="0057020F">
          <w:rPr>
            <w:noProof/>
            <w:webHidden/>
          </w:rPr>
          <w:fldChar w:fldCharType="end"/>
        </w:r>
      </w:hyperlink>
    </w:p>
    <w:p w14:paraId="0246485B" w14:textId="77777777" w:rsidR="0057020F" w:rsidRDefault="00730EE3">
      <w:pPr>
        <w:pStyle w:val="TOC2"/>
        <w:tabs>
          <w:tab w:val="right" w:leader="dot" w:pos="5030"/>
        </w:tabs>
        <w:rPr>
          <w:rFonts w:eastAsia="SimSun"/>
          <w:b w:val="0"/>
          <w:smallCaps w:val="0"/>
          <w:noProof/>
          <w:sz w:val="22"/>
          <w:szCs w:val="28"/>
          <w:lang w:val="en-US" w:eastAsia="zh-CN" w:bidi="as-IN"/>
        </w:rPr>
      </w:pPr>
      <w:hyperlink w:anchor="_Toc420346111" w:history="1">
        <w:r w:rsidR="0057020F" w:rsidRPr="00B61FD4">
          <w:rPr>
            <w:rStyle w:val="Hyperlink"/>
            <w:noProof/>
          </w:rPr>
          <w:t>System Center</w:t>
        </w:r>
        <w:r w:rsidR="0057020F">
          <w:rPr>
            <w:noProof/>
            <w:webHidden/>
          </w:rPr>
          <w:tab/>
        </w:r>
        <w:r w:rsidR="0057020F">
          <w:rPr>
            <w:noProof/>
            <w:webHidden/>
          </w:rPr>
          <w:fldChar w:fldCharType="begin"/>
        </w:r>
        <w:r w:rsidR="0057020F">
          <w:rPr>
            <w:noProof/>
            <w:webHidden/>
          </w:rPr>
          <w:instrText xml:space="preserve"> PAGEREF _Toc420346111 \h </w:instrText>
        </w:r>
        <w:r w:rsidR="0057020F">
          <w:rPr>
            <w:noProof/>
            <w:webHidden/>
          </w:rPr>
        </w:r>
        <w:r w:rsidR="0057020F">
          <w:rPr>
            <w:noProof/>
            <w:webHidden/>
          </w:rPr>
          <w:fldChar w:fldCharType="separate"/>
        </w:r>
        <w:r w:rsidR="00D147E3">
          <w:rPr>
            <w:noProof/>
            <w:webHidden/>
          </w:rPr>
          <w:t>27</w:t>
        </w:r>
        <w:r w:rsidR="0057020F">
          <w:rPr>
            <w:noProof/>
            <w:webHidden/>
          </w:rPr>
          <w:fldChar w:fldCharType="end"/>
        </w:r>
      </w:hyperlink>
    </w:p>
    <w:p w14:paraId="5D528B0C"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112" w:history="1">
        <w:r w:rsidR="0057020F" w:rsidRPr="00B61FD4">
          <w:rPr>
            <w:rStyle w:val="Hyperlink"/>
            <w:noProof/>
          </w:rPr>
          <w:t>System Center Client Management Suite</w:t>
        </w:r>
        <w:r w:rsidR="0057020F">
          <w:rPr>
            <w:noProof/>
            <w:webHidden/>
          </w:rPr>
          <w:tab/>
        </w:r>
        <w:r w:rsidR="0057020F">
          <w:rPr>
            <w:noProof/>
            <w:webHidden/>
          </w:rPr>
          <w:fldChar w:fldCharType="begin"/>
        </w:r>
        <w:r w:rsidR="0057020F">
          <w:rPr>
            <w:noProof/>
            <w:webHidden/>
          </w:rPr>
          <w:instrText xml:space="preserve"> PAGEREF _Toc420346112 \h </w:instrText>
        </w:r>
        <w:r w:rsidR="0057020F">
          <w:rPr>
            <w:noProof/>
            <w:webHidden/>
          </w:rPr>
        </w:r>
        <w:r w:rsidR="0057020F">
          <w:rPr>
            <w:noProof/>
            <w:webHidden/>
          </w:rPr>
          <w:fldChar w:fldCharType="separate"/>
        </w:r>
        <w:r w:rsidR="00D147E3">
          <w:rPr>
            <w:noProof/>
            <w:webHidden/>
          </w:rPr>
          <w:t>27</w:t>
        </w:r>
        <w:r w:rsidR="0057020F">
          <w:rPr>
            <w:noProof/>
            <w:webHidden/>
          </w:rPr>
          <w:fldChar w:fldCharType="end"/>
        </w:r>
      </w:hyperlink>
    </w:p>
    <w:p w14:paraId="42AD29D9" w14:textId="3D5C6606" w:rsidR="0057020F" w:rsidRDefault="00730EE3">
      <w:pPr>
        <w:pStyle w:val="TOC6"/>
        <w:tabs>
          <w:tab w:val="right" w:leader="dot" w:pos="5030"/>
        </w:tabs>
        <w:rPr>
          <w:rFonts w:eastAsia="SimSun"/>
          <w:noProof/>
          <w:sz w:val="22"/>
          <w:szCs w:val="28"/>
          <w:lang w:val="en-US" w:eastAsia="zh-CN" w:bidi="as-IN"/>
        </w:rPr>
      </w:pPr>
      <w:hyperlink w:anchor="_Toc420346113" w:history="1">
        <w:r w:rsidR="0057020F" w:rsidRPr="00B61FD4">
          <w:rPr>
            <w:rStyle w:val="Hyperlink"/>
            <w:noProof/>
          </w:rPr>
          <w:t xml:space="preserve">System Center 2012 R2 Client Management Suite </w:t>
        </w:r>
        <w:r w:rsidR="0057020F">
          <w:rPr>
            <w:rStyle w:val="Hyperlink"/>
            <w:noProof/>
          </w:rPr>
          <w:br/>
        </w:r>
        <w:r w:rsidR="0057020F" w:rsidRPr="00B61FD4">
          <w:rPr>
            <w:rStyle w:val="Hyperlink"/>
            <w:noProof/>
          </w:rPr>
          <w:t>(ML de Cliente) por OSE</w:t>
        </w:r>
        <w:r w:rsidR="0057020F">
          <w:rPr>
            <w:noProof/>
            <w:webHidden/>
          </w:rPr>
          <w:tab/>
        </w:r>
        <w:r w:rsidR="0057020F">
          <w:rPr>
            <w:noProof/>
            <w:webHidden/>
          </w:rPr>
          <w:fldChar w:fldCharType="begin"/>
        </w:r>
        <w:r w:rsidR="0057020F">
          <w:rPr>
            <w:noProof/>
            <w:webHidden/>
          </w:rPr>
          <w:instrText xml:space="preserve"> PAGEREF _Toc420346113 \h </w:instrText>
        </w:r>
        <w:r w:rsidR="0057020F">
          <w:rPr>
            <w:noProof/>
            <w:webHidden/>
          </w:rPr>
        </w:r>
        <w:r w:rsidR="0057020F">
          <w:rPr>
            <w:noProof/>
            <w:webHidden/>
          </w:rPr>
          <w:fldChar w:fldCharType="separate"/>
        </w:r>
        <w:r w:rsidR="00D147E3">
          <w:rPr>
            <w:noProof/>
            <w:webHidden/>
          </w:rPr>
          <w:t>27</w:t>
        </w:r>
        <w:r w:rsidR="0057020F">
          <w:rPr>
            <w:noProof/>
            <w:webHidden/>
          </w:rPr>
          <w:fldChar w:fldCharType="end"/>
        </w:r>
      </w:hyperlink>
    </w:p>
    <w:p w14:paraId="082B3630" w14:textId="1CC2DAC2" w:rsidR="0057020F" w:rsidRDefault="00730EE3">
      <w:pPr>
        <w:pStyle w:val="TOC6"/>
        <w:tabs>
          <w:tab w:val="right" w:leader="dot" w:pos="5030"/>
        </w:tabs>
        <w:rPr>
          <w:rFonts w:eastAsia="SimSun"/>
          <w:noProof/>
          <w:sz w:val="22"/>
          <w:szCs w:val="28"/>
          <w:lang w:val="en-US" w:eastAsia="zh-CN" w:bidi="as-IN"/>
        </w:rPr>
      </w:pPr>
      <w:hyperlink w:anchor="_Toc420346114" w:history="1">
        <w:r w:rsidR="0057020F" w:rsidRPr="00B61FD4">
          <w:rPr>
            <w:rStyle w:val="Hyperlink"/>
            <w:noProof/>
          </w:rPr>
          <w:t xml:space="preserve">System Center 2012 R2 Client Management Suite </w:t>
        </w:r>
        <w:r w:rsidR="0057020F">
          <w:rPr>
            <w:rStyle w:val="Hyperlink"/>
            <w:noProof/>
          </w:rPr>
          <w:br/>
        </w:r>
        <w:r w:rsidR="0057020F" w:rsidRPr="00B61FD4">
          <w:rPr>
            <w:rStyle w:val="Hyperlink"/>
            <w:noProof/>
          </w:rPr>
          <w:t>(ML de Cliente) por Usuário</w:t>
        </w:r>
        <w:r w:rsidR="0057020F">
          <w:rPr>
            <w:noProof/>
            <w:webHidden/>
          </w:rPr>
          <w:tab/>
        </w:r>
        <w:r w:rsidR="0057020F">
          <w:rPr>
            <w:noProof/>
            <w:webHidden/>
          </w:rPr>
          <w:fldChar w:fldCharType="begin"/>
        </w:r>
        <w:r w:rsidR="0057020F">
          <w:rPr>
            <w:noProof/>
            <w:webHidden/>
          </w:rPr>
          <w:instrText xml:space="preserve"> PAGEREF _Toc420346114 \h </w:instrText>
        </w:r>
        <w:r w:rsidR="0057020F">
          <w:rPr>
            <w:noProof/>
            <w:webHidden/>
          </w:rPr>
        </w:r>
        <w:r w:rsidR="0057020F">
          <w:rPr>
            <w:noProof/>
            <w:webHidden/>
          </w:rPr>
          <w:fldChar w:fldCharType="separate"/>
        </w:r>
        <w:r w:rsidR="00D147E3">
          <w:rPr>
            <w:noProof/>
            <w:webHidden/>
          </w:rPr>
          <w:t>27</w:t>
        </w:r>
        <w:r w:rsidR="0057020F">
          <w:rPr>
            <w:noProof/>
            <w:webHidden/>
          </w:rPr>
          <w:fldChar w:fldCharType="end"/>
        </w:r>
      </w:hyperlink>
    </w:p>
    <w:p w14:paraId="7CCA866E"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115" w:history="1">
        <w:r w:rsidR="0057020F" w:rsidRPr="00B61FD4">
          <w:rPr>
            <w:rStyle w:val="Hyperlink"/>
            <w:noProof/>
          </w:rPr>
          <w:t>System Center Configuration Manager</w:t>
        </w:r>
        <w:r w:rsidR="0057020F">
          <w:rPr>
            <w:noProof/>
            <w:webHidden/>
          </w:rPr>
          <w:tab/>
        </w:r>
        <w:r w:rsidR="0057020F">
          <w:rPr>
            <w:noProof/>
            <w:webHidden/>
          </w:rPr>
          <w:fldChar w:fldCharType="begin"/>
        </w:r>
        <w:r w:rsidR="0057020F">
          <w:rPr>
            <w:noProof/>
            <w:webHidden/>
          </w:rPr>
          <w:instrText xml:space="preserve"> PAGEREF _Toc420346115 \h </w:instrText>
        </w:r>
        <w:r w:rsidR="0057020F">
          <w:rPr>
            <w:noProof/>
            <w:webHidden/>
          </w:rPr>
        </w:r>
        <w:r w:rsidR="0057020F">
          <w:rPr>
            <w:noProof/>
            <w:webHidden/>
          </w:rPr>
          <w:fldChar w:fldCharType="separate"/>
        </w:r>
        <w:r w:rsidR="00D147E3">
          <w:rPr>
            <w:noProof/>
            <w:webHidden/>
          </w:rPr>
          <w:t>27</w:t>
        </w:r>
        <w:r w:rsidR="0057020F">
          <w:rPr>
            <w:noProof/>
            <w:webHidden/>
          </w:rPr>
          <w:fldChar w:fldCharType="end"/>
        </w:r>
      </w:hyperlink>
    </w:p>
    <w:p w14:paraId="0094369B" w14:textId="77777777" w:rsidR="0057020F" w:rsidRDefault="00730EE3">
      <w:pPr>
        <w:pStyle w:val="TOC6"/>
        <w:tabs>
          <w:tab w:val="right" w:leader="dot" w:pos="5030"/>
        </w:tabs>
        <w:rPr>
          <w:rFonts w:eastAsia="SimSun"/>
          <w:noProof/>
          <w:sz w:val="22"/>
          <w:szCs w:val="28"/>
          <w:lang w:val="en-US" w:eastAsia="zh-CN" w:bidi="as-IN"/>
        </w:rPr>
      </w:pPr>
      <w:hyperlink w:anchor="_Toc420346116" w:history="1">
        <w:r w:rsidR="0057020F" w:rsidRPr="00B61FD4">
          <w:rPr>
            <w:rStyle w:val="Hyperlink"/>
            <w:noProof/>
          </w:rPr>
          <w:t>Licença de Gerenciamento de Servidor do System Center Configuration Manager 2007 R3 Enterprise</w:t>
        </w:r>
        <w:r w:rsidR="0057020F">
          <w:rPr>
            <w:noProof/>
            <w:webHidden/>
          </w:rPr>
          <w:tab/>
        </w:r>
        <w:r w:rsidR="0057020F">
          <w:rPr>
            <w:noProof/>
            <w:webHidden/>
          </w:rPr>
          <w:fldChar w:fldCharType="begin"/>
        </w:r>
        <w:r w:rsidR="0057020F">
          <w:rPr>
            <w:noProof/>
            <w:webHidden/>
          </w:rPr>
          <w:instrText xml:space="preserve"> PAGEREF _Toc420346116 \h </w:instrText>
        </w:r>
        <w:r w:rsidR="0057020F">
          <w:rPr>
            <w:noProof/>
            <w:webHidden/>
          </w:rPr>
        </w:r>
        <w:r w:rsidR="0057020F">
          <w:rPr>
            <w:noProof/>
            <w:webHidden/>
          </w:rPr>
          <w:fldChar w:fldCharType="separate"/>
        </w:r>
        <w:r w:rsidR="00D147E3">
          <w:rPr>
            <w:noProof/>
            <w:webHidden/>
          </w:rPr>
          <w:t>27</w:t>
        </w:r>
        <w:r w:rsidR="0057020F">
          <w:rPr>
            <w:noProof/>
            <w:webHidden/>
          </w:rPr>
          <w:fldChar w:fldCharType="end"/>
        </w:r>
      </w:hyperlink>
    </w:p>
    <w:p w14:paraId="50FF8989" w14:textId="77777777" w:rsidR="0057020F" w:rsidRDefault="00730EE3">
      <w:pPr>
        <w:pStyle w:val="TOC6"/>
        <w:tabs>
          <w:tab w:val="right" w:leader="dot" w:pos="5030"/>
        </w:tabs>
        <w:rPr>
          <w:rFonts w:eastAsia="SimSun"/>
          <w:noProof/>
          <w:sz w:val="22"/>
          <w:szCs w:val="28"/>
          <w:lang w:val="en-US" w:eastAsia="zh-CN" w:bidi="as-IN"/>
        </w:rPr>
      </w:pPr>
      <w:hyperlink w:anchor="_Toc420346117" w:history="1">
        <w:r w:rsidR="0057020F" w:rsidRPr="00B61FD4">
          <w:rPr>
            <w:rStyle w:val="Hyperlink"/>
            <w:noProof/>
          </w:rPr>
          <w:t>Licença de Gerenciamento de Servidor Standard (ML de Servidor Padrão) do System Center Configuration Manager 2007 R3</w:t>
        </w:r>
        <w:r w:rsidR="0057020F">
          <w:rPr>
            <w:noProof/>
            <w:webHidden/>
          </w:rPr>
          <w:tab/>
        </w:r>
        <w:r w:rsidR="0057020F">
          <w:rPr>
            <w:noProof/>
            <w:webHidden/>
          </w:rPr>
          <w:fldChar w:fldCharType="begin"/>
        </w:r>
        <w:r w:rsidR="0057020F">
          <w:rPr>
            <w:noProof/>
            <w:webHidden/>
          </w:rPr>
          <w:instrText xml:space="preserve"> PAGEREF _Toc420346117 \h </w:instrText>
        </w:r>
        <w:r w:rsidR="0057020F">
          <w:rPr>
            <w:noProof/>
            <w:webHidden/>
          </w:rPr>
        </w:r>
        <w:r w:rsidR="0057020F">
          <w:rPr>
            <w:noProof/>
            <w:webHidden/>
          </w:rPr>
          <w:fldChar w:fldCharType="separate"/>
        </w:r>
        <w:r w:rsidR="00D147E3">
          <w:rPr>
            <w:noProof/>
            <w:webHidden/>
          </w:rPr>
          <w:t>27</w:t>
        </w:r>
        <w:r w:rsidR="0057020F">
          <w:rPr>
            <w:noProof/>
            <w:webHidden/>
          </w:rPr>
          <w:fldChar w:fldCharType="end"/>
        </w:r>
      </w:hyperlink>
    </w:p>
    <w:p w14:paraId="764C3392" w14:textId="77777777" w:rsidR="0057020F" w:rsidRDefault="00730EE3">
      <w:pPr>
        <w:pStyle w:val="TOC6"/>
        <w:tabs>
          <w:tab w:val="right" w:leader="dot" w:pos="5030"/>
        </w:tabs>
        <w:rPr>
          <w:rFonts w:eastAsia="SimSun"/>
          <w:noProof/>
          <w:sz w:val="22"/>
          <w:szCs w:val="28"/>
          <w:lang w:val="en-US" w:eastAsia="zh-CN" w:bidi="as-IN"/>
        </w:rPr>
      </w:pPr>
      <w:hyperlink w:anchor="_Toc420346118" w:history="1">
        <w:r w:rsidR="0057020F" w:rsidRPr="00B61FD4">
          <w:rPr>
            <w:rStyle w:val="Hyperlink"/>
            <w:noProof/>
          </w:rPr>
          <w:t>Licença de Gerenciamento de Cliente (ML de Cliente) do System Center 2012 R2 Configuration Manager 2007 R3 (Somente para Aluno)</w:t>
        </w:r>
        <w:r w:rsidR="0057020F">
          <w:rPr>
            <w:noProof/>
            <w:webHidden/>
          </w:rPr>
          <w:tab/>
        </w:r>
        <w:r w:rsidR="0057020F">
          <w:rPr>
            <w:noProof/>
            <w:webHidden/>
          </w:rPr>
          <w:fldChar w:fldCharType="begin"/>
        </w:r>
        <w:r w:rsidR="0057020F">
          <w:rPr>
            <w:noProof/>
            <w:webHidden/>
          </w:rPr>
          <w:instrText xml:space="preserve"> PAGEREF _Toc420346118 \h </w:instrText>
        </w:r>
        <w:r w:rsidR="0057020F">
          <w:rPr>
            <w:noProof/>
            <w:webHidden/>
          </w:rPr>
        </w:r>
        <w:r w:rsidR="0057020F">
          <w:rPr>
            <w:noProof/>
            <w:webHidden/>
          </w:rPr>
          <w:fldChar w:fldCharType="separate"/>
        </w:r>
        <w:r w:rsidR="00D147E3">
          <w:rPr>
            <w:noProof/>
            <w:webHidden/>
          </w:rPr>
          <w:t>27</w:t>
        </w:r>
        <w:r w:rsidR="0057020F">
          <w:rPr>
            <w:noProof/>
            <w:webHidden/>
          </w:rPr>
          <w:fldChar w:fldCharType="end"/>
        </w:r>
      </w:hyperlink>
    </w:p>
    <w:p w14:paraId="6463556F" w14:textId="7A4F1180" w:rsidR="0057020F" w:rsidRDefault="00730EE3">
      <w:pPr>
        <w:pStyle w:val="TOC6"/>
        <w:tabs>
          <w:tab w:val="right" w:leader="dot" w:pos="5030"/>
        </w:tabs>
        <w:rPr>
          <w:rFonts w:eastAsia="SimSun"/>
          <w:noProof/>
          <w:sz w:val="22"/>
          <w:szCs w:val="28"/>
          <w:lang w:val="en-US" w:eastAsia="zh-CN" w:bidi="as-IN"/>
        </w:rPr>
      </w:pPr>
      <w:hyperlink w:anchor="_Toc420346119" w:history="1">
        <w:r w:rsidR="0057020F" w:rsidRPr="00B61FD4">
          <w:rPr>
            <w:rStyle w:val="Hyperlink"/>
            <w:noProof/>
          </w:rPr>
          <w:t xml:space="preserve">Licença de Gerenciamento de Cliente do System Center </w:t>
        </w:r>
        <w:r w:rsidR="0057020F">
          <w:rPr>
            <w:rStyle w:val="Hyperlink"/>
            <w:noProof/>
          </w:rPr>
          <w:br/>
        </w:r>
        <w:r w:rsidR="0057020F" w:rsidRPr="00B61FD4">
          <w:rPr>
            <w:rStyle w:val="Hyperlink"/>
            <w:noProof/>
          </w:rPr>
          <w:t>Configuration Manager 2012 R2 por OSE</w:t>
        </w:r>
        <w:r w:rsidR="0057020F">
          <w:rPr>
            <w:noProof/>
            <w:webHidden/>
          </w:rPr>
          <w:tab/>
        </w:r>
        <w:r w:rsidR="0057020F">
          <w:rPr>
            <w:noProof/>
            <w:webHidden/>
          </w:rPr>
          <w:fldChar w:fldCharType="begin"/>
        </w:r>
        <w:r w:rsidR="0057020F">
          <w:rPr>
            <w:noProof/>
            <w:webHidden/>
          </w:rPr>
          <w:instrText xml:space="preserve"> PAGEREF _Toc420346119 \h </w:instrText>
        </w:r>
        <w:r w:rsidR="0057020F">
          <w:rPr>
            <w:noProof/>
            <w:webHidden/>
          </w:rPr>
        </w:r>
        <w:r w:rsidR="0057020F">
          <w:rPr>
            <w:noProof/>
            <w:webHidden/>
          </w:rPr>
          <w:fldChar w:fldCharType="separate"/>
        </w:r>
        <w:r w:rsidR="00D147E3">
          <w:rPr>
            <w:noProof/>
            <w:webHidden/>
          </w:rPr>
          <w:t>27</w:t>
        </w:r>
        <w:r w:rsidR="0057020F">
          <w:rPr>
            <w:noProof/>
            <w:webHidden/>
          </w:rPr>
          <w:fldChar w:fldCharType="end"/>
        </w:r>
      </w:hyperlink>
    </w:p>
    <w:p w14:paraId="51D164A8" w14:textId="465F5136" w:rsidR="0057020F" w:rsidRDefault="00730EE3">
      <w:pPr>
        <w:pStyle w:val="TOC6"/>
        <w:tabs>
          <w:tab w:val="right" w:leader="dot" w:pos="5030"/>
        </w:tabs>
        <w:rPr>
          <w:rFonts w:eastAsia="SimSun"/>
          <w:noProof/>
          <w:sz w:val="22"/>
          <w:szCs w:val="28"/>
          <w:lang w:val="en-US" w:eastAsia="zh-CN" w:bidi="as-IN"/>
        </w:rPr>
      </w:pPr>
      <w:hyperlink w:anchor="_Toc420346120" w:history="1">
        <w:r w:rsidR="0057020F" w:rsidRPr="00B61FD4">
          <w:rPr>
            <w:rStyle w:val="Hyperlink"/>
            <w:noProof/>
          </w:rPr>
          <w:t xml:space="preserve">Licença de Gerenciamento de Cliente do System Center </w:t>
        </w:r>
        <w:r w:rsidR="0057020F">
          <w:rPr>
            <w:rStyle w:val="Hyperlink"/>
            <w:noProof/>
          </w:rPr>
          <w:br/>
        </w:r>
        <w:r w:rsidR="0057020F" w:rsidRPr="00B61FD4">
          <w:rPr>
            <w:rStyle w:val="Hyperlink"/>
            <w:noProof/>
          </w:rPr>
          <w:t>Configuration Manager 2012 R2 por Usuário</w:t>
        </w:r>
        <w:r w:rsidR="0057020F">
          <w:rPr>
            <w:noProof/>
            <w:webHidden/>
          </w:rPr>
          <w:tab/>
        </w:r>
        <w:r w:rsidR="0057020F">
          <w:rPr>
            <w:noProof/>
            <w:webHidden/>
          </w:rPr>
          <w:fldChar w:fldCharType="begin"/>
        </w:r>
        <w:r w:rsidR="0057020F">
          <w:rPr>
            <w:noProof/>
            <w:webHidden/>
          </w:rPr>
          <w:instrText xml:space="preserve"> PAGEREF _Toc420346120 \h </w:instrText>
        </w:r>
        <w:r w:rsidR="0057020F">
          <w:rPr>
            <w:noProof/>
            <w:webHidden/>
          </w:rPr>
        </w:r>
        <w:r w:rsidR="0057020F">
          <w:rPr>
            <w:noProof/>
            <w:webHidden/>
          </w:rPr>
          <w:fldChar w:fldCharType="separate"/>
        </w:r>
        <w:r w:rsidR="00D147E3">
          <w:rPr>
            <w:noProof/>
            <w:webHidden/>
          </w:rPr>
          <w:t>28</w:t>
        </w:r>
        <w:r w:rsidR="0057020F">
          <w:rPr>
            <w:noProof/>
            <w:webHidden/>
          </w:rPr>
          <w:fldChar w:fldCharType="end"/>
        </w:r>
      </w:hyperlink>
    </w:p>
    <w:p w14:paraId="690F58FF"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121" w:history="1">
        <w:r w:rsidR="0057020F" w:rsidRPr="00B61FD4">
          <w:rPr>
            <w:rStyle w:val="Hyperlink"/>
            <w:noProof/>
          </w:rPr>
          <w:t>System Center Data Protection Manager</w:t>
        </w:r>
        <w:r w:rsidR="0057020F">
          <w:rPr>
            <w:noProof/>
            <w:webHidden/>
          </w:rPr>
          <w:tab/>
        </w:r>
        <w:r w:rsidR="0057020F">
          <w:rPr>
            <w:noProof/>
            <w:webHidden/>
          </w:rPr>
          <w:fldChar w:fldCharType="begin"/>
        </w:r>
        <w:r w:rsidR="0057020F">
          <w:rPr>
            <w:noProof/>
            <w:webHidden/>
          </w:rPr>
          <w:instrText xml:space="preserve"> PAGEREF _Toc420346121 \h </w:instrText>
        </w:r>
        <w:r w:rsidR="0057020F">
          <w:rPr>
            <w:noProof/>
            <w:webHidden/>
          </w:rPr>
        </w:r>
        <w:r w:rsidR="0057020F">
          <w:rPr>
            <w:noProof/>
            <w:webHidden/>
          </w:rPr>
          <w:fldChar w:fldCharType="separate"/>
        </w:r>
        <w:r w:rsidR="00D147E3">
          <w:rPr>
            <w:noProof/>
            <w:webHidden/>
          </w:rPr>
          <w:t>28</w:t>
        </w:r>
        <w:r w:rsidR="0057020F">
          <w:rPr>
            <w:noProof/>
            <w:webHidden/>
          </w:rPr>
          <w:fldChar w:fldCharType="end"/>
        </w:r>
      </w:hyperlink>
    </w:p>
    <w:p w14:paraId="0CD611EC" w14:textId="51BB6C3E" w:rsidR="0057020F" w:rsidRDefault="00730EE3">
      <w:pPr>
        <w:pStyle w:val="TOC6"/>
        <w:tabs>
          <w:tab w:val="right" w:leader="dot" w:pos="5030"/>
        </w:tabs>
        <w:rPr>
          <w:rFonts w:eastAsia="SimSun"/>
          <w:noProof/>
          <w:sz w:val="22"/>
          <w:szCs w:val="28"/>
          <w:lang w:val="en-US" w:eastAsia="zh-CN" w:bidi="as-IN"/>
        </w:rPr>
      </w:pPr>
      <w:hyperlink w:anchor="_Toc420346122" w:history="1">
        <w:r w:rsidR="0057020F" w:rsidRPr="00B61FD4">
          <w:rPr>
            <w:rStyle w:val="Hyperlink"/>
            <w:noProof/>
          </w:rPr>
          <w:t xml:space="preserve">Licença de Gerenciamento de Servidor Enterprise do </w:t>
        </w:r>
        <w:r w:rsidR="0057020F">
          <w:rPr>
            <w:rStyle w:val="Hyperlink"/>
            <w:noProof/>
          </w:rPr>
          <w:br/>
        </w:r>
        <w:r w:rsidR="0057020F" w:rsidRPr="00B61FD4">
          <w:rPr>
            <w:rStyle w:val="Hyperlink"/>
            <w:noProof/>
          </w:rPr>
          <w:t>System Center Data Protection Manager 2010</w:t>
        </w:r>
        <w:r w:rsidR="0057020F">
          <w:rPr>
            <w:noProof/>
            <w:webHidden/>
          </w:rPr>
          <w:tab/>
        </w:r>
        <w:r w:rsidR="0057020F">
          <w:rPr>
            <w:noProof/>
            <w:webHidden/>
          </w:rPr>
          <w:fldChar w:fldCharType="begin"/>
        </w:r>
        <w:r w:rsidR="0057020F">
          <w:rPr>
            <w:noProof/>
            <w:webHidden/>
          </w:rPr>
          <w:instrText xml:space="preserve"> PAGEREF _Toc420346122 \h </w:instrText>
        </w:r>
        <w:r w:rsidR="0057020F">
          <w:rPr>
            <w:noProof/>
            <w:webHidden/>
          </w:rPr>
        </w:r>
        <w:r w:rsidR="0057020F">
          <w:rPr>
            <w:noProof/>
            <w:webHidden/>
          </w:rPr>
          <w:fldChar w:fldCharType="separate"/>
        </w:r>
        <w:r w:rsidR="00D147E3">
          <w:rPr>
            <w:noProof/>
            <w:webHidden/>
          </w:rPr>
          <w:t>28</w:t>
        </w:r>
        <w:r w:rsidR="0057020F">
          <w:rPr>
            <w:noProof/>
            <w:webHidden/>
          </w:rPr>
          <w:fldChar w:fldCharType="end"/>
        </w:r>
      </w:hyperlink>
    </w:p>
    <w:p w14:paraId="0B7A31B3" w14:textId="1E346862" w:rsidR="0057020F" w:rsidRDefault="00730EE3">
      <w:pPr>
        <w:pStyle w:val="TOC6"/>
        <w:tabs>
          <w:tab w:val="right" w:leader="dot" w:pos="5030"/>
        </w:tabs>
        <w:rPr>
          <w:rFonts w:eastAsia="SimSun"/>
          <w:noProof/>
          <w:sz w:val="22"/>
          <w:szCs w:val="28"/>
          <w:lang w:val="en-US" w:eastAsia="zh-CN" w:bidi="as-IN"/>
        </w:rPr>
      </w:pPr>
      <w:hyperlink w:anchor="_Toc420346123" w:history="1">
        <w:r w:rsidR="0057020F" w:rsidRPr="00B61FD4">
          <w:rPr>
            <w:rStyle w:val="Hyperlink"/>
            <w:noProof/>
          </w:rPr>
          <w:t xml:space="preserve">Licença de Gerenciamento de Servidor Standard do </w:t>
        </w:r>
        <w:r w:rsidR="0057020F">
          <w:rPr>
            <w:rStyle w:val="Hyperlink"/>
            <w:noProof/>
          </w:rPr>
          <w:br/>
        </w:r>
        <w:r w:rsidR="0057020F" w:rsidRPr="00B61FD4">
          <w:rPr>
            <w:rStyle w:val="Hyperlink"/>
            <w:noProof/>
          </w:rPr>
          <w:t>System Center Data Protection Manager 2010</w:t>
        </w:r>
        <w:r w:rsidR="0057020F">
          <w:rPr>
            <w:noProof/>
            <w:webHidden/>
          </w:rPr>
          <w:tab/>
        </w:r>
        <w:r w:rsidR="0057020F">
          <w:rPr>
            <w:noProof/>
            <w:webHidden/>
          </w:rPr>
          <w:fldChar w:fldCharType="begin"/>
        </w:r>
        <w:r w:rsidR="0057020F">
          <w:rPr>
            <w:noProof/>
            <w:webHidden/>
          </w:rPr>
          <w:instrText xml:space="preserve"> PAGEREF _Toc420346123 \h </w:instrText>
        </w:r>
        <w:r w:rsidR="0057020F">
          <w:rPr>
            <w:noProof/>
            <w:webHidden/>
          </w:rPr>
        </w:r>
        <w:r w:rsidR="0057020F">
          <w:rPr>
            <w:noProof/>
            <w:webHidden/>
          </w:rPr>
          <w:fldChar w:fldCharType="separate"/>
        </w:r>
        <w:r w:rsidR="00D147E3">
          <w:rPr>
            <w:noProof/>
            <w:webHidden/>
          </w:rPr>
          <w:t>28</w:t>
        </w:r>
        <w:r w:rsidR="0057020F">
          <w:rPr>
            <w:noProof/>
            <w:webHidden/>
          </w:rPr>
          <w:fldChar w:fldCharType="end"/>
        </w:r>
      </w:hyperlink>
    </w:p>
    <w:p w14:paraId="69D164E2"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124" w:history="1">
        <w:r w:rsidR="0057020F" w:rsidRPr="00B61FD4">
          <w:rPr>
            <w:rStyle w:val="Hyperlink"/>
            <w:noProof/>
          </w:rPr>
          <w:t>System Center Operations Manager</w:t>
        </w:r>
        <w:r w:rsidR="0057020F">
          <w:rPr>
            <w:noProof/>
            <w:webHidden/>
          </w:rPr>
          <w:tab/>
        </w:r>
        <w:r w:rsidR="0057020F">
          <w:rPr>
            <w:noProof/>
            <w:webHidden/>
          </w:rPr>
          <w:fldChar w:fldCharType="begin"/>
        </w:r>
        <w:r w:rsidR="0057020F">
          <w:rPr>
            <w:noProof/>
            <w:webHidden/>
          </w:rPr>
          <w:instrText xml:space="preserve"> PAGEREF _Toc420346124 \h </w:instrText>
        </w:r>
        <w:r w:rsidR="0057020F">
          <w:rPr>
            <w:noProof/>
            <w:webHidden/>
          </w:rPr>
        </w:r>
        <w:r w:rsidR="0057020F">
          <w:rPr>
            <w:noProof/>
            <w:webHidden/>
          </w:rPr>
          <w:fldChar w:fldCharType="separate"/>
        </w:r>
        <w:r w:rsidR="00D147E3">
          <w:rPr>
            <w:noProof/>
            <w:webHidden/>
          </w:rPr>
          <w:t>28</w:t>
        </w:r>
        <w:r w:rsidR="0057020F">
          <w:rPr>
            <w:noProof/>
            <w:webHidden/>
          </w:rPr>
          <w:fldChar w:fldCharType="end"/>
        </w:r>
      </w:hyperlink>
    </w:p>
    <w:p w14:paraId="21182F89" w14:textId="5B95339E" w:rsidR="0057020F" w:rsidRDefault="00730EE3">
      <w:pPr>
        <w:pStyle w:val="TOC6"/>
        <w:tabs>
          <w:tab w:val="right" w:leader="dot" w:pos="5030"/>
        </w:tabs>
        <w:rPr>
          <w:rFonts w:eastAsia="SimSun"/>
          <w:noProof/>
          <w:sz w:val="22"/>
          <w:szCs w:val="28"/>
          <w:lang w:val="en-US" w:eastAsia="zh-CN" w:bidi="as-IN"/>
        </w:rPr>
      </w:pPr>
      <w:hyperlink w:anchor="_Toc420346125" w:history="1">
        <w:r w:rsidR="0057020F" w:rsidRPr="00B61FD4">
          <w:rPr>
            <w:rStyle w:val="Hyperlink"/>
            <w:noProof/>
          </w:rPr>
          <w:t xml:space="preserve">Licença de Gerenciamento de Servidor Enterprise do </w:t>
        </w:r>
        <w:r w:rsidR="0057020F">
          <w:rPr>
            <w:rStyle w:val="Hyperlink"/>
            <w:noProof/>
          </w:rPr>
          <w:br/>
        </w:r>
        <w:r w:rsidR="0057020F" w:rsidRPr="00B61FD4">
          <w:rPr>
            <w:rStyle w:val="Hyperlink"/>
            <w:noProof/>
          </w:rPr>
          <w:t>System Center Operations Manager 2007 R2</w:t>
        </w:r>
        <w:r w:rsidR="0057020F">
          <w:rPr>
            <w:noProof/>
            <w:webHidden/>
          </w:rPr>
          <w:tab/>
        </w:r>
        <w:r w:rsidR="0057020F">
          <w:rPr>
            <w:noProof/>
            <w:webHidden/>
          </w:rPr>
          <w:fldChar w:fldCharType="begin"/>
        </w:r>
        <w:r w:rsidR="0057020F">
          <w:rPr>
            <w:noProof/>
            <w:webHidden/>
          </w:rPr>
          <w:instrText xml:space="preserve"> PAGEREF _Toc420346125 \h </w:instrText>
        </w:r>
        <w:r w:rsidR="0057020F">
          <w:rPr>
            <w:noProof/>
            <w:webHidden/>
          </w:rPr>
        </w:r>
        <w:r w:rsidR="0057020F">
          <w:rPr>
            <w:noProof/>
            <w:webHidden/>
          </w:rPr>
          <w:fldChar w:fldCharType="separate"/>
        </w:r>
        <w:r w:rsidR="00D147E3">
          <w:rPr>
            <w:noProof/>
            <w:webHidden/>
          </w:rPr>
          <w:t>28</w:t>
        </w:r>
        <w:r w:rsidR="0057020F">
          <w:rPr>
            <w:noProof/>
            <w:webHidden/>
          </w:rPr>
          <w:fldChar w:fldCharType="end"/>
        </w:r>
      </w:hyperlink>
    </w:p>
    <w:p w14:paraId="37E450CB" w14:textId="05EA2133" w:rsidR="0057020F" w:rsidRDefault="00730EE3">
      <w:pPr>
        <w:pStyle w:val="TOC6"/>
        <w:tabs>
          <w:tab w:val="right" w:leader="dot" w:pos="5030"/>
        </w:tabs>
        <w:rPr>
          <w:rFonts w:eastAsia="SimSun"/>
          <w:noProof/>
          <w:sz w:val="22"/>
          <w:szCs w:val="28"/>
          <w:lang w:val="en-US" w:eastAsia="zh-CN" w:bidi="as-IN"/>
        </w:rPr>
      </w:pPr>
      <w:hyperlink w:anchor="_Toc420346126" w:history="1">
        <w:r w:rsidR="0057020F" w:rsidRPr="00B61FD4">
          <w:rPr>
            <w:rStyle w:val="Hyperlink"/>
            <w:noProof/>
          </w:rPr>
          <w:t xml:space="preserve">Licença de Gerenciamento de Servidor Standard do </w:t>
        </w:r>
        <w:r w:rsidR="0057020F">
          <w:rPr>
            <w:rStyle w:val="Hyperlink"/>
            <w:noProof/>
          </w:rPr>
          <w:br/>
        </w:r>
        <w:r w:rsidR="0057020F" w:rsidRPr="00B61FD4">
          <w:rPr>
            <w:rStyle w:val="Hyperlink"/>
            <w:noProof/>
          </w:rPr>
          <w:t>System Center Operations Manager 2007 R2</w:t>
        </w:r>
        <w:r w:rsidR="0057020F">
          <w:rPr>
            <w:noProof/>
            <w:webHidden/>
          </w:rPr>
          <w:tab/>
        </w:r>
        <w:r w:rsidR="0057020F">
          <w:rPr>
            <w:noProof/>
            <w:webHidden/>
          </w:rPr>
          <w:fldChar w:fldCharType="begin"/>
        </w:r>
        <w:r w:rsidR="0057020F">
          <w:rPr>
            <w:noProof/>
            <w:webHidden/>
          </w:rPr>
          <w:instrText xml:space="preserve"> PAGEREF _Toc420346126 \h </w:instrText>
        </w:r>
        <w:r w:rsidR="0057020F">
          <w:rPr>
            <w:noProof/>
            <w:webHidden/>
          </w:rPr>
        </w:r>
        <w:r w:rsidR="0057020F">
          <w:rPr>
            <w:noProof/>
            <w:webHidden/>
          </w:rPr>
          <w:fldChar w:fldCharType="separate"/>
        </w:r>
        <w:r w:rsidR="00D147E3">
          <w:rPr>
            <w:noProof/>
            <w:webHidden/>
          </w:rPr>
          <w:t>28</w:t>
        </w:r>
        <w:r w:rsidR="0057020F">
          <w:rPr>
            <w:noProof/>
            <w:webHidden/>
          </w:rPr>
          <w:fldChar w:fldCharType="end"/>
        </w:r>
      </w:hyperlink>
    </w:p>
    <w:p w14:paraId="4CFC5429" w14:textId="02084B1E" w:rsidR="0057020F" w:rsidRDefault="00730EE3">
      <w:pPr>
        <w:pStyle w:val="TOC6"/>
        <w:tabs>
          <w:tab w:val="right" w:leader="dot" w:pos="5030"/>
        </w:tabs>
        <w:rPr>
          <w:rFonts w:eastAsia="SimSun"/>
          <w:noProof/>
          <w:sz w:val="22"/>
          <w:szCs w:val="28"/>
          <w:lang w:val="en-US" w:eastAsia="zh-CN" w:bidi="as-IN"/>
        </w:rPr>
      </w:pPr>
      <w:hyperlink w:anchor="_Toc420346127" w:history="1">
        <w:r w:rsidR="0057020F" w:rsidRPr="00B61FD4">
          <w:rPr>
            <w:rStyle w:val="Hyperlink"/>
            <w:noProof/>
          </w:rPr>
          <w:t xml:space="preserve">Licença de Gerenciamento de Cliente do System Center </w:t>
        </w:r>
        <w:r w:rsidR="0057020F">
          <w:rPr>
            <w:rStyle w:val="Hyperlink"/>
            <w:noProof/>
          </w:rPr>
          <w:br/>
        </w:r>
        <w:r w:rsidR="0057020F" w:rsidRPr="00B61FD4">
          <w:rPr>
            <w:rStyle w:val="Hyperlink"/>
            <w:noProof/>
          </w:rPr>
          <w:t>Operations Manager 2007 R2 por OSE</w:t>
        </w:r>
        <w:r w:rsidR="0057020F">
          <w:rPr>
            <w:noProof/>
            <w:webHidden/>
          </w:rPr>
          <w:tab/>
        </w:r>
        <w:r w:rsidR="0057020F">
          <w:rPr>
            <w:noProof/>
            <w:webHidden/>
          </w:rPr>
          <w:fldChar w:fldCharType="begin"/>
        </w:r>
        <w:r w:rsidR="0057020F">
          <w:rPr>
            <w:noProof/>
            <w:webHidden/>
          </w:rPr>
          <w:instrText xml:space="preserve"> PAGEREF _Toc420346127 \h </w:instrText>
        </w:r>
        <w:r w:rsidR="0057020F">
          <w:rPr>
            <w:noProof/>
            <w:webHidden/>
          </w:rPr>
        </w:r>
        <w:r w:rsidR="0057020F">
          <w:rPr>
            <w:noProof/>
            <w:webHidden/>
          </w:rPr>
          <w:fldChar w:fldCharType="separate"/>
        </w:r>
        <w:r w:rsidR="00D147E3">
          <w:rPr>
            <w:noProof/>
            <w:webHidden/>
          </w:rPr>
          <w:t>28</w:t>
        </w:r>
        <w:r w:rsidR="0057020F">
          <w:rPr>
            <w:noProof/>
            <w:webHidden/>
          </w:rPr>
          <w:fldChar w:fldCharType="end"/>
        </w:r>
      </w:hyperlink>
    </w:p>
    <w:p w14:paraId="07358FA0" w14:textId="13366A1C" w:rsidR="0057020F" w:rsidRDefault="00730EE3">
      <w:pPr>
        <w:pStyle w:val="TOC6"/>
        <w:tabs>
          <w:tab w:val="right" w:leader="dot" w:pos="5030"/>
        </w:tabs>
        <w:rPr>
          <w:rFonts w:eastAsia="SimSun"/>
          <w:noProof/>
          <w:sz w:val="22"/>
          <w:szCs w:val="28"/>
          <w:lang w:val="en-US" w:eastAsia="zh-CN" w:bidi="as-IN"/>
        </w:rPr>
      </w:pPr>
      <w:hyperlink w:anchor="_Toc420346128" w:history="1">
        <w:r w:rsidR="0057020F" w:rsidRPr="00B61FD4">
          <w:rPr>
            <w:rStyle w:val="Hyperlink"/>
            <w:noProof/>
          </w:rPr>
          <w:t xml:space="preserve">Licença de Gerenciamento de Cliente do System Center </w:t>
        </w:r>
        <w:r w:rsidR="0057020F">
          <w:rPr>
            <w:rStyle w:val="Hyperlink"/>
            <w:noProof/>
          </w:rPr>
          <w:br/>
        </w:r>
        <w:r w:rsidR="0057020F" w:rsidRPr="00B61FD4">
          <w:rPr>
            <w:rStyle w:val="Hyperlink"/>
            <w:noProof/>
          </w:rPr>
          <w:t>Operations Manager 2007 R2 por Usuário</w:t>
        </w:r>
        <w:r w:rsidR="0057020F">
          <w:rPr>
            <w:noProof/>
            <w:webHidden/>
          </w:rPr>
          <w:tab/>
        </w:r>
        <w:r w:rsidR="0057020F">
          <w:rPr>
            <w:noProof/>
            <w:webHidden/>
          </w:rPr>
          <w:fldChar w:fldCharType="begin"/>
        </w:r>
        <w:r w:rsidR="0057020F">
          <w:rPr>
            <w:noProof/>
            <w:webHidden/>
          </w:rPr>
          <w:instrText xml:space="preserve"> PAGEREF _Toc420346128 \h </w:instrText>
        </w:r>
        <w:r w:rsidR="0057020F">
          <w:rPr>
            <w:noProof/>
            <w:webHidden/>
          </w:rPr>
        </w:r>
        <w:r w:rsidR="0057020F">
          <w:rPr>
            <w:noProof/>
            <w:webHidden/>
          </w:rPr>
          <w:fldChar w:fldCharType="separate"/>
        </w:r>
        <w:r w:rsidR="00D147E3">
          <w:rPr>
            <w:noProof/>
            <w:webHidden/>
          </w:rPr>
          <w:t>28</w:t>
        </w:r>
        <w:r w:rsidR="0057020F">
          <w:rPr>
            <w:noProof/>
            <w:webHidden/>
          </w:rPr>
          <w:fldChar w:fldCharType="end"/>
        </w:r>
      </w:hyperlink>
    </w:p>
    <w:p w14:paraId="2CD3A1BA"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129" w:history="1">
        <w:r w:rsidR="0057020F" w:rsidRPr="00B61FD4">
          <w:rPr>
            <w:rStyle w:val="Hyperlink"/>
            <w:noProof/>
          </w:rPr>
          <w:t>System Center Server</w:t>
        </w:r>
        <w:r w:rsidR="0057020F">
          <w:rPr>
            <w:noProof/>
            <w:webHidden/>
          </w:rPr>
          <w:tab/>
        </w:r>
        <w:r w:rsidR="0057020F">
          <w:rPr>
            <w:noProof/>
            <w:webHidden/>
          </w:rPr>
          <w:fldChar w:fldCharType="begin"/>
        </w:r>
        <w:r w:rsidR="0057020F">
          <w:rPr>
            <w:noProof/>
            <w:webHidden/>
          </w:rPr>
          <w:instrText xml:space="preserve"> PAGEREF _Toc420346129 \h </w:instrText>
        </w:r>
        <w:r w:rsidR="0057020F">
          <w:rPr>
            <w:noProof/>
            <w:webHidden/>
          </w:rPr>
        </w:r>
        <w:r w:rsidR="0057020F">
          <w:rPr>
            <w:noProof/>
            <w:webHidden/>
          </w:rPr>
          <w:fldChar w:fldCharType="separate"/>
        </w:r>
        <w:r w:rsidR="00D147E3">
          <w:rPr>
            <w:noProof/>
            <w:webHidden/>
          </w:rPr>
          <w:t>29</w:t>
        </w:r>
        <w:r w:rsidR="0057020F">
          <w:rPr>
            <w:noProof/>
            <w:webHidden/>
          </w:rPr>
          <w:fldChar w:fldCharType="end"/>
        </w:r>
      </w:hyperlink>
    </w:p>
    <w:p w14:paraId="4DF023AD" w14:textId="29916E18" w:rsidR="0057020F" w:rsidRDefault="00730EE3">
      <w:pPr>
        <w:pStyle w:val="TOC6"/>
        <w:tabs>
          <w:tab w:val="right" w:leader="dot" w:pos="5030"/>
        </w:tabs>
        <w:rPr>
          <w:rFonts w:eastAsia="SimSun"/>
          <w:noProof/>
          <w:sz w:val="22"/>
          <w:szCs w:val="28"/>
          <w:lang w:val="en-US" w:eastAsia="zh-CN" w:bidi="as-IN"/>
        </w:rPr>
      </w:pPr>
      <w:hyperlink w:anchor="_Toc420346130" w:history="1">
        <w:r w:rsidR="0057020F" w:rsidRPr="00B61FD4">
          <w:rPr>
            <w:rStyle w:val="Hyperlink"/>
            <w:noProof/>
          </w:rPr>
          <w:t xml:space="preserve">Licença de Gerenciamento do System Center 2012 R2 </w:t>
        </w:r>
        <w:r w:rsidR="0057020F">
          <w:rPr>
            <w:rStyle w:val="Hyperlink"/>
            <w:noProof/>
          </w:rPr>
          <w:br/>
        </w:r>
        <w:r w:rsidR="0057020F" w:rsidRPr="00B61FD4">
          <w:rPr>
            <w:rStyle w:val="Hyperlink"/>
            <w:noProof/>
          </w:rPr>
          <w:t>Datacenter Server (2 processadores)</w:t>
        </w:r>
        <w:r w:rsidR="0057020F">
          <w:rPr>
            <w:noProof/>
            <w:webHidden/>
          </w:rPr>
          <w:tab/>
        </w:r>
        <w:r w:rsidR="0057020F">
          <w:rPr>
            <w:noProof/>
            <w:webHidden/>
          </w:rPr>
          <w:fldChar w:fldCharType="begin"/>
        </w:r>
        <w:r w:rsidR="0057020F">
          <w:rPr>
            <w:noProof/>
            <w:webHidden/>
          </w:rPr>
          <w:instrText xml:space="preserve"> PAGEREF _Toc420346130 \h </w:instrText>
        </w:r>
        <w:r w:rsidR="0057020F">
          <w:rPr>
            <w:noProof/>
            <w:webHidden/>
          </w:rPr>
        </w:r>
        <w:r w:rsidR="0057020F">
          <w:rPr>
            <w:noProof/>
            <w:webHidden/>
          </w:rPr>
          <w:fldChar w:fldCharType="separate"/>
        </w:r>
        <w:r w:rsidR="00D147E3">
          <w:rPr>
            <w:noProof/>
            <w:webHidden/>
          </w:rPr>
          <w:t>29</w:t>
        </w:r>
        <w:r w:rsidR="0057020F">
          <w:rPr>
            <w:noProof/>
            <w:webHidden/>
          </w:rPr>
          <w:fldChar w:fldCharType="end"/>
        </w:r>
      </w:hyperlink>
    </w:p>
    <w:p w14:paraId="10958C27" w14:textId="4B3968DB" w:rsidR="0057020F" w:rsidRDefault="00730EE3">
      <w:pPr>
        <w:pStyle w:val="TOC6"/>
        <w:tabs>
          <w:tab w:val="right" w:leader="dot" w:pos="5030"/>
        </w:tabs>
        <w:rPr>
          <w:rFonts w:eastAsia="SimSun"/>
          <w:noProof/>
          <w:sz w:val="22"/>
          <w:szCs w:val="28"/>
          <w:lang w:val="en-US" w:eastAsia="zh-CN" w:bidi="as-IN"/>
        </w:rPr>
      </w:pPr>
      <w:hyperlink w:anchor="_Toc420346131" w:history="1">
        <w:r w:rsidR="0057020F" w:rsidRPr="00B61FD4">
          <w:rPr>
            <w:rStyle w:val="Hyperlink"/>
            <w:noProof/>
          </w:rPr>
          <w:t xml:space="preserve">Licença de Gerenciamento do System Center 2012 R2 </w:t>
        </w:r>
        <w:r w:rsidR="0057020F">
          <w:rPr>
            <w:rStyle w:val="Hyperlink"/>
            <w:noProof/>
          </w:rPr>
          <w:br/>
        </w:r>
        <w:r w:rsidR="0057020F" w:rsidRPr="00B61FD4">
          <w:rPr>
            <w:rStyle w:val="Hyperlink"/>
            <w:noProof/>
          </w:rPr>
          <w:t>Standard Server (2 processadores)</w:t>
        </w:r>
        <w:r w:rsidR="0057020F">
          <w:rPr>
            <w:noProof/>
            <w:webHidden/>
          </w:rPr>
          <w:tab/>
        </w:r>
        <w:r w:rsidR="0057020F">
          <w:rPr>
            <w:noProof/>
            <w:webHidden/>
          </w:rPr>
          <w:fldChar w:fldCharType="begin"/>
        </w:r>
        <w:r w:rsidR="0057020F">
          <w:rPr>
            <w:noProof/>
            <w:webHidden/>
          </w:rPr>
          <w:instrText xml:space="preserve"> PAGEREF _Toc420346131 \h </w:instrText>
        </w:r>
        <w:r w:rsidR="0057020F">
          <w:rPr>
            <w:noProof/>
            <w:webHidden/>
          </w:rPr>
        </w:r>
        <w:r w:rsidR="0057020F">
          <w:rPr>
            <w:noProof/>
            <w:webHidden/>
          </w:rPr>
          <w:fldChar w:fldCharType="separate"/>
        </w:r>
        <w:r w:rsidR="00D147E3">
          <w:rPr>
            <w:noProof/>
            <w:webHidden/>
          </w:rPr>
          <w:t>29</w:t>
        </w:r>
        <w:r w:rsidR="0057020F">
          <w:rPr>
            <w:noProof/>
            <w:webHidden/>
          </w:rPr>
          <w:fldChar w:fldCharType="end"/>
        </w:r>
      </w:hyperlink>
    </w:p>
    <w:p w14:paraId="542E61A6"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132" w:history="1">
        <w:r w:rsidR="0057020F" w:rsidRPr="00B61FD4">
          <w:rPr>
            <w:rStyle w:val="Hyperlink"/>
            <w:noProof/>
          </w:rPr>
          <w:t>System Center Server Management Suite</w:t>
        </w:r>
        <w:r w:rsidR="0057020F">
          <w:rPr>
            <w:noProof/>
            <w:webHidden/>
          </w:rPr>
          <w:tab/>
        </w:r>
        <w:r w:rsidR="0057020F">
          <w:rPr>
            <w:noProof/>
            <w:webHidden/>
          </w:rPr>
          <w:fldChar w:fldCharType="begin"/>
        </w:r>
        <w:r w:rsidR="0057020F">
          <w:rPr>
            <w:noProof/>
            <w:webHidden/>
          </w:rPr>
          <w:instrText xml:space="preserve"> PAGEREF _Toc420346132 \h </w:instrText>
        </w:r>
        <w:r w:rsidR="0057020F">
          <w:rPr>
            <w:noProof/>
            <w:webHidden/>
          </w:rPr>
        </w:r>
        <w:r w:rsidR="0057020F">
          <w:rPr>
            <w:noProof/>
            <w:webHidden/>
          </w:rPr>
          <w:fldChar w:fldCharType="separate"/>
        </w:r>
        <w:r w:rsidR="00D147E3">
          <w:rPr>
            <w:noProof/>
            <w:webHidden/>
          </w:rPr>
          <w:t>29</w:t>
        </w:r>
        <w:r w:rsidR="0057020F">
          <w:rPr>
            <w:noProof/>
            <w:webHidden/>
          </w:rPr>
          <w:fldChar w:fldCharType="end"/>
        </w:r>
      </w:hyperlink>
    </w:p>
    <w:p w14:paraId="126500F6" w14:textId="77777777" w:rsidR="0057020F" w:rsidRDefault="00730EE3">
      <w:pPr>
        <w:pStyle w:val="TOC6"/>
        <w:tabs>
          <w:tab w:val="right" w:leader="dot" w:pos="5030"/>
        </w:tabs>
        <w:rPr>
          <w:rFonts w:eastAsia="SimSun"/>
          <w:noProof/>
          <w:sz w:val="22"/>
          <w:szCs w:val="28"/>
          <w:lang w:val="en-US" w:eastAsia="zh-CN" w:bidi="as-IN"/>
        </w:rPr>
      </w:pPr>
      <w:hyperlink w:anchor="_Toc420346133" w:history="1">
        <w:r w:rsidR="0057020F" w:rsidRPr="00B61FD4">
          <w:rPr>
            <w:rStyle w:val="Hyperlink"/>
            <w:noProof/>
          </w:rPr>
          <w:t>System Center Server Management Suite Datacenter</w:t>
        </w:r>
        <w:r w:rsidR="0057020F">
          <w:rPr>
            <w:noProof/>
            <w:webHidden/>
          </w:rPr>
          <w:tab/>
        </w:r>
        <w:r w:rsidR="0057020F">
          <w:rPr>
            <w:noProof/>
            <w:webHidden/>
          </w:rPr>
          <w:fldChar w:fldCharType="begin"/>
        </w:r>
        <w:r w:rsidR="0057020F">
          <w:rPr>
            <w:noProof/>
            <w:webHidden/>
          </w:rPr>
          <w:instrText xml:space="preserve"> PAGEREF _Toc420346133 \h </w:instrText>
        </w:r>
        <w:r w:rsidR="0057020F">
          <w:rPr>
            <w:noProof/>
            <w:webHidden/>
          </w:rPr>
        </w:r>
        <w:r w:rsidR="0057020F">
          <w:rPr>
            <w:noProof/>
            <w:webHidden/>
          </w:rPr>
          <w:fldChar w:fldCharType="separate"/>
        </w:r>
        <w:r w:rsidR="00D147E3">
          <w:rPr>
            <w:noProof/>
            <w:webHidden/>
          </w:rPr>
          <w:t>29</w:t>
        </w:r>
        <w:r w:rsidR="0057020F">
          <w:rPr>
            <w:noProof/>
            <w:webHidden/>
          </w:rPr>
          <w:fldChar w:fldCharType="end"/>
        </w:r>
      </w:hyperlink>
    </w:p>
    <w:p w14:paraId="47E2A72C" w14:textId="77777777" w:rsidR="0057020F" w:rsidRDefault="00730EE3">
      <w:pPr>
        <w:pStyle w:val="TOC6"/>
        <w:tabs>
          <w:tab w:val="right" w:leader="dot" w:pos="5030"/>
        </w:tabs>
        <w:rPr>
          <w:rFonts w:eastAsia="SimSun"/>
          <w:noProof/>
          <w:sz w:val="22"/>
          <w:szCs w:val="28"/>
          <w:lang w:val="en-US" w:eastAsia="zh-CN" w:bidi="as-IN"/>
        </w:rPr>
      </w:pPr>
      <w:hyperlink w:anchor="_Toc420346134" w:history="1">
        <w:r w:rsidR="0057020F" w:rsidRPr="00B61FD4">
          <w:rPr>
            <w:rStyle w:val="Hyperlink"/>
            <w:noProof/>
          </w:rPr>
          <w:t>System Center Server Management Suite Enterprise</w:t>
        </w:r>
        <w:r w:rsidR="0057020F">
          <w:rPr>
            <w:noProof/>
            <w:webHidden/>
          </w:rPr>
          <w:tab/>
        </w:r>
        <w:r w:rsidR="0057020F">
          <w:rPr>
            <w:noProof/>
            <w:webHidden/>
          </w:rPr>
          <w:fldChar w:fldCharType="begin"/>
        </w:r>
        <w:r w:rsidR="0057020F">
          <w:rPr>
            <w:noProof/>
            <w:webHidden/>
          </w:rPr>
          <w:instrText xml:space="preserve"> PAGEREF _Toc420346134 \h </w:instrText>
        </w:r>
        <w:r w:rsidR="0057020F">
          <w:rPr>
            <w:noProof/>
            <w:webHidden/>
          </w:rPr>
        </w:r>
        <w:r w:rsidR="0057020F">
          <w:rPr>
            <w:noProof/>
            <w:webHidden/>
          </w:rPr>
          <w:fldChar w:fldCharType="separate"/>
        </w:r>
        <w:r w:rsidR="00D147E3">
          <w:rPr>
            <w:noProof/>
            <w:webHidden/>
          </w:rPr>
          <w:t>29</w:t>
        </w:r>
        <w:r w:rsidR="0057020F">
          <w:rPr>
            <w:noProof/>
            <w:webHidden/>
          </w:rPr>
          <w:fldChar w:fldCharType="end"/>
        </w:r>
      </w:hyperlink>
    </w:p>
    <w:p w14:paraId="5D34199A"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135" w:history="1">
        <w:r w:rsidR="0057020F" w:rsidRPr="00B61FD4">
          <w:rPr>
            <w:rStyle w:val="Hyperlink"/>
            <w:noProof/>
          </w:rPr>
          <w:t>System Center Service Manager</w:t>
        </w:r>
        <w:r w:rsidR="0057020F">
          <w:rPr>
            <w:noProof/>
            <w:webHidden/>
          </w:rPr>
          <w:tab/>
        </w:r>
        <w:r w:rsidR="0057020F">
          <w:rPr>
            <w:noProof/>
            <w:webHidden/>
          </w:rPr>
          <w:fldChar w:fldCharType="begin"/>
        </w:r>
        <w:r w:rsidR="0057020F">
          <w:rPr>
            <w:noProof/>
            <w:webHidden/>
          </w:rPr>
          <w:instrText xml:space="preserve"> PAGEREF _Toc420346135 \h </w:instrText>
        </w:r>
        <w:r w:rsidR="0057020F">
          <w:rPr>
            <w:noProof/>
            <w:webHidden/>
          </w:rPr>
        </w:r>
        <w:r w:rsidR="0057020F">
          <w:rPr>
            <w:noProof/>
            <w:webHidden/>
          </w:rPr>
          <w:fldChar w:fldCharType="separate"/>
        </w:r>
        <w:r w:rsidR="00D147E3">
          <w:rPr>
            <w:noProof/>
            <w:webHidden/>
          </w:rPr>
          <w:t>30</w:t>
        </w:r>
        <w:r w:rsidR="0057020F">
          <w:rPr>
            <w:noProof/>
            <w:webHidden/>
          </w:rPr>
          <w:fldChar w:fldCharType="end"/>
        </w:r>
      </w:hyperlink>
    </w:p>
    <w:p w14:paraId="32C701E3" w14:textId="170A3F48" w:rsidR="0057020F" w:rsidRDefault="00730EE3">
      <w:pPr>
        <w:pStyle w:val="TOC6"/>
        <w:tabs>
          <w:tab w:val="right" w:leader="dot" w:pos="5030"/>
        </w:tabs>
        <w:rPr>
          <w:rFonts w:eastAsia="SimSun"/>
          <w:noProof/>
          <w:sz w:val="22"/>
          <w:szCs w:val="28"/>
          <w:lang w:val="en-US" w:eastAsia="zh-CN" w:bidi="as-IN"/>
        </w:rPr>
      </w:pPr>
      <w:hyperlink w:anchor="_Toc420346136" w:history="1">
        <w:r w:rsidR="0057020F" w:rsidRPr="00B61FD4">
          <w:rPr>
            <w:rStyle w:val="Hyperlink"/>
            <w:noProof/>
          </w:rPr>
          <w:t xml:space="preserve">Licença de Gerenciamento de Cliente (ML de Cliente) do </w:t>
        </w:r>
        <w:r w:rsidR="0057020F">
          <w:rPr>
            <w:rStyle w:val="Hyperlink"/>
            <w:noProof/>
          </w:rPr>
          <w:br/>
        </w:r>
        <w:r w:rsidR="0057020F" w:rsidRPr="00B61FD4">
          <w:rPr>
            <w:rStyle w:val="Hyperlink"/>
            <w:noProof/>
          </w:rPr>
          <w:t>System Center Service Manager 2010 por OSE</w:t>
        </w:r>
        <w:r w:rsidR="0057020F">
          <w:rPr>
            <w:noProof/>
            <w:webHidden/>
          </w:rPr>
          <w:tab/>
        </w:r>
        <w:r w:rsidR="0057020F">
          <w:rPr>
            <w:noProof/>
            <w:webHidden/>
          </w:rPr>
          <w:fldChar w:fldCharType="begin"/>
        </w:r>
        <w:r w:rsidR="0057020F">
          <w:rPr>
            <w:noProof/>
            <w:webHidden/>
          </w:rPr>
          <w:instrText xml:space="preserve"> PAGEREF _Toc420346136 \h </w:instrText>
        </w:r>
        <w:r w:rsidR="0057020F">
          <w:rPr>
            <w:noProof/>
            <w:webHidden/>
          </w:rPr>
        </w:r>
        <w:r w:rsidR="0057020F">
          <w:rPr>
            <w:noProof/>
            <w:webHidden/>
          </w:rPr>
          <w:fldChar w:fldCharType="separate"/>
        </w:r>
        <w:r w:rsidR="00D147E3">
          <w:rPr>
            <w:noProof/>
            <w:webHidden/>
          </w:rPr>
          <w:t>30</w:t>
        </w:r>
        <w:r w:rsidR="0057020F">
          <w:rPr>
            <w:noProof/>
            <w:webHidden/>
          </w:rPr>
          <w:fldChar w:fldCharType="end"/>
        </w:r>
      </w:hyperlink>
    </w:p>
    <w:p w14:paraId="17A02C3F" w14:textId="4EE3DFB7" w:rsidR="0057020F" w:rsidRDefault="00730EE3">
      <w:pPr>
        <w:pStyle w:val="TOC6"/>
        <w:tabs>
          <w:tab w:val="right" w:leader="dot" w:pos="5030"/>
        </w:tabs>
        <w:rPr>
          <w:rFonts w:eastAsia="SimSun"/>
          <w:noProof/>
          <w:sz w:val="22"/>
          <w:szCs w:val="28"/>
          <w:lang w:val="en-US" w:eastAsia="zh-CN" w:bidi="as-IN"/>
        </w:rPr>
      </w:pPr>
      <w:hyperlink w:anchor="_Toc420346137" w:history="1">
        <w:r w:rsidR="0057020F" w:rsidRPr="00B61FD4">
          <w:rPr>
            <w:rStyle w:val="Hyperlink"/>
            <w:noProof/>
          </w:rPr>
          <w:t xml:space="preserve">Licença de Gerenciamento de Cliente (ML de Cliente) do </w:t>
        </w:r>
        <w:r w:rsidR="0057020F">
          <w:rPr>
            <w:rStyle w:val="Hyperlink"/>
            <w:noProof/>
          </w:rPr>
          <w:br/>
        </w:r>
        <w:r w:rsidR="0057020F" w:rsidRPr="00B61FD4">
          <w:rPr>
            <w:rStyle w:val="Hyperlink"/>
            <w:noProof/>
          </w:rPr>
          <w:t>System Center Service Manager 2010 por Usuário</w:t>
        </w:r>
        <w:r w:rsidR="0057020F">
          <w:rPr>
            <w:noProof/>
            <w:webHidden/>
          </w:rPr>
          <w:tab/>
        </w:r>
        <w:r w:rsidR="0057020F">
          <w:rPr>
            <w:noProof/>
            <w:webHidden/>
          </w:rPr>
          <w:fldChar w:fldCharType="begin"/>
        </w:r>
        <w:r w:rsidR="0057020F">
          <w:rPr>
            <w:noProof/>
            <w:webHidden/>
          </w:rPr>
          <w:instrText xml:space="preserve"> PAGEREF _Toc420346137 \h </w:instrText>
        </w:r>
        <w:r w:rsidR="0057020F">
          <w:rPr>
            <w:noProof/>
            <w:webHidden/>
          </w:rPr>
        </w:r>
        <w:r w:rsidR="0057020F">
          <w:rPr>
            <w:noProof/>
            <w:webHidden/>
          </w:rPr>
          <w:fldChar w:fldCharType="separate"/>
        </w:r>
        <w:r w:rsidR="00D147E3">
          <w:rPr>
            <w:noProof/>
            <w:webHidden/>
          </w:rPr>
          <w:t>30</w:t>
        </w:r>
        <w:r w:rsidR="0057020F">
          <w:rPr>
            <w:noProof/>
            <w:webHidden/>
          </w:rPr>
          <w:fldChar w:fldCharType="end"/>
        </w:r>
      </w:hyperlink>
    </w:p>
    <w:p w14:paraId="76CE2B00" w14:textId="7478871A" w:rsidR="0057020F" w:rsidRDefault="00730EE3">
      <w:pPr>
        <w:pStyle w:val="TOC6"/>
        <w:tabs>
          <w:tab w:val="right" w:leader="dot" w:pos="5030"/>
        </w:tabs>
        <w:rPr>
          <w:rFonts w:eastAsia="SimSun"/>
          <w:noProof/>
          <w:sz w:val="22"/>
          <w:szCs w:val="28"/>
          <w:lang w:val="en-US" w:eastAsia="zh-CN" w:bidi="as-IN"/>
        </w:rPr>
      </w:pPr>
      <w:hyperlink w:anchor="_Toc420346138" w:history="1">
        <w:r w:rsidR="0057020F" w:rsidRPr="00B61FD4">
          <w:rPr>
            <w:rStyle w:val="Hyperlink"/>
            <w:noProof/>
          </w:rPr>
          <w:t xml:space="preserve">Licença de Gerenciamento de Servidor (ML de Servidor) do </w:t>
        </w:r>
        <w:r w:rsidR="0057020F">
          <w:rPr>
            <w:rStyle w:val="Hyperlink"/>
            <w:noProof/>
          </w:rPr>
          <w:br/>
        </w:r>
        <w:r w:rsidR="0057020F" w:rsidRPr="00B61FD4">
          <w:rPr>
            <w:rStyle w:val="Hyperlink"/>
            <w:noProof/>
          </w:rPr>
          <w:t>System Center Service Manager 2010 por OSE</w:t>
        </w:r>
        <w:r w:rsidR="0057020F">
          <w:rPr>
            <w:noProof/>
            <w:webHidden/>
          </w:rPr>
          <w:tab/>
        </w:r>
        <w:r w:rsidR="0057020F">
          <w:rPr>
            <w:noProof/>
            <w:webHidden/>
          </w:rPr>
          <w:fldChar w:fldCharType="begin"/>
        </w:r>
        <w:r w:rsidR="0057020F">
          <w:rPr>
            <w:noProof/>
            <w:webHidden/>
          </w:rPr>
          <w:instrText xml:space="preserve"> PAGEREF _Toc420346138 \h </w:instrText>
        </w:r>
        <w:r w:rsidR="0057020F">
          <w:rPr>
            <w:noProof/>
            <w:webHidden/>
          </w:rPr>
        </w:r>
        <w:r w:rsidR="0057020F">
          <w:rPr>
            <w:noProof/>
            <w:webHidden/>
          </w:rPr>
          <w:fldChar w:fldCharType="separate"/>
        </w:r>
        <w:r w:rsidR="00D147E3">
          <w:rPr>
            <w:noProof/>
            <w:webHidden/>
          </w:rPr>
          <w:t>30</w:t>
        </w:r>
        <w:r w:rsidR="0057020F">
          <w:rPr>
            <w:noProof/>
            <w:webHidden/>
          </w:rPr>
          <w:fldChar w:fldCharType="end"/>
        </w:r>
      </w:hyperlink>
    </w:p>
    <w:p w14:paraId="5E548F17"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139" w:history="1">
        <w:r w:rsidR="0057020F" w:rsidRPr="00B61FD4">
          <w:rPr>
            <w:rStyle w:val="Hyperlink"/>
            <w:noProof/>
          </w:rPr>
          <w:t>VDI Suite</w:t>
        </w:r>
        <w:r w:rsidR="0057020F">
          <w:rPr>
            <w:noProof/>
            <w:webHidden/>
          </w:rPr>
          <w:tab/>
        </w:r>
        <w:r w:rsidR="0057020F">
          <w:rPr>
            <w:noProof/>
            <w:webHidden/>
          </w:rPr>
          <w:fldChar w:fldCharType="begin"/>
        </w:r>
        <w:r w:rsidR="0057020F">
          <w:rPr>
            <w:noProof/>
            <w:webHidden/>
          </w:rPr>
          <w:instrText xml:space="preserve"> PAGEREF _Toc420346139 \h </w:instrText>
        </w:r>
        <w:r w:rsidR="0057020F">
          <w:rPr>
            <w:noProof/>
            <w:webHidden/>
          </w:rPr>
        </w:r>
        <w:r w:rsidR="0057020F">
          <w:rPr>
            <w:noProof/>
            <w:webHidden/>
          </w:rPr>
          <w:fldChar w:fldCharType="separate"/>
        </w:r>
        <w:r w:rsidR="00D147E3">
          <w:rPr>
            <w:noProof/>
            <w:webHidden/>
          </w:rPr>
          <w:t>30</w:t>
        </w:r>
        <w:r w:rsidR="0057020F">
          <w:rPr>
            <w:noProof/>
            <w:webHidden/>
          </w:rPr>
          <w:fldChar w:fldCharType="end"/>
        </w:r>
      </w:hyperlink>
    </w:p>
    <w:p w14:paraId="6D025B5D" w14:textId="77777777" w:rsidR="0057020F" w:rsidRDefault="00730EE3">
      <w:pPr>
        <w:pStyle w:val="TOC5"/>
        <w:tabs>
          <w:tab w:val="right" w:leader="dot" w:pos="5030"/>
        </w:tabs>
        <w:rPr>
          <w:rFonts w:eastAsia="SimSun"/>
          <w:noProof/>
          <w:sz w:val="22"/>
          <w:szCs w:val="28"/>
          <w:lang w:val="en-US" w:eastAsia="zh-CN" w:bidi="as-IN"/>
        </w:rPr>
      </w:pPr>
      <w:hyperlink w:anchor="_Toc420346140" w:history="1">
        <w:r w:rsidR="0057020F" w:rsidRPr="00B61FD4">
          <w:rPr>
            <w:rStyle w:val="Hyperlink"/>
            <w:noProof/>
          </w:rPr>
          <w:t>VDI Suite</w:t>
        </w:r>
        <w:r w:rsidR="0057020F">
          <w:rPr>
            <w:noProof/>
            <w:webHidden/>
          </w:rPr>
          <w:tab/>
        </w:r>
        <w:r w:rsidR="0057020F">
          <w:rPr>
            <w:noProof/>
            <w:webHidden/>
          </w:rPr>
          <w:fldChar w:fldCharType="begin"/>
        </w:r>
        <w:r w:rsidR="0057020F">
          <w:rPr>
            <w:noProof/>
            <w:webHidden/>
          </w:rPr>
          <w:instrText xml:space="preserve"> PAGEREF _Toc420346140 \h </w:instrText>
        </w:r>
        <w:r w:rsidR="0057020F">
          <w:rPr>
            <w:noProof/>
            <w:webHidden/>
          </w:rPr>
        </w:r>
        <w:r w:rsidR="0057020F">
          <w:rPr>
            <w:noProof/>
            <w:webHidden/>
          </w:rPr>
          <w:fldChar w:fldCharType="separate"/>
        </w:r>
        <w:r w:rsidR="00D147E3">
          <w:rPr>
            <w:noProof/>
            <w:webHidden/>
          </w:rPr>
          <w:t>30</w:t>
        </w:r>
        <w:r w:rsidR="0057020F">
          <w:rPr>
            <w:noProof/>
            <w:webHidden/>
          </w:rPr>
          <w:fldChar w:fldCharType="end"/>
        </w:r>
      </w:hyperlink>
    </w:p>
    <w:p w14:paraId="0E780236" w14:textId="77777777" w:rsidR="0057020F" w:rsidRDefault="00730EE3">
      <w:pPr>
        <w:pStyle w:val="TOC5"/>
        <w:tabs>
          <w:tab w:val="right" w:leader="dot" w:pos="5030"/>
        </w:tabs>
        <w:rPr>
          <w:rFonts w:eastAsia="SimSun"/>
          <w:noProof/>
          <w:sz w:val="22"/>
          <w:szCs w:val="28"/>
          <w:lang w:val="en-US" w:eastAsia="zh-CN" w:bidi="as-IN"/>
        </w:rPr>
      </w:pPr>
      <w:hyperlink w:anchor="_Toc420346141" w:history="1">
        <w:r w:rsidR="0057020F" w:rsidRPr="00B61FD4">
          <w:rPr>
            <w:rStyle w:val="Hyperlink"/>
            <w:noProof/>
          </w:rPr>
          <w:t>VDI Suite com MDOP</w:t>
        </w:r>
        <w:r w:rsidR="0057020F">
          <w:rPr>
            <w:noProof/>
            <w:webHidden/>
          </w:rPr>
          <w:tab/>
        </w:r>
        <w:r w:rsidR="0057020F">
          <w:rPr>
            <w:noProof/>
            <w:webHidden/>
          </w:rPr>
          <w:fldChar w:fldCharType="begin"/>
        </w:r>
        <w:r w:rsidR="0057020F">
          <w:rPr>
            <w:noProof/>
            <w:webHidden/>
          </w:rPr>
          <w:instrText xml:space="preserve"> PAGEREF _Toc420346141 \h </w:instrText>
        </w:r>
        <w:r w:rsidR="0057020F">
          <w:rPr>
            <w:noProof/>
            <w:webHidden/>
          </w:rPr>
        </w:r>
        <w:r w:rsidR="0057020F">
          <w:rPr>
            <w:noProof/>
            <w:webHidden/>
          </w:rPr>
          <w:fldChar w:fldCharType="separate"/>
        </w:r>
        <w:r w:rsidR="00D147E3">
          <w:rPr>
            <w:noProof/>
            <w:webHidden/>
          </w:rPr>
          <w:t>30</w:t>
        </w:r>
        <w:r w:rsidR="0057020F">
          <w:rPr>
            <w:noProof/>
            <w:webHidden/>
          </w:rPr>
          <w:fldChar w:fldCharType="end"/>
        </w:r>
      </w:hyperlink>
    </w:p>
    <w:p w14:paraId="2CF99C06" w14:textId="77777777" w:rsidR="0057020F" w:rsidRDefault="00730EE3">
      <w:pPr>
        <w:pStyle w:val="TOC2"/>
        <w:tabs>
          <w:tab w:val="right" w:leader="dot" w:pos="5030"/>
        </w:tabs>
        <w:rPr>
          <w:rFonts w:eastAsia="SimSun"/>
          <w:b w:val="0"/>
          <w:smallCaps w:val="0"/>
          <w:noProof/>
          <w:sz w:val="22"/>
          <w:szCs w:val="28"/>
          <w:lang w:val="en-US" w:eastAsia="zh-CN" w:bidi="as-IN"/>
        </w:rPr>
      </w:pPr>
      <w:hyperlink w:anchor="_Toc420346142" w:history="1">
        <w:r w:rsidR="0057020F" w:rsidRPr="00B61FD4">
          <w:rPr>
            <w:rStyle w:val="Hyperlink"/>
            <w:noProof/>
          </w:rPr>
          <w:t>Visual Studio</w:t>
        </w:r>
        <w:r w:rsidR="0057020F">
          <w:rPr>
            <w:noProof/>
            <w:webHidden/>
          </w:rPr>
          <w:tab/>
        </w:r>
        <w:r w:rsidR="0057020F">
          <w:rPr>
            <w:noProof/>
            <w:webHidden/>
          </w:rPr>
          <w:fldChar w:fldCharType="begin"/>
        </w:r>
        <w:r w:rsidR="0057020F">
          <w:rPr>
            <w:noProof/>
            <w:webHidden/>
          </w:rPr>
          <w:instrText xml:space="preserve"> PAGEREF _Toc420346142 \h </w:instrText>
        </w:r>
        <w:r w:rsidR="0057020F">
          <w:rPr>
            <w:noProof/>
            <w:webHidden/>
          </w:rPr>
        </w:r>
        <w:r w:rsidR="0057020F">
          <w:rPr>
            <w:noProof/>
            <w:webHidden/>
          </w:rPr>
          <w:fldChar w:fldCharType="separate"/>
        </w:r>
        <w:r w:rsidR="00D147E3">
          <w:rPr>
            <w:noProof/>
            <w:webHidden/>
          </w:rPr>
          <w:t>31</w:t>
        </w:r>
        <w:r w:rsidR="0057020F">
          <w:rPr>
            <w:noProof/>
            <w:webHidden/>
          </w:rPr>
          <w:fldChar w:fldCharType="end"/>
        </w:r>
      </w:hyperlink>
    </w:p>
    <w:p w14:paraId="7EE353D0"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143" w:history="1">
        <w:r w:rsidR="0057020F" w:rsidRPr="00B61FD4">
          <w:rPr>
            <w:rStyle w:val="Hyperlink"/>
            <w:noProof/>
          </w:rPr>
          <w:t>Visual Studio</w:t>
        </w:r>
        <w:r w:rsidR="0057020F">
          <w:rPr>
            <w:noProof/>
            <w:webHidden/>
          </w:rPr>
          <w:tab/>
        </w:r>
        <w:r w:rsidR="0057020F">
          <w:rPr>
            <w:noProof/>
            <w:webHidden/>
          </w:rPr>
          <w:fldChar w:fldCharType="begin"/>
        </w:r>
        <w:r w:rsidR="0057020F">
          <w:rPr>
            <w:noProof/>
            <w:webHidden/>
          </w:rPr>
          <w:instrText xml:space="preserve"> PAGEREF _Toc420346143 \h </w:instrText>
        </w:r>
        <w:r w:rsidR="0057020F">
          <w:rPr>
            <w:noProof/>
            <w:webHidden/>
          </w:rPr>
        </w:r>
        <w:r w:rsidR="0057020F">
          <w:rPr>
            <w:noProof/>
            <w:webHidden/>
          </w:rPr>
          <w:fldChar w:fldCharType="separate"/>
        </w:r>
        <w:r w:rsidR="00D147E3">
          <w:rPr>
            <w:noProof/>
            <w:webHidden/>
          </w:rPr>
          <w:t>31</w:t>
        </w:r>
        <w:r w:rsidR="0057020F">
          <w:rPr>
            <w:noProof/>
            <w:webHidden/>
          </w:rPr>
          <w:fldChar w:fldCharType="end"/>
        </w:r>
      </w:hyperlink>
    </w:p>
    <w:p w14:paraId="72135742" w14:textId="77777777" w:rsidR="0057020F" w:rsidRDefault="00730EE3">
      <w:pPr>
        <w:pStyle w:val="TOC6"/>
        <w:tabs>
          <w:tab w:val="right" w:leader="dot" w:pos="5030"/>
        </w:tabs>
        <w:rPr>
          <w:rFonts w:eastAsia="SimSun"/>
          <w:noProof/>
          <w:sz w:val="22"/>
          <w:szCs w:val="28"/>
          <w:lang w:val="en-US" w:eastAsia="zh-CN" w:bidi="as-IN"/>
        </w:rPr>
      </w:pPr>
      <w:hyperlink w:anchor="_Toc420346144" w:history="1">
        <w:r w:rsidR="0057020F" w:rsidRPr="00B61FD4">
          <w:rPr>
            <w:rStyle w:val="Hyperlink"/>
            <w:noProof/>
          </w:rPr>
          <w:t>MSDN Operating Systems</w:t>
        </w:r>
        <w:r w:rsidR="0057020F">
          <w:rPr>
            <w:noProof/>
            <w:webHidden/>
          </w:rPr>
          <w:tab/>
        </w:r>
        <w:r w:rsidR="0057020F">
          <w:rPr>
            <w:noProof/>
            <w:webHidden/>
          </w:rPr>
          <w:fldChar w:fldCharType="begin"/>
        </w:r>
        <w:r w:rsidR="0057020F">
          <w:rPr>
            <w:noProof/>
            <w:webHidden/>
          </w:rPr>
          <w:instrText xml:space="preserve"> PAGEREF _Toc420346144 \h </w:instrText>
        </w:r>
        <w:r w:rsidR="0057020F">
          <w:rPr>
            <w:noProof/>
            <w:webHidden/>
          </w:rPr>
        </w:r>
        <w:r w:rsidR="0057020F">
          <w:rPr>
            <w:noProof/>
            <w:webHidden/>
          </w:rPr>
          <w:fldChar w:fldCharType="separate"/>
        </w:r>
        <w:r w:rsidR="00D147E3">
          <w:rPr>
            <w:noProof/>
            <w:webHidden/>
          </w:rPr>
          <w:t>31</w:t>
        </w:r>
        <w:r w:rsidR="0057020F">
          <w:rPr>
            <w:noProof/>
            <w:webHidden/>
          </w:rPr>
          <w:fldChar w:fldCharType="end"/>
        </w:r>
      </w:hyperlink>
    </w:p>
    <w:p w14:paraId="6B077330" w14:textId="77777777" w:rsidR="0057020F" w:rsidRDefault="00730EE3">
      <w:pPr>
        <w:pStyle w:val="TOC6"/>
        <w:tabs>
          <w:tab w:val="right" w:leader="dot" w:pos="5030"/>
        </w:tabs>
        <w:rPr>
          <w:rFonts w:eastAsia="SimSun"/>
          <w:noProof/>
          <w:sz w:val="22"/>
          <w:szCs w:val="28"/>
          <w:lang w:val="en-US" w:eastAsia="zh-CN" w:bidi="as-IN"/>
        </w:rPr>
      </w:pPr>
      <w:hyperlink w:anchor="_Toc420346145" w:history="1">
        <w:r w:rsidR="0057020F" w:rsidRPr="00B61FD4">
          <w:rPr>
            <w:rStyle w:val="Hyperlink"/>
            <w:noProof/>
          </w:rPr>
          <w:t>Plataformas MSDN</w:t>
        </w:r>
        <w:r w:rsidR="0057020F">
          <w:rPr>
            <w:noProof/>
            <w:webHidden/>
          </w:rPr>
          <w:tab/>
        </w:r>
        <w:r w:rsidR="0057020F">
          <w:rPr>
            <w:noProof/>
            <w:webHidden/>
          </w:rPr>
          <w:fldChar w:fldCharType="begin"/>
        </w:r>
        <w:r w:rsidR="0057020F">
          <w:rPr>
            <w:noProof/>
            <w:webHidden/>
          </w:rPr>
          <w:instrText xml:space="preserve"> PAGEREF _Toc420346145 \h </w:instrText>
        </w:r>
        <w:r w:rsidR="0057020F">
          <w:rPr>
            <w:noProof/>
            <w:webHidden/>
          </w:rPr>
        </w:r>
        <w:r w:rsidR="0057020F">
          <w:rPr>
            <w:noProof/>
            <w:webHidden/>
          </w:rPr>
          <w:fldChar w:fldCharType="separate"/>
        </w:r>
        <w:r w:rsidR="00D147E3">
          <w:rPr>
            <w:noProof/>
            <w:webHidden/>
          </w:rPr>
          <w:t>31</w:t>
        </w:r>
        <w:r w:rsidR="0057020F">
          <w:rPr>
            <w:noProof/>
            <w:webHidden/>
          </w:rPr>
          <w:fldChar w:fldCharType="end"/>
        </w:r>
      </w:hyperlink>
    </w:p>
    <w:p w14:paraId="17DAEE27" w14:textId="77777777" w:rsidR="0057020F" w:rsidRDefault="00730EE3">
      <w:pPr>
        <w:pStyle w:val="TOC6"/>
        <w:tabs>
          <w:tab w:val="right" w:leader="dot" w:pos="5030"/>
        </w:tabs>
        <w:rPr>
          <w:rFonts w:eastAsia="SimSun"/>
          <w:noProof/>
          <w:sz w:val="22"/>
          <w:szCs w:val="28"/>
          <w:lang w:val="en-US" w:eastAsia="zh-CN" w:bidi="as-IN"/>
        </w:rPr>
      </w:pPr>
      <w:hyperlink w:anchor="_Toc420346146" w:history="1">
        <w:r w:rsidR="0057020F" w:rsidRPr="00B61FD4">
          <w:rPr>
            <w:rStyle w:val="Hyperlink"/>
            <w:noProof/>
          </w:rPr>
          <w:t>Visual Studio Professional 2013</w:t>
        </w:r>
        <w:r w:rsidR="0057020F">
          <w:rPr>
            <w:noProof/>
            <w:webHidden/>
          </w:rPr>
          <w:tab/>
        </w:r>
        <w:r w:rsidR="0057020F">
          <w:rPr>
            <w:noProof/>
            <w:webHidden/>
          </w:rPr>
          <w:fldChar w:fldCharType="begin"/>
        </w:r>
        <w:r w:rsidR="0057020F">
          <w:rPr>
            <w:noProof/>
            <w:webHidden/>
          </w:rPr>
          <w:instrText xml:space="preserve"> PAGEREF _Toc420346146 \h </w:instrText>
        </w:r>
        <w:r w:rsidR="0057020F">
          <w:rPr>
            <w:noProof/>
            <w:webHidden/>
          </w:rPr>
        </w:r>
        <w:r w:rsidR="0057020F">
          <w:rPr>
            <w:noProof/>
            <w:webHidden/>
          </w:rPr>
          <w:fldChar w:fldCharType="separate"/>
        </w:r>
        <w:r w:rsidR="00D147E3">
          <w:rPr>
            <w:noProof/>
            <w:webHidden/>
          </w:rPr>
          <w:t>31</w:t>
        </w:r>
        <w:r w:rsidR="0057020F">
          <w:rPr>
            <w:noProof/>
            <w:webHidden/>
          </w:rPr>
          <w:fldChar w:fldCharType="end"/>
        </w:r>
      </w:hyperlink>
    </w:p>
    <w:p w14:paraId="44EF0F6E" w14:textId="77777777" w:rsidR="0057020F" w:rsidRDefault="00730EE3">
      <w:pPr>
        <w:pStyle w:val="TOC6"/>
        <w:tabs>
          <w:tab w:val="right" w:leader="dot" w:pos="5030"/>
        </w:tabs>
        <w:rPr>
          <w:rFonts w:eastAsia="SimSun"/>
          <w:noProof/>
          <w:sz w:val="22"/>
          <w:szCs w:val="28"/>
          <w:lang w:val="en-US" w:eastAsia="zh-CN" w:bidi="as-IN"/>
        </w:rPr>
      </w:pPr>
      <w:hyperlink w:anchor="_Toc420346147" w:history="1">
        <w:r w:rsidR="0057020F" w:rsidRPr="00B61FD4">
          <w:rPr>
            <w:rStyle w:val="Hyperlink"/>
            <w:noProof/>
          </w:rPr>
          <w:t>Visual Studio Premium 2013 com MSDN</w:t>
        </w:r>
        <w:r w:rsidR="0057020F">
          <w:rPr>
            <w:noProof/>
            <w:webHidden/>
          </w:rPr>
          <w:tab/>
        </w:r>
        <w:r w:rsidR="0057020F">
          <w:rPr>
            <w:noProof/>
            <w:webHidden/>
          </w:rPr>
          <w:fldChar w:fldCharType="begin"/>
        </w:r>
        <w:r w:rsidR="0057020F">
          <w:rPr>
            <w:noProof/>
            <w:webHidden/>
          </w:rPr>
          <w:instrText xml:space="preserve"> PAGEREF _Toc420346147 \h </w:instrText>
        </w:r>
        <w:r w:rsidR="0057020F">
          <w:rPr>
            <w:noProof/>
            <w:webHidden/>
          </w:rPr>
        </w:r>
        <w:r w:rsidR="0057020F">
          <w:rPr>
            <w:noProof/>
            <w:webHidden/>
          </w:rPr>
          <w:fldChar w:fldCharType="separate"/>
        </w:r>
        <w:r w:rsidR="00D147E3">
          <w:rPr>
            <w:noProof/>
            <w:webHidden/>
          </w:rPr>
          <w:t>31</w:t>
        </w:r>
        <w:r w:rsidR="0057020F">
          <w:rPr>
            <w:noProof/>
            <w:webHidden/>
          </w:rPr>
          <w:fldChar w:fldCharType="end"/>
        </w:r>
      </w:hyperlink>
    </w:p>
    <w:p w14:paraId="222FD0D2" w14:textId="77777777" w:rsidR="0057020F" w:rsidRDefault="00730EE3">
      <w:pPr>
        <w:pStyle w:val="TOC6"/>
        <w:tabs>
          <w:tab w:val="right" w:leader="dot" w:pos="5030"/>
        </w:tabs>
        <w:rPr>
          <w:rFonts w:eastAsia="SimSun"/>
          <w:noProof/>
          <w:sz w:val="22"/>
          <w:szCs w:val="28"/>
          <w:lang w:val="en-US" w:eastAsia="zh-CN" w:bidi="as-IN"/>
        </w:rPr>
      </w:pPr>
      <w:hyperlink w:anchor="_Toc420346148" w:history="1">
        <w:r w:rsidR="0057020F" w:rsidRPr="00B61FD4">
          <w:rPr>
            <w:rStyle w:val="Hyperlink"/>
            <w:noProof/>
          </w:rPr>
          <w:t>Visual Studio Professional 2013 com MSDN</w:t>
        </w:r>
        <w:r w:rsidR="0057020F">
          <w:rPr>
            <w:noProof/>
            <w:webHidden/>
          </w:rPr>
          <w:tab/>
        </w:r>
        <w:r w:rsidR="0057020F">
          <w:rPr>
            <w:noProof/>
            <w:webHidden/>
          </w:rPr>
          <w:fldChar w:fldCharType="begin"/>
        </w:r>
        <w:r w:rsidR="0057020F">
          <w:rPr>
            <w:noProof/>
            <w:webHidden/>
          </w:rPr>
          <w:instrText xml:space="preserve"> PAGEREF _Toc420346148 \h </w:instrText>
        </w:r>
        <w:r w:rsidR="0057020F">
          <w:rPr>
            <w:noProof/>
            <w:webHidden/>
          </w:rPr>
        </w:r>
        <w:r w:rsidR="0057020F">
          <w:rPr>
            <w:noProof/>
            <w:webHidden/>
          </w:rPr>
          <w:fldChar w:fldCharType="separate"/>
        </w:r>
        <w:r w:rsidR="00D147E3">
          <w:rPr>
            <w:noProof/>
            <w:webHidden/>
          </w:rPr>
          <w:t>31</w:t>
        </w:r>
        <w:r w:rsidR="0057020F">
          <w:rPr>
            <w:noProof/>
            <w:webHidden/>
          </w:rPr>
          <w:fldChar w:fldCharType="end"/>
        </w:r>
      </w:hyperlink>
    </w:p>
    <w:p w14:paraId="1F6AC44F" w14:textId="77777777" w:rsidR="0057020F" w:rsidRDefault="00730EE3">
      <w:pPr>
        <w:pStyle w:val="TOC6"/>
        <w:tabs>
          <w:tab w:val="right" w:leader="dot" w:pos="5030"/>
        </w:tabs>
        <w:rPr>
          <w:rFonts w:eastAsia="SimSun"/>
          <w:noProof/>
          <w:sz w:val="22"/>
          <w:szCs w:val="28"/>
          <w:lang w:val="en-US" w:eastAsia="zh-CN" w:bidi="as-IN"/>
        </w:rPr>
      </w:pPr>
      <w:hyperlink w:anchor="_Toc420346149" w:history="1">
        <w:r w:rsidR="0057020F" w:rsidRPr="00B61FD4">
          <w:rPr>
            <w:rStyle w:val="Hyperlink"/>
            <w:noProof/>
          </w:rPr>
          <w:t>Visual Studio Test Professional 2013 com MSDN</w:t>
        </w:r>
        <w:r w:rsidR="0057020F">
          <w:rPr>
            <w:noProof/>
            <w:webHidden/>
          </w:rPr>
          <w:tab/>
        </w:r>
        <w:r w:rsidR="0057020F">
          <w:rPr>
            <w:noProof/>
            <w:webHidden/>
          </w:rPr>
          <w:fldChar w:fldCharType="begin"/>
        </w:r>
        <w:r w:rsidR="0057020F">
          <w:rPr>
            <w:noProof/>
            <w:webHidden/>
          </w:rPr>
          <w:instrText xml:space="preserve"> PAGEREF _Toc420346149 \h </w:instrText>
        </w:r>
        <w:r w:rsidR="0057020F">
          <w:rPr>
            <w:noProof/>
            <w:webHidden/>
          </w:rPr>
        </w:r>
        <w:r w:rsidR="0057020F">
          <w:rPr>
            <w:noProof/>
            <w:webHidden/>
          </w:rPr>
          <w:fldChar w:fldCharType="separate"/>
        </w:r>
        <w:r w:rsidR="00D147E3">
          <w:rPr>
            <w:noProof/>
            <w:webHidden/>
          </w:rPr>
          <w:t>31</w:t>
        </w:r>
        <w:r w:rsidR="0057020F">
          <w:rPr>
            <w:noProof/>
            <w:webHidden/>
          </w:rPr>
          <w:fldChar w:fldCharType="end"/>
        </w:r>
      </w:hyperlink>
    </w:p>
    <w:p w14:paraId="5DF9D121" w14:textId="77777777" w:rsidR="0057020F" w:rsidRDefault="00730EE3">
      <w:pPr>
        <w:pStyle w:val="TOC6"/>
        <w:tabs>
          <w:tab w:val="right" w:leader="dot" w:pos="5030"/>
        </w:tabs>
        <w:rPr>
          <w:rFonts w:eastAsia="SimSun"/>
          <w:noProof/>
          <w:sz w:val="22"/>
          <w:szCs w:val="28"/>
          <w:lang w:val="en-US" w:eastAsia="zh-CN" w:bidi="as-IN"/>
        </w:rPr>
      </w:pPr>
      <w:hyperlink w:anchor="_Toc420346150" w:history="1">
        <w:r w:rsidR="0057020F" w:rsidRPr="00B61FD4">
          <w:rPr>
            <w:rStyle w:val="Hyperlink"/>
            <w:noProof/>
          </w:rPr>
          <w:t>Visual Studio Ultimate 2013 com MSDN</w:t>
        </w:r>
        <w:r w:rsidR="0057020F">
          <w:rPr>
            <w:noProof/>
            <w:webHidden/>
          </w:rPr>
          <w:tab/>
        </w:r>
        <w:r w:rsidR="0057020F">
          <w:rPr>
            <w:noProof/>
            <w:webHidden/>
          </w:rPr>
          <w:fldChar w:fldCharType="begin"/>
        </w:r>
        <w:r w:rsidR="0057020F">
          <w:rPr>
            <w:noProof/>
            <w:webHidden/>
          </w:rPr>
          <w:instrText xml:space="preserve"> PAGEREF _Toc420346150 \h </w:instrText>
        </w:r>
        <w:r w:rsidR="0057020F">
          <w:rPr>
            <w:noProof/>
            <w:webHidden/>
          </w:rPr>
        </w:r>
        <w:r w:rsidR="0057020F">
          <w:rPr>
            <w:noProof/>
            <w:webHidden/>
          </w:rPr>
          <w:fldChar w:fldCharType="separate"/>
        </w:r>
        <w:r w:rsidR="00D147E3">
          <w:rPr>
            <w:noProof/>
            <w:webHidden/>
          </w:rPr>
          <w:t>31</w:t>
        </w:r>
        <w:r w:rsidR="0057020F">
          <w:rPr>
            <w:noProof/>
            <w:webHidden/>
          </w:rPr>
          <w:fldChar w:fldCharType="end"/>
        </w:r>
      </w:hyperlink>
    </w:p>
    <w:p w14:paraId="53D8D54D"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151" w:history="1">
        <w:r w:rsidR="0057020F" w:rsidRPr="00B61FD4">
          <w:rPr>
            <w:rStyle w:val="Hyperlink"/>
            <w:noProof/>
          </w:rPr>
          <w:t>Visual Studio Team Foundation Server</w:t>
        </w:r>
        <w:r w:rsidR="0057020F">
          <w:rPr>
            <w:noProof/>
            <w:webHidden/>
          </w:rPr>
          <w:tab/>
        </w:r>
        <w:r w:rsidR="0057020F">
          <w:rPr>
            <w:noProof/>
            <w:webHidden/>
          </w:rPr>
          <w:fldChar w:fldCharType="begin"/>
        </w:r>
        <w:r w:rsidR="0057020F">
          <w:rPr>
            <w:noProof/>
            <w:webHidden/>
          </w:rPr>
          <w:instrText xml:space="preserve"> PAGEREF _Toc420346151 \h </w:instrText>
        </w:r>
        <w:r w:rsidR="0057020F">
          <w:rPr>
            <w:noProof/>
            <w:webHidden/>
          </w:rPr>
        </w:r>
        <w:r w:rsidR="0057020F">
          <w:rPr>
            <w:noProof/>
            <w:webHidden/>
          </w:rPr>
          <w:fldChar w:fldCharType="separate"/>
        </w:r>
        <w:r w:rsidR="00D147E3">
          <w:rPr>
            <w:noProof/>
            <w:webHidden/>
          </w:rPr>
          <w:t>31</w:t>
        </w:r>
        <w:r w:rsidR="0057020F">
          <w:rPr>
            <w:noProof/>
            <w:webHidden/>
          </w:rPr>
          <w:fldChar w:fldCharType="end"/>
        </w:r>
      </w:hyperlink>
    </w:p>
    <w:p w14:paraId="407BBD8B" w14:textId="7F2A71C9" w:rsidR="0057020F" w:rsidRDefault="00730EE3">
      <w:pPr>
        <w:pStyle w:val="TOC6"/>
        <w:tabs>
          <w:tab w:val="right" w:leader="dot" w:pos="5030"/>
        </w:tabs>
        <w:rPr>
          <w:rFonts w:eastAsia="SimSun"/>
          <w:noProof/>
          <w:sz w:val="22"/>
          <w:szCs w:val="28"/>
          <w:lang w:val="en-US" w:eastAsia="zh-CN" w:bidi="as-IN"/>
        </w:rPr>
      </w:pPr>
      <w:hyperlink w:anchor="_Toc420346152" w:history="1">
        <w:r w:rsidR="0057020F" w:rsidRPr="00B61FD4">
          <w:rPr>
            <w:rStyle w:val="Hyperlink"/>
            <w:noProof/>
          </w:rPr>
          <w:t xml:space="preserve">Visual Studio Team Foundation Server 2013 com Tecnologia </w:t>
        </w:r>
        <w:r w:rsidR="0057020F">
          <w:rPr>
            <w:rStyle w:val="Hyperlink"/>
            <w:noProof/>
          </w:rPr>
          <w:br/>
        </w:r>
        <w:r w:rsidR="0057020F" w:rsidRPr="00B61FD4">
          <w:rPr>
            <w:rStyle w:val="Hyperlink"/>
            <w:noProof/>
          </w:rPr>
          <w:t>SQL Server 2010</w:t>
        </w:r>
        <w:r w:rsidR="0057020F">
          <w:rPr>
            <w:noProof/>
            <w:webHidden/>
          </w:rPr>
          <w:tab/>
        </w:r>
        <w:r w:rsidR="0057020F">
          <w:rPr>
            <w:noProof/>
            <w:webHidden/>
          </w:rPr>
          <w:fldChar w:fldCharType="begin"/>
        </w:r>
        <w:r w:rsidR="0057020F">
          <w:rPr>
            <w:noProof/>
            <w:webHidden/>
          </w:rPr>
          <w:instrText xml:space="preserve"> PAGEREF _Toc420346152 \h </w:instrText>
        </w:r>
        <w:r w:rsidR="0057020F">
          <w:rPr>
            <w:noProof/>
            <w:webHidden/>
          </w:rPr>
        </w:r>
        <w:r w:rsidR="0057020F">
          <w:rPr>
            <w:noProof/>
            <w:webHidden/>
          </w:rPr>
          <w:fldChar w:fldCharType="separate"/>
        </w:r>
        <w:r w:rsidR="00D147E3">
          <w:rPr>
            <w:noProof/>
            <w:webHidden/>
          </w:rPr>
          <w:t>31</w:t>
        </w:r>
        <w:r w:rsidR="0057020F">
          <w:rPr>
            <w:noProof/>
            <w:webHidden/>
          </w:rPr>
          <w:fldChar w:fldCharType="end"/>
        </w:r>
      </w:hyperlink>
    </w:p>
    <w:p w14:paraId="66235DC7" w14:textId="1A5C3AE9" w:rsidR="0057020F" w:rsidRDefault="00730EE3">
      <w:pPr>
        <w:pStyle w:val="TOC6"/>
        <w:tabs>
          <w:tab w:val="right" w:leader="dot" w:pos="5030"/>
        </w:tabs>
        <w:rPr>
          <w:rFonts w:eastAsia="SimSun"/>
          <w:noProof/>
          <w:sz w:val="22"/>
          <w:szCs w:val="28"/>
          <w:lang w:val="en-US" w:eastAsia="zh-CN" w:bidi="as-IN"/>
        </w:rPr>
      </w:pPr>
      <w:hyperlink w:anchor="_Toc420346153" w:history="1">
        <w:r w:rsidR="0057020F" w:rsidRPr="00B61FD4">
          <w:rPr>
            <w:rStyle w:val="Hyperlink"/>
            <w:noProof/>
          </w:rPr>
          <w:t xml:space="preserve">CAL do Visual Studio Team Foundation Server 2013 </w:t>
        </w:r>
        <w:r w:rsidR="0057020F">
          <w:rPr>
            <w:rStyle w:val="Hyperlink"/>
            <w:noProof/>
          </w:rPr>
          <w:br/>
        </w:r>
        <w:r w:rsidR="0057020F" w:rsidRPr="00B61FD4">
          <w:rPr>
            <w:rStyle w:val="Hyperlink"/>
            <w:noProof/>
          </w:rPr>
          <w:t>(Dispositivo e Usuário)</w:t>
        </w:r>
        <w:r w:rsidR="0057020F">
          <w:rPr>
            <w:noProof/>
            <w:webHidden/>
          </w:rPr>
          <w:tab/>
        </w:r>
        <w:r w:rsidR="0057020F">
          <w:rPr>
            <w:noProof/>
            <w:webHidden/>
          </w:rPr>
          <w:fldChar w:fldCharType="begin"/>
        </w:r>
        <w:r w:rsidR="0057020F">
          <w:rPr>
            <w:noProof/>
            <w:webHidden/>
          </w:rPr>
          <w:instrText xml:space="preserve"> PAGEREF _Toc420346153 \h </w:instrText>
        </w:r>
        <w:r w:rsidR="0057020F">
          <w:rPr>
            <w:noProof/>
            <w:webHidden/>
          </w:rPr>
        </w:r>
        <w:r w:rsidR="0057020F">
          <w:rPr>
            <w:noProof/>
            <w:webHidden/>
          </w:rPr>
          <w:fldChar w:fldCharType="separate"/>
        </w:r>
        <w:r w:rsidR="00D147E3">
          <w:rPr>
            <w:noProof/>
            <w:webHidden/>
          </w:rPr>
          <w:t>31</w:t>
        </w:r>
        <w:r w:rsidR="0057020F">
          <w:rPr>
            <w:noProof/>
            <w:webHidden/>
          </w:rPr>
          <w:fldChar w:fldCharType="end"/>
        </w:r>
      </w:hyperlink>
    </w:p>
    <w:p w14:paraId="75D184CA" w14:textId="77777777" w:rsidR="0057020F" w:rsidRDefault="00730EE3">
      <w:pPr>
        <w:pStyle w:val="TOC2"/>
        <w:tabs>
          <w:tab w:val="right" w:leader="dot" w:pos="5030"/>
        </w:tabs>
        <w:rPr>
          <w:rFonts w:eastAsia="SimSun"/>
          <w:b w:val="0"/>
          <w:smallCaps w:val="0"/>
          <w:noProof/>
          <w:sz w:val="22"/>
          <w:szCs w:val="28"/>
          <w:lang w:val="en-US" w:eastAsia="zh-CN" w:bidi="as-IN"/>
        </w:rPr>
      </w:pPr>
      <w:hyperlink w:anchor="_Toc420346154" w:history="1">
        <w:r w:rsidR="0057020F" w:rsidRPr="00B61FD4">
          <w:rPr>
            <w:rStyle w:val="Hyperlink"/>
            <w:noProof/>
          </w:rPr>
          <w:t>Windows</w:t>
        </w:r>
        <w:r w:rsidR="0057020F">
          <w:rPr>
            <w:noProof/>
            <w:webHidden/>
          </w:rPr>
          <w:tab/>
        </w:r>
        <w:r w:rsidR="0057020F">
          <w:rPr>
            <w:noProof/>
            <w:webHidden/>
          </w:rPr>
          <w:fldChar w:fldCharType="begin"/>
        </w:r>
        <w:r w:rsidR="0057020F">
          <w:rPr>
            <w:noProof/>
            <w:webHidden/>
          </w:rPr>
          <w:instrText xml:space="preserve"> PAGEREF _Toc420346154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01E03000"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155" w:history="1">
        <w:r w:rsidR="0057020F" w:rsidRPr="00B61FD4">
          <w:rPr>
            <w:rStyle w:val="Hyperlink"/>
            <w:noProof/>
          </w:rPr>
          <w:t>Sistema Operacional Windows Desktop</w:t>
        </w:r>
        <w:r w:rsidR="0057020F">
          <w:rPr>
            <w:noProof/>
            <w:webHidden/>
          </w:rPr>
          <w:tab/>
        </w:r>
        <w:r w:rsidR="0057020F">
          <w:rPr>
            <w:noProof/>
            <w:webHidden/>
          </w:rPr>
          <w:fldChar w:fldCharType="begin"/>
        </w:r>
        <w:r w:rsidR="0057020F">
          <w:rPr>
            <w:noProof/>
            <w:webHidden/>
          </w:rPr>
          <w:instrText xml:space="preserve"> PAGEREF _Toc420346155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109E11CC" w14:textId="77777777" w:rsidR="0057020F" w:rsidRDefault="00730EE3">
      <w:pPr>
        <w:pStyle w:val="TOC6"/>
        <w:tabs>
          <w:tab w:val="right" w:leader="dot" w:pos="5030"/>
        </w:tabs>
        <w:rPr>
          <w:rFonts w:eastAsia="SimSun"/>
          <w:noProof/>
          <w:sz w:val="22"/>
          <w:szCs w:val="28"/>
          <w:lang w:val="en-US" w:eastAsia="zh-CN" w:bidi="as-IN"/>
        </w:rPr>
      </w:pPr>
      <w:hyperlink w:anchor="_Toc420346156" w:history="1">
        <w:r w:rsidR="0057020F" w:rsidRPr="00B61FD4">
          <w:rPr>
            <w:rStyle w:val="Hyperlink"/>
            <w:noProof/>
          </w:rPr>
          <w:t>Atualização do Windows Enterprise e SA para Parceiros na Aprendizagem (Por Dispositivo)</w:t>
        </w:r>
        <w:r w:rsidR="0057020F">
          <w:rPr>
            <w:noProof/>
            <w:webHidden/>
          </w:rPr>
          <w:tab/>
        </w:r>
        <w:r w:rsidR="0057020F">
          <w:rPr>
            <w:noProof/>
            <w:webHidden/>
          </w:rPr>
          <w:fldChar w:fldCharType="begin"/>
        </w:r>
        <w:r w:rsidR="0057020F">
          <w:rPr>
            <w:noProof/>
            <w:webHidden/>
          </w:rPr>
          <w:instrText xml:space="preserve"> PAGEREF _Toc420346156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1B1D6F85" w14:textId="77777777" w:rsidR="0057020F" w:rsidRDefault="00730EE3">
      <w:pPr>
        <w:pStyle w:val="TOC6"/>
        <w:tabs>
          <w:tab w:val="right" w:leader="dot" w:pos="5030"/>
        </w:tabs>
        <w:rPr>
          <w:rFonts w:eastAsia="SimSun"/>
          <w:noProof/>
          <w:sz w:val="22"/>
          <w:szCs w:val="28"/>
          <w:lang w:val="en-US" w:eastAsia="zh-CN" w:bidi="as-IN"/>
        </w:rPr>
      </w:pPr>
      <w:hyperlink w:anchor="_Toc420346157" w:history="1">
        <w:r w:rsidR="0057020F" w:rsidRPr="00B61FD4">
          <w:rPr>
            <w:rStyle w:val="Hyperlink"/>
            <w:noProof/>
          </w:rPr>
          <w:t>Windows 8.1 Enterprise Sideloading</w:t>
        </w:r>
        <w:r w:rsidR="0057020F">
          <w:rPr>
            <w:noProof/>
            <w:webHidden/>
          </w:rPr>
          <w:tab/>
        </w:r>
        <w:r w:rsidR="0057020F">
          <w:rPr>
            <w:noProof/>
            <w:webHidden/>
          </w:rPr>
          <w:fldChar w:fldCharType="begin"/>
        </w:r>
        <w:r w:rsidR="0057020F">
          <w:rPr>
            <w:noProof/>
            <w:webHidden/>
          </w:rPr>
          <w:instrText xml:space="preserve"> PAGEREF _Toc420346157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534BF278" w14:textId="77777777" w:rsidR="0057020F" w:rsidRDefault="00730EE3">
      <w:pPr>
        <w:pStyle w:val="TOC6"/>
        <w:tabs>
          <w:tab w:val="right" w:leader="dot" w:pos="5030"/>
        </w:tabs>
        <w:rPr>
          <w:rFonts w:eastAsia="SimSun"/>
          <w:noProof/>
          <w:sz w:val="22"/>
          <w:szCs w:val="28"/>
          <w:lang w:val="en-US" w:eastAsia="zh-CN" w:bidi="as-IN"/>
        </w:rPr>
      </w:pPr>
      <w:hyperlink w:anchor="_Toc420346158" w:history="1">
        <w:r w:rsidR="0057020F" w:rsidRPr="00B61FD4">
          <w:rPr>
            <w:rStyle w:val="Hyperlink"/>
            <w:noProof/>
          </w:rPr>
          <w:t>Atualização do Windows 8.1 Enterprise</w:t>
        </w:r>
        <w:r w:rsidR="0057020F">
          <w:rPr>
            <w:noProof/>
            <w:webHidden/>
          </w:rPr>
          <w:tab/>
        </w:r>
        <w:r w:rsidR="0057020F">
          <w:rPr>
            <w:noProof/>
            <w:webHidden/>
          </w:rPr>
          <w:fldChar w:fldCharType="begin"/>
        </w:r>
        <w:r w:rsidR="0057020F">
          <w:rPr>
            <w:noProof/>
            <w:webHidden/>
          </w:rPr>
          <w:instrText xml:space="preserve"> PAGEREF _Toc420346158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23A1C56E" w14:textId="77777777" w:rsidR="0057020F" w:rsidRDefault="00730EE3">
      <w:pPr>
        <w:pStyle w:val="TOC6"/>
        <w:tabs>
          <w:tab w:val="right" w:leader="dot" w:pos="5030"/>
        </w:tabs>
        <w:rPr>
          <w:rFonts w:eastAsia="SimSun"/>
          <w:noProof/>
          <w:sz w:val="22"/>
          <w:szCs w:val="28"/>
          <w:lang w:val="en-US" w:eastAsia="zh-CN" w:bidi="as-IN"/>
        </w:rPr>
      </w:pPr>
      <w:hyperlink w:anchor="_Toc420346159" w:history="1">
        <w:r w:rsidR="0057020F" w:rsidRPr="00B61FD4">
          <w:rPr>
            <w:rStyle w:val="Hyperlink"/>
            <w:noProof/>
          </w:rPr>
          <w:t>Atualização do Windows 8.1 Enterprise e SA (Por Dispositivo)</w:t>
        </w:r>
        <w:r w:rsidR="0057020F">
          <w:rPr>
            <w:noProof/>
            <w:webHidden/>
          </w:rPr>
          <w:tab/>
        </w:r>
        <w:r w:rsidR="0057020F">
          <w:rPr>
            <w:noProof/>
            <w:webHidden/>
          </w:rPr>
          <w:fldChar w:fldCharType="begin"/>
        </w:r>
        <w:r w:rsidR="0057020F">
          <w:rPr>
            <w:noProof/>
            <w:webHidden/>
          </w:rPr>
          <w:instrText xml:space="preserve"> PAGEREF _Toc420346159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101FCCA7" w14:textId="77777777" w:rsidR="0057020F" w:rsidRDefault="00730EE3">
      <w:pPr>
        <w:pStyle w:val="TOC6"/>
        <w:tabs>
          <w:tab w:val="right" w:leader="dot" w:pos="5030"/>
        </w:tabs>
        <w:rPr>
          <w:rFonts w:eastAsia="SimSun"/>
          <w:noProof/>
          <w:sz w:val="22"/>
          <w:szCs w:val="28"/>
          <w:lang w:val="en-US" w:eastAsia="zh-CN" w:bidi="as-IN"/>
        </w:rPr>
      </w:pPr>
      <w:hyperlink w:anchor="_Toc420346160" w:history="1">
        <w:r w:rsidR="0057020F" w:rsidRPr="00B61FD4">
          <w:rPr>
            <w:rStyle w:val="Hyperlink"/>
            <w:noProof/>
          </w:rPr>
          <w:t>Atualização do Windows 8.1 Enterprise e SA  Por Usuário</w:t>
        </w:r>
        <w:r w:rsidR="0057020F">
          <w:rPr>
            <w:noProof/>
            <w:webHidden/>
          </w:rPr>
          <w:tab/>
        </w:r>
        <w:r w:rsidR="0057020F">
          <w:rPr>
            <w:noProof/>
            <w:webHidden/>
          </w:rPr>
          <w:fldChar w:fldCharType="begin"/>
        </w:r>
        <w:r w:rsidR="0057020F">
          <w:rPr>
            <w:noProof/>
            <w:webHidden/>
          </w:rPr>
          <w:instrText xml:space="preserve"> PAGEREF _Toc420346160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2EFAE548" w14:textId="5F4CBF1B" w:rsidR="0057020F" w:rsidRDefault="00730EE3">
      <w:pPr>
        <w:pStyle w:val="TOC6"/>
        <w:tabs>
          <w:tab w:val="right" w:leader="dot" w:pos="5030"/>
        </w:tabs>
        <w:rPr>
          <w:rFonts w:eastAsia="SimSun"/>
          <w:noProof/>
          <w:sz w:val="22"/>
          <w:szCs w:val="28"/>
          <w:lang w:val="en-US" w:eastAsia="zh-CN" w:bidi="as-IN"/>
        </w:rPr>
      </w:pPr>
      <w:hyperlink w:anchor="_Toc420346161" w:history="1">
        <w:r w:rsidR="0057020F" w:rsidRPr="00B61FD4">
          <w:rPr>
            <w:rStyle w:val="Hyperlink"/>
            <w:noProof/>
          </w:rPr>
          <w:t xml:space="preserve">Atualização do Windows 8.1 Enterprise e Migração de SA  </w:t>
        </w:r>
        <w:r w:rsidR="0057020F">
          <w:rPr>
            <w:rStyle w:val="Hyperlink"/>
            <w:noProof/>
          </w:rPr>
          <w:br/>
        </w:r>
        <w:r w:rsidR="0057020F" w:rsidRPr="00B61FD4">
          <w:rPr>
            <w:rStyle w:val="Hyperlink"/>
            <w:noProof/>
          </w:rPr>
          <w:t>Por Usuário (de SA)</w:t>
        </w:r>
        <w:r w:rsidR="0057020F">
          <w:rPr>
            <w:noProof/>
            <w:webHidden/>
          </w:rPr>
          <w:tab/>
        </w:r>
        <w:r w:rsidR="0057020F">
          <w:rPr>
            <w:noProof/>
            <w:webHidden/>
          </w:rPr>
          <w:fldChar w:fldCharType="begin"/>
        </w:r>
        <w:r w:rsidR="0057020F">
          <w:rPr>
            <w:noProof/>
            <w:webHidden/>
          </w:rPr>
          <w:instrText xml:space="preserve"> PAGEREF _Toc420346161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6A3AC0FD" w14:textId="77777777" w:rsidR="0057020F" w:rsidRDefault="00730EE3">
      <w:pPr>
        <w:pStyle w:val="TOC6"/>
        <w:tabs>
          <w:tab w:val="right" w:leader="dot" w:pos="5030"/>
        </w:tabs>
        <w:rPr>
          <w:rFonts w:eastAsia="SimSun"/>
          <w:noProof/>
          <w:sz w:val="22"/>
          <w:szCs w:val="28"/>
          <w:lang w:val="en-US" w:eastAsia="zh-CN" w:bidi="as-IN"/>
        </w:rPr>
      </w:pPr>
      <w:hyperlink w:anchor="_Toc420346162" w:history="1">
        <w:r w:rsidR="0057020F" w:rsidRPr="00B61FD4">
          <w:rPr>
            <w:rStyle w:val="Hyperlink"/>
            <w:noProof/>
          </w:rPr>
          <w:t>Complemento do Windows SA Por Usuário</w:t>
        </w:r>
        <w:r w:rsidR="0057020F">
          <w:rPr>
            <w:noProof/>
            <w:webHidden/>
          </w:rPr>
          <w:tab/>
        </w:r>
        <w:r w:rsidR="0057020F">
          <w:rPr>
            <w:noProof/>
            <w:webHidden/>
          </w:rPr>
          <w:fldChar w:fldCharType="begin"/>
        </w:r>
        <w:r w:rsidR="0057020F">
          <w:rPr>
            <w:noProof/>
            <w:webHidden/>
          </w:rPr>
          <w:instrText xml:space="preserve"> PAGEREF _Toc420346162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6B0A8ED6" w14:textId="77777777" w:rsidR="0057020F" w:rsidRDefault="00730EE3">
      <w:pPr>
        <w:pStyle w:val="TOC6"/>
        <w:tabs>
          <w:tab w:val="right" w:leader="dot" w:pos="5030"/>
        </w:tabs>
        <w:rPr>
          <w:rFonts w:eastAsia="SimSun"/>
          <w:noProof/>
          <w:sz w:val="22"/>
          <w:szCs w:val="28"/>
          <w:lang w:val="en-US" w:eastAsia="zh-CN" w:bidi="as-IN"/>
        </w:rPr>
      </w:pPr>
      <w:hyperlink w:anchor="_Toc420346163" w:history="1">
        <w:r w:rsidR="0057020F" w:rsidRPr="00B61FD4">
          <w:rPr>
            <w:rStyle w:val="Hyperlink"/>
            <w:noProof/>
          </w:rPr>
          <w:t>Atualização do Windows 8.1 Enterprise e SA com MDOP Por Dispositivo</w:t>
        </w:r>
        <w:r w:rsidR="0057020F">
          <w:rPr>
            <w:noProof/>
            <w:webHidden/>
          </w:rPr>
          <w:tab/>
        </w:r>
        <w:r w:rsidR="0057020F">
          <w:rPr>
            <w:noProof/>
            <w:webHidden/>
          </w:rPr>
          <w:fldChar w:fldCharType="begin"/>
        </w:r>
        <w:r w:rsidR="0057020F">
          <w:rPr>
            <w:noProof/>
            <w:webHidden/>
          </w:rPr>
          <w:instrText xml:space="preserve"> PAGEREF _Toc420346163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0F169B49" w14:textId="1E4C4D12" w:rsidR="0057020F" w:rsidRDefault="00730EE3">
      <w:pPr>
        <w:pStyle w:val="TOC6"/>
        <w:tabs>
          <w:tab w:val="right" w:leader="dot" w:pos="5030"/>
        </w:tabs>
        <w:rPr>
          <w:rFonts w:eastAsia="SimSun"/>
          <w:noProof/>
          <w:sz w:val="22"/>
          <w:szCs w:val="28"/>
          <w:lang w:val="en-US" w:eastAsia="zh-CN" w:bidi="as-IN"/>
        </w:rPr>
      </w:pPr>
      <w:hyperlink w:anchor="_Toc420346164" w:history="1">
        <w:r w:rsidR="0057020F" w:rsidRPr="00B61FD4">
          <w:rPr>
            <w:rStyle w:val="Hyperlink"/>
            <w:noProof/>
          </w:rPr>
          <w:t xml:space="preserve">Atualização do Windows 8.1 Enterprise e SA com </w:t>
        </w:r>
        <w:r w:rsidR="0057020F">
          <w:rPr>
            <w:rStyle w:val="Hyperlink"/>
            <w:noProof/>
          </w:rPr>
          <w:br/>
        </w:r>
        <w:r w:rsidR="0057020F" w:rsidRPr="00B61FD4">
          <w:rPr>
            <w:rStyle w:val="Hyperlink"/>
            <w:noProof/>
          </w:rPr>
          <w:t>MDOP Por Usuário</w:t>
        </w:r>
        <w:r w:rsidR="0057020F">
          <w:rPr>
            <w:noProof/>
            <w:webHidden/>
          </w:rPr>
          <w:tab/>
        </w:r>
        <w:r w:rsidR="0057020F">
          <w:rPr>
            <w:noProof/>
            <w:webHidden/>
          </w:rPr>
          <w:fldChar w:fldCharType="begin"/>
        </w:r>
        <w:r w:rsidR="0057020F">
          <w:rPr>
            <w:noProof/>
            <w:webHidden/>
          </w:rPr>
          <w:instrText xml:space="preserve"> PAGEREF _Toc420346164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714FF670" w14:textId="70357258" w:rsidR="0057020F" w:rsidRDefault="00730EE3">
      <w:pPr>
        <w:pStyle w:val="TOC6"/>
        <w:tabs>
          <w:tab w:val="right" w:leader="dot" w:pos="5030"/>
        </w:tabs>
        <w:rPr>
          <w:rFonts w:eastAsia="SimSun"/>
          <w:noProof/>
          <w:sz w:val="22"/>
          <w:szCs w:val="28"/>
          <w:lang w:val="en-US" w:eastAsia="zh-CN" w:bidi="as-IN"/>
        </w:rPr>
      </w:pPr>
      <w:hyperlink w:anchor="_Toc420346165" w:history="1">
        <w:r w:rsidR="0057020F" w:rsidRPr="00B61FD4">
          <w:rPr>
            <w:rStyle w:val="Hyperlink"/>
            <w:noProof/>
          </w:rPr>
          <w:t xml:space="preserve">Atualização do Windows 8.1 Enterprise e Migração de </w:t>
        </w:r>
        <w:r w:rsidR="0057020F">
          <w:rPr>
            <w:rStyle w:val="Hyperlink"/>
            <w:noProof/>
          </w:rPr>
          <w:br/>
        </w:r>
        <w:r w:rsidR="0057020F" w:rsidRPr="00B61FD4">
          <w:rPr>
            <w:rStyle w:val="Hyperlink"/>
            <w:noProof/>
          </w:rPr>
          <w:t>SA com MDOP Por Usuário (de SA)</w:t>
        </w:r>
        <w:r w:rsidR="0057020F">
          <w:rPr>
            <w:noProof/>
            <w:webHidden/>
          </w:rPr>
          <w:tab/>
        </w:r>
        <w:r w:rsidR="0057020F">
          <w:rPr>
            <w:noProof/>
            <w:webHidden/>
          </w:rPr>
          <w:fldChar w:fldCharType="begin"/>
        </w:r>
        <w:r w:rsidR="0057020F">
          <w:rPr>
            <w:noProof/>
            <w:webHidden/>
          </w:rPr>
          <w:instrText xml:space="preserve"> PAGEREF _Toc420346165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23AE2C5D" w14:textId="77777777" w:rsidR="0057020F" w:rsidRDefault="00730EE3">
      <w:pPr>
        <w:pStyle w:val="TOC6"/>
        <w:tabs>
          <w:tab w:val="right" w:leader="dot" w:pos="5030"/>
        </w:tabs>
        <w:rPr>
          <w:rFonts w:eastAsia="SimSun"/>
          <w:noProof/>
          <w:sz w:val="22"/>
          <w:szCs w:val="28"/>
          <w:lang w:val="en-US" w:eastAsia="zh-CN" w:bidi="as-IN"/>
        </w:rPr>
      </w:pPr>
      <w:hyperlink w:anchor="_Toc420346166" w:history="1">
        <w:r w:rsidR="0057020F" w:rsidRPr="00B61FD4">
          <w:rPr>
            <w:rStyle w:val="Hyperlink"/>
            <w:noProof/>
          </w:rPr>
          <w:t>Atualização do Windows 8.1 Pro</w:t>
        </w:r>
        <w:r w:rsidR="0057020F">
          <w:rPr>
            <w:noProof/>
            <w:webHidden/>
          </w:rPr>
          <w:tab/>
        </w:r>
        <w:r w:rsidR="0057020F">
          <w:rPr>
            <w:noProof/>
            <w:webHidden/>
          </w:rPr>
          <w:fldChar w:fldCharType="begin"/>
        </w:r>
        <w:r w:rsidR="0057020F">
          <w:rPr>
            <w:noProof/>
            <w:webHidden/>
          </w:rPr>
          <w:instrText xml:space="preserve"> PAGEREF _Toc420346166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6BE8A10F" w14:textId="77777777" w:rsidR="0057020F" w:rsidRDefault="00730EE3">
      <w:pPr>
        <w:pStyle w:val="TOC6"/>
        <w:tabs>
          <w:tab w:val="right" w:leader="dot" w:pos="5030"/>
        </w:tabs>
        <w:rPr>
          <w:rFonts w:eastAsia="SimSun"/>
          <w:noProof/>
          <w:sz w:val="22"/>
          <w:szCs w:val="28"/>
          <w:lang w:val="en-US" w:eastAsia="zh-CN" w:bidi="as-IN"/>
        </w:rPr>
      </w:pPr>
      <w:hyperlink w:anchor="_Toc420346167" w:history="1">
        <w:r w:rsidR="0057020F" w:rsidRPr="00B61FD4">
          <w:rPr>
            <w:rStyle w:val="Hyperlink"/>
            <w:noProof/>
          </w:rPr>
          <w:t>Windows Virtual Desktop Access Por Dispositivo</w:t>
        </w:r>
        <w:r w:rsidR="0057020F">
          <w:rPr>
            <w:noProof/>
            <w:webHidden/>
          </w:rPr>
          <w:tab/>
        </w:r>
        <w:r w:rsidR="0057020F">
          <w:rPr>
            <w:noProof/>
            <w:webHidden/>
          </w:rPr>
          <w:fldChar w:fldCharType="begin"/>
        </w:r>
        <w:r w:rsidR="0057020F">
          <w:rPr>
            <w:noProof/>
            <w:webHidden/>
          </w:rPr>
          <w:instrText xml:space="preserve"> PAGEREF _Toc420346167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56779BE8" w14:textId="77777777" w:rsidR="0057020F" w:rsidRDefault="00730EE3">
      <w:pPr>
        <w:pStyle w:val="TOC6"/>
        <w:tabs>
          <w:tab w:val="right" w:leader="dot" w:pos="5030"/>
        </w:tabs>
        <w:rPr>
          <w:rFonts w:eastAsia="SimSun"/>
          <w:noProof/>
          <w:sz w:val="22"/>
          <w:szCs w:val="28"/>
          <w:lang w:val="en-US" w:eastAsia="zh-CN" w:bidi="as-IN"/>
        </w:rPr>
      </w:pPr>
      <w:hyperlink w:anchor="_Toc420346168" w:history="1">
        <w:r w:rsidR="0057020F" w:rsidRPr="00B61FD4">
          <w:rPr>
            <w:rStyle w:val="Hyperlink"/>
            <w:noProof/>
          </w:rPr>
          <w:t>Windows Virtual Desktop Access  Por Usuário</w:t>
        </w:r>
        <w:r w:rsidR="0057020F">
          <w:rPr>
            <w:noProof/>
            <w:webHidden/>
          </w:rPr>
          <w:tab/>
        </w:r>
        <w:r w:rsidR="0057020F">
          <w:rPr>
            <w:noProof/>
            <w:webHidden/>
          </w:rPr>
          <w:fldChar w:fldCharType="begin"/>
        </w:r>
        <w:r w:rsidR="0057020F">
          <w:rPr>
            <w:noProof/>
            <w:webHidden/>
          </w:rPr>
          <w:instrText xml:space="preserve"> PAGEREF _Toc420346168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45A4FCDB" w14:textId="77777777" w:rsidR="0057020F" w:rsidRDefault="00730EE3">
      <w:pPr>
        <w:pStyle w:val="TOC6"/>
        <w:tabs>
          <w:tab w:val="right" w:leader="dot" w:pos="5030"/>
        </w:tabs>
        <w:rPr>
          <w:rFonts w:eastAsia="SimSun"/>
          <w:noProof/>
          <w:sz w:val="22"/>
          <w:szCs w:val="28"/>
          <w:lang w:val="en-US" w:eastAsia="zh-CN" w:bidi="as-IN"/>
        </w:rPr>
      </w:pPr>
      <w:hyperlink w:anchor="_Toc420346169" w:history="1">
        <w:r w:rsidR="0057020F" w:rsidRPr="00B61FD4">
          <w:rPr>
            <w:rStyle w:val="Hyperlink"/>
            <w:noProof/>
          </w:rPr>
          <w:t>Windows Virtual Desktop Access com MDOP Por Usuário</w:t>
        </w:r>
        <w:r w:rsidR="0057020F">
          <w:rPr>
            <w:noProof/>
            <w:webHidden/>
          </w:rPr>
          <w:tab/>
        </w:r>
        <w:r w:rsidR="0057020F">
          <w:rPr>
            <w:noProof/>
            <w:webHidden/>
          </w:rPr>
          <w:fldChar w:fldCharType="begin"/>
        </w:r>
        <w:r w:rsidR="0057020F">
          <w:rPr>
            <w:noProof/>
            <w:webHidden/>
          </w:rPr>
          <w:instrText xml:space="preserve"> PAGEREF _Toc420346169 \h </w:instrText>
        </w:r>
        <w:r w:rsidR="0057020F">
          <w:rPr>
            <w:noProof/>
            <w:webHidden/>
          </w:rPr>
        </w:r>
        <w:r w:rsidR="0057020F">
          <w:rPr>
            <w:noProof/>
            <w:webHidden/>
          </w:rPr>
          <w:fldChar w:fldCharType="separate"/>
        </w:r>
        <w:r w:rsidR="00D147E3">
          <w:rPr>
            <w:noProof/>
            <w:webHidden/>
          </w:rPr>
          <w:t>32</w:t>
        </w:r>
        <w:r w:rsidR="0057020F">
          <w:rPr>
            <w:noProof/>
            <w:webHidden/>
          </w:rPr>
          <w:fldChar w:fldCharType="end"/>
        </w:r>
      </w:hyperlink>
    </w:p>
    <w:p w14:paraId="658534C6"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170" w:history="1">
        <w:r w:rsidR="0057020F" w:rsidRPr="00B61FD4">
          <w:rPr>
            <w:rStyle w:val="Hyperlink"/>
            <w:noProof/>
          </w:rPr>
          <w:t>Windows Embedded Industry</w:t>
        </w:r>
        <w:r w:rsidR="0057020F">
          <w:rPr>
            <w:noProof/>
            <w:webHidden/>
          </w:rPr>
          <w:tab/>
        </w:r>
        <w:r w:rsidR="0057020F">
          <w:rPr>
            <w:noProof/>
            <w:webHidden/>
          </w:rPr>
          <w:fldChar w:fldCharType="begin"/>
        </w:r>
        <w:r w:rsidR="0057020F">
          <w:rPr>
            <w:noProof/>
            <w:webHidden/>
          </w:rPr>
          <w:instrText xml:space="preserve"> PAGEREF _Toc420346170 \h </w:instrText>
        </w:r>
        <w:r w:rsidR="0057020F">
          <w:rPr>
            <w:noProof/>
            <w:webHidden/>
          </w:rPr>
        </w:r>
        <w:r w:rsidR="0057020F">
          <w:rPr>
            <w:noProof/>
            <w:webHidden/>
          </w:rPr>
          <w:fldChar w:fldCharType="separate"/>
        </w:r>
        <w:r w:rsidR="00D147E3">
          <w:rPr>
            <w:noProof/>
            <w:webHidden/>
          </w:rPr>
          <w:t>37</w:t>
        </w:r>
        <w:r w:rsidR="0057020F">
          <w:rPr>
            <w:noProof/>
            <w:webHidden/>
          </w:rPr>
          <w:fldChar w:fldCharType="end"/>
        </w:r>
      </w:hyperlink>
    </w:p>
    <w:p w14:paraId="42467A41" w14:textId="77777777" w:rsidR="0057020F" w:rsidRDefault="00730EE3">
      <w:pPr>
        <w:pStyle w:val="TOC6"/>
        <w:tabs>
          <w:tab w:val="right" w:leader="dot" w:pos="5030"/>
        </w:tabs>
        <w:rPr>
          <w:rFonts w:eastAsia="SimSun"/>
          <w:noProof/>
          <w:sz w:val="22"/>
          <w:szCs w:val="28"/>
          <w:lang w:val="en-US" w:eastAsia="zh-CN" w:bidi="as-IN"/>
        </w:rPr>
      </w:pPr>
      <w:hyperlink w:anchor="_Toc420346171" w:history="1">
        <w:r w:rsidR="0057020F" w:rsidRPr="00B61FD4">
          <w:rPr>
            <w:rStyle w:val="Hyperlink"/>
            <w:noProof/>
          </w:rPr>
          <w:t>Windows Embedded 8 Standard Enterprise Kit (Pacote com 100)</w:t>
        </w:r>
        <w:r w:rsidR="0057020F">
          <w:rPr>
            <w:noProof/>
            <w:webHidden/>
          </w:rPr>
          <w:tab/>
        </w:r>
        <w:r w:rsidR="0057020F">
          <w:rPr>
            <w:noProof/>
            <w:webHidden/>
          </w:rPr>
          <w:fldChar w:fldCharType="begin"/>
        </w:r>
        <w:r w:rsidR="0057020F">
          <w:rPr>
            <w:noProof/>
            <w:webHidden/>
          </w:rPr>
          <w:instrText xml:space="preserve"> PAGEREF _Toc420346171 \h </w:instrText>
        </w:r>
        <w:r w:rsidR="0057020F">
          <w:rPr>
            <w:noProof/>
            <w:webHidden/>
          </w:rPr>
        </w:r>
        <w:r w:rsidR="0057020F">
          <w:rPr>
            <w:noProof/>
            <w:webHidden/>
          </w:rPr>
          <w:fldChar w:fldCharType="separate"/>
        </w:r>
        <w:r w:rsidR="00D147E3">
          <w:rPr>
            <w:noProof/>
            <w:webHidden/>
          </w:rPr>
          <w:t>37</w:t>
        </w:r>
        <w:r w:rsidR="0057020F">
          <w:rPr>
            <w:noProof/>
            <w:webHidden/>
          </w:rPr>
          <w:fldChar w:fldCharType="end"/>
        </w:r>
      </w:hyperlink>
    </w:p>
    <w:p w14:paraId="24CCDFCA" w14:textId="77777777" w:rsidR="0057020F" w:rsidRDefault="00730EE3">
      <w:pPr>
        <w:pStyle w:val="TOC6"/>
        <w:tabs>
          <w:tab w:val="right" w:leader="dot" w:pos="5030"/>
        </w:tabs>
        <w:rPr>
          <w:rFonts w:eastAsia="SimSun"/>
          <w:noProof/>
          <w:sz w:val="22"/>
          <w:szCs w:val="28"/>
          <w:lang w:val="en-US" w:eastAsia="zh-CN" w:bidi="as-IN"/>
        </w:rPr>
      </w:pPr>
      <w:hyperlink w:anchor="_Toc420346172" w:history="1">
        <w:r w:rsidR="0057020F" w:rsidRPr="00B61FD4">
          <w:rPr>
            <w:rStyle w:val="Hyperlink"/>
            <w:noProof/>
          </w:rPr>
          <w:t>Atualização do Windows Embedded 8.1 Industry Pro</w:t>
        </w:r>
        <w:r w:rsidR="0057020F">
          <w:rPr>
            <w:noProof/>
            <w:webHidden/>
          </w:rPr>
          <w:tab/>
        </w:r>
        <w:r w:rsidR="0057020F">
          <w:rPr>
            <w:noProof/>
            <w:webHidden/>
          </w:rPr>
          <w:fldChar w:fldCharType="begin"/>
        </w:r>
        <w:r w:rsidR="0057020F">
          <w:rPr>
            <w:noProof/>
            <w:webHidden/>
          </w:rPr>
          <w:instrText xml:space="preserve"> PAGEREF _Toc420346172 \h </w:instrText>
        </w:r>
        <w:r w:rsidR="0057020F">
          <w:rPr>
            <w:noProof/>
            <w:webHidden/>
          </w:rPr>
        </w:r>
        <w:r w:rsidR="0057020F">
          <w:rPr>
            <w:noProof/>
            <w:webHidden/>
          </w:rPr>
          <w:fldChar w:fldCharType="separate"/>
        </w:r>
        <w:r w:rsidR="00D147E3">
          <w:rPr>
            <w:noProof/>
            <w:webHidden/>
          </w:rPr>
          <w:t>37</w:t>
        </w:r>
        <w:r w:rsidR="0057020F">
          <w:rPr>
            <w:noProof/>
            <w:webHidden/>
          </w:rPr>
          <w:fldChar w:fldCharType="end"/>
        </w:r>
      </w:hyperlink>
    </w:p>
    <w:p w14:paraId="62B2097E" w14:textId="77777777" w:rsidR="0057020F" w:rsidRDefault="00730EE3">
      <w:pPr>
        <w:pStyle w:val="TOC6"/>
        <w:tabs>
          <w:tab w:val="right" w:leader="dot" w:pos="5030"/>
        </w:tabs>
        <w:rPr>
          <w:rFonts w:eastAsia="SimSun"/>
          <w:noProof/>
          <w:sz w:val="22"/>
          <w:szCs w:val="28"/>
          <w:lang w:val="en-US" w:eastAsia="zh-CN" w:bidi="as-IN"/>
        </w:rPr>
      </w:pPr>
      <w:hyperlink w:anchor="_Toc420346173" w:history="1">
        <w:r w:rsidR="0057020F" w:rsidRPr="00B61FD4">
          <w:rPr>
            <w:rStyle w:val="Hyperlink"/>
            <w:noProof/>
          </w:rPr>
          <w:t>Atualização do Windows Embedded 8.1 Industry Enterprise</w:t>
        </w:r>
        <w:r w:rsidR="0057020F">
          <w:rPr>
            <w:noProof/>
            <w:webHidden/>
          </w:rPr>
          <w:tab/>
        </w:r>
        <w:r w:rsidR="0057020F">
          <w:rPr>
            <w:noProof/>
            <w:webHidden/>
          </w:rPr>
          <w:fldChar w:fldCharType="begin"/>
        </w:r>
        <w:r w:rsidR="0057020F">
          <w:rPr>
            <w:noProof/>
            <w:webHidden/>
          </w:rPr>
          <w:instrText xml:space="preserve"> PAGEREF _Toc420346173 \h </w:instrText>
        </w:r>
        <w:r w:rsidR="0057020F">
          <w:rPr>
            <w:noProof/>
            <w:webHidden/>
          </w:rPr>
        </w:r>
        <w:r w:rsidR="0057020F">
          <w:rPr>
            <w:noProof/>
            <w:webHidden/>
          </w:rPr>
          <w:fldChar w:fldCharType="separate"/>
        </w:r>
        <w:r w:rsidR="00D147E3">
          <w:rPr>
            <w:noProof/>
            <w:webHidden/>
          </w:rPr>
          <w:t>37</w:t>
        </w:r>
        <w:r w:rsidR="0057020F">
          <w:rPr>
            <w:noProof/>
            <w:webHidden/>
          </w:rPr>
          <w:fldChar w:fldCharType="end"/>
        </w:r>
      </w:hyperlink>
    </w:p>
    <w:p w14:paraId="6323210E" w14:textId="4D708CC2" w:rsidR="0057020F" w:rsidRDefault="00730EE3">
      <w:pPr>
        <w:pStyle w:val="TOC6"/>
        <w:tabs>
          <w:tab w:val="right" w:leader="dot" w:pos="5030"/>
        </w:tabs>
        <w:rPr>
          <w:rFonts w:eastAsia="SimSun"/>
          <w:noProof/>
          <w:sz w:val="22"/>
          <w:szCs w:val="28"/>
          <w:lang w:val="en-US" w:eastAsia="zh-CN" w:bidi="as-IN"/>
        </w:rPr>
      </w:pPr>
      <w:hyperlink w:anchor="_Toc420346174" w:history="1">
        <w:r w:rsidR="0057020F" w:rsidRPr="00B61FD4">
          <w:rPr>
            <w:rStyle w:val="Hyperlink"/>
            <w:noProof/>
          </w:rPr>
          <w:t xml:space="preserve">Atualização do Windows Embedded 8.1 Industry Enterprise </w:t>
        </w:r>
        <w:r w:rsidR="0057020F">
          <w:rPr>
            <w:rStyle w:val="Hyperlink"/>
            <w:noProof/>
          </w:rPr>
          <w:br/>
        </w:r>
        <w:r w:rsidR="0057020F" w:rsidRPr="00B61FD4">
          <w:rPr>
            <w:rStyle w:val="Hyperlink"/>
            <w:noProof/>
          </w:rPr>
          <w:t>(Std, POSR, Ind Retail)</w:t>
        </w:r>
        <w:r w:rsidR="0057020F">
          <w:rPr>
            <w:noProof/>
            <w:webHidden/>
          </w:rPr>
          <w:tab/>
        </w:r>
        <w:r w:rsidR="0057020F">
          <w:rPr>
            <w:noProof/>
            <w:webHidden/>
          </w:rPr>
          <w:fldChar w:fldCharType="begin"/>
        </w:r>
        <w:r w:rsidR="0057020F">
          <w:rPr>
            <w:noProof/>
            <w:webHidden/>
          </w:rPr>
          <w:instrText xml:space="preserve"> PAGEREF _Toc420346174 \h </w:instrText>
        </w:r>
        <w:r w:rsidR="0057020F">
          <w:rPr>
            <w:noProof/>
            <w:webHidden/>
          </w:rPr>
        </w:r>
        <w:r w:rsidR="0057020F">
          <w:rPr>
            <w:noProof/>
            <w:webHidden/>
          </w:rPr>
          <w:fldChar w:fldCharType="separate"/>
        </w:r>
        <w:r w:rsidR="00D147E3">
          <w:rPr>
            <w:noProof/>
            <w:webHidden/>
          </w:rPr>
          <w:t>37</w:t>
        </w:r>
        <w:r w:rsidR="0057020F">
          <w:rPr>
            <w:noProof/>
            <w:webHidden/>
          </w:rPr>
          <w:fldChar w:fldCharType="end"/>
        </w:r>
      </w:hyperlink>
    </w:p>
    <w:p w14:paraId="55B800B5" w14:textId="77777777" w:rsidR="0057020F" w:rsidRDefault="00730EE3">
      <w:pPr>
        <w:pStyle w:val="TOC6"/>
        <w:tabs>
          <w:tab w:val="right" w:leader="dot" w:pos="5030"/>
        </w:tabs>
        <w:rPr>
          <w:rFonts w:eastAsia="SimSun"/>
          <w:noProof/>
          <w:sz w:val="22"/>
          <w:szCs w:val="28"/>
          <w:lang w:val="en-US" w:eastAsia="zh-CN" w:bidi="as-IN"/>
        </w:rPr>
      </w:pPr>
      <w:hyperlink w:anchor="_Toc420346175" w:history="1">
        <w:r w:rsidR="0057020F" w:rsidRPr="00B61FD4">
          <w:rPr>
            <w:rStyle w:val="Hyperlink"/>
            <w:noProof/>
          </w:rPr>
          <w:t>Atualização do Windows Embedded 8.1 Industry Enterprise e SA</w:t>
        </w:r>
        <w:r w:rsidR="0057020F">
          <w:rPr>
            <w:noProof/>
            <w:webHidden/>
          </w:rPr>
          <w:tab/>
        </w:r>
        <w:r w:rsidR="0057020F">
          <w:rPr>
            <w:noProof/>
            <w:webHidden/>
          </w:rPr>
          <w:fldChar w:fldCharType="begin"/>
        </w:r>
        <w:r w:rsidR="0057020F">
          <w:rPr>
            <w:noProof/>
            <w:webHidden/>
          </w:rPr>
          <w:instrText xml:space="preserve"> PAGEREF _Toc420346175 \h </w:instrText>
        </w:r>
        <w:r w:rsidR="0057020F">
          <w:rPr>
            <w:noProof/>
            <w:webHidden/>
          </w:rPr>
        </w:r>
        <w:r w:rsidR="0057020F">
          <w:rPr>
            <w:noProof/>
            <w:webHidden/>
          </w:rPr>
          <w:fldChar w:fldCharType="separate"/>
        </w:r>
        <w:r w:rsidR="00D147E3">
          <w:rPr>
            <w:noProof/>
            <w:webHidden/>
          </w:rPr>
          <w:t>37</w:t>
        </w:r>
        <w:r w:rsidR="0057020F">
          <w:rPr>
            <w:noProof/>
            <w:webHidden/>
          </w:rPr>
          <w:fldChar w:fldCharType="end"/>
        </w:r>
      </w:hyperlink>
    </w:p>
    <w:p w14:paraId="0F000BCE" w14:textId="71D4D2CE" w:rsidR="0057020F" w:rsidRDefault="00730EE3">
      <w:pPr>
        <w:pStyle w:val="TOC6"/>
        <w:tabs>
          <w:tab w:val="right" w:leader="dot" w:pos="5030"/>
        </w:tabs>
        <w:rPr>
          <w:rFonts w:eastAsia="SimSun"/>
          <w:noProof/>
          <w:sz w:val="22"/>
          <w:szCs w:val="28"/>
          <w:lang w:val="en-US" w:eastAsia="zh-CN" w:bidi="as-IN"/>
        </w:rPr>
      </w:pPr>
      <w:hyperlink w:anchor="_Toc420346176" w:history="1">
        <w:r w:rsidR="0057020F" w:rsidRPr="00B61FD4">
          <w:rPr>
            <w:rStyle w:val="Hyperlink"/>
            <w:noProof/>
          </w:rPr>
          <w:t xml:space="preserve">Atualização do Windows Embedded 8.1 Industry Enterprise </w:t>
        </w:r>
        <w:r w:rsidR="0057020F">
          <w:rPr>
            <w:rStyle w:val="Hyperlink"/>
            <w:noProof/>
          </w:rPr>
          <w:br/>
        </w:r>
        <w:r w:rsidR="0057020F" w:rsidRPr="00B61FD4">
          <w:rPr>
            <w:rStyle w:val="Hyperlink"/>
            <w:noProof/>
          </w:rPr>
          <w:t>(Std, POSR, Ind Retail) e SA</w:t>
        </w:r>
        <w:r w:rsidR="0057020F">
          <w:rPr>
            <w:noProof/>
            <w:webHidden/>
          </w:rPr>
          <w:tab/>
        </w:r>
        <w:r w:rsidR="0057020F">
          <w:rPr>
            <w:noProof/>
            <w:webHidden/>
          </w:rPr>
          <w:fldChar w:fldCharType="begin"/>
        </w:r>
        <w:r w:rsidR="0057020F">
          <w:rPr>
            <w:noProof/>
            <w:webHidden/>
          </w:rPr>
          <w:instrText xml:space="preserve"> PAGEREF _Toc420346176 \h </w:instrText>
        </w:r>
        <w:r w:rsidR="0057020F">
          <w:rPr>
            <w:noProof/>
            <w:webHidden/>
          </w:rPr>
        </w:r>
        <w:r w:rsidR="0057020F">
          <w:rPr>
            <w:noProof/>
            <w:webHidden/>
          </w:rPr>
          <w:fldChar w:fldCharType="separate"/>
        </w:r>
        <w:r w:rsidR="00D147E3">
          <w:rPr>
            <w:noProof/>
            <w:webHidden/>
          </w:rPr>
          <w:t>37</w:t>
        </w:r>
        <w:r w:rsidR="0057020F">
          <w:rPr>
            <w:noProof/>
            <w:webHidden/>
          </w:rPr>
          <w:fldChar w:fldCharType="end"/>
        </w:r>
      </w:hyperlink>
    </w:p>
    <w:p w14:paraId="0FD18E78" w14:textId="77777777" w:rsidR="0057020F" w:rsidRDefault="00730EE3">
      <w:pPr>
        <w:pStyle w:val="TOC2"/>
        <w:tabs>
          <w:tab w:val="right" w:leader="dot" w:pos="5030"/>
        </w:tabs>
        <w:rPr>
          <w:rFonts w:eastAsia="SimSun"/>
          <w:b w:val="0"/>
          <w:smallCaps w:val="0"/>
          <w:noProof/>
          <w:sz w:val="22"/>
          <w:szCs w:val="28"/>
          <w:lang w:val="en-US" w:eastAsia="zh-CN" w:bidi="as-IN"/>
        </w:rPr>
      </w:pPr>
      <w:hyperlink w:anchor="_Toc420346177" w:history="1">
        <w:r w:rsidR="0057020F" w:rsidRPr="00B61FD4">
          <w:rPr>
            <w:rStyle w:val="Hyperlink"/>
            <w:noProof/>
          </w:rPr>
          <w:t>Windows Server</w:t>
        </w:r>
        <w:r w:rsidR="0057020F">
          <w:rPr>
            <w:noProof/>
            <w:webHidden/>
          </w:rPr>
          <w:tab/>
        </w:r>
        <w:r w:rsidR="0057020F">
          <w:rPr>
            <w:noProof/>
            <w:webHidden/>
          </w:rPr>
          <w:fldChar w:fldCharType="begin"/>
        </w:r>
        <w:r w:rsidR="0057020F">
          <w:rPr>
            <w:noProof/>
            <w:webHidden/>
          </w:rPr>
          <w:instrText xml:space="preserve"> PAGEREF _Toc420346177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755340A5"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178" w:history="1">
        <w:r w:rsidR="0057020F" w:rsidRPr="00B61FD4">
          <w:rPr>
            <w:rStyle w:val="Hyperlink"/>
            <w:noProof/>
          </w:rPr>
          <w:t>Windows MultiPoint Server</w:t>
        </w:r>
        <w:r w:rsidR="0057020F">
          <w:rPr>
            <w:noProof/>
            <w:webHidden/>
          </w:rPr>
          <w:tab/>
        </w:r>
        <w:r w:rsidR="0057020F">
          <w:rPr>
            <w:noProof/>
            <w:webHidden/>
          </w:rPr>
          <w:fldChar w:fldCharType="begin"/>
        </w:r>
        <w:r w:rsidR="0057020F">
          <w:rPr>
            <w:noProof/>
            <w:webHidden/>
          </w:rPr>
          <w:instrText xml:space="preserve"> PAGEREF _Toc420346178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15E3FCD8" w14:textId="77777777" w:rsidR="0057020F" w:rsidRDefault="00730EE3">
      <w:pPr>
        <w:pStyle w:val="TOC6"/>
        <w:tabs>
          <w:tab w:val="right" w:leader="dot" w:pos="5030"/>
        </w:tabs>
        <w:rPr>
          <w:rFonts w:eastAsia="SimSun"/>
          <w:noProof/>
          <w:sz w:val="22"/>
          <w:szCs w:val="28"/>
          <w:lang w:val="en-US" w:eastAsia="zh-CN" w:bidi="as-IN"/>
        </w:rPr>
      </w:pPr>
      <w:hyperlink w:anchor="_Toc420346179" w:history="1">
        <w:r w:rsidR="0057020F" w:rsidRPr="00B61FD4">
          <w:rPr>
            <w:rStyle w:val="Hyperlink"/>
            <w:noProof/>
          </w:rPr>
          <w:t>CAL do Windows MultiPoint Server 2012 (Dispositivo e Usuário)</w:t>
        </w:r>
        <w:r w:rsidR="0057020F">
          <w:rPr>
            <w:noProof/>
            <w:webHidden/>
          </w:rPr>
          <w:tab/>
        </w:r>
        <w:r w:rsidR="0057020F">
          <w:rPr>
            <w:noProof/>
            <w:webHidden/>
          </w:rPr>
          <w:fldChar w:fldCharType="begin"/>
        </w:r>
        <w:r w:rsidR="0057020F">
          <w:rPr>
            <w:noProof/>
            <w:webHidden/>
          </w:rPr>
          <w:instrText xml:space="preserve"> PAGEREF _Toc420346179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6667AA88" w14:textId="0CA80AFF" w:rsidR="0057020F" w:rsidRDefault="00730EE3">
      <w:pPr>
        <w:pStyle w:val="TOC6"/>
        <w:tabs>
          <w:tab w:val="right" w:leader="dot" w:pos="5030"/>
        </w:tabs>
        <w:rPr>
          <w:rFonts w:eastAsia="SimSun"/>
          <w:noProof/>
          <w:sz w:val="22"/>
          <w:szCs w:val="28"/>
          <w:lang w:val="en-US" w:eastAsia="zh-CN" w:bidi="as-IN"/>
        </w:rPr>
      </w:pPr>
      <w:hyperlink w:anchor="_Toc420346180" w:history="1">
        <w:r w:rsidR="0057020F" w:rsidRPr="00B61FD4">
          <w:rPr>
            <w:rStyle w:val="Hyperlink"/>
            <w:noProof/>
          </w:rPr>
          <w:t xml:space="preserve">CAL do Windows MultiPoint Server 2012 com CAL do </w:t>
        </w:r>
        <w:r w:rsidR="0057020F">
          <w:rPr>
            <w:rStyle w:val="Hyperlink"/>
            <w:noProof/>
          </w:rPr>
          <w:br/>
        </w:r>
        <w:r w:rsidR="0057020F" w:rsidRPr="00B61FD4">
          <w:rPr>
            <w:rStyle w:val="Hyperlink"/>
            <w:noProof/>
          </w:rPr>
          <w:t>Windows Server 2012 (Dispositivo e Usuário)</w:t>
        </w:r>
        <w:r w:rsidR="0057020F">
          <w:rPr>
            <w:noProof/>
            <w:webHidden/>
          </w:rPr>
          <w:tab/>
        </w:r>
        <w:r w:rsidR="0057020F">
          <w:rPr>
            <w:noProof/>
            <w:webHidden/>
          </w:rPr>
          <w:fldChar w:fldCharType="begin"/>
        </w:r>
        <w:r w:rsidR="0057020F">
          <w:rPr>
            <w:noProof/>
            <w:webHidden/>
          </w:rPr>
          <w:instrText xml:space="preserve"> PAGEREF _Toc420346180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320608DC" w14:textId="77777777" w:rsidR="0057020F" w:rsidRDefault="00730EE3">
      <w:pPr>
        <w:pStyle w:val="TOC6"/>
        <w:tabs>
          <w:tab w:val="right" w:leader="dot" w:pos="5030"/>
        </w:tabs>
        <w:rPr>
          <w:rFonts w:eastAsia="SimSun"/>
          <w:noProof/>
          <w:sz w:val="22"/>
          <w:szCs w:val="28"/>
          <w:lang w:val="en-US" w:eastAsia="zh-CN" w:bidi="as-IN"/>
        </w:rPr>
      </w:pPr>
      <w:hyperlink w:anchor="_Toc420346181" w:history="1">
        <w:r w:rsidR="0057020F" w:rsidRPr="00B61FD4">
          <w:rPr>
            <w:rStyle w:val="Hyperlink"/>
            <w:noProof/>
          </w:rPr>
          <w:t>Windows MultiPoint Server 2012 Premium</w:t>
        </w:r>
        <w:r w:rsidR="0057020F">
          <w:rPr>
            <w:noProof/>
            <w:webHidden/>
          </w:rPr>
          <w:tab/>
        </w:r>
        <w:r w:rsidR="0057020F">
          <w:rPr>
            <w:noProof/>
            <w:webHidden/>
          </w:rPr>
          <w:fldChar w:fldCharType="begin"/>
        </w:r>
        <w:r w:rsidR="0057020F">
          <w:rPr>
            <w:noProof/>
            <w:webHidden/>
          </w:rPr>
          <w:instrText xml:space="preserve"> PAGEREF _Toc420346181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2C8EB784" w14:textId="25BA8A2B" w:rsidR="0057020F" w:rsidRDefault="00730EE3">
      <w:pPr>
        <w:pStyle w:val="TOC6"/>
        <w:tabs>
          <w:tab w:val="right" w:leader="dot" w:pos="5030"/>
        </w:tabs>
        <w:rPr>
          <w:rFonts w:eastAsia="SimSun"/>
          <w:noProof/>
          <w:sz w:val="22"/>
          <w:szCs w:val="28"/>
          <w:lang w:val="en-US" w:eastAsia="zh-CN" w:bidi="as-IN"/>
        </w:rPr>
      </w:pPr>
      <w:hyperlink w:anchor="_Toc420346182" w:history="1">
        <w:r w:rsidR="0057020F" w:rsidRPr="00B61FD4">
          <w:rPr>
            <w:rStyle w:val="Hyperlink"/>
            <w:noProof/>
          </w:rPr>
          <w:t xml:space="preserve">Windows MultiPoint Server 2012 Premium com CAL do </w:t>
        </w:r>
        <w:r w:rsidR="0057020F">
          <w:rPr>
            <w:rStyle w:val="Hyperlink"/>
            <w:noProof/>
          </w:rPr>
          <w:br/>
        </w:r>
        <w:r w:rsidR="0057020F" w:rsidRPr="00B61FD4">
          <w:rPr>
            <w:rStyle w:val="Hyperlink"/>
            <w:noProof/>
          </w:rPr>
          <w:t>Windows MultiPoint Server (5 clientes) (Dispositivo e Usuário)</w:t>
        </w:r>
        <w:r w:rsidR="0057020F">
          <w:rPr>
            <w:noProof/>
            <w:webHidden/>
          </w:rPr>
          <w:tab/>
        </w:r>
        <w:r w:rsidR="0057020F">
          <w:rPr>
            <w:noProof/>
            <w:webHidden/>
          </w:rPr>
          <w:fldChar w:fldCharType="begin"/>
        </w:r>
        <w:r w:rsidR="0057020F">
          <w:rPr>
            <w:noProof/>
            <w:webHidden/>
          </w:rPr>
          <w:instrText xml:space="preserve"> PAGEREF _Toc420346182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7A230363" w14:textId="163A377D" w:rsidR="0057020F" w:rsidRDefault="00730EE3">
      <w:pPr>
        <w:pStyle w:val="TOC6"/>
        <w:tabs>
          <w:tab w:val="right" w:leader="dot" w:pos="5030"/>
        </w:tabs>
        <w:rPr>
          <w:rFonts w:eastAsia="SimSun"/>
          <w:noProof/>
          <w:sz w:val="22"/>
          <w:szCs w:val="28"/>
          <w:lang w:val="en-US" w:eastAsia="zh-CN" w:bidi="as-IN"/>
        </w:rPr>
      </w:pPr>
      <w:hyperlink w:anchor="_Toc420346183" w:history="1">
        <w:r w:rsidR="0057020F" w:rsidRPr="00B61FD4">
          <w:rPr>
            <w:rStyle w:val="Hyperlink"/>
            <w:noProof/>
          </w:rPr>
          <w:t xml:space="preserve">Windows MultiPoint Server 2012 Premium com CAL do </w:t>
        </w:r>
        <w:r w:rsidR="0057020F">
          <w:rPr>
            <w:rStyle w:val="Hyperlink"/>
            <w:noProof/>
          </w:rPr>
          <w:br/>
        </w:r>
        <w:r w:rsidR="0057020F" w:rsidRPr="00B61FD4">
          <w:rPr>
            <w:rStyle w:val="Hyperlink"/>
            <w:noProof/>
          </w:rPr>
          <w:t xml:space="preserve">Windows MultiPoint Server (5 clientes) com CAL do </w:t>
        </w:r>
        <w:r w:rsidR="0057020F">
          <w:rPr>
            <w:rStyle w:val="Hyperlink"/>
            <w:noProof/>
          </w:rPr>
          <w:br/>
        </w:r>
        <w:r w:rsidR="0057020F" w:rsidRPr="00B61FD4">
          <w:rPr>
            <w:rStyle w:val="Hyperlink"/>
            <w:noProof/>
          </w:rPr>
          <w:t>Windows Server 2010 (5 clientes) (Dispositivo e Usuário)</w:t>
        </w:r>
        <w:r w:rsidR="0057020F">
          <w:rPr>
            <w:noProof/>
            <w:webHidden/>
          </w:rPr>
          <w:tab/>
        </w:r>
        <w:r w:rsidR="0057020F">
          <w:rPr>
            <w:noProof/>
            <w:webHidden/>
          </w:rPr>
          <w:fldChar w:fldCharType="begin"/>
        </w:r>
        <w:r w:rsidR="0057020F">
          <w:rPr>
            <w:noProof/>
            <w:webHidden/>
          </w:rPr>
          <w:instrText xml:space="preserve"> PAGEREF _Toc420346183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2C45F543" w14:textId="77777777" w:rsidR="0057020F" w:rsidRDefault="00730EE3">
      <w:pPr>
        <w:pStyle w:val="TOC6"/>
        <w:tabs>
          <w:tab w:val="right" w:leader="dot" w:pos="5030"/>
        </w:tabs>
        <w:rPr>
          <w:rFonts w:eastAsia="SimSun"/>
          <w:noProof/>
          <w:sz w:val="22"/>
          <w:szCs w:val="28"/>
          <w:lang w:val="en-US" w:eastAsia="zh-CN" w:bidi="as-IN"/>
        </w:rPr>
      </w:pPr>
      <w:hyperlink w:anchor="_Toc420346184" w:history="1">
        <w:r w:rsidR="0057020F" w:rsidRPr="00B61FD4">
          <w:rPr>
            <w:rStyle w:val="Hyperlink"/>
            <w:noProof/>
          </w:rPr>
          <w:t>Windows MultiPoint Server 2012 Standard</w:t>
        </w:r>
        <w:r w:rsidR="0057020F">
          <w:rPr>
            <w:noProof/>
            <w:webHidden/>
          </w:rPr>
          <w:tab/>
        </w:r>
        <w:r w:rsidR="0057020F">
          <w:rPr>
            <w:noProof/>
            <w:webHidden/>
          </w:rPr>
          <w:fldChar w:fldCharType="begin"/>
        </w:r>
        <w:r w:rsidR="0057020F">
          <w:rPr>
            <w:noProof/>
            <w:webHidden/>
          </w:rPr>
          <w:instrText xml:space="preserve"> PAGEREF _Toc420346184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12DECE67"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185" w:history="1">
        <w:r w:rsidR="0057020F" w:rsidRPr="00B61FD4">
          <w:rPr>
            <w:rStyle w:val="Hyperlink"/>
            <w:noProof/>
          </w:rPr>
          <w:t>Windows Server</w:t>
        </w:r>
        <w:r w:rsidR="0057020F">
          <w:rPr>
            <w:noProof/>
            <w:webHidden/>
          </w:rPr>
          <w:tab/>
        </w:r>
        <w:r w:rsidR="0057020F">
          <w:rPr>
            <w:noProof/>
            <w:webHidden/>
          </w:rPr>
          <w:fldChar w:fldCharType="begin"/>
        </w:r>
        <w:r w:rsidR="0057020F">
          <w:rPr>
            <w:noProof/>
            <w:webHidden/>
          </w:rPr>
          <w:instrText xml:space="preserve"> PAGEREF _Toc420346185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08A10EB4" w14:textId="526F7AE5" w:rsidR="0057020F" w:rsidRDefault="00730EE3">
      <w:pPr>
        <w:pStyle w:val="TOC6"/>
        <w:tabs>
          <w:tab w:val="right" w:leader="dot" w:pos="5030"/>
        </w:tabs>
        <w:rPr>
          <w:rFonts w:eastAsia="SimSun"/>
          <w:noProof/>
          <w:sz w:val="22"/>
          <w:szCs w:val="28"/>
          <w:lang w:val="en-US" w:eastAsia="zh-CN" w:bidi="as-IN"/>
        </w:rPr>
      </w:pPr>
      <w:hyperlink w:anchor="_Toc420346186" w:history="1">
        <w:r w:rsidR="0057020F" w:rsidRPr="00B61FD4">
          <w:rPr>
            <w:rStyle w:val="Hyperlink"/>
            <w:noProof/>
          </w:rPr>
          <w:t xml:space="preserve">CAL dos Serviços de Gerenciamento de Direitos do Active </w:t>
        </w:r>
        <w:r w:rsidR="0057020F">
          <w:rPr>
            <w:rStyle w:val="Hyperlink"/>
            <w:noProof/>
          </w:rPr>
          <w:br/>
        </w:r>
        <w:r w:rsidR="0057020F" w:rsidRPr="00B61FD4">
          <w:rPr>
            <w:rStyle w:val="Hyperlink"/>
            <w:noProof/>
          </w:rPr>
          <w:t>Directory do Windows Server 2012 (Dispositivo e Usuário)</w:t>
        </w:r>
        <w:r w:rsidR="0057020F">
          <w:rPr>
            <w:noProof/>
            <w:webHidden/>
          </w:rPr>
          <w:tab/>
        </w:r>
        <w:r w:rsidR="0057020F">
          <w:rPr>
            <w:noProof/>
            <w:webHidden/>
          </w:rPr>
          <w:fldChar w:fldCharType="begin"/>
        </w:r>
        <w:r w:rsidR="0057020F">
          <w:rPr>
            <w:noProof/>
            <w:webHidden/>
          </w:rPr>
          <w:instrText xml:space="preserve"> PAGEREF _Toc420346186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25BDB53B" w14:textId="77777777" w:rsidR="0057020F" w:rsidRDefault="00730EE3">
      <w:pPr>
        <w:pStyle w:val="TOC6"/>
        <w:tabs>
          <w:tab w:val="right" w:leader="dot" w:pos="5030"/>
        </w:tabs>
        <w:rPr>
          <w:rFonts w:eastAsia="SimSun"/>
          <w:noProof/>
          <w:sz w:val="22"/>
          <w:szCs w:val="28"/>
          <w:lang w:val="en-US" w:eastAsia="zh-CN" w:bidi="as-IN"/>
        </w:rPr>
      </w:pPr>
      <w:hyperlink w:anchor="_Toc420346187" w:history="1">
        <w:r w:rsidR="0057020F" w:rsidRPr="00B61FD4">
          <w:rPr>
            <w:rStyle w:val="Hyperlink"/>
            <w:noProof/>
          </w:rPr>
          <w:t>CAL do Windows Server 2012 (Dispositivo e Usuário)</w:t>
        </w:r>
        <w:r w:rsidR="0057020F">
          <w:rPr>
            <w:noProof/>
            <w:webHidden/>
          </w:rPr>
          <w:tab/>
        </w:r>
        <w:r w:rsidR="0057020F">
          <w:rPr>
            <w:noProof/>
            <w:webHidden/>
          </w:rPr>
          <w:fldChar w:fldCharType="begin"/>
        </w:r>
        <w:r w:rsidR="0057020F">
          <w:rPr>
            <w:noProof/>
            <w:webHidden/>
          </w:rPr>
          <w:instrText xml:space="preserve"> PAGEREF _Toc420346187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79DE67DB" w14:textId="19CA8C26" w:rsidR="0057020F" w:rsidRDefault="00730EE3">
      <w:pPr>
        <w:pStyle w:val="TOC6"/>
        <w:tabs>
          <w:tab w:val="right" w:leader="dot" w:pos="5030"/>
        </w:tabs>
        <w:rPr>
          <w:rFonts w:eastAsia="SimSun"/>
          <w:noProof/>
          <w:sz w:val="22"/>
          <w:szCs w:val="28"/>
          <w:lang w:val="en-US" w:eastAsia="zh-CN" w:bidi="as-IN"/>
        </w:rPr>
      </w:pPr>
      <w:hyperlink w:anchor="_Toc420346188" w:history="1">
        <w:r w:rsidR="0057020F" w:rsidRPr="00B61FD4">
          <w:rPr>
            <w:rStyle w:val="Hyperlink"/>
            <w:noProof/>
          </w:rPr>
          <w:t xml:space="preserve">CAL dos Serviços de Área de Trabalho Remota do Windows </w:t>
        </w:r>
        <w:r w:rsidR="0057020F">
          <w:rPr>
            <w:rStyle w:val="Hyperlink"/>
            <w:noProof/>
          </w:rPr>
          <w:br/>
        </w:r>
        <w:r w:rsidR="0057020F" w:rsidRPr="00B61FD4">
          <w:rPr>
            <w:rStyle w:val="Hyperlink"/>
            <w:noProof/>
          </w:rPr>
          <w:t>Server 2012 (Dispositivo e Usuário)</w:t>
        </w:r>
        <w:r w:rsidR="0057020F">
          <w:rPr>
            <w:noProof/>
            <w:webHidden/>
          </w:rPr>
          <w:tab/>
        </w:r>
        <w:r w:rsidR="0057020F">
          <w:rPr>
            <w:noProof/>
            <w:webHidden/>
          </w:rPr>
          <w:fldChar w:fldCharType="begin"/>
        </w:r>
        <w:r w:rsidR="0057020F">
          <w:rPr>
            <w:noProof/>
            <w:webHidden/>
          </w:rPr>
          <w:instrText xml:space="preserve"> PAGEREF _Toc420346188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64432B13" w14:textId="0A6F5B82" w:rsidR="0057020F" w:rsidRDefault="00730EE3">
      <w:pPr>
        <w:pStyle w:val="TOC6"/>
        <w:tabs>
          <w:tab w:val="right" w:leader="dot" w:pos="5030"/>
        </w:tabs>
        <w:rPr>
          <w:rFonts w:eastAsia="SimSun"/>
          <w:noProof/>
          <w:sz w:val="22"/>
          <w:szCs w:val="28"/>
          <w:lang w:val="en-US" w:eastAsia="zh-CN" w:bidi="as-IN"/>
        </w:rPr>
      </w:pPr>
      <w:hyperlink w:anchor="_Toc420346189" w:history="1">
        <w:r w:rsidR="0057020F" w:rsidRPr="00B61FD4">
          <w:rPr>
            <w:rStyle w:val="Hyperlink"/>
            <w:noProof/>
          </w:rPr>
          <w:t xml:space="preserve">Conector Externo para Serviços de Área de Trabalho </w:t>
        </w:r>
        <w:r w:rsidR="0057020F">
          <w:rPr>
            <w:rStyle w:val="Hyperlink"/>
            <w:noProof/>
          </w:rPr>
          <w:br/>
        </w:r>
        <w:r w:rsidR="0057020F" w:rsidRPr="00B61FD4">
          <w:rPr>
            <w:rStyle w:val="Hyperlink"/>
            <w:noProof/>
          </w:rPr>
          <w:t>Remota do Windows Server 2012</w:t>
        </w:r>
        <w:r w:rsidR="0057020F">
          <w:rPr>
            <w:noProof/>
            <w:webHidden/>
          </w:rPr>
          <w:tab/>
        </w:r>
        <w:r w:rsidR="0057020F">
          <w:rPr>
            <w:noProof/>
            <w:webHidden/>
          </w:rPr>
          <w:fldChar w:fldCharType="begin"/>
        </w:r>
        <w:r w:rsidR="0057020F">
          <w:rPr>
            <w:noProof/>
            <w:webHidden/>
          </w:rPr>
          <w:instrText xml:space="preserve"> PAGEREF _Toc420346189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7FD8751B" w14:textId="77777777" w:rsidR="0057020F" w:rsidRDefault="00730EE3">
      <w:pPr>
        <w:pStyle w:val="TOC6"/>
        <w:tabs>
          <w:tab w:val="right" w:leader="dot" w:pos="5030"/>
        </w:tabs>
        <w:rPr>
          <w:rFonts w:eastAsia="SimSun"/>
          <w:noProof/>
          <w:sz w:val="22"/>
          <w:szCs w:val="28"/>
          <w:lang w:val="en-US" w:eastAsia="zh-CN" w:bidi="as-IN"/>
        </w:rPr>
      </w:pPr>
      <w:hyperlink w:anchor="_Toc420346190" w:history="1">
        <w:r w:rsidR="0057020F" w:rsidRPr="00B61FD4">
          <w:rPr>
            <w:rStyle w:val="Hyperlink"/>
            <w:noProof/>
          </w:rPr>
          <w:t>Windows Server 2012 R2 Datacenter</w:t>
        </w:r>
        <w:r w:rsidR="0057020F">
          <w:rPr>
            <w:noProof/>
            <w:webHidden/>
          </w:rPr>
          <w:tab/>
        </w:r>
        <w:r w:rsidR="0057020F">
          <w:rPr>
            <w:noProof/>
            <w:webHidden/>
          </w:rPr>
          <w:fldChar w:fldCharType="begin"/>
        </w:r>
        <w:r w:rsidR="0057020F">
          <w:rPr>
            <w:noProof/>
            <w:webHidden/>
          </w:rPr>
          <w:instrText xml:space="preserve"> PAGEREF _Toc420346190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2E117AA8" w14:textId="77777777" w:rsidR="0057020F" w:rsidRDefault="00730EE3">
      <w:pPr>
        <w:pStyle w:val="TOC6"/>
        <w:tabs>
          <w:tab w:val="right" w:leader="dot" w:pos="5030"/>
        </w:tabs>
        <w:rPr>
          <w:rFonts w:eastAsia="SimSun"/>
          <w:noProof/>
          <w:sz w:val="22"/>
          <w:szCs w:val="28"/>
          <w:lang w:val="en-US" w:eastAsia="zh-CN" w:bidi="as-IN"/>
        </w:rPr>
      </w:pPr>
      <w:hyperlink w:anchor="_Toc420346191" w:history="1">
        <w:r w:rsidR="0057020F" w:rsidRPr="00B61FD4">
          <w:rPr>
            <w:rStyle w:val="Hyperlink"/>
            <w:noProof/>
          </w:rPr>
          <w:t>Windows Server 2012 R2 Essentials</w:t>
        </w:r>
        <w:r w:rsidR="0057020F">
          <w:rPr>
            <w:noProof/>
            <w:webHidden/>
          </w:rPr>
          <w:tab/>
        </w:r>
        <w:r w:rsidR="0057020F">
          <w:rPr>
            <w:noProof/>
            <w:webHidden/>
          </w:rPr>
          <w:fldChar w:fldCharType="begin"/>
        </w:r>
        <w:r w:rsidR="0057020F">
          <w:rPr>
            <w:noProof/>
            <w:webHidden/>
          </w:rPr>
          <w:instrText xml:space="preserve"> PAGEREF _Toc420346191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6F9B3D72" w14:textId="77777777" w:rsidR="0057020F" w:rsidRDefault="00730EE3">
      <w:pPr>
        <w:pStyle w:val="TOC6"/>
        <w:tabs>
          <w:tab w:val="right" w:leader="dot" w:pos="5030"/>
        </w:tabs>
        <w:rPr>
          <w:rFonts w:eastAsia="SimSun"/>
          <w:noProof/>
          <w:sz w:val="22"/>
          <w:szCs w:val="28"/>
          <w:lang w:val="en-US" w:eastAsia="zh-CN" w:bidi="as-IN"/>
        </w:rPr>
      </w:pPr>
      <w:hyperlink w:anchor="_Toc420346192" w:history="1">
        <w:r w:rsidR="0057020F" w:rsidRPr="00B61FD4">
          <w:rPr>
            <w:rStyle w:val="Hyperlink"/>
            <w:noProof/>
          </w:rPr>
          <w:t>Windows Server 2012 R2 Standard</w:t>
        </w:r>
        <w:r w:rsidR="0057020F">
          <w:rPr>
            <w:noProof/>
            <w:webHidden/>
          </w:rPr>
          <w:tab/>
        </w:r>
        <w:r w:rsidR="0057020F">
          <w:rPr>
            <w:noProof/>
            <w:webHidden/>
          </w:rPr>
          <w:fldChar w:fldCharType="begin"/>
        </w:r>
        <w:r w:rsidR="0057020F">
          <w:rPr>
            <w:noProof/>
            <w:webHidden/>
          </w:rPr>
          <w:instrText xml:space="preserve"> PAGEREF _Toc420346192 \h </w:instrText>
        </w:r>
        <w:r w:rsidR="0057020F">
          <w:rPr>
            <w:noProof/>
            <w:webHidden/>
          </w:rPr>
        </w:r>
        <w:r w:rsidR="0057020F">
          <w:rPr>
            <w:noProof/>
            <w:webHidden/>
          </w:rPr>
          <w:fldChar w:fldCharType="separate"/>
        </w:r>
        <w:r w:rsidR="00D147E3">
          <w:rPr>
            <w:noProof/>
            <w:webHidden/>
          </w:rPr>
          <w:t>40</w:t>
        </w:r>
        <w:r w:rsidR="0057020F">
          <w:rPr>
            <w:noProof/>
            <w:webHidden/>
          </w:rPr>
          <w:fldChar w:fldCharType="end"/>
        </w:r>
      </w:hyperlink>
    </w:p>
    <w:p w14:paraId="31912405" w14:textId="6D164B90" w:rsidR="0057020F" w:rsidRDefault="00730EE3">
      <w:pPr>
        <w:pStyle w:val="TOC6"/>
        <w:tabs>
          <w:tab w:val="right" w:leader="dot" w:pos="5030"/>
        </w:tabs>
        <w:rPr>
          <w:rFonts w:eastAsia="SimSun"/>
          <w:noProof/>
          <w:sz w:val="22"/>
          <w:szCs w:val="28"/>
          <w:lang w:val="en-US" w:eastAsia="zh-CN" w:bidi="as-IN"/>
        </w:rPr>
      </w:pPr>
      <w:hyperlink w:anchor="_Toc420346193" w:history="1">
        <w:r w:rsidR="0057020F" w:rsidRPr="00B61FD4">
          <w:rPr>
            <w:rStyle w:val="Hyperlink"/>
            <w:noProof/>
          </w:rPr>
          <w:t xml:space="preserve">External Connectors dos Serviços de Gerenciamento de </w:t>
        </w:r>
        <w:r w:rsidR="0057020F">
          <w:rPr>
            <w:rStyle w:val="Hyperlink"/>
            <w:noProof/>
          </w:rPr>
          <w:br/>
        </w:r>
        <w:r w:rsidR="0057020F" w:rsidRPr="00B61FD4">
          <w:rPr>
            <w:rStyle w:val="Hyperlink"/>
            <w:noProof/>
          </w:rPr>
          <w:t>Direitos do Active Directory do Windows Server 2012</w:t>
        </w:r>
        <w:r w:rsidR="0057020F">
          <w:rPr>
            <w:noProof/>
            <w:webHidden/>
          </w:rPr>
          <w:tab/>
        </w:r>
        <w:r w:rsidR="0057020F">
          <w:rPr>
            <w:noProof/>
            <w:webHidden/>
          </w:rPr>
          <w:fldChar w:fldCharType="begin"/>
        </w:r>
        <w:r w:rsidR="0057020F">
          <w:rPr>
            <w:noProof/>
            <w:webHidden/>
          </w:rPr>
          <w:instrText xml:space="preserve"> PAGEREF _Toc420346193 \h </w:instrText>
        </w:r>
        <w:r w:rsidR="0057020F">
          <w:rPr>
            <w:noProof/>
            <w:webHidden/>
          </w:rPr>
        </w:r>
        <w:r w:rsidR="0057020F">
          <w:rPr>
            <w:noProof/>
            <w:webHidden/>
          </w:rPr>
          <w:fldChar w:fldCharType="separate"/>
        </w:r>
        <w:r w:rsidR="00D147E3">
          <w:rPr>
            <w:noProof/>
            <w:webHidden/>
          </w:rPr>
          <w:t>41</w:t>
        </w:r>
        <w:r w:rsidR="0057020F">
          <w:rPr>
            <w:noProof/>
            <w:webHidden/>
          </w:rPr>
          <w:fldChar w:fldCharType="end"/>
        </w:r>
      </w:hyperlink>
    </w:p>
    <w:p w14:paraId="281F92FC" w14:textId="77777777" w:rsidR="0057020F" w:rsidRDefault="00730EE3">
      <w:pPr>
        <w:pStyle w:val="TOC6"/>
        <w:tabs>
          <w:tab w:val="right" w:leader="dot" w:pos="5030"/>
        </w:tabs>
        <w:rPr>
          <w:rFonts w:eastAsia="SimSun"/>
          <w:noProof/>
          <w:sz w:val="22"/>
          <w:szCs w:val="28"/>
          <w:lang w:val="en-US" w:eastAsia="zh-CN" w:bidi="as-IN"/>
        </w:rPr>
      </w:pPr>
      <w:hyperlink w:anchor="_Toc420346194" w:history="1">
        <w:r w:rsidR="0057020F" w:rsidRPr="00B61FD4">
          <w:rPr>
            <w:rStyle w:val="Hyperlink"/>
            <w:noProof/>
          </w:rPr>
          <w:t>Conector Externo para Windows Server 2012</w:t>
        </w:r>
        <w:r w:rsidR="0057020F">
          <w:rPr>
            <w:noProof/>
            <w:webHidden/>
          </w:rPr>
          <w:tab/>
        </w:r>
        <w:r w:rsidR="0057020F">
          <w:rPr>
            <w:noProof/>
            <w:webHidden/>
          </w:rPr>
          <w:fldChar w:fldCharType="begin"/>
        </w:r>
        <w:r w:rsidR="0057020F">
          <w:rPr>
            <w:noProof/>
            <w:webHidden/>
          </w:rPr>
          <w:instrText xml:space="preserve"> PAGEREF _Toc420346194 \h </w:instrText>
        </w:r>
        <w:r w:rsidR="0057020F">
          <w:rPr>
            <w:noProof/>
            <w:webHidden/>
          </w:rPr>
        </w:r>
        <w:r w:rsidR="0057020F">
          <w:rPr>
            <w:noProof/>
            <w:webHidden/>
          </w:rPr>
          <w:fldChar w:fldCharType="separate"/>
        </w:r>
        <w:r w:rsidR="00D147E3">
          <w:rPr>
            <w:noProof/>
            <w:webHidden/>
          </w:rPr>
          <w:t>41</w:t>
        </w:r>
        <w:r w:rsidR="0057020F">
          <w:rPr>
            <w:noProof/>
            <w:webHidden/>
          </w:rPr>
          <w:fldChar w:fldCharType="end"/>
        </w:r>
      </w:hyperlink>
    </w:p>
    <w:p w14:paraId="5E5685BE"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195" w:history="1">
        <w:r w:rsidR="0057020F" w:rsidRPr="00B61FD4">
          <w:rPr>
            <w:rStyle w:val="Hyperlink"/>
            <w:noProof/>
          </w:rPr>
          <w:t>Windows Small Business Server</w:t>
        </w:r>
        <w:r w:rsidR="0057020F">
          <w:rPr>
            <w:noProof/>
            <w:webHidden/>
          </w:rPr>
          <w:tab/>
        </w:r>
        <w:r w:rsidR="0057020F">
          <w:rPr>
            <w:noProof/>
            <w:webHidden/>
          </w:rPr>
          <w:fldChar w:fldCharType="begin"/>
        </w:r>
        <w:r w:rsidR="0057020F">
          <w:rPr>
            <w:noProof/>
            <w:webHidden/>
          </w:rPr>
          <w:instrText xml:space="preserve"> PAGEREF _Toc420346195 \h </w:instrText>
        </w:r>
        <w:r w:rsidR="0057020F">
          <w:rPr>
            <w:noProof/>
            <w:webHidden/>
          </w:rPr>
        </w:r>
        <w:r w:rsidR="0057020F">
          <w:rPr>
            <w:noProof/>
            <w:webHidden/>
          </w:rPr>
          <w:fldChar w:fldCharType="separate"/>
        </w:r>
        <w:r w:rsidR="00D147E3">
          <w:rPr>
            <w:noProof/>
            <w:webHidden/>
          </w:rPr>
          <w:t>41</w:t>
        </w:r>
        <w:r w:rsidR="0057020F">
          <w:rPr>
            <w:noProof/>
            <w:webHidden/>
          </w:rPr>
          <w:fldChar w:fldCharType="end"/>
        </w:r>
      </w:hyperlink>
    </w:p>
    <w:p w14:paraId="3855ACB4" w14:textId="0B5DBC24" w:rsidR="0057020F" w:rsidRDefault="00730EE3">
      <w:pPr>
        <w:pStyle w:val="TOC6"/>
        <w:tabs>
          <w:tab w:val="right" w:leader="dot" w:pos="5030"/>
        </w:tabs>
        <w:rPr>
          <w:rFonts w:eastAsia="SimSun"/>
          <w:noProof/>
          <w:sz w:val="22"/>
          <w:szCs w:val="28"/>
          <w:lang w:val="en-US" w:eastAsia="zh-CN" w:bidi="as-IN"/>
        </w:rPr>
      </w:pPr>
      <w:hyperlink w:anchor="_Toc420346196" w:history="1">
        <w:r w:rsidR="0057020F" w:rsidRPr="00B61FD4">
          <w:rPr>
            <w:rStyle w:val="Hyperlink"/>
            <w:noProof/>
          </w:rPr>
          <w:t xml:space="preserve">Pacote de CALs do Windows Small Business Server 2011 </w:t>
        </w:r>
        <w:r w:rsidR="0057020F">
          <w:rPr>
            <w:rStyle w:val="Hyperlink"/>
            <w:noProof/>
          </w:rPr>
          <w:br/>
        </w:r>
        <w:r w:rsidR="0057020F" w:rsidRPr="00B61FD4">
          <w:rPr>
            <w:rStyle w:val="Hyperlink"/>
            <w:noProof/>
          </w:rPr>
          <w:t>(1 cliente)</w:t>
        </w:r>
        <w:r w:rsidR="0057020F">
          <w:rPr>
            <w:noProof/>
            <w:webHidden/>
          </w:rPr>
          <w:tab/>
        </w:r>
        <w:r w:rsidR="0057020F">
          <w:rPr>
            <w:noProof/>
            <w:webHidden/>
          </w:rPr>
          <w:fldChar w:fldCharType="begin"/>
        </w:r>
        <w:r w:rsidR="0057020F">
          <w:rPr>
            <w:noProof/>
            <w:webHidden/>
          </w:rPr>
          <w:instrText xml:space="preserve"> PAGEREF _Toc420346196 \h </w:instrText>
        </w:r>
        <w:r w:rsidR="0057020F">
          <w:rPr>
            <w:noProof/>
            <w:webHidden/>
          </w:rPr>
        </w:r>
        <w:r w:rsidR="0057020F">
          <w:rPr>
            <w:noProof/>
            <w:webHidden/>
          </w:rPr>
          <w:fldChar w:fldCharType="separate"/>
        </w:r>
        <w:r w:rsidR="00D147E3">
          <w:rPr>
            <w:noProof/>
            <w:webHidden/>
          </w:rPr>
          <w:t>41</w:t>
        </w:r>
        <w:r w:rsidR="0057020F">
          <w:rPr>
            <w:noProof/>
            <w:webHidden/>
          </w:rPr>
          <w:fldChar w:fldCharType="end"/>
        </w:r>
      </w:hyperlink>
    </w:p>
    <w:p w14:paraId="49CF57B2" w14:textId="2607690D" w:rsidR="0057020F" w:rsidRDefault="00730EE3">
      <w:pPr>
        <w:pStyle w:val="TOC6"/>
        <w:tabs>
          <w:tab w:val="right" w:leader="dot" w:pos="5030"/>
        </w:tabs>
        <w:rPr>
          <w:rFonts w:eastAsia="SimSun"/>
          <w:noProof/>
          <w:sz w:val="22"/>
          <w:szCs w:val="28"/>
          <w:lang w:val="en-US" w:eastAsia="zh-CN" w:bidi="as-IN"/>
        </w:rPr>
      </w:pPr>
      <w:hyperlink w:anchor="_Toc420346197" w:history="1">
        <w:r w:rsidR="0057020F" w:rsidRPr="00B61FD4">
          <w:rPr>
            <w:rStyle w:val="Hyperlink"/>
            <w:noProof/>
          </w:rPr>
          <w:t xml:space="preserve">Pacote de CALs do Windows Small Business Server 2011 </w:t>
        </w:r>
        <w:r w:rsidR="0057020F">
          <w:rPr>
            <w:rStyle w:val="Hyperlink"/>
            <w:noProof/>
          </w:rPr>
          <w:br/>
        </w:r>
        <w:r w:rsidR="0057020F" w:rsidRPr="00B61FD4">
          <w:rPr>
            <w:rStyle w:val="Hyperlink"/>
            <w:noProof/>
          </w:rPr>
          <w:t>(5 cliente)</w:t>
        </w:r>
        <w:r w:rsidR="0057020F">
          <w:rPr>
            <w:noProof/>
            <w:webHidden/>
          </w:rPr>
          <w:tab/>
        </w:r>
        <w:r w:rsidR="0057020F">
          <w:rPr>
            <w:noProof/>
            <w:webHidden/>
          </w:rPr>
          <w:fldChar w:fldCharType="begin"/>
        </w:r>
        <w:r w:rsidR="0057020F">
          <w:rPr>
            <w:noProof/>
            <w:webHidden/>
          </w:rPr>
          <w:instrText xml:space="preserve"> PAGEREF _Toc420346197 \h </w:instrText>
        </w:r>
        <w:r w:rsidR="0057020F">
          <w:rPr>
            <w:noProof/>
            <w:webHidden/>
          </w:rPr>
        </w:r>
        <w:r w:rsidR="0057020F">
          <w:rPr>
            <w:noProof/>
            <w:webHidden/>
          </w:rPr>
          <w:fldChar w:fldCharType="separate"/>
        </w:r>
        <w:r w:rsidR="00D147E3">
          <w:rPr>
            <w:noProof/>
            <w:webHidden/>
          </w:rPr>
          <w:t>41</w:t>
        </w:r>
        <w:r w:rsidR="0057020F">
          <w:rPr>
            <w:noProof/>
            <w:webHidden/>
          </w:rPr>
          <w:fldChar w:fldCharType="end"/>
        </w:r>
      </w:hyperlink>
    </w:p>
    <w:p w14:paraId="32642D7E" w14:textId="0555E581" w:rsidR="0057020F" w:rsidRDefault="00730EE3">
      <w:pPr>
        <w:pStyle w:val="TOC6"/>
        <w:tabs>
          <w:tab w:val="right" w:leader="dot" w:pos="5030"/>
        </w:tabs>
        <w:rPr>
          <w:rFonts w:eastAsia="SimSun"/>
          <w:noProof/>
          <w:sz w:val="22"/>
          <w:szCs w:val="28"/>
          <w:lang w:val="en-US" w:eastAsia="zh-CN" w:bidi="as-IN"/>
        </w:rPr>
      </w:pPr>
      <w:hyperlink w:anchor="_Toc420346198" w:history="1">
        <w:r w:rsidR="0057020F" w:rsidRPr="00B61FD4">
          <w:rPr>
            <w:rStyle w:val="Hyperlink"/>
            <w:noProof/>
          </w:rPr>
          <w:t xml:space="preserve">Pacote de CALs do Windows Small Business Server 2011 </w:t>
        </w:r>
        <w:r w:rsidR="0057020F">
          <w:rPr>
            <w:rStyle w:val="Hyperlink"/>
            <w:noProof/>
          </w:rPr>
          <w:br/>
        </w:r>
        <w:r w:rsidR="0057020F" w:rsidRPr="00B61FD4">
          <w:rPr>
            <w:rStyle w:val="Hyperlink"/>
            <w:noProof/>
          </w:rPr>
          <w:t>(20 cliente)</w:t>
        </w:r>
        <w:r w:rsidR="0057020F">
          <w:rPr>
            <w:noProof/>
            <w:webHidden/>
          </w:rPr>
          <w:tab/>
        </w:r>
        <w:r w:rsidR="0057020F">
          <w:rPr>
            <w:noProof/>
            <w:webHidden/>
          </w:rPr>
          <w:fldChar w:fldCharType="begin"/>
        </w:r>
        <w:r w:rsidR="0057020F">
          <w:rPr>
            <w:noProof/>
            <w:webHidden/>
          </w:rPr>
          <w:instrText xml:space="preserve"> PAGEREF _Toc420346198 \h </w:instrText>
        </w:r>
        <w:r w:rsidR="0057020F">
          <w:rPr>
            <w:noProof/>
            <w:webHidden/>
          </w:rPr>
        </w:r>
        <w:r w:rsidR="0057020F">
          <w:rPr>
            <w:noProof/>
            <w:webHidden/>
          </w:rPr>
          <w:fldChar w:fldCharType="separate"/>
        </w:r>
        <w:r w:rsidR="00D147E3">
          <w:rPr>
            <w:noProof/>
            <w:webHidden/>
          </w:rPr>
          <w:t>41</w:t>
        </w:r>
        <w:r w:rsidR="0057020F">
          <w:rPr>
            <w:noProof/>
            <w:webHidden/>
          </w:rPr>
          <w:fldChar w:fldCharType="end"/>
        </w:r>
      </w:hyperlink>
    </w:p>
    <w:p w14:paraId="48320ED8" w14:textId="4B5227CE" w:rsidR="0057020F" w:rsidRDefault="00730EE3">
      <w:pPr>
        <w:pStyle w:val="TOC6"/>
        <w:tabs>
          <w:tab w:val="right" w:leader="dot" w:pos="5030"/>
        </w:tabs>
        <w:rPr>
          <w:rFonts w:eastAsia="SimSun"/>
          <w:noProof/>
          <w:sz w:val="22"/>
          <w:szCs w:val="28"/>
          <w:lang w:val="en-US" w:eastAsia="zh-CN" w:bidi="as-IN"/>
        </w:rPr>
      </w:pPr>
      <w:hyperlink w:anchor="_Toc420346199" w:history="1">
        <w:r w:rsidR="0057020F" w:rsidRPr="00B61FD4">
          <w:rPr>
            <w:rStyle w:val="Hyperlink"/>
            <w:noProof/>
          </w:rPr>
          <w:t xml:space="preserve">Pacote de CALs Complementares do Windows Small </w:t>
        </w:r>
        <w:r w:rsidR="0057020F">
          <w:rPr>
            <w:rStyle w:val="Hyperlink"/>
            <w:noProof/>
          </w:rPr>
          <w:br/>
        </w:r>
        <w:r w:rsidR="0057020F" w:rsidRPr="00B61FD4">
          <w:rPr>
            <w:rStyle w:val="Hyperlink"/>
            <w:noProof/>
          </w:rPr>
          <w:t>Business Server 2011 Premium (1 cliente)</w:t>
        </w:r>
        <w:r w:rsidR="0057020F">
          <w:rPr>
            <w:noProof/>
            <w:webHidden/>
          </w:rPr>
          <w:tab/>
        </w:r>
        <w:r w:rsidR="0057020F">
          <w:rPr>
            <w:noProof/>
            <w:webHidden/>
          </w:rPr>
          <w:fldChar w:fldCharType="begin"/>
        </w:r>
        <w:r w:rsidR="0057020F">
          <w:rPr>
            <w:noProof/>
            <w:webHidden/>
          </w:rPr>
          <w:instrText xml:space="preserve"> PAGEREF _Toc420346199 \h </w:instrText>
        </w:r>
        <w:r w:rsidR="0057020F">
          <w:rPr>
            <w:noProof/>
            <w:webHidden/>
          </w:rPr>
        </w:r>
        <w:r w:rsidR="0057020F">
          <w:rPr>
            <w:noProof/>
            <w:webHidden/>
          </w:rPr>
          <w:fldChar w:fldCharType="separate"/>
        </w:r>
        <w:r w:rsidR="00D147E3">
          <w:rPr>
            <w:noProof/>
            <w:webHidden/>
          </w:rPr>
          <w:t>41</w:t>
        </w:r>
        <w:r w:rsidR="0057020F">
          <w:rPr>
            <w:noProof/>
            <w:webHidden/>
          </w:rPr>
          <w:fldChar w:fldCharType="end"/>
        </w:r>
      </w:hyperlink>
    </w:p>
    <w:p w14:paraId="437046AA" w14:textId="29CDEE8B" w:rsidR="0057020F" w:rsidRDefault="00730EE3">
      <w:pPr>
        <w:pStyle w:val="TOC6"/>
        <w:tabs>
          <w:tab w:val="right" w:leader="dot" w:pos="5030"/>
        </w:tabs>
        <w:rPr>
          <w:rFonts w:eastAsia="SimSun"/>
          <w:noProof/>
          <w:sz w:val="22"/>
          <w:szCs w:val="28"/>
          <w:lang w:val="en-US" w:eastAsia="zh-CN" w:bidi="as-IN"/>
        </w:rPr>
      </w:pPr>
      <w:hyperlink w:anchor="_Toc420346200" w:history="1">
        <w:r w:rsidR="0057020F" w:rsidRPr="00B61FD4">
          <w:rPr>
            <w:rStyle w:val="Hyperlink"/>
            <w:noProof/>
          </w:rPr>
          <w:t xml:space="preserve">Pacote de CALs Complementares do Windows Small </w:t>
        </w:r>
        <w:r w:rsidR="0057020F">
          <w:rPr>
            <w:rStyle w:val="Hyperlink"/>
            <w:noProof/>
          </w:rPr>
          <w:br/>
        </w:r>
        <w:r w:rsidR="0057020F" w:rsidRPr="00B61FD4">
          <w:rPr>
            <w:rStyle w:val="Hyperlink"/>
            <w:noProof/>
          </w:rPr>
          <w:t>Business Server 2011 Premium (5 cliente)</w:t>
        </w:r>
        <w:r w:rsidR="0057020F">
          <w:rPr>
            <w:noProof/>
            <w:webHidden/>
          </w:rPr>
          <w:tab/>
        </w:r>
        <w:r w:rsidR="0057020F">
          <w:rPr>
            <w:noProof/>
            <w:webHidden/>
          </w:rPr>
          <w:fldChar w:fldCharType="begin"/>
        </w:r>
        <w:r w:rsidR="0057020F">
          <w:rPr>
            <w:noProof/>
            <w:webHidden/>
          </w:rPr>
          <w:instrText xml:space="preserve"> PAGEREF _Toc420346200 \h </w:instrText>
        </w:r>
        <w:r w:rsidR="0057020F">
          <w:rPr>
            <w:noProof/>
            <w:webHidden/>
          </w:rPr>
        </w:r>
        <w:r w:rsidR="0057020F">
          <w:rPr>
            <w:noProof/>
            <w:webHidden/>
          </w:rPr>
          <w:fldChar w:fldCharType="separate"/>
        </w:r>
        <w:r w:rsidR="00D147E3">
          <w:rPr>
            <w:noProof/>
            <w:webHidden/>
          </w:rPr>
          <w:t>41</w:t>
        </w:r>
        <w:r w:rsidR="0057020F">
          <w:rPr>
            <w:noProof/>
            <w:webHidden/>
          </w:rPr>
          <w:fldChar w:fldCharType="end"/>
        </w:r>
      </w:hyperlink>
    </w:p>
    <w:p w14:paraId="4553CB90" w14:textId="5C4502C4" w:rsidR="0057020F" w:rsidRDefault="00730EE3">
      <w:pPr>
        <w:pStyle w:val="TOC6"/>
        <w:tabs>
          <w:tab w:val="right" w:leader="dot" w:pos="5030"/>
        </w:tabs>
        <w:rPr>
          <w:rFonts w:eastAsia="SimSun"/>
          <w:noProof/>
          <w:sz w:val="22"/>
          <w:szCs w:val="28"/>
          <w:lang w:val="en-US" w:eastAsia="zh-CN" w:bidi="as-IN"/>
        </w:rPr>
      </w:pPr>
      <w:hyperlink w:anchor="_Toc420346201" w:history="1">
        <w:r w:rsidR="0057020F" w:rsidRPr="00B61FD4">
          <w:rPr>
            <w:rStyle w:val="Hyperlink"/>
            <w:noProof/>
          </w:rPr>
          <w:t xml:space="preserve">Pacote de CALs Complementares do Windows Small </w:t>
        </w:r>
        <w:r w:rsidR="0057020F">
          <w:rPr>
            <w:rStyle w:val="Hyperlink"/>
            <w:noProof/>
          </w:rPr>
          <w:br/>
        </w:r>
        <w:r w:rsidR="0057020F" w:rsidRPr="00B61FD4">
          <w:rPr>
            <w:rStyle w:val="Hyperlink"/>
            <w:noProof/>
          </w:rPr>
          <w:t>Business Server 2011 Premium (20 cliente)</w:t>
        </w:r>
        <w:r w:rsidR="0057020F">
          <w:rPr>
            <w:noProof/>
            <w:webHidden/>
          </w:rPr>
          <w:tab/>
        </w:r>
        <w:r w:rsidR="0057020F">
          <w:rPr>
            <w:noProof/>
            <w:webHidden/>
          </w:rPr>
          <w:fldChar w:fldCharType="begin"/>
        </w:r>
        <w:r w:rsidR="0057020F">
          <w:rPr>
            <w:noProof/>
            <w:webHidden/>
          </w:rPr>
          <w:instrText xml:space="preserve"> PAGEREF _Toc420346201 \h </w:instrText>
        </w:r>
        <w:r w:rsidR="0057020F">
          <w:rPr>
            <w:noProof/>
            <w:webHidden/>
          </w:rPr>
        </w:r>
        <w:r w:rsidR="0057020F">
          <w:rPr>
            <w:noProof/>
            <w:webHidden/>
          </w:rPr>
          <w:fldChar w:fldCharType="separate"/>
        </w:r>
        <w:r w:rsidR="00D147E3">
          <w:rPr>
            <w:noProof/>
            <w:webHidden/>
          </w:rPr>
          <w:t>41</w:t>
        </w:r>
        <w:r w:rsidR="0057020F">
          <w:rPr>
            <w:noProof/>
            <w:webHidden/>
          </w:rPr>
          <w:fldChar w:fldCharType="end"/>
        </w:r>
      </w:hyperlink>
    </w:p>
    <w:p w14:paraId="3AB52B0E" w14:textId="77777777" w:rsidR="0057020F" w:rsidRDefault="00730EE3">
      <w:pPr>
        <w:pStyle w:val="TOC1"/>
        <w:tabs>
          <w:tab w:val="right" w:leader="dot" w:pos="5030"/>
        </w:tabs>
        <w:rPr>
          <w:rFonts w:eastAsia="SimSun"/>
          <w:b w:val="0"/>
          <w:caps w:val="0"/>
          <w:noProof/>
          <w:sz w:val="22"/>
          <w:szCs w:val="28"/>
          <w:lang w:val="en-US" w:eastAsia="zh-CN" w:bidi="as-IN"/>
        </w:rPr>
      </w:pPr>
      <w:hyperlink w:anchor="_Toc420346202" w:history="1">
        <w:r w:rsidR="0057020F" w:rsidRPr="00B61FD4">
          <w:rPr>
            <w:rStyle w:val="Hyperlink"/>
            <w:noProof/>
          </w:rPr>
          <w:t>Serviços Online</w:t>
        </w:r>
        <w:r w:rsidR="0057020F">
          <w:rPr>
            <w:noProof/>
            <w:webHidden/>
          </w:rPr>
          <w:tab/>
        </w:r>
        <w:r w:rsidR="0057020F">
          <w:rPr>
            <w:noProof/>
            <w:webHidden/>
          </w:rPr>
          <w:fldChar w:fldCharType="begin"/>
        </w:r>
        <w:r w:rsidR="0057020F">
          <w:rPr>
            <w:noProof/>
            <w:webHidden/>
          </w:rPr>
          <w:instrText xml:space="preserve"> PAGEREF _Toc420346202 \h </w:instrText>
        </w:r>
        <w:r w:rsidR="0057020F">
          <w:rPr>
            <w:noProof/>
            <w:webHidden/>
          </w:rPr>
        </w:r>
        <w:r w:rsidR="0057020F">
          <w:rPr>
            <w:noProof/>
            <w:webHidden/>
          </w:rPr>
          <w:fldChar w:fldCharType="separate"/>
        </w:r>
        <w:r w:rsidR="00D147E3">
          <w:rPr>
            <w:noProof/>
            <w:webHidden/>
          </w:rPr>
          <w:t>43</w:t>
        </w:r>
        <w:r w:rsidR="0057020F">
          <w:rPr>
            <w:noProof/>
            <w:webHidden/>
          </w:rPr>
          <w:fldChar w:fldCharType="end"/>
        </w:r>
      </w:hyperlink>
    </w:p>
    <w:p w14:paraId="53418676" w14:textId="77777777" w:rsidR="0057020F" w:rsidRDefault="00730EE3">
      <w:pPr>
        <w:pStyle w:val="TOC2"/>
        <w:tabs>
          <w:tab w:val="right" w:leader="dot" w:pos="5030"/>
        </w:tabs>
        <w:rPr>
          <w:rFonts w:eastAsia="SimSun"/>
          <w:b w:val="0"/>
          <w:smallCaps w:val="0"/>
          <w:noProof/>
          <w:sz w:val="22"/>
          <w:szCs w:val="28"/>
          <w:lang w:val="en-US" w:eastAsia="zh-CN" w:bidi="as-IN"/>
        </w:rPr>
      </w:pPr>
      <w:hyperlink w:anchor="_Toc420346203" w:history="1">
        <w:r w:rsidR="0057020F" w:rsidRPr="00B61FD4">
          <w:rPr>
            <w:rStyle w:val="Hyperlink"/>
            <w:noProof/>
          </w:rPr>
          <w:t>Termos Gerais</w:t>
        </w:r>
        <w:r w:rsidR="0057020F">
          <w:rPr>
            <w:noProof/>
            <w:webHidden/>
          </w:rPr>
          <w:tab/>
        </w:r>
        <w:r w:rsidR="0057020F">
          <w:rPr>
            <w:noProof/>
            <w:webHidden/>
          </w:rPr>
          <w:fldChar w:fldCharType="begin"/>
        </w:r>
        <w:r w:rsidR="0057020F">
          <w:rPr>
            <w:noProof/>
            <w:webHidden/>
          </w:rPr>
          <w:instrText xml:space="preserve"> PAGEREF _Toc420346203 \h </w:instrText>
        </w:r>
        <w:r w:rsidR="0057020F">
          <w:rPr>
            <w:noProof/>
            <w:webHidden/>
          </w:rPr>
        </w:r>
        <w:r w:rsidR="0057020F">
          <w:rPr>
            <w:noProof/>
            <w:webHidden/>
          </w:rPr>
          <w:fldChar w:fldCharType="separate"/>
        </w:r>
        <w:r w:rsidR="00D147E3">
          <w:rPr>
            <w:noProof/>
            <w:webHidden/>
          </w:rPr>
          <w:t>43</w:t>
        </w:r>
        <w:r w:rsidR="0057020F">
          <w:rPr>
            <w:noProof/>
            <w:webHidden/>
          </w:rPr>
          <w:fldChar w:fldCharType="end"/>
        </w:r>
      </w:hyperlink>
    </w:p>
    <w:p w14:paraId="13D0368F"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204" w:history="1">
        <w:r w:rsidR="0057020F" w:rsidRPr="00B61FD4">
          <w:rPr>
            <w:rStyle w:val="Hyperlink"/>
            <w:noProof/>
          </w:rPr>
          <w:t>Disponibilidade Regional dos Serviços Online</w:t>
        </w:r>
        <w:r w:rsidR="0057020F">
          <w:rPr>
            <w:noProof/>
            <w:webHidden/>
          </w:rPr>
          <w:tab/>
        </w:r>
        <w:r w:rsidR="0057020F">
          <w:rPr>
            <w:noProof/>
            <w:webHidden/>
          </w:rPr>
          <w:fldChar w:fldCharType="begin"/>
        </w:r>
        <w:r w:rsidR="0057020F">
          <w:rPr>
            <w:noProof/>
            <w:webHidden/>
          </w:rPr>
          <w:instrText xml:space="preserve"> PAGEREF _Toc420346204 \h </w:instrText>
        </w:r>
        <w:r w:rsidR="0057020F">
          <w:rPr>
            <w:noProof/>
            <w:webHidden/>
          </w:rPr>
        </w:r>
        <w:r w:rsidR="0057020F">
          <w:rPr>
            <w:noProof/>
            <w:webHidden/>
          </w:rPr>
          <w:fldChar w:fldCharType="separate"/>
        </w:r>
        <w:r w:rsidR="00D147E3">
          <w:rPr>
            <w:noProof/>
            <w:webHidden/>
          </w:rPr>
          <w:t>43</w:t>
        </w:r>
        <w:r w:rsidR="0057020F">
          <w:rPr>
            <w:noProof/>
            <w:webHidden/>
          </w:rPr>
          <w:fldChar w:fldCharType="end"/>
        </w:r>
      </w:hyperlink>
    </w:p>
    <w:p w14:paraId="35C9CFAF"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205" w:history="1">
        <w:r w:rsidR="0057020F" w:rsidRPr="00B61FD4">
          <w:rPr>
            <w:rStyle w:val="Hyperlink"/>
            <w:noProof/>
          </w:rPr>
          <w:t>Regras de Compra de Serviços Online</w:t>
        </w:r>
        <w:r w:rsidR="0057020F">
          <w:rPr>
            <w:noProof/>
            <w:webHidden/>
          </w:rPr>
          <w:tab/>
        </w:r>
        <w:r w:rsidR="0057020F">
          <w:rPr>
            <w:noProof/>
            <w:webHidden/>
          </w:rPr>
          <w:fldChar w:fldCharType="begin"/>
        </w:r>
        <w:r w:rsidR="0057020F">
          <w:rPr>
            <w:noProof/>
            <w:webHidden/>
          </w:rPr>
          <w:instrText xml:space="preserve"> PAGEREF _Toc420346205 \h </w:instrText>
        </w:r>
        <w:r w:rsidR="0057020F">
          <w:rPr>
            <w:noProof/>
            <w:webHidden/>
          </w:rPr>
        </w:r>
        <w:r w:rsidR="0057020F">
          <w:rPr>
            <w:noProof/>
            <w:webHidden/>
          </w:rPr>
          <w:fldChar w:fldCharType="separate"/>
        </w:r>
        <w:r w:rsidR="00D147E3">
          <w:rPr>
            <w:noProof/>
            <w:webHidden/>
          </w:rPr>
          <w:t>43</w:t>
        </w:r>
        <w:r w:rsidR="0057020F">
          <w:rPr>
            <w:noProof/>
            <w:webHidden/>
          </w:rPr>
          <w:fldChar w:fldCharType="end"/>
        </w:r>
      </w:hyperlink>
    </w:p>
    <w:p w14:paraId="1A314E35"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206" w:history="1">
        <w:r w:rsidR="0057020F" w:rsidRPr="00B61FD4">
          <w:rPr>
            <w:rStyle w:val="Hyperlink"/>
            <w:noProof/>
          </w:rPr>
          <w:t>Termos de Assinatura de Serviços Online e Opções de Termos de Pagamento</w:t>
        </w:r>
        <w:r w:rsidR="0057020F">
          <w:rPr>
            <w:noProof/>
            <w:webHidden/>
          </w:rPr>
          <w:tab/>
        </w:r>
        <w:r w:rsidR="0057020F">
          <w:rPr>
            <w:noProof/>
            <w:webHidden/>
          </w:rPr>
          <w:fldChar w:fldCharType="begin"/>
        </w:r>
        <w:r w:rsidR="0057020F">
          <w:rPr>
            <w:noProof/>
            <w:webHidden/>
          </w:rPr>
          <w:instrText xml:space="preserve"> PAGEREF _Toc420346206 \h </w:instrText>
        </w:r>
        <w:r w:rsidR="0057020F">
          <w:rPr>
            <w:noProof/>
            <w:webHidden/>
          </w:rPr>
        </w:r>
        <w:r w:rsidR="0057020F">
          <w:rPr>
            <w:noProof/>
            <w:webHidden/>
          </w:rPr>
          <w:fldChar w:fldCharType="separate"/>
        </w:r>
        <w:r w:rsidR="00D147E3">
          <w:rPr>
            <w:noProof/>
            <w:webHidden/>
          </w:rPr>
          <w:t>43</w:t>
        </w:r>
        <w:r w:rsidR="0057020F">
          <w:rPr>
            <w:noProof/>
            <w:webHidden/>
          </w:rPr>
          <w:fldChar w:fldCharType="end"/>
        </w:r>
      </w:hyperlink>
    </w:p>
    <w:p w14:paraId="709214BA"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207" w:history="1">
        <w:r w:rsidR="0057020F" w:rsidRPr="00B61FD4">
          <w:rPr>
            <w:rStyle w:val="Hyperlink"/>
            <w:noProof/>
          </w:rPr>
          <w:t>Renovação dos Serviços Online</w:t>
        </w:r>
        <w:r w:rsidR="0057020F">
          <w:rPr>
            <w:noProof/>
            <w:webHidden/>
          </w:rPr>
          <w:tab/>
        </w:r>
        <w:r w:rsidR="0057020F">
          <w:rPr>
            <w:noProof/>
            <w:webHidden/>
          </w:rPr>
          <w:fldChar w:fldCharType="begin"/>
        </w:r>
        <w:r w:rsidR="0057020F">
          <w:rPr>
            <w:noProof/>
            <w:webHidden/>
          </w:rPr>
          <w:instrText xml:space="preserve"> PAGEREF _Toc420346207 \h </w:instrText>
        </w:r>
        <w:r w:rsidR="0057020F">
          <w:rPr>
            <w:noProof/>
            <w:webHidden/>
          </w:rPr>
        </w:r>
        <w:r w:rsidR="0057020F">
          <w:rPr>
            <w:noProof/>
            <w:webHidden/>
          </w:rPr>
          <w:fldChar w:fldCharType="separate"/>
        </w:r>
        <w:r w:rsidR="00D147E3">
          <w:rPr>
            <w:noProof/>
            <w:webHidden/>
          </w:rPr>
          <w:t>44</w:t>
        </w:r>
        <w:r w:rsidR="0057020F">
          <w:rPr>
            <w:noProof/>
            <w:webHidden/>
          </w:rPr>
          <w:fldChar w:fldCharType="end"/>
        </w:r>
      </w:hyperlink>
    </w:p>
    <w:p w14:paraId="2F321CBB" w14:textId="77777777" w:rsidR="0057020F" w:rsidRDefault="00730EE3">
      <w:pPr>
        <w:pStyle w:val="TOC2"/>
        <w:tabs>
          <w:tab w:val="right" w:leader="dot" w:pos="5030"/>
        </w:tabs>
        <w:rPr>
          <w:rFonts w:eastAsia="SimSun"/>
          <w:b w:val="0"/>
          <w:smallCaps w:val="0"/>
          <w:noProof/>
          <w:sz w:val="22"/>
          <w:szCs w:val="28"/>
          <w:lang w:val="en-US" w:eastAsia="zh-CN" w:bidi="as-IN"/>
        </w:rPr>
      </w:pPr>
      <w:hyperlink w:anchor="_Toc420346208" w:history="1">
        <w:r w:rsidR="0057020F" w:rsidRPr="00B61FD4">
          <w:rPr>
            <w:rStyle w:val="Hyperlink"/>
            <w:noProof/>
          </w:rPr>
          <w:t>Serviços do Microsoft Azure</w:t>
        </w:r>
        <w:r w:rsidR="0057020F">
          <w:rPr>
            <w:noProof/>
            <w:webHidden/>
          </w:rPr>
          <w:tab/>
        </w:r>
        <w:r w:rsidR="0057020F">
          <w:rPr>
            <w:noProof/>
            <w:webHidden/>
          </w:rPr>
          <w:fldChar w:fldCharType="begin"/>
        </w:r>
        <w:r w:rsidR="0057020F">
          <w:rPr>
            <w:noProof/>
            <w:webHidden/>
          </w:rPr>
          <w:instrText xml:space="preserve"> PAGEREF _Toc420346208 \h </w:instrText>
        </w:r>
        <w:r w:rsidR="0057020F">
          <w:rPr>
            <w:noProof/>
            <w:webHidden/>
          </w:rPr>
        </w:r>
        <w:r w:rsidR="0057020F">
          <w:rPr>
            <w:noProof/>
            <w:webHidden/>
          </w:rPr>
          <w:fldChar w:fldCharType="separate"/>
        </w:r>
        <w:r w:rsidR="00D147E3">
          <w:rPr>
            <w:noProof/>
            <w:webHidden/>
          </w:rPr>
          <w:t>44</w:t>
        </w:r>
        <w:r w:rsidR="0057020F">
          <w:rPr>
            <w:noProof/>
            <w:webHidden/>
          </w:rPr>
          <w:fldChar w:fldCharType="end"/>
        </w:r>
      </w:hyperlink>
    </w:p>
    <w:p w14:paraId="308500D6"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209" w:history="1">
        <w:r w:rsidR="0057020F" w:rsidRPr="00B61FD4">
          <w:rPr>
            <w:rStyle w:val="Hyperlink"/>
            <w:noProof/>
          </w:rPr>
          <w:t>Serviços do Microsoft Azure</w:t>
        </w:r>
        <w:r w:rsidR="0057020F">
          <w:rPr>
            <w:noProof/>
            <w:webHidden/>
          </w:rPr>
          <w:tab/>
        </w:r>
        <w:r w:rsidR="0057020F">
          <w:rPr>
            <w:noProof/>
            <w:webHidden/>
          </w:rPr>
          <w:fldChar w:fldCharType="begin"/>
        </w:r>
        <w:r w:rsidR="0057020F">
          <w:rPr>
            <w:noProof/>
            <w:webHidden/>
          </w:rPr>
          <w:instrText xml:space="preserve"> PAGEREF _Toc420346209 \h </w:instrText>
        </w:r>
        <w:r w:rsidR="0057020F">
          <w:rPr>
            <w:noProof/>
            <w:webHidden/>
          </w:rPr>
        </w:r>
        <w:r w:rsidR="0057020F">
          <w:rPr>
            <w:noProof/>
            <w:webHidden/>
          </w:rPr>
          <w:fldChar w:fldCharType="separate"/>
        </w:r>
        <w:r w:rsidR="00D147E3">
          <w:rPr>
            <w:noProof/>
            <w:webHidden/>
          </w:rPr>
          <w:t>46</w:t>
        </w:r>
        <w:r w:rsidR="0057020F">
          <w:rPr>
            <w:noProof/>
            <w:webHidden/>
          </w:rPr>
          <w:fldChar w:fldCharType="end"/>
        </w:r>
      </w:hyperlink>
    </w:p>
    <w:p w14:paraId="797DCF7B" w14:textId="77777777" w:rsidR="0057020F" w:rsidRDefault="00730EE3">
      <w:pPr>
        <w:pStyle w:val="TOC6"/>
        <w:tabs>
          <w:tab w:val="right" w:leader="dot" w:pos="5030"/>
        </w:tabs>
        <w:rPr>
          <w:rFonts w:eastAsia="SimSun"/>
          <w:noProof/>
          <w:sz w:val="22"/>
          <w:szCs w:val="28"/>
          <w:lang w:val="en-US" w:eastAsia="zh-CN" w:bidi="as-IN"/>
        </w:rPr>
      </w:pPr>
      <w:hyperlink w:anchor="_Toc420346210" w:history="1">
        <w:r w:rsidR="0057020F" w:rsidRPr="00B61FD4">
          <w:rPr>
            <w:rStyle w:val="Hyperlink"/>
            <w:noProof/>
          </w:rPr>
          <w:t>Serviços do Microsoft Azure</w:t>
        </w:r>
        <w:r w:rsidR="0057020F">
          <w:rPr>
            <w:noProof/>
            <w:webHidden/>
          </w:rPr>
          <w:tab/>
        </w:r>
        <w:r w:rsidR="0057020F">
          <w:rPr>
            <w:noProof/>
            <w:webHidden/>
          </w:rPr>
          <w:fldChar w:fldCharType="begin"/>
        </w:r>
        <w:r w:rsidR="0057020F">
          <w:rPr>
            <w:noProof/>
            <w:webHidden/>
          </w:rPr>
          <w:instrText xml:space="preserve"> PAGEREF _Toc420346210 \h </w:instrText>
        </w:r>
        <w:r w:rsidR="0057020F">
          <w:rPr>
            <w:noProof/>
            <w:webHidden/>
          </w:rPr>
        </w:r>
        <w:r w:rsidR="0057020F">
          <w:rPr>
            <w:noProof/>
            <w:webHidden/>
          </w:rPr>
          <w:fldChar w:fldCharType="separate"/>
        </w:r>
        <w:r w:rsidR="00D147E3">
          <w:rPr>
            <w:noProof/>
            <w:webHidden/>
          </w:rPr>
          <w:t>46</w:t>
        </w:r>
        <w:r w:rsidR="0057020F">
          <w:rPr>
            <w:noProof/>
            <w:webHidden/>
          </w:rPr>
          <w:fldChar w:fldCharType="end"/>
        </w:r>
      </w:hyperlink>
    </w:p>
    <w:p w14:paraId="6A8D954C"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211" w:history="1">
        <w:r w:rsidR="0057020F" w:rsidRPr="00B61FD4">
          <w:rPr>
            <w:rStyle w:val="Hyperlink"/>
            <w:noProof/>
          </w:rPr>
          <w:t>Suporte do Microsoft Azure (Plano)</w:t>
        </w:r>
        <w:r w:rsidR="0057020F">
          <w:rPr>
            <w:noProof/>
            <w:webHidden/>
          </w:rPr>
          <w:tab/>
        </w:r>
        <w:r w:rsidR="0057020F">
          <w:rPr>
            <w:noProof/>
            <w:webHidden/>
          </w:rPr>
          <w:fldChar w:fldCharType="begin"/>
        </w:r>
        <w:r w:rsidR="0057020F">
          <w:rPr>
            <w:noProof/>
            <w:webHidden/>
          </w:rPr>
          <w:instrText xml:space="preserve"> PAGEREF _Toc420346211 \h </w:instrText>
        </w:r>
        <w:r w:rsidR="0057020F">
          <w:rPr>
            <w:noProof/>
            <w:webHidden/>
          </w:rPr>
        </w:r>
        <w:r w:rsidR="0057020F">
          <w:rPr>
            <w:noProof/>
            <w:webHidden/>
          </w:rPr>
          <w:fldChar w:fldCharType="separate"/>
        </w:r>
        <w:r w:rsidR="00D147E3">
          <w:rPr>
            <w:noProof/>
            <w:webHidden/>
          </w:rPr>
          <w:t>47</w:t>
        </w:r>
        <w:r w:rsidR="0057020F">
          <w:rPr>
            <w:noProof/>
            <w:webHidden/>
          </w:rPr>
          <w:fldChar w:fldCharType="end"/>
        </w:r>
      </w:hyperlink>
    </w:p>
    <w:p w14:paraId="54A568F0" w14:textId="77777777" w:rsidR="0057020F" w:rsidRDefault="00730EE3">
      <w:pPr>
        <w:pStyle w:val="TOC6"/>
        <w:tabs>
          <w:tab w:val="right" w:leader="dot" w:pos="5030"/>
        </w:tabs>
        <w:rPr>
          <w:rFonts w:eastAsia="SimSun"/>
          <w:noProof/>
          <w:sz w:val="22"/>
          <w:szCs w:val="28"/>
          <w:lang w:val="en-US" w:eastAsia="zh-CN" w:bidi="as-IN"/>
        </w:rPr>
      </w:pPr>
      <w:hyperlink w:anchor="_Toc420346212" w:history="1">
        <w:r w:rsidR="0057020F" w:rsidRPr="00B61FD4">
          <w:rPr>
            <w:rStyle w:val="Hyperlink"/>
            <w:noProof/>
          </w:rPr>
          <w:t>Suporte Padrão para Microsoft Azure</w:t>
        </w:r>
        <w:r w:rsidR="0057020F">
          <w:rPr>
            <w:noProof/>
            <w:webHidden/>
          </w:rPr>
          <w:tab/>
        </w:r>
        <w:r w:rsidR="0057020F">
          <w:rPr>
            <w:noProof/>
            <w:webHidden/>
          </w:rPr>
          <w:fldChar w:fldCharType="begin"/>
        </w:r>
        <w:r w:rsidR="0057020F">
          <w:rPr>
            <w:noProof/>
            <w:webHidden/>
          </w:rPr>
          <w:instrText xml:space="preserve"> PAGEREF _Toc420346212 \h </w:instrText>
        </w:r>
        <w:r w:rsidR="0057020F">
          <w:rPr>
            <w:noProof/>
            <w:webHidden/>
          </w:rPr>
        </w:r>
        <w:r w:rsidR="0057020F">
          <w:rPr>
            <w:noProof/>
            <w:webHidden/>
          </w:rPr>
          <w:fldChar w:fldCharType="separate"/>
        </w:r>
        <w:r w:rsidR="00D147E3">
          <w:rPr>
            <w:noProof/>
            <w:webHidden/>
          </w:rPr>
          <w:t>47</w:t>
        </w:r>
        <w:r w:rsidR="0057020F">
          <w:rPr>
            <w:noProof/>
            <w:webHidden/>
          </w:rPr>
          <w:fldChar w:fldCharType="end"/>
        </w:r>
      </w:hyperlink>
    </w:p>
    <w:p w14:paraId="68B7A157" w14:textId="77777777" w:rsidR="0057020F" w:rsidRDefault="00730EE3">
      <w:pPr>
        <w:pStyle w:val="TOC6"/>
        <w:tabs>
          <w:tab w:val="right" w:leader="dot" w:pos="5030"/>
        </w:tabs>
        <w:rPr>
          <w:rFonts w:eastAsia="SimSun"/>
          <w:noProof/>
          <w:sz w:val="22"/>
          <w:szCs w:val="28"/>
          <w:lang w:val="en-US" w:eastAsia="zh-CN" w:bidi="as-IN"/>
        </w:rPr>
      </w:pPr>
      <w:hyperlink w:anchor="_Toc420346213" w:history="1">
        <w:r w:rsidR="0057020F" w:rsidRPr="00B61FD4">
          <w:rPr>
            <w:rStyle w:val="Hyperlink"/>
            <w:noProof/>
          </w:rPr>
          <w:t>Suporte Profissional Direto para Microsoft Azure</w:t>
        </w:r>
        <w:r w:rsidR="0057020F">
          <w:rPr>
            <w:noProof/>
            <w:webHidden/>
          </w:rPr>
          <w:tab/>
        </w:r>
        <w:r w:rsidR="0057020F">
          <w:rPr>
            <w:noProof/>
            <w:webHidden/>
          </w:rPr>
          <w:fldChar w:fldCharType="begin"/>
        </w:r>
        <w:r w:rsidR="0057020F">
          <w:rPr>
            <w:noProof/>
            <w:webHidden/>
          </w:rPr>
          <w:instrText xml:space="preserve"> PAGEREF _Toc420346213 \h </w:instrText>
        </w:r>
        <w:r w:rsidR="0057020F">
          <w:rPr>
            <w:noProof/>
            <w:webHidden/>
          </w:rPr>
        </w:r>
        <w:r w:rsidR="0057020F">
          <w:rPr>
            <w:noProof/>
            <w:webHidden/>
          </w:rPr>
          <w:fldChar w:fldCharType="separate"/>
        </w:r>
        <w:r w:rsidR="00D147E3">
          <w:rPr>
            <w:noProof/>
            <w:webHidden/>
          </w:rPr>
          <w:t>47</w:t>
        </w:r>
        <w:r w:rsidR="0057020F">
          <w:rPr>
            <w:noProof/>
            <w:webHidden/>
          </w:rPr>
          <w:fldChar w:fldCharType="end"/>
        </w:r>
      </w:hyperlink>
    </w:p>
    <w:p w14:paraId="67B584DC"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214" w:history="1">
        <w:r w:rsidR="0057020F" w:rsidRPr="00B61FD4">
          <w:rPr>
            <w:rStyle w:val="Hyperlink"/>
            <w:noProof/>
          </w:rPr>
          <w:t>Backup do Microsoft Azure (Plano)</w:t>
        </w:r>
        <w:r w:rsidR="0057020F">
          <w:rPr>
            <w:noProof/>
            <w:webHidden/>
          </w:rPr>
          <w:tab/>
        </w:r>
        <w:r w:rsidR="0057020F">
          <w:rPr>
            <w:noProof/>
            <w:webHidden/>
          </w:rPr>
          <w:fldChar w:fldCharType="begin"/>
        </w:r>
        <w:r w:rsidR="0057020F">
          <w:rPr>
            <w:noProof/>
            <w:webHidden/>
          </w:rPr>
          <w:instrText xml:space="preserve"> PAGEREF _Toc420346214 \h </w:instrText>
        </w:r>
        <w:r w:rsidR="0057020F">
          <w:rPr>
            <w:noProof/>
            <w:webHidden/>
          </w:rPr>
        </w:r>
        <w:r w:rsidR="0057020F">
          <w:rPr>
            <w:noProof/>
            <w:webHidden/>
          </w:rPr>
          <w:fldChar w:fldCharType="separate"/>
        </w:r>
        <w:r w:rsidR="00D147E3">
          <w:rPr>
            <w:noProof/>
            <w:webHidden/>
          </w:rPr>
          <w:t>47</w:t>
        </w:r>
        <w:r w:rsidR="0057020F">
          <w:rPr>
            <w:noProof/>
            <w:webHidden/>
          </w:rPr>
          <w:fldChar w:fldCharType="end"/>
        </w:r>
      </w:hyperlink>
    </w:p>
    <w:p w14:paraId="39B6C83C" w14:textId="77777777" w:rsidR="0057020F" w:rsidRDefault="00730EE3">
      <w:pPr>
        <w:pStyle w:val="TOC6"/>
        <w:tabs>
          <w:tab w:val="right" w:leader="dot" w:pos="5030"/>
        </w:tabs>
        <w:rPr>
          <w:rFonts w:eastAsia="SimSun"/>
          <w:noProof/>
          <w:sz w:val="22"/>
          <w:szCs w:val="28"/>
          <w:lang w:val="en-US" w:eastAsia="zh-CN" w:bidi="as-IN"/>
        </w:rPr>
      </w:pPr>
      <w:hyperlink w:anchor="_Toc420346215" w:history="1">
        <w:r w:rsidR="0057020F" w:rsidRPr="00B61FD4">
          <w:rPr>
            <w:rStyle w:val="Hyperlink"/>
            <w:noProof/>
          </w:rPr>
          <w:t>Backup do Microsoft Azure</w:t>
        </w:r>
        <w:r w:rsidR="0057020F">
          <w:rPr>
            <w:noProof/>
            <w:webHidden/>
          </w:rPr>
          <w:tab/>
        </w:r>
        <w:r w:rsidR="0057020F">
          <w:rPr>
            <w:noProof/>
            <w:webHidden/>
          </w:rPr>
          <w:fldChar w:fldCharType="begin"/>
        </w:r>
        <w:r w:rsidR="0057020F">
          <w:rPr>
            <w:noProof/>
            <w:webHidden/>
          </w:rPr>
          <w:instrText xml:space="preserve"> PAGEREF _Toc420346215 \h </w:instrText>
        </w:r>
        <w:r w:rsidR="0057020F">
          <w:rPr>
            <w:noProof/>
            <w:webHidden/>
          </w:rPr>
        </w:r>
        <w:r w:rsidR="0057020F">
          <w:rPr>
            <w:noProof/>
            <w:webHidden/>
          </w:rPr>
          <w:fldChar w:fldCharType="separate"/>
        </w:r>
        <w:r w:rsidR="00D147E3">
          <w:rPr>
            <w:noProof/>
            <w:webHidden/>
          </w:rPr>
          <w:t>47</w:t>
        </w:r>
        <w:r w:rsidR="0057020F">
          <w:rPr>
            <w:noProof/>
            <w:webHidden/>
          </w:rPr>
          <w:fldChar w:fldCharType="end"/>
        </w:r>
      </w:hyperlink>
    </w:p>
    <w:p w14:paraId="342C773F"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216" w:history="1">
        <w:r w:rsidR="0057020F" w:rsidRPr="00B61FD4">
          <w:rPr>
            <w:rStyle w:val="Hyperlink"/>
            <w:noProof/>
          </w:rPr>
          <w:t>Recuperação de Site do Microsoft Azure (Plano)</w:t>
        </w:r>
        <w:r w:rsidR="0057020F">
          <w:rPr>
            <w:noProof/>
            <w:webHidden/>
          </w:rPr>
          <w:tab/>
        </w:r>
        <w:r w:rsidR="0057020F">
          <w:rPr>
            <w:noProof/>
            <w:webHidden/>
          </w:rPr>
          <w:fldChar w:fldCharType="begin"/>
        </w:r>
        <w:r w:rsidR="0057020F">
          <w:rPr>
            <w:noProof/>
            <w:webHidden/>
          </w:rPr>
          <w:instrText xml:space="preserve"> PAGEREF _Toc420346216 \h </w:instrText>
        </w:r>
        <w:r w:rsidR="0057020F">
          <w:rPr>
            <w:noProof/>
            <w:webHidden/>
          </w:rPr>
        </w:r>
        <w:r w:rsidR="0057020F">
          <w:rPr>
            <w:noProof/>
            <w:webHidden/>
          </w:rPr>
          <w:fldChar w:fldCharType="separate"/>
        </w:r>
        <w:r w:rsidR="00D147E3">
          <w:rPr>
            <w:noProof/>
            <w:webHidden/>
          </w:rPr>
          <w:t>47</w:t>
        </w:r>
        <w:r w:rsidR="0057020F">
          <w:rPr>
            <w:noProof/>
            <w:webHidden/>
          </w:rPr>
          <w:fldChar w:fldCharType="end"/>
        </w:r>
      </w:hyperlink>
    </w:p>
    <w:p w14:paraId="28E7705F" w14:textId="77777777" w:rsidR="0057020F" w:rsidRDefault="00730EE3">
      <w:pPr>
        <w:pStyle w:val="TOC6"/>
        <w:tabs>
          <w:tab w:val="right" w:leader="dot" w:pos="5030"/>
        </w:tabs>
        <w:rPr>
          <w:rFonts w:eastAsia="SimSun"/>
          <w:noProof/>
          <w:sz w:val="22"/>
          <w:szCs w:val="28"/>
          <w:lang w:val="en-US" w:eastAsia="zh-CN" w:bidi="as-IN"/>
        </w:rPr>
      </w:pPr>
      <w:hyperlink w:anchor="_Toc420346217" w:history="1">
        <w:r w:rsidR="0057020F" w:rsidRPr="00B61FD4">
          <w:rPr>
            <w:rStyle w:val="Hyperlink"/>
            <w:noProof/>
          </w:rPr>
          <w:t>Recuperação de Site do Microsoft Azure para Azure</w:t>
        </w:r>
        <w:r w:rsidR="0057020F">
          <w:rPr>
            <w:noProof/>
            <w:webHidden/>
          </w:rPr>
          <w:tab/>
        </w:r>
        <w:r w:rsidR="0057020F">
          <w:rPr>
            <w:noProof/>
            <w:webHidden/>
          </w:rPr>
          <w:fldChar w:fldCharType="begin"/>
        </w:r>
        <w:r w:rsidR="0057020F">
          <w:rPr>
            <w:noProof/>
            <w:webHidden/>
          </w:rPr>
          <w:instrText xml:space="preserve"> PAGEREF _Toc420346217 \h </w:instrText>
        </w:r>
        <w:r w:rsidR="0057020F">
          <w:rPr>
            <w:noProof/>
            <w:webHidden/>
          </w:rPr>
        </w:r>
        <w:r w:rsidR="0057020F">
          <w:rPr>
            <w:noProof/>
            <w:webHidden/>
          </w:rPr>
          <w:fldChar w:fldCharType="separate"/>
        </w:r>
        <w:r w:rsidR="00D147E3">
          <w:rPr>
            <w:noProof/>
            <w:webHidden/>
          </w:rPr>
          <w:t>47</w:t>
        </w:r>
        <w:r w:rsidR="0057020F">
          <w:rPr>
            <w:noProof/>
            <w:webHidden/>
          </w:rPr>
          <w:fldChar w:fldCharType="end"/>
        </w:r>
      </w:hyperlink>
    </w:p>
    <w:p w14:paraId="51CEC719" w14:textId="5E8802DA" w:rsidR="0057020F" w:rsidRDefault="00730EE3">
      <w:pPr>
        <w:pStyle w:val="TOC6"/>
        <w:tabs>
          <w:tab w:val="right" w:leader="dot" w:pos="5030"/>
        </w:tabs>
        <w:rPr>
          <w:rFonts w:eastAsia="SimSun"/>
          <w:noProof/>
          <w:sz w:val="22"/>
          <w:szCs w:val="28"/>
          <w:lang w:val="en-US" w:eastAsia="zh-CN" w:bidi="as-IN"/>
        </w:rPr>
      </w:pPr>
      <w:hyperlink w:anchor="_Toc420346218" w:history="1">
        <w:r w:rsidR="0057020F" w:rsidRPr="00B61FD4">
          <w:rPr>
            <w:rStyle w:val="Hyperlink"/>
            <w:noProof/>
          </w:rPr>
          <w:t xml:space="preserve">Recuperação do Site do Microsoft Azure para o Site de </w:t>
        </w:r>
        <w:r w:rsidR="0057020F">
          <w:rPr>
            <w:rStyle w:val="Hyperlink"/>
            <w:noProof/>
          </w:rPr>
          <w:br/>
        </w:r>
        <w:r w:rsidR="0057020F" w:rsidRPr="00B61FD4">
          <w:rPr>
            <w:rStyle w:val="Hyperlink"/>
            <w:noProof/>
          </w:rPr>
          <w:t>Propriedade do Cliente</w:t>
        </w:r>
        <w:r w:rsidR="0057020F">
          <w:rPr>
            <w:noProof/>
            <w:webHidden/>
          </w:rPr>
          <w:tab/>
        </w:r>
        <w:r w:rsidR="0057020F">
          <w:rPr>
            <w:noProof/>
            <w:webHidden/>
          </w:rPr>
          <w:fldChar w:fldCharType="begin"/>
        </w:r>
        <w:r w:rsidR="0057020F">
          <w:rPr>
            <w:noProof/>
            <w:webHidden/>
          </w:rPr>
          <w:instrText xml:space="preserve"> PAGEREF _Toc420346218 \h </w:instrText>
        </w:r>
        <w:r w:rsidR="0057020F">
          <w:rPr>
            <w:noProof/>
            <w:webHidden/>
          </w:rPr>
        </w:r>
        <w:r w:rsidR="0057020F">
          <w:rPr>
            <w:noProof/>
            <w:webHidden/>
          </w:rPr>
          <w:fldChar w:fldCharType="separate"/>
        </w:r>
        <w:r w:rsidR="00D147E3">
          <w:rPr>
            <w:noProof/>
            <w:webHidden/>
          </w:rPr>
          <w:t>47</w:t>
        </w:r>
        <w:r w:rsidR="0057020F">
          <w:rPr>
            <w:noProof/>
            <w:webHidden/>
          </w:rPr>
          <w:fldChar w:fldCharType="end"/>
        </w:r>
      </w:hyperlink>
    </w:p>
    <w:p w14:paraId="04B8FB14"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219" w:history="1">
        <w:r w:rsidR="0057020F" w:rsidRPr="00B61FD4">
          <w:rPr>
            <w:rStyle w:val="Hyperlink"/>
            <w:noProof/>
          </w:rPr>
          <w:t>Pacote de Mobilidade Corporativa (Plano)</w:t>
        </w:r>
        <w:r w:rsidR="0057020F">
          <w:rPr>
            <w:noProof/>
            <w:webHidden/>
          </w:rPr>
          <w:tab/>
        </w:r>
        <w:r w:rsidR="0057020F">
          <w:rPr>
            <w:noProof/>
            <w:webHidden/>
          </w:rPr>
          <w:fldChar w:fldCharType="begin"/>
        </w:r>
        <w:r w:rsidR="0057020F">
          <w:rPr>
            <w:noProof/>
            <w:webHidden/>
          </w:rPr>
          <w:instrText xml:space="preserve"> PAGEREF _Toc420346219 \h </w:instrText>
        </w:r>
        <w:r w:rsidR="0057020F">
          <w:rPr>
            <w:noProof/>
            <w:webHidden/>
          </w:rPr>
        </w:r>
        <w:r w:rsidR="0057020F">
          <w:rPr>
            <w:noProof/>
            <w:webHidden/>
          </w:rPr>
          <w:fldChar w:fldCharType="separate"/>
        </w:r>
        <w:r w:rsidR="00D147E3">
          <w:rPr>
            <w:noProof/>
            <w:webHidden/>
          </w:rPr>
          <w:t>47</w:t>
        </w:r>
        <w:r w:rsidR="0057020F">
          <w:rPr>
            <w:noProof/>
            <w:webHidden/>
          </w:rPr>
          <w:fldChar w:fldCharType="end"/>
        </w:r>
      </w:hyperlink>
    </w:p>
    <w:p w14:paraId="4784DE72" w14:textId="77777777" w:rsidR="0057020F" w:rsidRDefault="00730EE3">
      <w:pPr>
        <w:pStyle w:val="TOC6"/>
        <w:tabs>
          <w:tab w:val="right" w:leader="dot" w:pos="5030"/>
        </w:tabs>
        <w:rPr>
          <w:rFonts w:eastAsia="SimSun"/>
          <w:noProof/>
          <w:sz w:val="22"/>
          <w:szCs w:val="28"/>
          <w:lang w:val="en-US" w:eastAsia="zh-CN" w:bidi="as-IN"/>
        </w:rPr>
      </w:pPr>
      <w:hyperlink w:anchor="_Toc420346220" w:history="1">
        <w:r w:rsidR="0057020F" w:rsidRPr="00B61FD4">
          <w:rPr>
            <w:rStyle w:val="Hyperlink"/>
            <w:noProof/>
          </w:rPr>
          <w:t>Pacote de Mobilidade Corporativa (SL de Usuário)</w:t>
        </w:r>
        <w:r w:rsidR="0057020F">
          <w:rPr>
            <w:noProof/>
            <w:webHidden/>
          </w:rPr>
          <w:tab/>
        </w:r>
        <w:r w:rsidR="0057020F">
          <w:rPr>
            <w:noProof/>
            <w:webHidden/>
          </w:rPr>
          <w:fldChar w:fldCharType="begin"/>
        </w:r>
        <w:r w:rsidR="0057020F">
          <w:rPr>
            <w:noProof/>
            <w:webHidden/>
          </w:rPr>
          <w:instrText xml:space="preserve"> PAGEREF _Toc420346220 \h </w:instrText>
        </w:r>
        <w:r w:rsidR="0057020F">
          <w:rPr>
            <w:noProof/>
            <w:webHidden/>
          </w:rPr>
        </w:r>
        <w:r w:rsidR="0057020F">
          <w:rPr>
            <w:noProof/>
            <w:webHidden/>
          </w:rPr>
          <w:fldChar w:fldCharType="separate"/>
        </w:r>
        <w:r w:rsidR="00D147E3">
          <w:rPr>
            <w:noProof/>
            <w:webHidden/>
          </w:rPr>
          <w:t>47</w:t>
        </w:r>
        <w:r w:rsidR="0057020F">
          <w:rPr>
            <w:noProof/>
            <w:webHidden/>
          </w:rPr>
          <w:fldChar w:fldCharType="end"/>
        </w:r>
      </w:hyperlink>
    </w:p>
    <w:p w14:paraId="4F568D63" w14:textId="22E24362" w:rsidR="0057020F" w:rsidRDefault="00730EE3">
      <w:pPr>
        <w:pStyle w:val="TOC6"/>
        <w:tabs>
          <w:tab w:val="right" w:leader="dot" w:pos="5030"/>
        </w:tabs>
        <w:rPr>
          <w:rFonts w:eastAsia="SimSun"/>
          <w:noProof/>
          <w:sz w:val="22"/>
          <w:szCs w:val="28"/>
          <w:lang w:val="en-US" w:eastAsia="zh-CN" w:bidi="as-IN"/>
        </w:rPr>
      </w:pPr>
      <w:hyperlink w:anchor="_Toc420346221" w:history="1">
        <w:r w:rsidR="0057020F" w:rsidRPr="00B61FD4">
          <w:rPr>
            <w:rStyle w:val="Hyperlink"/>
            <w:noProof/>
          </w:rPr>
          <w:t xml:space="preserve">Complemento do Pacote de Mobilidade Corporativa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_Toc420346221 \h </w:instrText>
        </w:r>
        <w:r w:rsidR="0057020F">
          <w:rPr>
            <w:noProof/>
            <w:webHidden/>
          </w:rPr>
        </w:r>
        <w:r w:rsidR="0057020F">
          <w:rPr>
            <w:noProof/>
            <w:webHidden/>
          </w:rPr>
          <w:fldChar w:fldCharType="separate"/>
        </w:r>
        <w:r w:rsidR="00D147E3">
          <w:rPr>
            <w:noProof/>
            <w:webHidden/>
          </w:rPr>
          <w:t>47</w:t>
        </w:r>
        <w:r w:rsidR="0057020F">
          <w:rPr>
            <w:noProof/>
            <w:webHidden/>
          </w:rPr>
          <w:fldChar w:fldCharType="end"/>
        </w:r>
      </w:hyperlink>
    </w:p>
    <w:p w14:paraId="467ADDDD" w14:textId="77777777" w:rsidR="0057020F" w:rsidRDefault="00730EE3">
      <w:pPr>
        <w:pStyle w:val="TOC6"/>
        <w:tabs>
          <w:tab w:val="right" w:leader="dot" w:pos="5030"/>
        </w:tabs>
        <w:rPr>
          <w:rFonts w:eastAsia="SimSun"/>
          <w:noProof/>
          <w:sz w:val="22"/>
          <w:szCs w:val="28"/>
          <w:lang w:val="en-US" w:eastAsia="zh-CN" w:bidi="as-IN"/>
        </w:rPr>
      </w:pPr>
      <w:hyperlink w:anchor="_Toc420346222" w:history="1">
        <w:r w:rsidR="0057020F" w:rsidRPr="00B61FD4">
          <w:rPr>
            <w:rStyle w:val="Hyperlink"/>
            <w:noProof/>
          </w:rPr>
          <w:t>Pacote de Mobilidade Corporativa de SA (SL de Usuário)</w:t>
        </w:r>
        <w:r w:rsidR="0057020F">
          <w:rPr>
            <w:noProof/>
            <w:webHidden/>
          </w:rPr>
          <w:tab/>
        </w:r>
        <w:r w:rsidR="0057020F">
          <w:rPr>
            <w:noProof/>
            <w:webHidden/>
          </w:rPr>
          <w:fldChar w:fldCharType="begin"/>
        </w:r>
        <w:r w:rsidR="0057020F">
          <w:rPr>
            <w:noProof/>
            <w:webHidden/>
          </w:rPr>
          <w:instrText xml:space="preserve"> PAGEREF _Toc420346222 \h </w:instrText>
        </w:r>
        <w:r w:rsidR="0057020F">
          <w:rPr>
            <w:noProof/>
            <w:webHidden/>
          </w:rPr>
        </w:r>
        <w:r w:rsidR="0057020F">
          <w:rPr>
            <w:noProof/>
            <w:webHidden/>
          </w:rPr>
          <w:fldChar w:fldCharType="separate"/>
        </w:r>
        <w:r w:rsidR="00D147E3">
          <w:rPr>
            <w:noProof/>
            <w:webHidden/>
          </w:rPr>
          <w:t>47</w:t>
        </w:r>
        <w:r w:rsidR="0057020F">
          <w:rPr>
            <w:noProof/>
            <w:webHidden/>
          </w:rPr>
          <w:fldChar w:fldCharType="end"/>
        </w:r>
      </w:hyperlink>
    </w:p>
    <w:p w14:paraId="729E4B63"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223" w:history="1">
        <w:r w:rsidR="0057020F" w:rsidRPr="00B61FD4">
          <w:rPr>
            <w:rStyle w:val="Hyperlink"/>
            <w:noProof/>
          </w:rPr>
          <w:t>Active Directory do Azure (Plano)</w:t>
        </w:r>
        <w:r w:rsidR="0057020F">
          <w:rPr>
            <w:noProof/>
            <w:webHidden/>
          </w:rPr>
          <w:tab/>
        </w:r>
        <w:r w:rsidR="0057020F">
          <w:rPr>
            <w:noProof/>
            <w:webHidden/>
          </w:rPr>
          <w:fldChar w:fldCharType="begin"/>
        </w:r>
        <w:r w:rsidR="0057020F">
          <w:rPr>
            <w:noProof/>
            <w:webHidden/>
          </w:rPr>
          <w:instrText xml:space="preserve"> PAGEREF _Toc420346223 \h </w:instrText>
        </w:r>
        <w:r w:rsidR="0057020F">
          <w:rPr>
            <w:noProof/>
            <w:webHidden/>
          </w:rPr>
        </w:r>
        <w:r w:rsidR="0057020F">
          <w:rPr>
            <w:noProof/>
            <w:webHidden/>
          </w:rPr>
          <w:fldChar w:fldCharType="separate"/>
        </w:r>
        <w:r w:rsidR="00D147E3">
          <w:rPr>
            <w:noProof/>
            <w:webHidden/>
          </w:rPr>
          <w:t>49</w:t>
        </w:r>
        <w:r w:rsidR="0057020F">
          <w:rPr>
            <w:noProof/>
            <w:webHidden/>
          </w:rPr>
          <w:fldChar w:fldCharType="end"/>
        </w:r>
      </w:hyperlink>
    </w:p>
    <w:p w14:paraId="3DBF0894" w14:textId="77777777" w:rsidR="0057020F" w:rsidRDefault="00730EE3">
      <w:pPr>
        <w:pStyle w:val="TOC6"/>
        <w:tabs>
          <w:tab w:val="right" w:leader="dot" w:pos="5030"/>
        </w:tabs>
        <w:rPr>
          <w:rFonts w:eastAsia="SimSun"/>
          <w:noProof/>
          <w:sz w:val="22"/>
          <w:szCs w:val="28"/>
          <w:lang w:val="en-US" w:eastAsia="zh-CN" w:bidi="as-IN"/>
        </w:rPr>
      </w:pPr>
      <w:hyperlink w:anchor="_Toc420346224" w:history="1">
        <w:r w:rsidR="0057020F" w:rsidRPr="00B61FD4">
          <w:rPr>
            <w:rStyle w:val="Hyperlink"/>
            <w:noProof/>
          </w:rPr>
          <w:t>Active Directory Basic do Azure</w:t>
        </w:r>
        <w:r w:rsidR="0057020F">
          <w:rPr>
            <w:noProof/>
            <w:webHidden/>
          </w:rPr>
          <w:tab/>
        </w:r>
        <w:r w:rsidR="0057020F">
          <w:rPr>
            <w:noProof/>
            <w:webHidden/>
          </w:rPr>
          <w:fldChar w:fldCharType="begin"/>
        </w:r>
        <w:r w:rsidR="0057020F">
          <w:rPr>
            <w:noProof/>
            <w:webHidden/>
          </w:rPr>
          <w:instrText xml:space="preserve"> PAGEREF _Toc420346224 \h </w:instrText>
        </w:r>
        <w:r w:rsidR="0057020F">
          <w:rPr>
            <w:noProof/>
            <w:webHidden/>
          </w:rPr>
        </w:r>
        <w:r w:rsidR="0057020F">
          <w:rPr>
            <w:noProof/>
            <w:webHidden/>
          </w:rPr>
          <w:fldChar w:fldCharType="separate"/>
        </w:r>
        <w:r w:rsidR="00D147E3">
          <w:rPr>
            <w:noProof/>
            <w:webHidden/>
          </w:rPr>
          <w:t>49</w:t>
        </w:r>
        <w:r w:rsidR="0057020F">
          <w:rPr>
            <w:noProof/>
            <w:webHidden/>
          </w:rPr>
          <w:fldChar w:fldCharType="end"/>
        </w:r>
      </w:hyperlink>
    </w:p>
    <w:p w14:paraId="64B8FA18" w14:textId="77777777" w:rsidR="0057020F" w:rsidRDefault="00730EE3">
      <w:pPr>
        <w:pStyle w:val="TOC6"/>
        <w:tabs>
          <w:tab w:val="right" w:leader="dot" w:pos="5030"/>
        </w:tabs>
        <w:rPr>
          <w:rFonts w:eastAsia="SimSun"/>
          <w:noProof/>
          <w:sz w:val="22"/>
          <w:szCs w:val="28"/>
          <w:lang w:val="en-US" w:eastAsia="zh-CN" w:bidi="as-IN"/>
        </w:rPr>
      </w:pPr>
      <w:hyperlink w:anchor="_Toc420346225" w:history="1">
        <w:r w:rsidR="0057020F" w:rsidRPr="00B61FD4">
          <w:rPr>
            <w:rStyle w:val="Hyperlink"/>
            <w:noProof/>
          </w:rPr>
          <w:t>Active Directory Premium do Azure</w:t>
        </w:r>
        <w:r w:rsidR="0057020F">
          <w:rPr>
            <w:noProof/>
            <w:webHidden/>
          </w:rPr>
          <w:tab/>
        </w:r>
        <w:r w:rsidR="0057020F">
          <w:rPr>
            <w:noProof/>
            <w:webHidden/>
          </w:rPr>
          <w:fldChar w:fldCharType="begin"/>
        </w:r>
        <w:r w:rsidR="0057020F">
          <w:rPr>
            <w:noProof/>
            <w:webHidden/>
          </w:rPr>
          <w:instrText xml:space="preserve"> PAGEREF _Toc420346225 \h </w:instrText>
        </w:r>
        <w:r w:rsidR="0057020F">
          <w:rPr>
            <w:noProof/>
            <w:webHidden/>
          </w:rPr>
        </w:r>
        <w:r w:rsidR="0057020F">
          <w:rPr>
            <w:noProof/>
            <w:webHidden/>
          </w:rPr>
          <w:fldChar w:fldCharType="separate"/>
        </w:r>
        <w:r w:rsidR="00D147E3">
          <w:rPr>
            <w:noProof/>
            <w:webHidden/>
          </w:rPr>
          <w:t>49</w:t>
        </w:r>
        <w:r w:rsidR="0057020F">
          <w:rPr>
            <w:noProof/>
            <w:webHidden/>
          </w:rPr>
          <w:fldChar w:fldCharType="end"/>
        </w:r>
      </w:hyperlink>
    </w:p>
    <w:p w14:paraId="275F4CE0"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226" w:history="1">
        <w:r w:rsidR="0057020F" w:rsidRPr="00B61FD4">
          <w:rPr>
            <w:rStyle w:val="Hyperlink"/>
            <w:noProof/>
          </w:rPr>
          <w:t>Serviço de Gerenciamento de Direitos do Azure (Plano)</w:t>
        </w:r>
        <w:r w:rsidR="0057020F">
          <w:rPr>
            <w:noProof/>
            <w:webHidden/>
          </w:rPr>
          <w:tab/>
        </w:r>
        <w:r w:rsidR="0057020F">
          <w:rPr>
            <w:noProof/>
            <w:webHidden/>
          </w:rPr>
          <w:fldChar w:fldCharType="begin"/>
        </w:r>
        <w:r w:rsidR="0057020F">
          <w:rPr>
            <w:noProof/>
            <w:webHidden/>
          </w:rPr>
          <w:instrText xml:space="preserve"> PAGEREF _Toc420346226 \h </w:instrText>
        </w:r>
        <w:r w:rsidR="0057020F">
          <w:rPr>
            <w:noProof/>
            <w:webHidden/>
          </w:rPr>
        </w:r>
        <w:r w:rsidR="0057020F">
          <w:rPr>
            <w:noProof/>
            <w:webHidden/>
          </w:rPr>
          <w:fldChar w:fldCharType="separate"/>
        </w:r>
        <w:r w:rsidR="00D147E3">
          <w:rPr>
            <w:noProof/>
            <w:webHidden/>
          </w:rPr>
          <w:t>49</w:t>
        </w:r>
        <w:r w:rsidR="0057020F">
          <w:rPr>
            <w:noProof/>
            <w:webHidden/>
          </w:rPr>
          <w:fldChar w:fldCharType="end"/>
        </w:r>
      </w:hyperlink>
    </w:p>
    <w:p w14:paraId="0E150545" w14:textId="77777777" w:rsidR="0057020F" w:rsidRDefault="00730EE3">
      <w:pPr>
        <w:pStyle w:val="TOC6"/>
        <w:tabs>
          <w:tab w:val="right" w:leader="dot" w:pos="5030"/>
        </w:tabs>
        <w:rPr>
          <w:rFonts w:eastAsia="SimSun"/>
          <w:noProof/>
          <w:sz w:val="22"/>
          <w:szCs w:val="28"/>
          <w:lang w:val="en-US" w:eastAsia="zh-CN" w:bidi="as-IN"/>
        </w:rPr>
      </w:pPr>
      <w:hyperlink w:anchor="_Toc420346227" w:history="1">
        <w:r w:rsidR="0057020F" w:rsidRPr="00B61FD4">
          <w:rPr>
            <w:rStyle w:val="Hyperlink"/>
            <w:noProof/>
          </w:rPr>
          <w:t>Gerenciamento de Direitos do Azure (SL de Usuário)</w:t>
        </w:r>
        <w:r w:rsidR="0057020F">
          <w:rPr>
            <w:noProof/>
            <w:webHidden/>
          </w:rPr>
          <w:tab/>
        </w:r>
        <w:r w:rsidR="0057020F">
          <w:rPr>
            <w:noProof/>
            <w:webHidden/>
          </w:rPr>
          <w:fldChar w:fldCharType="begin"/>
        </w:r>
        <w:r w:rsidR="0057020F">
          <w:rPr>
            <w:noProof/>
            <w:webHidden/>
          </w:rPr>
          <w:instrText xml:space="preserve"> PAGEREF _Toc420346227 \h </w:instrText>
        </w:r>
        <w:r w:rsidR="0057020F">
          <w:rPr>
            <w:noProof/>
            <w:webHidden/>
          </w:rPr>
        </w:r>
        <w:r w:rsidR="0057020F">
          <w:rPr>
            <w:noProof/>
            <w:webHidden/>
          </w:rPr>
          <w:fldChar w:fldCharType="separate"/>
        </w:r>
        <w:r w:rsidR="00D147E3">
          <w:rPr>
            <w:noProof/>
            <w:webHidden/>
          </w:rPr>
          <w:t>49</w:t>
        </w:r>
        <w:r w:rsidR="0057020F">
          <w:rPr>
            <w:noProof/>
            <w:webHidden/>
          </w:rPr>
          <w:fldChar w:fldCharType="end"/>
        </w:r>
      </w:hyperlink>
    </w:p>
    <w:p w14:paraId="5777DE04" w14:textId="77777777" w:rsidR="0057020F" w:rsidRDefault="00730EE3">
      <w:pPr>
        <w:pStyle w:val="TOC6"/>
        <w:tabs>
          <w:tab w:val="right" w:leader="dot" w:pos="5030"/>
        </w:tabs>
        <w:rPr>
          <w:rFonts w:eastAsia="SimSun"/>
          <w:noProof/>
          <w:sz w:val="22"/>
          <w:szCs w:val="28"/>
          <w:lang w:val="en-US" w:eastAsia="zh-CN" w:bidi="as-IN"/>
        </w:rPr>
      </w:pPr>
      <w:hyperlink w:anchor="_Toc420346228" w:history="1">
        <w:r w:rsidR="0057020F" w:rsidRPr="00B61FD4">
          <w:rPr>
            <w:rStyle w:val="Hyperlink"/>
            <w:noProof/>
          </w:rPr>
          <w:t>Azure Rights Management A (SL de Usuário)</w:t>
        </w:r>
        <w:r w:rsidR="0057020F">
          <w:rPr>
            <w:noProof/>
            <w:webHidden/>
          </w:rPr>
          <w:tab/>
        </w:r>
        <w:r w:rsidR="0057020F">
          <w:rPr>
            <w:noProof/>
            <w:webHidden/>
          </w:rPr>
          <w:fldChar w:fldCharType="begin"/>
        </w:r>
        <w:r w:rsidR="0057020F">
          <w:rPr>
            <w:noProof/>
            <w:webHidden/>
          </w:rPr>
          <w:instrText xml:space="preserve"> PAGEREF _Toc420346228 \h </w:instrText>
        </w:r>
        <w:r w:rsidR="0057020F">
          <w:rPr>
            <w:noProof/>
            <w:webHidden/>
          </w:rPr>
        </w:r>
        <w:r w:rsidR="0057020F">
          <w:rPr>
            <w:noProof/>
            <w:webHidden/>
          </w:rPr>
          <w:fldChar w:fldCharType="separate"/>
        </w:r>
        <w:r w:rsidR="00D147E3">
          <w:rPr>
            <w:noProof/>
            <w:webHidden/>
          </w:rPr>
          <w:t>49</w:t>
        </w:r>
        <w:r w:rsidR="0057020F">
          <w:rPr>
            <w:noProof/>
            <w:webHidden/>
          </w:rPr>
          <w:fldChar w:fldCharType="end"/>
        </w:r>
      </w:hyperlink>
    </w:p>
    <w:p w14:paraId="2C8D10E7" w14:textId="77777777" w:rsidR="0057020F" w:rsidRDefault="00730EE3">
      <w:pPr>
        <w:pStyle w:val="TOC6"/>
        <w:tabs>
          <w:tab w:val="right" w:leader="dot" w:pos="5030"/>
        </w:tabs>
        <w:rPr>
          <w:rFonts w:eastAsia="SimSun"/>
          <w:noProof/>
          <w:sz w:val="22"/>
          <w:szCs w:val="28"/>
          <w:lang w:val="en-US" w:eastAsia="zh-CN" w:bidi="as-IN"/>
        </w:rPr>
      </w:pPr>
      <w:hyperlink w:anchor="_Toc420346229" w:history="1">
        <w:r w:rsidR="0057020F" w:rsidRPr="00B61FD4">
          <w:rPr>
            <w:rStyle w:val="Hyperlink"/>
            <w:noProof/>
          </w:rPr>
          <w:t>Complemento do Azure Rights Management (SL de Usuário)</w:t>
        </w:r>
        <w:r w:rsidR="0057020F">
          <w:rPr>
            <w:noProof/>
            <w:webHidden/>
          </w:rPr>
          <w:tab/>
        </w:r>
        <w:r w:rsidR="0057020F">
          <w:rPr>
            <w:noProof/>
            <w:webHidden/>
          </w:rPr>
          <w:fldChar w:fldCharType="begin"/>
        </w:r>
        <w:r w:rsidR="0057020F">
          <w:rPr>
            <w:noProof/>
            <w:webHidden/>
          </w:rPr>
          <w:instrText xml:space="preserve"> PAGEREF _Toc420346229 \h </w:instrText>
        </w:r>
        <w:r w:rsidR="0057020F">
          <w:rPr>
            <w:noProof/>
            <w:webHidden/>
          </w:rPr>
        </w:r>
        <w:r w:rsidR="0057020F">
          <w:rPr>
            <w:noProof/>
            <w:webHidden/>
          </w:rPr>
          <w:fldChar w:fldCharType="separate"/>
        </w:r>
        <w:r w:rsidR="00D147E3">
          <w:rPr>
            <w:noProof/>
            <w:webHidden/>
          </w:rPr>
          <w:t>49</w:t>
        </w:r>
        <w:r w:rsidR="0057020F">
          <w:rPr>
            <w:noProof/>
            <w:webHidden/>
          </w:rPr>
          <w:fldChar w:fldCharType="end"/>
        </w:r>
      </w:hyperlink>
    </w:p>
    <w:p w14:paraId="3ACE3267"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230" w:history="1">
        <w:r w:rsidR="0057020F" w:rsidRPr="00B61FD4">
          <w:rPr>
            <w:rStyle w:val="Hyperlink"/>
            <w:noProof/>
          </w:rPr>
          <w:t>Azure RemoteApp (Plano)</w:t>
        </w:r>
        <w:r w:rsidR="0057020F">
          <w:rPr>
            <w:noProof/>
            <w:webHidden/>
          </w:rPr>
          <w:tab/>
        </w:r>
        <w:r w:rsidR="0057020F">
          <w:rPr>
            <w:noProof/>
            <w:webHidden/>
          </w:rPr>
          <w:fldChar w:fldCharType="begin"/>
        </w:r>
        <w:r w:rsidR="0057020F">
          <w:rPr>
            <w:noProof/>
            <w:webHidden/>
          </w:rPr>
          <w:instrText xml:space="preserve"> PAGEREF _Toc420346230 \h </w:instrText>
        </w:r>
        <w:r w:rsidR="0057020F">
          <w:rPr>
            <w:noProof/>
            <w:webHidden/>
          </w:rPr>
        </w:r>
        <w:r w:rsidR="0057020F">
          <w:rPr>
            <w:noProof/>
            <w:webHidden/>
          </w:rPr>
          <w:fldChar w:fldCharType="separate"/>
        </w:r>
        <w:r w:rsidR="00D147E3">
          <w:rPr>
            <w:noProof/>
            <w:webHidden/>
          </w:rPr>
          <w:t>50</w:t>
        </w:r>
        <w:r w:rsidR="0057020F">
          <w:rPr>
            <w:noProof/>
            <w:webHidden/>
          </w:rPr>
          <w:fldChar w:fldCharType="end"/>
        </w:r>
      </w:hyperlink>
    </w:p>
    <w:p w14:paraId="13707402" w14:textId="77777777" w:rsidR="0057020F" w:rsidRDefault="00730EE3">
      <w:pPr>
        <w:pStyle w:val="TOC6"/>
        <w:tabs>
          <w:tab w:val="right" w:leader="dot" w:pos="5030"/>
        </w:tabs>
        <w:rPr>
          <w:rFonts w:eastAsia="SimSun"/>
          <w:noProof/>
          <w:sz w:val="22"/>
          <w:szCs w:val="28"/>
          <w:lang w:val="en-US" w:eastAsia="zh-CN" w:bidi="as-IN"/>
        </w:rPr>
      </w:pPr>
      <w:hyperlink w:anchor="_Toc420346231" w:history="1">
        <w:r w:rsidR="0057020F" w:rsidRPr="00B61FD4">
          <w:rPr>
            <w:rStyle w:val="Hyperlink"/>
            <w:noProof/>
          </w:rPr>
          <w:t>Azure RemoteApp (SL de Usuário)</w:t>
        </w:r>
        <w:r w:rsidR="0057020F">
          <w:rPr>
            <w:noProof/>
            <w:webHidden/>
          </w:rPr>
          <w:tab/>
        </w:r>
        <w:r w:rsidR="0057020F">
          <w:rPr>
            <w:noProof/>
            <w:webHidden/>
          </w:rPr>
          <w:fldChar w:fldCharType="begin"/>
        </w:r>
        <w:r w:rsidR="0057020F">
          <w:rPr>
            <w:noProof/>
            <w:webHidden/>
          </w:rPr>
          <w:instrText xml:space="preserve"> PAGEREF _Toc420346231 \h </w:instrText>
        </w:r>
        <w:r w:rsidR="0057020F">
          <w:rPr>
            <w:noProof/>
            <w:webHidden/>
          </w:rPr>
        </w:r>
        <w:r w:rsidR="0057020F">
          <w:rPr>
            <w:noProof/>
            <w:webHidden/>
          </w:rPr>
          <w:fldChar w:fldCharType="separate"/>
        </w:r>
        <w:r w:rsidR="00D147E3">
          <w:rPr>
            <w:noProof/>
            <w:webHidden/>
          </w:rPr>
          <w:t>50</w:t>
        </w:r>
        <w:r w:rsidR="0057020F">
          <w:rPr>
            <w:noProof/>
            <w:webHidden/>
          </w:rPr>
          <w:fldChar w:fldCharType="end"/>
        </w:r>
      </w:hyperlink>
    </w:p>
    <w:p w14:paraId="5C1F3B5B"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232" w:history="1">
        <w:r w:rsidR="0057020F" w:rsidRPr="00B61FD4">
          <w:rPr>
            <w:rStyle w:val="Hyperlink"/>
            <w:noProof/>
          </w:rPr>
          <w:t>Pacote de Nuvem Corporativa</w:t>
        </w:r>
        <w:r w:rsidR="0057020F">
          <w:rPr>
            <w:noProof/>
            <w:webHidden/>
          </w:rPr>
          <w:tab/>
        </w:r>
        <w:r w:rsidR="0057020F">
          <w:rPr>
            <w:noProof/>
            <w:webHidden/>
          </w:rPr>
          <w:fldChar w:fldCharType="begin"/>
        </w:r>
        <w:r w:rsidR="0057020F">
          <w:rPr>
            <w:noProof/>
            <w:webHidden/>
          </w:rPr>
          <w:instrText xml:space="preserve"> PAGEREF _Toc420346232 \h </w:instrText>
        </w:r>
        <w:r w:rsidR="0057020F">
          <w:rPr>
            <w:noProof/>
            <w:webHidden/>
          </w:rPr>
        </w:r>
        <w:r w:rsidR="0057020F">
          <w:rPr>
            <w:noProof/>
            <w:webHidden/>
          </w:rPr>
          <w:fldChar w:fldCharType="separate"/>
        </w:r>
        <w:r w:rsidR="00D147E3">
          <w:rPr>
            <w:noProof/>
            <w:webHidden/>
          </w:rPr>
          <w:t>50</w:t>
        </w:r>
        <w:r w:rsidR="0057020F">
          <w:rPr>
            <w:noProof/>
            <w:webHidden/>
          </w:rPr>
          <w:fldChar w:fldCharType="end"/>
        </w:r>
      </w:hyperlink>
    </w:p>
    <w:p w14:paraId="3534E89A" w14:textId="77777777" w:rsidR="0057020F" w:rsidRDefault="00730EE3">
      <w:pPr>
        <w:pStyle w:val="TOC5"/>
        <w:tabs>
          <w:tab w:val="right" w:leader="dot" w:pos="5030"/>
        </w:tabs>
        <w:rPr>
          <w:rFonts w:eastAsia="SimSun"/>
          <w:noProof/>
          <w:sz w:val="22"/>
          <w:szCs w:val="28"/>
          <w:lang w:val="en-US" w:eastAsia="zh-CN" w:bidi="as-IN"/>
        </w:rPr>
      </w:pPr>
      <w:hyperlink w:anchor="_Toc420346233" w:history="1">
        <w:r w:rsidR="0057020F" w:rsidRPr="00B61FD4">
          <w:rPr>
            <w:rStyle w:val="Hyperlink"/>
            <w:noProof/>
          </w:rPr>
          <w:t>Pacote de Nuvem Corporativa</w:t>
        </w:r>
        <w:r w:rsidR="0057020F">
          <w:rPr>
            <w:noProof/>
            <w:webHidden/>
          </w:rPr>
          <w:tab/>
        </w:r>
        <w:r w:rsidR="0057020F">
          <w:rPr>
            <w:noProof/>
            <w:webHidden/>
          </w:rPr>
          <w:fldChar w:fldCharType="begin"/>
        </w:r>
        <w:r w:rsidR="0057020F">
          <w:rPr>
            <w:noProof/>
            <w:webHidden/>
          </w:rPr>
          <w:instrText xml:space="preserve"> PAGEREF _Toc420346233 \h </w:instrText>
        </w:r>
        <w:r w:rsidR="0057020F">
          <w:rPr>
            <w:noProof/>
            <w:webHidden/>
          </w:rPr>
        </w:r>
        <w:r w:rsidR="0057020F">
          <w:rPr>
            <w:noProof/>
            <w:webHidden/>
          </w:rPr>
          <w:fldChar w:fldCharType="separate"/>
        </w:r>
        <w:r w:rsidR="00D147E3">
          <w:rPr>
            <w:noProof/>
            <w:webHidden/>
          </w:rPr>
          <w:t>50</w:t>
        </w:r>
        <w:r w:rsidR="0057020F">
          <w:rPr>
            <w:noProof/>
            <w:webHidden/>
          </w:rPr>
          <w:fldChar w:fldCharType="end"/>
        </w:r>
      </w:hyperlink>
    </w:p>
    <w:p w14:paraId="49CC2DEB" w14:textId="77777777" w:rsidR="0057020F" w:rsidRDefault="00730EE3">
      <w:pPr>
        <w:pStyle w:val="TOC5"/>
        <w:tabs>
          <w:tab w:val="right" w:leader="dot" w:pos="5030"/>
        </w:tabs>
        <w:rPr>
          <w:rFonts w:eastAsia="SimSun"/>
          <w:noProof/>
          <w:sz w:val="22"/>
          <w:szCs w:val="28"/>
          <w:lang w:val="en-US" w:eastAsia="zh-CN" w:bidi="as-IN"/>
        </w:rPr>
      </w:pPr>
      <w:hyperlink w:anchor="_Toc420346234" w:history="1">
        <w:r w:rsidR="0057020F" w:rsidRPr="00B61FD4">
          <w:rPr>
            <w:rStyle w:val="Hyperlink"/>
            <w:noProof/>
          </w:rPr>
          <w:t>Complemento do Pacote de Nuvem Corporativa</w:t>
        </w:r>
        <w:r w:rsidR="0057020F">
          <w:rPr>
            <w:noProof/>
            <w:webHidden/>
          </w:rPr>
          <w:tab/>
        </w:r>
        <w:r w:rsidR="0057020F">
          <w:rPr>
            <w:noProof/>
            <w:webHidden/>
          </w:rPr>
          <w:fldChar w:fldCharType="begin"/>
        </w:r>
        <w:r w:rsidR="0057020F">
          <w:rPr>
            <w:noProof/>
            <w:webHidden/>
          </w:rPr>
          <w:instrText xml:space="preserve"> PAGEREF _Toc420346234 \h </w:instrText>
        </w:r>
        <w:r w:rsidR="0057020F">
          <w:rPr>
            <w:noProof/>
            <w:webHidden/>
          </w:rPr>
        </w:r>
        <w:r w:rsidR="0057020F">
          <w:rPr>
            <w:noProof/>
            <w:webHidden/>
          </w:rPr>
          <w:fldChar w:fldCharType="separate"/>
        </w:r>
        <w:r w:rsidR="00D147E3">
          <w:rPr>
            <w:noProof/>
            <w:webHidden/>
          </w:rPr>
          <w:t>50</w:t>
        </w:r>
        <w:r w:rsidR="0057020F">
          <w:rPr>
            <w:noProof/>
            <w:webHidden/>
          </w:rPr>
          <w:fldChar w:fldCharType="end"/>
        </w:r>
      </w:hyperlink>
    </w:p>
    <w:p w14:paraId="390A5F45" w14:textId="77777777" w:rsidR="0057020F" w:rsidRDefault="00730EE3">
      <w:pPr>
        <w:pStyle w:val="TOC5"/>
        <w:tabs>
          <w:tab w:val="right" w:leader="dot" w:pos="5030"/>
        </w:tabs>
        <w:rPr>
          <w:rFonts w:eastAsia="SimSun"/>
          <w:noProof/>
          <w:sz w:val="22"/>
          <w:szCs w:val="28"/>
          <w:lang w:val="en-US" w:eastAsia="zh-CN" w:bidi="as-IN"/>
        </w:rPr>
      </w:pPr>
      <w:hyperlink w:anchor="_Toc420346235" w:history="1">
        <w:r w:rsidR="0057020F" w:rsidRPr="00B61FD4">
          <w:rPr>
            <w:rStyle w:val="Hyperlink"/>
            <w:noProof/>
          </w:rPr>
          <w:t>Pacote de Nuvem Corporativa de SA</w:t>
        </w:r>
        <w:r w:rsidR="0057020F">
          <w:rPr>
            <w:noProof/>
            <w:webHidden/>
          </w:rPr>
          <w:tab/>
        </w:r>
        <w:r w:rsidR="0057020F">
          <w:rPr>
            <w:noProof/>
            <w:webHidden/>
          </w:rPr>
          <w:fldChar w:fldCharType="begin"/>
        </w:r>
        <w:r w:rsidR="0057020F">
          <w:rPr>
            <w:noProof/>
            <w:webHidden/>
          </w:rPr>
          <w:instrText xml:space="preserve"> PAGEREF _Toc420346235 \h </w:instrText>
        </w:r>
        <w:r w:rsidR="0057020F">
          <w:rPr>
            <w:noProof/>
            <w:webHidden/>
          </w:rPr>
        </w:r>
        <w:r w:rsidR="0057020F">
          <w:rPr>
            <w:noProof/>
            <w:webHidden/>
          </w:rPr>
          <w:fldChar w:fldCharType="separate"/>
        </w:r>
        <w:r w:rsidR="00D147E3">
          <w:rPr>
            <w:noProof/>
            <w:webHidden/>
          </w:rPr>
          <w:t>50</w:t>
        </w:r>
        <w:r w:rsidR="0057020F">
          <w:rPr>
            <w:noProof/>
            <w:webHidden/>
          </w:rPr>
          <w:fldChar w:fldCharType="end"/>
        </w:r>
      </w:hyperlink>
    </w:p>
    <w:p w14:paraId="5DF5BE2B" w14:textId="77777777" w:rsidR="0057020F" w:rsidRDefault="00730EE3">
      <w:pPr>
        <w:pStyle w:val="TOC5"/>
        <w:tabs>
          <w:tab w:val="right" w:leader="dot" w:pos="5030"/>
        </w:tabs>
        <w:rPr>
          <w:rFonts w:eastAsia="SimSun"/>
          <w:noProof/>
          <w:sz w:val="22"/>
          <w:szCs w:val="28"/>
          <w:lang w:val="en-US" w:eastAsia="zh-CN" w:bidi="as-IN"/>
        </w:rPr>
      </w:pPr>
      <w:hyperlink w:anchor="_Toc420346236" w:history="1">
        <w:r w:rsidR="0057020F" w:rsidRPr="00B61FD4">
          <w:rPr>
            <w:rStyle w:val="Hyperlink"/>
            <w:noProof/>
          </w:rPr>
          <w:t>Pacote de Nuvem Corporativa para Governo</w:t>
        </w:r>
        <w:r w:rsidR="0057020F">
          <w:rPr>
            <w:noProof/>
            <w:webHidden/>
          </w:rPr>
          <w:tab/>
        </w:r>
        <w:r w:rsidR="0057020F">
          <w:rPr>
            <w:noProof/>
            <w:webHidden/>
          </w:rPr>
          <w:fldChar w:fldCharType="begin"/>
        </w:r>
        <w:r w:rsidR="0057020F">
          <w:rPr>
            <w:noProof/>
            <w:webHidden/>
          </w:rPr>
          <w:instrText xml:space="preserve"> PAGEREF _Toc420346236 \h </w:instrText>
        </w:r>
        <w:r w:rsidR="0057020F">
          <w:rPr>
            <w:noProof/>
            <w:webHidden/>
          </w:rPr>
        </w:r>
        <w:r w:rsidR="0057020F">
          <w:rPr>
            <w:noProof/>
            <w:webHidden/>
          </w:rPr>
          <w:fldChar w:fldCharType="separate"/>
        </w:r>
        <w:r w:rsidR="00D147E3">
          <w:rPr>
            <w:noProof/>
            <w:webHidden/>
          </w:rPr>
          <w:t>50</w:t>
        </w:r>
        <w:r w:rsidR="0057020F">
          <w:rPr>
            <w:noProof/>
            <w:webHidden/>
          </w:rPr>
          <w:fldChar w:fldCharType="end"/>
        </w:r>
      </w:hyperlink>
    </w:p>
    <w:p w14:paraId="378D6B3C" w14:textId="77777777" w:rsidR="0057020F" w:rsidRDefault="00730EE3">
      <w:pPr>
        <w:pStyle w:val="TOC5"/>
        <w:tabs>
          <w:tab w:val="right" w:leader="dot" w:pos="5030"/>
        </w:tabs>
        <w:rPr>
          <w:rFonts w:eastAsia="SimSun"/>
          <w:noProof/>
          <w:sz w:val="22"/>
          <w:szCs w:val="28"/>
          <w:lang w:val="en-US" w:eastAsia="zh-CN" w:bidi="as-IN"/>
        </w:rPr>
      </w:pPr>
      <w:hyperlink w:anchor="_Toc420346237" w:history="1">
        <w:r w:rsidR="0057020F" w:rsidRPr="00B61FD4">
          <w:rPr>
            <w:rStyle w:val="Hyperlink"/>
            <w:noProof/>
          </w:rPr>
          <w:t>Complemento do Pacote de Nuvem Corporativa para Governo</w:t>
        </w:r>
        <w:r w:rsidR="0057020F">
          <w:rPr>
            <w:noProof/>
            <w:webHidden/>
          </w:rPr>
          <w:tab/>
        </w:r>
        <w:r w:rsidR="0057020F">
          <w:rPr>
            <w:noProof/>
            <w:webHidden/>
          </w:rPr>
          <w:fldChar w:fldCharType="begin"/>
        </w:r>
        <w:r w:rsidR="0057020F">
          <w:rPr>
            <w:noProof/>
            <w:webHidden/>
          </w:rPr>
          <w:instrText xml:space="preserve"> PAGEREF _Toc420346237 \h </w:instrText>
        </w:r>
        <w:r w:rsidR="0057020F">
          <w:rPr>
            <w:noProof/>
            <w:webHidden/>
          </w:rPr>
        </w:r>
        <w:r w:rsidR="0057020F">
          <w:rPr>
            <w:noProof/>
            <w:webHidden/>
          </w:rPr>
          <w:fldChar w:fldCharType="separate"/>
        </w:r>
        <w:r w:rsidR="00D147E3">
          <w:rPr>
            <w:noProof/>
            <w:webHidden/>
          </w:rPr>
          <w:t>50</w:t>
        </w:r>
        <w:r w:rsidR="0057020F">
          <w:rPr>
            <w:noProof/>
            <w:webHidden/>
          </w:rPr>
          <w:fldChar w:fldCharType="end"/>
        </w:r>
      </w:hyperlink>
    </w:p>
    <w:p w14:paraId="4757C10D" w14:textId="77777777" w:rsidR="0057020F" w:rsidRDefault="00730EE3">
      <w:pPr>
        <w:pStyle w:val="TOC5"/>
        <w:tabs>
          <w:tab w:val="right" w:leader="dot" w:pos="5030"/>
        </w:tabs>
        <w:rPr>
          <w:rFonts w:eastAsia="SimSun"/>
          <w:noProof/>
          <w:sz w:val="22"/>
          <w:szCs w:val="28"/>
          <w:lang w:val="en-US" w:eastAsia="zh-CN" w:bidi="as-IN"/>
        </w:rPr>
      </w:pPr>
      <w:hyperlink w:anchor="_Toc420346238" w:history="1">
        <w:r w:rsidR="0057020F" w:rsidRPr="00B61FD4">
          <w:rPr>
            <w:rStyle w:val="Hyperlink"/>
            <w:noProof/>
          </w:rPr>
          <w:t>Pacote de Nuvem Corporativa de SA do Governo</w:t>
        </w:r>
        <w:r w:rsidR="0057020F">
          <w:rPr>
            <w:noProof/>
            <w:webHidden/>
          </w:rPr>
          <w:tab/>
        </w:r>
        <w:r w:rsidR="0057020F">
          <w:rPr>
            <w:noProof/>
            <w:webHidden/>
          </w:rPr>
          <w:fldChar w:fldCharType="begin"/>
        </w:r>
        <w:r w:rsidR="0057020F">
          <w:rPr>
            <w:noProof/>
            <w:webHidden/>
          </w:rPr>
          <w:instrText xml:space="preserve"> PAGEREF _Toc420346238 \h </w:instrText>
        </w:r>
        <w:r w:rsidR="0057020F">
          <w:rPr>
            <w:noProof/>
            <w:webHidden/>
          </w:rPr>
        </w:r>
        <w:r w:rsidR="0057020F">
          <w:rPr>
            <w:noProof/>
            <w:webHidden/>
          </w:rPr>
          <w:fldChar w:fldCharType="separate"/>
        </w:r>
        <w:r w:rsidR="00D147E3">
          <w:rPr>
            <w:noProof/>
            <w:webHidden/>
          </w:rPr>
          <w:t>50</w:t>
        </w:r>
        <w:r w:rsidR="0057020F">
          <w:rPr>
            <w:noProof/>
            <w:webHidden/>
          </w:rPr>
          <w:fldChar w:fldCharType="end"/>
        </w:r>
      </w:hyperlink>
    </w:p>
    <w:p w14:paraId="0C95EAEA" w14:textId="77777777" w:rsidR="0057020F" w:rsidRDefault="00730EE3">
      <w:pPr>
        <w:pStyle w:val="TOC5"/>
        <w:tabs>
          <w:tab w:val="right" w:leader="dot" w:pos="5030"/>
        </w:tabs>
        <w:rPr>
          <w:rFonts w:eastAsia="SimSun"/>
          <w:noProof/>
          <w:sz w:val="22"/>
          <w:szCs w:val="28"/>
          <w:lang w:val="en-US" w:eastAsia="zh-CN" w:bidi="as-IN"/>
        </w:rPr>
      </w:pPr>
      <w:hyperlink w:anchor="_Toc420346239" w:history="1">
        <w:r w:rsidR="0057020F" w:rsidRPr="00B61FD4">
          <w:rPr>
            <w:rStyle w:val="Hyperlink"/>
            <w:noProof/>
          </w:rPr>
          <w:t>Complemento do Lync Voice para Pacote de Nuvem Corporativa</w:t>
        </w:r>
        <w:r w:rsidR="0057020F">
          <w:rPr>
            <w:noProof/>
            <w:webHidden/>
          </w:rPr>
          <w:tab/>
        </w:r>
        <w:r w:rsidR="0057020F">
          <w:rPr>
            <w:noProof/>
            <w:webHidden/>
          </w:rPr>
          <w:fldChar w:fldCharType="begin"/>
        </w:r>
        <w:r w:rsidR="0057020F">
          <w:rPr>
            <w:noProof/>
            <w:webHidden/>
          </w:rPr>
          <w:instrText xml:space="preserve"> PAGEREF _Toc420346239 \h </w:instrText>
        </w:r>
        <w:r w:rsidR="0057020F">
          <w:rPr>
            <w:noProof/>
            <w:webHidden/>
          </w:rPr>
        </w:r>
        <w:r w:rsidR="0057020F">
          <w:rPr>
            <w:noProof/>
            <w:webHidden/>
          </w:rPr>
          <w:fldChar w:fldCharType="separate"/>
        </w:r>
        <w:r w:rsidR="00D147E3">
          <w:rPr>
            <w:noProof/>
            <w:webHidden/>
          </w:rPr>
          <w:t>50</w:t>
        </w:r>
        <w:r w:rsidR="0057020F">
          <w:rPr>
            <w:noProof/>
            <w:webHidden/>
          </w:rPr>
          <w:fldChar w:fldCharType="end"/>
        </w:r>
      </w:hyperlink>
    </w:p>
    <w:p w14:paraId="6E61C8A7"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240" w:history="1">
        <w:r w:rsidR="0057020F" w:rsidRPr="00B61FD4">
          <w:rPr>
            <w:rStyle w:val="Hyperlink"/>
            <w:noProof/>
          </w:rPr>
          <w:t>Microsoft Intune</w:t>
        </w:r>
        <w:r w:rsidR="0057020F">
          <w:rPr>
            <w:noProof/>
            <w:webHidden/>
          </w:rPr>
          <w:tab/>
        </w:r>
        <w:r w:rsidR="0057020F">
          <w:rPr>
            <w:noProof/>
            <w:webHidden/>
          </w:rPr>
          <w:fldChar w:fldCharType="begin"/>
        </w:r>
        <w:r w:rsidR="0057020F">
          <w:rPr>
            <w:noProof/>
            <w:webHidden/>
          </w:rPr>
          <w:instrText xml:space="preserve"> PAGEREF _Toc420346240 \h </w:instrText>
        </w:r>
        <w:r w:rsidR="0057020F">
          <w:rPr>
            <w:noProof/>
            <w:webHidden/>
          </w:rPr>
        </w:r>
        <w:r w:rsidR="0057020F">
          <w:rPr>
            <w:noProof/>
            <w:webHidden/>
          </w:rPr>
          <w:fldChar w:fldCharType="separate"/>
        </w:r>
        <w:r w:rsidR="00D147E3">
          <w:rPr>
            <w:noProof/>
            <w:webHidden/>
          </w:rPr>
          <w:t>50</w:t>
        </w:r>
        <w:r w:rsidR="0057020F">
          <w:rPr>
            <w:noProof/>
            <w:webHidden/>
          </w:rPr>
          <w:fldChar w:fldCharType="end"/>
        </w:r>
      </w:hyperlink>
    </w:p>
    <w:p w14:paraId="385BB0F8" w14:textId="77777777" w:rsidR="0057020F" w:rsidRDefault="00730EE3">
      <w:pPr>
        <w:pStyle w:val="TOC5"/>
        <w:tabs>
          <w:tab w:val="right" w:leader="dot" w:pos="5030"/>
        </w:tabs>
        <w:rPr>
          <w:rFonts w:eastAsia="SimSun"/>
          <w:noProof/>
          <w:sz w:val="22"/>
          <w:szCs w:val="28"/>
          <w:lang w:val="en-US" w:eastAsia="zh-CN" w:bidi="as-IN"/>
        </w:rPr>
      </w:pPr>
      <w:hyperlink w:anchor="_Toc420346241" w:history="1">
        <w:r w:rsidR="0057020F" w:rsidRPr="00B61FD4">
          <w:rPr>
            <w:rStyle w:val="Hyperlink"/>
            <w:noProof/>
          </w:rPr>
          <w:t>Microsoft Intune (SL de Usuário)</w:t>
        </w:r>
        <w:r w:rsidR="0057020F">
          <w:rPr>
            <w:noProof/>
            <w:webHidden/>
          </w:rPr>
          <w:tab/>
        </w:r>
        <w:r w:rsidR="0057020F">
          <w:rPr>
            <w:noProof/>
            <w:webHidden/>
          </w:rPr>
          <w:fldChar w:fldCharType="begin"/>
        </w:r>
        <w:r w:rsidR="0057020F">
          <w:rPr>
            <w:noProof/>
            <w:webHidden/>
          </w:rPr>
          <w:instrText xml:space="preserve"> PAGEREF _Toc420346241 \h </w:instrText>
        </w:r>
        <w:r w:rsidR="0057020F">
          <w:rPr>
            <w:noProof/>
            <w:webHidden/>
          </w:rPr>
        </w:r>
        <w:r w:rsidR="0057020F">
          <w:rPr>
            <w:noProof/>
            <w:webHidden/>
          </w:rPr>
          <w:fldChar w:fldCharType="separate"/>
        </w:r>
        <w:r w:rsidR="00D147E3">
          <w:rPr>
            <w:noProof/>
            <w:webHidden/>
          </w:rPr>
          <w:t>50</w:t>
        </w:r>
        <w:r w:rsidR="0057020F">
          <w:rPr>
            <w:noProof/>
            <w:webHidden/>
          </w:rPr>
          <w:fldChar w:fldCharType="end"/>
        </w:r>
      </w:hyperlink>
    </w:p>
    <w:p w14:paraId="30A0EF23" w14:textId="77777777" w:rsidR="0057020F" w:rsidRDefault="00730EE3">
      <w:pPr>
        <w:pStyle w:val="TOC5"/>
        <w:tabs>
          <w:tab w:val="right" w:leader="dot" w:pos="5030"/>
        </w:tabs>
        <w:rPr>
          <w:rFonts w:eastAsia="SimSun"/>
          <w:noProof/>
          <w:sz w:val="22"/>
          <w:szCs w:val="28"/>
          <w:lang w:val="en-US" w:eastAsia="zh-CN" w:bidi="as-IN"/>
        </w:rPr>
      </w:pPr>
      <w:hyperlink w:anchor="_Toc420346242" w:history="1">
        <w:r w:rsidR="0057020F" w:rsidRPr="00B61FD4">
          <w:rPr>
            <w:rStyle w:val="Hyperlink"/>
            <w:noProof/>
          </w:rPr>
          <w:t>Complemento do Microsoft Intune (SL de Usuário)</w:t>
        </w:r>
        <w:r w:rsidR="0057020F">
          <w:rPr>
            <w:noProof/>
            <w:webHidden/>
          </w:rPr>
          <w:tab/>
        </w:r>
        <w:r w:rsidR="0057020F">
          <w:rPr>
            <w:noProof/>
            <w:webHidden/>
          </w:rPr>
          <w:fldChar w:fldCharType="begin"/>
        </w:r>
        <w:r w:rsidR="0057020F">
          <w:rPr>
            <w:noProof/>
            <w:webHidden/>
          </w:rPr>
          <w:instrText xml:space="preserve"> PAGEREF _Toc420346242 \h </w:instrText>
        </w:r>
        <w:r w:rsidR="0057020F">
          <w:rPr>
            <w:noProof/>
            <w:webHidden/>
          </w:rPr>
        </w:r>
        <w:r w:rsidR="0057020F">
          <w:rPr>
            <w:noProof/>
            <w:webHidden/>
          </w:rPr>
          <w:fldChar w:fldCharType="separate"/>
        </w:r>
        <w:r w:rsidR="00D147E3">
          <w:rPr>
            <w:noProof/>
            <w:webHidden/>
          </w:rPr>
          <w:t>50</w:t>
        </w:r>
        <w:r w:rsidR="0057020F">
          <w:rPr>
            <w:noProof/>
            <w:webHidden/>
          </w:rPr>
          <w:fldChar w:fldCharType="end"/>
        </w:r>
      </w:hyperlink>
    </w:p>
    <w:p w14:paraId="2902F1C6" w14:textId="72ACAD99" w:rsidR="0057020F" w:rsidRDefault="00730EE3">
      <w:pPr>
        <w:pStyle w:val="TOC5"/>
        <w:tabs>
          <w:tab w:val="right" w:leader="dot" w:pos="5030"/>
        </w:tabs>
        <w:rPr>
          <w:rFonts w:eastAsia="SimSun"/>
          <w:noProof/>
          <w:sz w:val="22"/>
          <w:szCs w:val="28"/>
          <w:lang w:val="en-US" w:eastAsia="zh-CN" w:bidi="as-IN"/>
        </w:rPr>
      </w:pPr>
      <w:hyperlink w:anchor="_Toc420346243" w:history="1">
        <w:r w:rsidR="0057020F" w:rsidRPr="00B61FD4">
          <w:rPr>
            <w:rStyle w:val="Hyperlink"/>
            <w:noProof/>
          </w:rPr>
          <w:t xml:space="preserve">Complemento do Microsoft Intune para System Center </w:t>
        </w:r>
        <w:r w:rsidR="0057020F">
          <w:rPr>
            <w:rStyle w:val="Hyperlink"/>
            <w:noProof/>
          </w:rPr>
          <w:br/>
        </w:r>
        <w:r w:rsidR="0057020F" w:rsidRPr="00B61FD4">
          <w:rPr>
            <w:rStyle w:val="Hyperlink"/>
            <w:noProof/>
          </w:rPr>
          <w:t xml:space="preserve">Configuration Manager e System Center Endpoint Protection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_Toc420346243 \h </w:instrText>
        </w:r>
        <w:r w:rsidR="0057020F">
          <w:rPr>
            <w:noProof/>
            <w:webHidden/>
          </w:rPr>
        </w:r>
        <w:r w:rsidR="0057020F">
          <w:rPr>
            <w:noProof/>
            <w:webHidden/>
          </w:rPr>
          <w:fldChar w:fldCharType="separate"/>
        </w:r>
        <w:r w:rsidR="00D147E3">
          <w:rPr>
            <w:noProof/>
            <w:webHidden/>
          </w:rPr>
          <w:t>51</w:t>
        </w:r>
        <w:r w:rsidR="0057020F">
          <w:rPr>
            <w:noProof/>
            <w:webHidden/>
          </w:rPr>
          <w:fldChar w:fldCharType="end"/>
        </w:r>
      </w:hyperlink>
    </w:p>
    <w:p w14:paraId="71020D85" w14:textId="77777777" w:rsidR="0057020F" w:rsidRDefault="00730EE3">
      <w:pPr>
        <w:pStyle w:val="TOC5"/>
        <w:tabs>
          <w:tab w:val="right" w:leader="dot" w:pos="5030"/>
        </w:tabs>
        <w:rPr>
          <w:rFonts w:eastAsia="SimSun"/>
          <w:noProof/>
          <w:sz w:val="22"/>
          <w:szCs w:val="28"/>
          <w:lang w:val="en-US" w:eastAsia="zh-CN" w:bidi="as-IN"/>
        </w:rPr>
      </w:pPr>
      <w:hyperlink w:anchor="_Toc420346244" w:history="1">
        <w:r w:rsidR="0057020F" w:rsidRPr="00B61FD4">
          <w:rPr>
            <w:rStyle w:val="Hyperlink"/>
            <w:noProof/>
          </w:rPr>
          <w:t>Complemento de Serviços Online do Microsoft Intune</w:t>
        </w:r>
        <w:r w:rsidR="0057020F">
          <w:rPr>
            <w:noProof/>
            <w:webHidden/>
          </w:rPr>
          <w:tab/>
        </w:r>
        <w:r w:rsidR="0057020F">
          <w:rPr>
            <w:noProof/>
            <w:webHidden/>
          </w:rPr>
          <w:fldChar w:fldCharType="begin"/>
        </w:r>
        <w:r w:rsidR="0057020F">
          <w:rPr>
            <w:noProof/>
            <w:webHidden/>
          </w:rPr>
          <w:instrText xml:space="preserve"> PAGEREF _Toc420346244 \h </w:instrText>
        </w:r>
        <w:r w:rsidR="0057020F">
          <w:rPr>
            <w:noProof/>
            <w:webHidden/>
          </w:rPr>
        </w:r>
        <w:r w:rsidR="0057020F">
          <w:rPr>
            <w:noProof/>
            <w:webHidden/>
          </w:rPr>
          <w:fldChar w:fldCharType="separate"/>
        </w:r>
        <w:r w:rsidR="00D147E3">
          <w:rPr>
            <w:noProof/>
            <w:webHidden/>
          </w:rPr>
          <w:t>51</w:t>
        </w:r>
        <w:r w:rsidR="0057020F">
          <w:rPr>
            <w:noProof/>
            <w:webHidden/>
          </w:rPr>
          <w:fldChar w:fldCharType="end"/>
        </w:r>
      </w:hyperlink>
    </w:p>
    <w:p w14:paraId="76CDAA4A" w14:textId="658CAA89" w:rsidR="0057020F" w:rsidRDefault="00730EE3">
      <w:pPr>
        <w:pStyle w:val="TOC5"/>
        <w:tabs>
          <w:tab w:val="right" w:leader="dot" w:pos="5030"/>
        </w:tabs>
        <w:rPr>
          <w:rFonts w:eastAsia="SimSun"/>
          <w:noProof/>
          <w:sz w:val="22"/>
          <w:szCs w:val="28"/>
          <w:lang w:val="en-US" w:eastAsia="zh-CN" w:bidi="as-IN"/>
        </w:rPr>
      </w:pPr>
      <w:hyperlink w:anchor="_Toc420346245" w:history="1">
        <w:r w:rsidR="0057020F" w:rsidRPr="00B61FD4">
          <w:rPr>
            <w:rStyle w:val="Hyperlink"/>
            <w:noProof/>
          </w:rPr>
          <w:t xml:space="preserve">Armazenamento Extra Complementar de 1 GB de SL de </w:t>
        </w:r>
        <w:r w:rsidR="0057020F">
          <w:rPr>
            <w:rStyle w:val="Hyperlink"/>
            <w:noProof/>
          </w:rPr>
          <w:br/>
        </w:r>
        <w:r w:rsidR="0057020F" w:rsidRPr="00B61FD4">
          <w:rPr>
            <w:rStyle w:val="Hyperlink"/>
            <w:noProof/>
          </w:rPr>
          <w:t>Usuário do Microsoft Intune</w:t>
        </w:r>
        <w:r w:rsidR="0057020F">
          <w:rPr>
            <w:noProof/>
            <w:webHidden/>
          </w:rPr>
          <w:tab/>
        </w:r>
        <w:r w:rsidR="0057020F">
          <w:rPr>
            <w:noProof/>
            <w:webHidden/>
          </w:rPr>
          <w:fldChar w:fldCharType="begin"/>
        </w:r>
        <w:r w:rsidR="0057020F">
          <w:rPr>
            <w:noProof/>
            <w:webHidden/>
          </w:rPr>
          <w:instrText xml:space="preserve"> PAGEREF _Toc420346245 \h </w:instrText>
        </w:r>
        <w:r w:rsidR="0057020F">
          <w:rPr>
            <w:noProof/>
            <w:webHidden/>
          </w:rPr>
        </w:r>
        <w:r w:rsidR="0057020F">
          <w:rPr>
            <w:noProof/>
            <w:webHidden/>
          </w:rPr>
          <w:fldChar w:fldCharType="separate"/>
        </w:r>
        <w:r w:rsidR="00D147E3">
          <w:rPr>
            <w:noProof/>
            <w:webHidden/>
          </w:rPr>
          <w:t>51</w:t>
        </w:r>
        <w:r w:rsidR="0057020F">
          <w:rPr>
            <w:noProof/>
            <w:webHidden/>
          </w:rPr>
          <w:fldChar w:fldCharType="end"/>
        </w:r>
      </w:hyperlink>
    </w:p>
    <w:p w14:paraId="4B0AC634" w14:textId="77777777" w:rsidR="0057020F" w:rsidRDefault="00730EE3">
      <w:pPr>
        <w:pStyle w:val="TOC2"/>
        <w:tabs>
          <w:tab w:val="right" w:leader="dot" w:pos="5030"/>
        </w:tabs>
        <w:rPr>
          <w:rFonts w:eastAsia="SimSun"/>
          <w:b w:val="0"/>
          <w:smallCaps w:val="0"/>
          <w:noProof/>
          <w:sz w:val="22"/>
          <w:szCs w:val="28"/>
          <w:lang w:val="en-US" w:eastAsia="zh-CN" w:bidi="as-IN"/>
        </w:rPr>
      </w:pPr>
      <w:hyperlink w:anchor="_Toc420346246" w:history="1">
        <w:r w:rsidR="0057020F" w:rsidRPr="00B61FD4">
          <w:rPr>
            <w:rStyle w:val="Hyperlink"/>
            <w:noProof/>
          </w:rPr>
          <w:t>Microsoft Dynamics Online Services</w:t>
        </w:r>
        <w:r w:rsidR="0057020F">
          <w:rPr>
            <w:noProof/>
            <w:webHidden/>
          </w:rPr>
          <w:tab/>
        </w:r>
        <w:r w:rsidR="0057020F">
          <w:rPr>
            <w:noProof/>
            <w:webHidden/>
          </w:rPr>
          <w:fldChar w:fldCharType="begin"/>
        </w:r>
        <w:r w:rsidR="0057020F">
          <w:rPr>
            <w:noProof/>
            <w:webHidden/>
          </w:rPr>
          <w:instrText xml:space="preserve"> PAGEREF _Toc420346246 \h </w:instrText>
        </w:r>
        <w:r w:rsidR="0057020F">
          <w:rPr>
            <w:noProof/>
            <w:webHidden/>
          </w:rPr>
        </w:r>
        <w:r w:rsidR="0057020F">
          <w:rPr>
            <w:noProof/>
            <w:webHidden/>
          </w:rPr>
          <w:fldChar w:fldCharType="separate"/>
        </w:r>
        <w:r w:rsidR="00D147E3">
          <w:rPr>
            <w:noProof/>
            <w:webHidden/>
          </w:rPr>
          <w:t>51</w:t>
        </w:r>
        <w:r w:rsidR="0057020F">
          <w:rPr>
            <w:noProof/>
            <w:webHidden/>
          </w:rPr>
          <w:fldChar w:fldCharType="end"/>
        </w:r>
      </w:hyperlink>
    </w:p>
    <w:p w14:paraId="77629353"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247" w:history="1">
        <w:r w:rsidR="0057020F" w:rsidRPr="00B61FD4">
          <w:rPr>
            <w:rStyle w:val="Hyperlink"/>
            <w:noProof/>
          </w:rPr>
          <w:t>Microsoft Dynamics CRM Online</w:t>
        </w:r>
        <w:r w:rsidR="0057020F">
          <w:rPr>
            <w:noProof/>
            <w:webHidden/>
          </w:rPr>
          <w:tab/>
        </w:r>
        <w:r w:rsidR="0057020F">
          <w:rPr>
            <w:noProof/>
            <w:webHidden/>
          </w:rPr>
          <w:fldChar w:fldCharType="begin"/>
        </w:r>
        <w:r w:rsidR="0057020F">
          <w:rPr>
            <w:noProof/>
            <w:webHidden/>
          </w:rPr>
          <w:instrText xml:space="preserve"> PAGEREF _Toc420346247 \h </w:instrText>
        </w:r>
        <w:r w:rsidR="0057020F">
          <w:rPr>
            <w:noProof/>
            <w:webHidden/>
          </w:rPr>
        </w:r>
        <w:r w:rsidR="0057020F">
          <w:rPr>
            <w:noProof/>
            <w:webHidden/>
          </w:rPr>
          <w:fldChar w:fldCharType="separate"/>
        </w:r>
        <w:r w:rsidR="00D147E3">
          <w:rPr>
            <w:noProof/>
            <w:webHidden/>
          </w:rPr>
          <w:t>51</w:t>
        </w:r>
        <w:r w:rsidR="0057020F">
          <w:rPr>
            <w:noProof/>
            <w:webHidden/>
          </w:rPr>
          <w:fldChar w:fldCharType="end"/>
        </w:r>
      </w:hyperlink>
    </w:p>
    <w:p w14:paraId="1BBAE093" w14:textId="77777777" w:rsidR="0057020F" w:rsidRDefault="00730EE3">
      <w:pPr>
        <w:pStyle w:val="TOC6"/>
        <w:tabs>
          <w:tab w:val="right" w:leader="dot" w:pos="5030"/>
        </w:tabs>
        <w:rPr>
          <w:rFonts w:eastAsia="SimSun"/>
          <w:noProof/>
          <w:sz w:val="22"/>
          <w:szCs w:val="28"/>
          <w:lang w:val="en-US" w:eastAsia="zh-CN" w:bidi="as-IN"/>
        </w:rPr>
      </w:pPr>
      <w:hyperlink w:anchor="_Toc420346248" w:history="1">
        <w:r w:rsidR="0057020F" w:rsidRPr="00B61FD4">
          <w:rPr>
            <w:rStyle w:val="Hyperlink"/>
            <w:noProof/>
          </w:rPr>
          <w:t>Microsoft Dynamics CRM Online Basic (SL de Usuário)</w:t>
        </w:r>
        <w:r w:rsidR="0057020F">
          <w:rPr>
            <w:noProof/>
            <w:webHidden/>
          </w:rPr>
          <w:tab/>
        </w:r>
        <w:r w:rsidR="0057020F">
          <w:rPr>
            <w:noProof/>
            <w:webHidden/>
          </w:rPr>
          <w:fldChar w:fldCharType="begin"/>
        </w:r>
        <w:r w:rsidR="0057020F">
          <w:rPr>
            <w:noProof/>
            <w:webHidden/>
          </w:rPr>
          <w:instrText xml:space="preserve"> PAGEREF _Toc420346248 \h </w:instrText>
        </w:r>
        <w:r w:rsidR="0057020F">
          <w:rPr>
            <w:noProof/>
            <w:webHidden/>
          </w:rPr>
        </w:r>
        <w:r w:rsidR="0057020F">
          <w:rPr>
            <w:noProof/>
            <w:webHidden/>
          </w:rPr>
          <w:fldChar w:fldCharType="separate"/>
        </w:r>
        <w:r w:rsidR="00D147E3">
          <w:rPr>
            <w:noProof/>
            <w:webHidden/>
          </w:rPr>
          <w:t>51</w:t>
        </w:r>
        <w:r w:rsidR="0057020F">
          <w:rPr>
            <w:noProof/>
            <w:webHidden/>
          </w:rPr>
          <w:fldChar w:fldCharType="end"/>
        </w:r>
      </w:hyperlink>
    </w:p>
    <w:p w14:paraId="6B461FD2" w14:textId="77777777" w:rsidR="0057020F" w:rsidRDefault="00730EE3">
      <w:pPr>
        <w:pStyle w:val="TOC6"/>
        <w:tabs>
          <w:tab w:val="right" w:leader="dot" w:pos="5030"/>
        </w:tabs>
        <w:rPr>
          <w:rFonts w:eastAsia="SimSun"/>
          <w:noProof/>
          <w:sz w:val="22"/>
          <w:szCs w:val="28"/>
          <w:lang w:val="en-US" w:eastAsia="zh-CN" w:bidi="as-IN"/>
        </w:rPr>
      </w:pPr>
      <w:hyperlink w:anchor="_Toc420346249" w:history="1">
        <w:r w:rsidR="0057020F" w:rsidRPr="00B61FD4">
          <w:rPr>
            <w:rStyle w:val="Hyperlink"/>
            <w:noProof/>
          </w:rPr>
          <w:t>Microsoft Dynamics CRM Online Basic para SA (SL de Usuário)</w:t>
        </w:r>
        <w:r w:rsidR="0057020F">
          <w:rPr>
            <w:noProof/>
            <w:webHidden/>
          </w:rPr>
          <w:tab/>
        </w:r>
        <w:r w:rsidR="0057020F">
          <w:rPr>
            <w:noProof/>
            <w:webHidden/>
          </w:rPr>
          <w:fldChar w:fldCharType="begin"/>
        </w:r>
        <w:r w:rsidR="0057020F">
          <w:rPr>
            <w:noProof/>
            <w:webHidden/>
          </w:rPr>
          <w:instrText xml:space="preserve"> PAGEREF _Toc420346249 \h </w:instrText>
        </w:r>
        <w:r w:rsidR="0057020F">
          <w:rPr>
            <w:noProof/>
            <w:webHidden/>
          </w:rPr>
        </w:r>
        <w:r w:rsidR="0057020F">
          <w:rPr>
            <w:noProof/>
            <w:webHidden/>
          </w:rPr>
          <w:fldChar w:fldCharType="separate"/>
        </w:r>
        <w:r w:rsidR="00D147E3">
          <w:rPr>
            <w:noProof/>
            <w:webHidden/>
          </w:rPr>
          <w:t>51</w:t>
        </w:r>
        <w:r w:rsidR="0057020F">
          <w:rPr>
            <w:noProof/>
            <w:webHidden/>
          </w:rPr>
          <w:fldChar w:fldCharType="end"/>
        </w:r>
      </w:hyperlink>
    </w:p>
    <w:p w14:paraId="7C3FB2DF" w14:textId="77777777" w:rsidR="0057020F" w:rsidRDefault="00730EE3">
      <w:pPr>
        <w:pStyle w:val="TOC6"/>
        <w:tabs>
          <w:tab w:val="right" w:leader="dot" w:pos="5030"/>
        </w:tabs>
        <w:rPr>
          <w:rFonts w:eastAsia="SimSun"/>
          <w:noProof/>
          <w:sz w:val="22"/>
          <w:szCs w:val="28"/>
          <w:lang w:val="en-US" w:eastAsia="zh-CN" w:bidi="as-IN"/>
        </w:rPr>
      </w:pPr>
      <w:hyperlink w:anchor="_Toc420346250" w:history="1">
        <w:r w:rsidR="0057020F" w:rsidRPr="00B61FD4">
          <w:rPr>
            <w:rStyle w:val="Hyperlink"/>
            <w:noProof/>
          </w:rPr>
          <w:t>Suporte Aprimorado do Microsoft Dynamics CRM Online</w:t>
        </w:r>
        <w:r w:rsidR="0057020F">
          <w:rPr>
            <w:noProof/>
            <w:webHidden/>
          </w:rPr>
          <w:tab/>
        </w:r>
        <w:r w:rsidR="0057020F">
          <w:rPr>
            <w:noProof/>
            <w:webHidden/>
          </w:rPr>
          <w:fldChar w:fldCharType="begin"/>
        </w:r>
        <w:r w:rsidR="0057020F">
          <w:rPr>
            <w:noProof/>
            <w:webHidden/>
          </w:rPr>
          <w:instrText xml:space="preserve"> PAGEREF _Toc420346250 \h </w:instrText>
        </w:r>
        <w:r w:rsidR="0057020F">
          <w:rPr>
            <w:noProof/>
            <w:webHidden/>
          </w:rPr>
        </w:r>
        <w:r w:rsidR="0057020F">
          <w:rPr>
            <w:noProof/>
            <w:webHidden/>
          </w:rPr>
          <w:fldChar w:fldCharType="separate"/>
        </w:r>
        <w:r w:rsidR="00D147E3">
          <w:rPr>
            <w:noProof/>
            <w:webHidden/>
          </w:rPr>
          <w:t>51</w:t>
        </w:r>
        <w:r w:rsidR="0057020F">
          <w:rPr>
            <w:noProof/>
            <w:webHidden/>
          </w:rPr>
          <w:fldChar w:fldCharType="end"/>
        </w:r>
      </w:hyperlink>
    </w:p>
    <w:p w14:paraId="32BE1152" w14:textId="77777777" w:rsidR="0057020F" w:rsidRDefault="00730EE3">
      <w:pPr>
        <w:pStyle w:val="TOC6"/>
        <w:tabs>
          <w:tab w:val="right" w:leader="dot" w:pos="5030"/>
        </w:tabs>
        <w:rPr>
          <w:rFonts w:eastAsia="SimSun"/>
          <w:noProof/>
          <w:sz w:val="22"/>
          <w:szCs w:val="28"/>
          <w:lang w:val="en-US" w:eastAsia="zh-CN" w:bidi="as-IN"/>
        </w:rPr>
      </w:pPr>
      <w:hyperlink w:anchor="_Toc420346251" w:history="1">
        <w:r w:rsidR="0057020F" w:rsidRPr="00B61FD4">
          <w:rPr>
            <w:rStyle w:val="Hyperlink"/>
            <w:noProof/>
          </w:rPr>
          <w:t>Microsoft Dynamics CRM Online Enterprise (SL de Usuário)</w:t>
        </w:r>
        <w:r w:rsidR="0057020F">
          <w:rPr>
            <w:noProof/>
            <w:webHidden/>
          </w:rPr>
          <w:tab/>
        </w:r>
        <w:r w:rsidR="0057020F">
          <w:rPr>
            <w:noProof/>
            <w:webHidden/>
          </w:rPr>
          <w:fldChar w:fldCharType="begin"/>
        </w:r>
        <w:r w:rsidR="0057020F">
          <w:rPr>
            <w:noProof/>
            <w:webHidden/>
          </w:rPr>
          <w:instrText xml:space="preserve"> PAGEREF _Toc420346251 \h </w:instrText>
        </w:r>
        <w:r w:rsidR="0057020F">
          <w:rPr>
            <w:noProof/>
            <w:webHidden/>
          </w:rPr>
        </w:r>
        <w:r w:rsidR="0057020F">
          <w:rPr>
            <w:noProof/>
            <w:webHidden/>
          </w:rPr>
          <w:fldChar w:fldCharType="separate"/>
        </w:r>
        <w:r w:rsidR="00D147E3">
          <w:rPr>
            <w:noProof/>
            <w:webHidden/>
          </w:rPr>
          <w:t>51</w:t>
        </w:r>
        <w:r w:rsidR="0057020F">
          <w:rPr>
            <w:noProof/>
            <w:webHidden/>
          </w:rPr>
          <w:fldChar w:fldCharType="end"/>
        </w:r>
      </w:hyperlink>
    </w:p>
    <w:p w14:paraId="40AB3774" w14:textId="60772F72" w:rsidR="0057020F" w:rsidRDefault="00730EE3">
      <w:pPr>
        <w:pStyle w:val="TOC6"/>
        <w:tabs>
          <w:tab w:val="right" w:leader="dot" w:pos="5030"/>
        </w:tabs>
        <w:rPr>
          <w:rFonts w:eastAsia="SimSun"/>
          <w:noProof/>
          <w:sz w:val="22"/>
          <w:szCs w:val="28"/>
          <w:lang w:val="en-US" w:eastAsia="zh-CN" w:bidi="as-IN"/>
        </w:rPr>
      </w:pPr>
      <w:hyperlink w:anchor="_Toc420346252" w:history="1">
        <w:r w:rsidR="0057020F" w:rsidRPr="00B61FD4">
          <w:rPr>
            <w:rStyle w:val="Hyperlink"/>
            <w:noProof/>
          </w:rPr>
          <w:t xml:space="preserve">Microsoft Dynamics CRM Online Enterprise para SA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_Toc420346252 \h </w:instrText>
        </w:r>
        <w:r w:rsidR="0057020F">
          <w:rPr>
            <w:noProof/>
            <w:webHidden/>
          </w:rPr>
        </w:r>
        <w:r w:rsidR="0057020F">
          <w:rPr>
            <w:noProof/>
            <w:webHidden/>
          </w:rPr>
          <w:fldChar w:fldCharType="separate"/>
        </w:r>
        <w:r w:rsidR="00D147E3">
          <w:rPr>
            <w:noProof/>
            <w:webHidden/>
          </w:rPr>
          <w:t>51</w:t>
        </w:r>
        <w:r w:rsidR="0057020F">
          <w:rPr>
            <w:noProof/>
            <w:webHidden/>
          </w:rPr>
          <w:fldChar w:fldCharType="end"/>
        </w:r>
      </w:hyperlink>
    </w:p>
    <w:p w14:paraId="037B2D9E" w14:textId="77777777" w:rsidR="0057020F" w:rsidRDefault="00730EE3">
      <w:pPr>
        <w:pStyle w:val="TOC6"/>
        <w:tabs>
          <w:tab w:val="right" w:leader="dot" w:pos="5030"/>
        </w:tabs>
        <w:rPr>
          <w:rFonts w:eastAsia="SimSun"/>
          <w:noProof/>
          <w:sz w:val="22"/>
          <w:szCs w:val="28"/>
          <w:lang w:val="en-US" w:eastAsia="zh-CN" w:bidi="as-IN"/>
        </w:rPr>
      </w:pPr>
      <w:hyperlink w:anchor="_Toc420346253" w:history="1">
        <w:r w:rsidR="0057020F" w:rsidRPr="00B61FD4">
          <w:rPr>
            <w:rStyle w:val="Hyperlink"/>
            <w:noProof/>
          </w:rPr>
          <w:t>Microsoft Dynamics CRM Online Essential (SL de Usuário)</w:t>
        </w:r>
        <w:r w:rsidR="0057020F">
          <w:rPr>
            <w:noProof/>
            <w:webHidden/>
          </w:rPr>
          <w:tab/>
        </w:r>
        <w:r w:rsidR="0057020F">
          <w:rPr>
            <w:noProof/>
            <w:webHidden/>
          </w:rPr>
          <w:fldChar w:fldCharType="begin"/>
        </w:r>
        <w:r w:rsidR="0057020F">
          <w:rPr>
            <w:noProof/>
            <w:webHidden/>
          </w:rPr>
          <w:instrText xml:space="preserve"> PAGEREF _Toc420346253 \h </w:instrText>
        </w:r>
        <w:r w:rsidR="0057020F">
          <w:rPr>
            <w:noProof/>
            <w:webHidden/>
          </w:rPr>
        </w:r>
        <w:r w:rsidR="0057020F">
          <w:rPr>
            <w:noProof/>
            <w:webHidden/>
          </w:rPr>
          <w:fldChar w:fldCharType="separate"/>
        </w:r>
        <w:r w:rsidR="00D147E3">
          <w:rPr>
            <w:noProof/>
            <w:webHidden/>
          </w:rPr>
          <w:t>51</w:t>
        </w:r>
        <w:r w:rsidR="0057020F">
          <w:rPr>
            <w:noProof/>
            <w:webHidden/>
          </w:rPr>
          <w:fldChar w:fldCharType="end"/>
        </w:r>
      </w:hyperlink>
    </w:p>
    <w:p w14:paraId="2791BD06" w14:textId="77777777" w:rsidR="0057020F" w:rsidRDefault="00730EE3">
      <w:pPr>
        <w:pStyle w:val="TOC6"/>
        <w:tabs>
          <w:tab w:val="right" w:leader="dot" w:pos="5030"/>
        </w:tabs>
        <w:rPr>
          <w:rFonts w:eastAsia="SimSun"/>
          <w:noProof/>
          <w:sz w:val="22"/>
          <w:szCs w:val="28"/>
          <w:lang w:val="en-US" w:eastAsia="zh-CN" w:bidi="as-IN"/>
        </w:rPr>
      </w:pPr>
      <w:hyperlink w:anchor="_Toc420346254" w:history="1">
        <w:r w:rsidR="0057020F" w:rsidRPr="00B61FD4">
          <w:rPr>
            <w:rStyle w:val="Hyperlink"/>
            <w:noProof/>
          </w:rPr>
          <w:t>Microsoft Dynamics CRM Online Essential para SA (User SL)</w:t>
        </w:r>
        <w:r w:rsidR="0057020F">
          <w:rPr>
            <w:noProof/>
            <w:webHidden/>
          </w:rPr>
          <w:tab/>
        </w:r>
        <w:r w:rsidR="0057020F">
          <w:rPr>
            <w:noProof/>
            <w:webHidden/>
          </w:rPr>
          <w:fldChar w:fldCharType="begin"/>
        </w:r>
        <w:r w:rsidR="0057020F">
          <w:rPr>
            <w:noProof/>
            <w:webHidden/>
          </w:rPr>
          <w:instrText xml:space="preserve"> PAGEREF _Toc420346254 \h </w:instrText>
        </w:r>
        <w:r w:rsidR="0057020F">
          <w:rPr>
            <w:noProof/>
            <w:webHidden/>
          </w:rPr>
        </w:r>
        <w:r w:rsidR="0057020F">
          <w:rPr>
            <w:noProof/>
            <w:webHidden/>
          </w:rPr>
          <w:fldChar w:fldCharType="separate"/>
        </w:r>
        <w:r w:rsidR="00D147E3">
          <w:rPr>
            <w:noProof/>
            <w:webHidden/>
          </w:rPr>
          <w:t>51</w:t>
        </w:r>
        <w:r w:rsidR="0057020F">
          <w:rPr>
            <w:noProof/>
            <w:webHidden/>
          </w:rPr>
          <w:fldChar w:fldCharType="end"/>
        </w:r>
      </w:hyperlink>
    </w:p>
    <w:p w14:paraId="1D0D529E" w14:textId="576414E9" w:rsidR="0057020F" w:rsidRDefault="00730EE3">
      <w:pPr>
        <w:pStyle w:val="TOC6"/>
        <w:tabs>
          <w:tab w:val="right" w:leader="dot" w:pos="5030"/>
        </w:tabs>
        <w:rPr>
          <w:rFonts w:eastAsia="SimSun"/>
          <w:noProof/>
          <w:sz w:val="22"/>
          <w:szCs w:val="28"/>
          <w:lang w:val="en-US" w:eastAsia="zh-CN" w:bidi="as-IN"/>
        </w:rPr>
      </w:pPr>
      <w:hyperlink w:anchor="_Toc420346255" w:history="1">
        <w:r w:rsidR="0057020F" w:rsidRPr="00B61FD4">
          <w:rPr>
            <w:rStyle w:val="Hyperlink"/>
            <w:noProof/>
          </w:rPr>
          <w:t xml:space="preserve">Instância de Não Produção Adicional do Microsoft </w:t>
        </w:r>
        <w:r w:rsidR="0057020F">
          <w:rPr>
            <w:rStyle w:val="Hyperlink"/>
            <w:noProof/>
          </w:rPr>
          <w:br/>
        </w:r>
        <w:r w:rsidR="0057020F" w:rsidRPr="00B61FD4">
          <w:rPr>
            <w:rStyle w:val="Hyperlink"/>
            <w:noProof/>
          </w:rPr>
          <w:t>Dynamics CRM Online (SL Complementar)</w:t>
        </w:r>
        <w:r w:rsidR="0057020F">
          <w:rPr>
            <w:noProof/>
            <w:webHidden/>
          </w:rPr>
          <w:tab/>
        </w:r>
        <w:r w:rsidR="0057020F">
          <w:rPr>
            <w:noProof/>
            <w:webHidden/>
          </w:rPr>
          <w:fldChar w:fldCharType="begin"/>
        </w:r>
        <w:r w:rsidR="0057020F">
          <w:rPr>
            <w:noProof/>
            <w:webHidden/>
          </w:rPr>
          <w:instrText xml:space="preserve"> PAGEREF _Toc420346255 \h </w:instrText>
        </w:r>
        <w:r w:rsidR="0057020F">
          <w:rPr>
            <w:noProof/>
            <w:webHidden/>
          </w:rPr>
        </w:r>
        <w:r w:rsidR="0057020F">
          <w:rPr>
            <w:noProof/>
            <w:webHidden/>
          </w:rPr>
          <w:fldChar w:fldCharType="separate"/>
        </w:r>
        <w:r w:rsidR="00D147E3">
          <w:rPr>
            <w:noProof/>
            <w:webHidden/>
          </w:rPr>
          <w:t>51</w:t>
        </w:r>
        <w:r w:rsidR="0057020F">
          <w:rPr>
            <w:noProof/>
            <w:webHidden/>
          </w:rPr>
          <w:fldChar w:fldCharType="end"/>
        </w:r>
      </w:hyperlink>
    </w:p>
    <w:p w14:paraId="23273D29" w14:textId="35830915" w:rsidR="0057020F" w:rsidRDefault="00730EE3">
      <w:pPr>
        <w:pStyle w:val="TOC6"/>
        <w:tabs>
          <w:tab w:val="right" w:leader="dot" w:pos="5030"/>
        </w:tabs>
        <w:rPr>
          <w:rFonts w:eastAsia="SimSun"/>
          <w:noProof/>
          <w:sz w:val="22"/>
          <w:szCs w:val="28"/>
          <w:lang w:val="en-US" w:eastAsia="zh-CN" w:bidi="as-IN"/>
        </w:rPr>
      </w:pPr>
      <w:hyperlink w:anchor="_Toc420346256" w:history="1">
        <w:r w:rsidR="0057020F" w:rsidRPr="00B61FD4">
          <w:rPr>
            <w:rStyle w:val="Hyperlink"/>
            <w:noProof/>
          </w:rPr>
          <w:t xml:space="preserve">Instância de Produção Adicional do Microsoft Dynamics </w:t>
        </w:r>
        <w:r w:rsidR="0057020F">
          <w:rPr>
            <w:rStyle w:val="Hyperlink"/>
            <w:noProof/>
          </w:rPr>
          <w:br/>
        </w:r>
        <w:r w:rsidR="0057020F" w:rsidRPr="00B61FD4">
          <w:rPr>
            <w:rStyle w:val="Hyperlink"/>
            <w:noProof/>
          </w:rPr>
          <w:t>CRM Online (SL Complementar)</w:t>
        </w:r>
        <w:r w:rsidR="0057020F">
          <w:rPr>
            <w:noProof/>
            <w:webHidden/>
          </w:rPr>
          <w:tab/>
        </w:r>
        <w:r w:rsidR="0057020F">
          <w:rPr>
            <w:noProof/>
            <w:webHidden/>
          </w:rPr>
          <w:fldChar w:fldCharType="begin"/>
        </w:r>
        <w:r w:rsidR="0057020F">
          <w:rPr>
            <w:noProof/>
            <w:webHidden/>
          </w:rPr>
          <w:instrText xml:space="preserve"> PAGEREF _Toc420346256 \h </w:instrText>
        </w:r>
        <w:r w:rsidR="0057020F">
          <w:rPr>
            <w:noProof/>
            <w:webHidden/>
          </w:rPr>
        </w:r>
        <w:r w:rsidR="0057020F">
          <w:rPr>
            <w:noProof/>
            <w:webHidden/>
          </w:rPr>
          <w:fldChar w:fldCharType="separate"/>
        </w:r>
        <w:r w:rsidR="00D147E3">
          <w:rPr>
            <w:noProof/>
            <w:webHidden/>
          </w:rPr>
          <w:t>51</w:t>
        </w:r>
        <w:r w:rsidR="0057020F">
          <w:rPr>
            <w:noProof/>
            <w:webHidden/>
          </w:rPr>
          <w:fldChar w:fldCharType="end"/>
        </w:r>
      </w:hyperlink>
    </w:p>
    <w:p w14:paraId="3362057E" w14:textId="77777777" w:rsidR="0057020F" w:rsidRDefault="00730EE3">
      <w:pPr>
        <w:pStyle w:val="TOC6"/>
        <w:tabs>
          <w:tab w:val="right" w:leader="dot" w:pos="5030"/>
        </w:tabs>
        <w:rPr>
          <w:rFonts w:eastAsia="SimSun"/>
          <w:noProof/>
          <w:sz w:val="22"/>
          <w:szCs w:val="28"/>
          <w:lang w:val="en-US" w:eastAsia="zh-CN" w:bidi="as-IN"/>
        </w:rPr>
      </w:pPr>
      <w:hyperlink w:anchor="_Toc420346257" w:history="1">
        <w:r w:rsidR="0057020F" w:rsidRPr="00B61FD4">
          <w:rPr>
            <w:rStyle w:val="Hyperlink"/>
            <w:noProof/>
          </w:rPr>
          <w:t>Microsoft Dynamics CRM Online Professional (SL de Usuário)</w:t>
        </w:r>
        <w:r w:rsidR="0057020F">
          <w:rPr>
            <w:noProof/>
            <w:webHidden/>
          </w:rPr>
          <w:tab/>
        </w:r>
        <w:r w:rsidR="0057020F">
          <w:rPr>
            <w:noProof/>
            <w:webHidden/>
          </w:rPr>
          <w:fldChar w:fldCharType="begin"/>
        </w:r>
        <w:r w:rsidR="0057020F">
          <w:rPr>
            <w:noProof/>
            <w:webHidden/>
          </w:rPr>
          <w:instrText xml:space="preserve"> PAGEREF _Toc420346257 \h </w:instrText>
        </w:r>
        <w:r w:rsidR="0057020F">
          <w:rPr>
            <w:noProof/>
            <w:webHidden/>
          </w:rPr>
        </w:r>
        <w:r w:rsidR="0057020F">
          <w:rPr>
            <w:noProof/>
            <w:webHidden/>
          </w:rPr>
          <w:fldChar w:fldCharType="separate"/>
        </w:r>
        <w:r w:rsidR="00D147E3">
          <w:rPr>
            <w:noProof/>
            <w:webHidden/>
          </w:rPr>
          <w:t>51</w:t>
        </w:r>
        <w:r w:rsidR="0057020F">
          <w:rPr>
            <w:noProof/>
            <w:webHidden/>
          </w:rPr>
          <w:fldChar w:fldCharType="end"/>
        </w:r>
      </w:hyperlink>
    </w:p>
    <w:p w14:paraId="52798412" w14:textId="7F004DAE" w:rsidR="0057020F" w:rsidRDefault="00730EE3">
      <w:pPr>
        <w:pStyle w:val="TOC6"/>
        <w:tabs>
          <w:tab w:val="right" w:leader="dot" w:pos="5030"/>
        </w:tabs>
        <w:rPr>
          <w:rFonts w:eastAsia="SimSun"/>
          <w:noProof/>
          <w:sz w:val="22"/>
          <w:szCs w:val="28"/>
          <w:lang w:val="en-US" w:eastAsia="zh-CN" w:bidi="as-IN"/>
        </w:rPr>
      </w:pPr>
      <w:hyperlink w:anchor="_Toc420346258" w:history="1">
        <w:r w:rsidR="0057020F" w:rsidRPr="00B61FD4">
          <w:rPr>
            <w:rStyle w:val="Hyperlink"/>
            <w:noProof/>
          </w:rPr>
          <w:t xml:space="preserve">Microsoft Dynamics CRM Online Professional para o </w:t>
        </w:r>
        <w:r w:rsidR="0057020F">
          <w:rPr>
            <w:rStyle w:val="Hyperlink"/>
            <w:noProof/>
          </w:rPr>
          <w:br/>
        </w:r>
        <w:r w:rsidR="0057020F" w:rsidRPr="00B61FD4">
          <w:rPr>
            <w:rStyle w:val="Hyperlink"/>
            <w:noProof/>
          </w:rPr>
          <w:t>Governo (SL de Usuário)</w:t>
        </w:r>
        <w:r w:rsidR="0057020F">
          <w:rPr>
            <w:noProof/>
            <w:webHidden/>
          </w:rPr>
          <w:tab/>
        </w:r>
        <w:r w:rsidR="0057020F">
          <w:rPr>
            <w:noProof/>
            <w:webHidden/>
          </w:rPr>
          <w:fldChar w:fldCharType="begin"/>
        </w:r>
        <w:r w:rsidR="0057020F">
          <w:rPr>
            <w:noProof/>
            <w:webHidden/>
          </w:rPr>
          <w:instrText xml:space="preserve"> PAGEREF _Toc420346258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1ACC8374" w14:textId="49B1115C" w:rsidR="0057020F" w:rsidRDefault="00730EE3">
      <w:pPr>
        <w:pStyle w:val="TOC6"/>
        <w:tabs>
          <w:tab w:val="right" w:leader="dot" w:pos="5030"/>
        </w:tabs>
        <w:rPr>
          <w:rFonts w:eastAsia="SimSun"/>
          <w:noProof/>
          <w:sz w:val="22"/>
          <w:szCs w:val="28"/>
          <w:lang w:val="en-US" w:eastAsia="zh-CN" w:bidi="as-IN"/>
        </w:rPr>
      </w:pPr>
      <w:hyperlink w:anchor="_Toc420346259" w:history="1">
        <w:r w:rsidR="0057020F" w:rsidRPr="00B61FD4">
          <w:rPr>
            <w:rStyle w:val="Hyperlink"/>
            <w:noProof/>
          </w:rPr>
          <w:t xml:space="preserve">Microsoft Dynamics CRM Online Professional para SA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_Toc420346259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32DBB59C" w14:textId="77777777" w:rsidR="0057020F" w:rsidRDefault="00730EE3">
      <w:pPr>
        <w:pStyle w:val="TOC6"/>
        <w:tabs>
          <w:tab w:val="right" w:leader="dot" w:pos="5030"/>
        </w:tabs>
        <w:rPr>
          <w:rFonts w:eastAsia="SimSun"/>
          <w:noProof/>
          <w:sz w:val="22"/>
          <w:szCs w:val="28"/>
          <w:lang w:val="en-US" w:eastAsia="zh-CN" w:bidi="as-IN"/>
        </w:rPr>
      </w:pPr>
      <w:hyperlink w:anchor="_Toc420346260" w:history="1">
        <w:r w:rsidR="0057020F" w:rsidRPr="00B61FD4">
          <w:rPr>
            <w:rStyle w:val="Hyperlink"/>
            <w:noProof/>
          </w:rPr>
          <w:t>Suporte Direto ao Microsoft Dynamics CRM Online Professional</w:t>
        </w:r>
        <w:r w:rsidR="0057020F">
          <w:rPr>
            <w:noProof/>
            <w:webHidden/>
          </w:rPr>
          <w:tab/>
        </w:r>
        <w:r w:rsidR="0057020F">
          <w:rPr>
            <w:noProof/>
            <w:webHidden/>
          </w:rPr>
          <w:fldChar w:fldCharType="begin"/>
        </w:r>
        <w:r w:rsidR="0057020F">
          <w:rPr>
            <w:noProof/>
            <w:webHidden/>
          </w:rPr>
          <w:instrText xml:space="preserve"> PAGEREF _Toc420346260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31D2EB8D" w14:textId="28F3C7B9" w:rsidR="0057020F" w:rsidRDefault="00730EE3">
      <w:pPr>
        <w:pStyle w:val="TOC6"/>
        <w:tabs>
          <w:tab w:val="right" w:leader="dot" w:pos="5030"/>
        </w:tabs>
        <w:rPr>
          <w:rFonts w:eastAsia="SimSun"/>
          <w:noProof/>
          <w:sz w:val="22"/>
          <w:szCs w:val="28"/>
          <w:lang w:val="en-US" w:eastAsia="zh-CN" w:bidi="as-IN"/>
        </w:rPr>
      </w:pPr>
      <w:hyperlink w:anchor="_Toc420346261" w:history="1">
        <w:r w:rsidR="0057020F" w:rsidRPr="00B61FD4">
          <w:rPr>
            <w:rStyle w:val="Hyperlink"/>
            <w:noProof/>
          </w:rPr>
          <w:t xml:space="preserve">Armazenamento Adicional para Microsoft Dynamics </w:t>
        </w:r>
        <w:r w:rsidR="0057020F">
          <w:rPr>
            <w:rStyle w:val="Hyperlink"/>
            <w:noProof/>
          </w:rPr>
          <w:br/>
        </w:r>
        <w:r w:rsidR="0057020F" w:rsidRPr="00B61FD4">
          <w:rPr>
            <w:rStyle w:val="Hyperlink"/>
            <w:noProof/>
          </w:rPr>
          <w:t>CRM Online (SL Complementar)</w:t>
        </w:r>
        <w:r w:rsidR="0057020F">
          <w:rPr>
            <w:noProof/>
            <w:webHidden/>
          </w:rPr>
          <w:tab/>
        </w:r>
        <w:r w:rsidR="0057020F">
          <w:rPr>
            <w:noProof/>
            <w:webHidden/>
          </w:rPr>
          <w:fldChar w:fldCharType="begin"/>
        </w:r>
        <w:r w:rsidR="0057020F">
          <w:rPr>
            <w:noProof/>
            <w:webHidden/>
          </w:rPr>
          <w:instrText xml:space="preserve"> PAGEREF _Toc420346261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03A35DD0" w14:textId="77777777" w:rsidR="0057020F" w:rsidRDefault="00730EE3">
      <w:pPr>
        <w:pStyle w:val="TOC6"/>
        <w:tabs>
          <w:tab w:val="right" w:leader="dot" w:pos="5030"/>
        </w:tabs>
        <w:rPr>
          <w:rFonts w:eastAsia="SimSun"/>
          <w:noProof/>
          <w:sz w:val="22"/>
          <w:szCs w:val="28"/>
          <w:lang w:val="en-US" w:eastAsia="zh-CN" w:bidi="as-IN"/>
        </w:rPr>
      </w:pPr>
      <w:hyperlink w:anchor="_Toc420346262" w:history="1">
        <w:r w:rsidR="0057020F" w:rsidRPr="00B61FD4">
          <w:rPr>
            <w:rStyle w:val="Hyperlink"/>
            <w:noProof/>
          </w:rPr>
          <w:t>Microsoft Dynamics CRM Online Basic EDU (SL de Usuário)</w:t>
        </w:r>
        <w:r w:rsidR="0057020F">
          <w:rPr>
            <w:noProof/>
            <w:webHidden/>
          </w:rPr>
          <w:tab/>
        </w:r>
        <w:r w:rsidR="0057020F">
          <w:rPr>
            <w:noProof/>
            <w:webHidden/>
          </w:rPr>
          <w:fldChar w:fldCharType="begin"/>
        </w:r>
        <w:r w:rsidR="0057020F">
          <w:rPr>
            <w:noProof/>
            <w:webHidden/>
          </w:rPr>
          <w:instrText xml:space="preserve"> PAGEREF _Toc420346262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2D52A305" w14:textId="77777777" w:rsidR="0057020F" w:rsidRDefault="00730EE3">
      <w:pPr>
        <w:pStyle w:val="TOC6"/>
        <w:tabs>
          <w:tab w:val="right" w:leader="dot" w:pos="5030"/>
        </w:tabs>
        <w:rPr>
          <w:rFonts w:eastAsia="SimSun"/>
          <w:noProof/>
          <w:sz w:val="22"/>
          <w:szCs w:val="28"/>
          <w:lang w:val="en-US" w:eastAsia="zh-CN" w:bidi="as-IN"/>
        </w:rPr>
      </w:pPr>
      <w:hyperlink w:anchor="_Toc420346263" w:history="1">
        <w:r w:rsidR="0057020F" w:rsidRPr="00B61FD4">
          <w:rPr>
            <w:rStyle w:val="Hyperlink"/>
            <w:noProof/>
          </w:rPr>
          <w:t>Microsoft Dynamics CRM Online Essential EDU (SL de Usuário)</w:t>
        </w:r>
        <w:r w:rsidR="0057020F">
          <w:rPr>
            <w:noProof/>
            <w:webHidden/>
          </w:rPr>
          <w:tab/>
        </w:r>
        <w:r w:rsidR="0057020F">
          <w:rPr>
            <w:noProof/>
            <w:webHidden/>
          </w:rPr>
          <w:fldChar w:fldCharType="begin"/>
        </w:r>
        <w:r w:rsidR="0057020F">
          <w:rPr>
            <w:noProof/>
            <w:webHidden/>
          </w:rPr>
          <w:instrText xml:space="preserve"> PAGEREF _Toc420346263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5644C1F8" w14:textId="2B41BAC2" w:rsidR="0057020F" w:rsidRDefault="00730EE3">
      <w:pPr>
        <w:pStyle w:val="TOC6"/>
        <w:tabs>
          <w:tab w:val="right" w:leader="dot" w:pos="5030"/>
        </w:tabs>
        <w:rPr>
          <w:rFonts w:eastAsia="SimSun"/>
          <w:noProof/>
          <w:sz w:val="22"/>
          <w:szCs w:val="28"/>
          <w:lang w:val="en-US" w:eastAsia="zh-CN" w:bidi="as-IN"/>
        </w:rPr>
      </w:pPr>
      <w:hyperlink w:anchor="_Toc420346264" w:history="1">
        <w:r w:rsidR="0057020F" w:rsidRPr="00B61FD4">
          <w:rPr>
            <w:rStyle w:val="Hyperlink"/>
            <w:noProof/>
          </w:rPr>
          <w:t xml:space="preserve">Microsoft Dynamics CRM Online Professional EDU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_Toc420346264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26D2280E" w14:textId="77777777" w:rsidR="0057020F" w:rsidRDefault="00730EE3">
      <w:pPr>
        <w:pStyle w:val="TOC6"/>
        <w:tabs>
          <w:tab w:val="right" w:leader="dot" w:pos="5030"/>
        </w:tabs>
        <w:rPr>
          <w:rFonts w:eastAsia="SimSun"/>
          <w:noProof/>
          <w:sz w:val="22"/>
          <w:szCs w:val="28"/>
          <w:lang w:val="en-US" w:eastAsia="zh-CN" w:bidi="as-IN"/>
        </w:rPr>
      </w:pPr>
      <w:hyperlink w:anchor="_Toc420346265" w:history="1">
        <w:r w:rsidR="0057020F" w:rsidRPr="00B61FD4">
          <w:rPr>
            <w:rStyle w:val="Hyperlink"/>
            <w:noProof/>
          </w:rPr>
          <w:t>Microsoft Dynamics CRM Online Enterprise EDU (SL de Usuário)</w:t>
        </w:r>
        <w:r w:rsidR="0057020F">
          <w:rPr>
            <w:noProof/>
            <w:webHidden/>
          </w:rPr>
          <w:tab/>
        </w:r>
        <w:r w:rsidR="0057020F">
          <w:rPr>
            <w:noProof/>
            <w:webHidden/>
          </w:rPr>
          <w:fldChar w:fldCharType="begin"/>
        </w:r>
        <w:r w:rsidR="0057020F">
          <w:rPr>
            <w:noProof/>
            <w:webHidden/>
          </w:rPr>
          <w:instrText xml:space="preserve"> PAGEREF _Toc420346265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67575635" w14:textId="13A660F2" w:rsidR="0057020F" w:rsidRDefault="00730EE3">
      <w:pPr>
        <w:pStyle w:val="TOC6"/>
        <w:tabs>
          <w:tab w:val="right" w:leader="dot" w:pos="5030"/>
        </w:tabs>
        <w:rPr>
          <w:rFonts w:eastAsia="SimSun"/>
          <w:noProof/>
          <w:sz w:val="22"/>
          <w:szCs w:val="28"/>
          <w:lang w:val="en-US" w:eastAsia="zh-CN" w:bidi="as-IN"/>
        </w:rPr>
      </w:pPr>
      <w:hyperlink w:anchor="_Toc420346266" w:history="1">
        <w:r w:rsidR="0057020F" w:rsidRPr="00B61FD4">
          <w:rPr>
            <w:rStyle w:val="Hyperlink"/>
            <w:noProof/>
          </w:rPr>
          <w:t xml:space="preserve">Armazenamento Adicional para Microsoft Dynamics </w:t>
        </w:r>
        <w:r w:rsidR="0057020F">
          <w:rPr>
            <w:rStyle w:val="Hyperlink"/>
            <w:noProof/>
          </w:rPr>
          <w:br/>
        </w:r>
        <w:r w:rsidR="0057020F" w:rsidRPr="00B61FD4">
          <w:rPr>
            <w:rStyle w:val="Hyperlink"/>
            <w:noProof/>
          </w:rPr>
          <w:t>CRM Online EDU (SL Complementar)</w:t>
        </w:r>
        <w:r w:rsidR="0057020F">
          <w:rPr>
            <w:noProof/>
            <w:webHidden/>
          </w:rPr>
          <w:tab/>
        </w:r>
        <w:r w:rsidR="0057020F">
          <w:rPr>
            <w:noProof/>
            <w:webHidden/>
          </w:rPr>
          <w:fldChar w:fldCharType="begin"/>
        </w:r>
        <w:r w:rsidR="0057020F">
          <w:rPr>
            <w:noProof/>
            <w:webHidden/>
          </w:rPr>
          <w:instrText xml:space="preserve"> PAGEREF _Toc420346266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1C932724" w14:textId="70E1EDCA" w:rsidR="0057020F" w:rsidRDefault="00730EE3">
      <w:pPr>
        <w:pStyle w:val="TOC6"/>
        <w:tabs>
          <w:tab w:val="right" w:leader="dot" w:pos="5030"/>
        </w:tabs>
        <w:rPr>
          <w:rFonts w:eastAsia="SimSun"/>
          <w:noProof/>
          <w:sz w:val="22"/>
          <w:szCs w:val="28"/>
          <w:lang w:val="en-US" w:eastAsia="zh-CN" w:bidi="as-IN"/>
        </w:rPr>
      </w:pPr>
      <w:hyperlink w:anchor="_Toc420346267" w:history="1">
        <w:r w:rsidR="0057020F" w:rsidRPr="00B61FD4">
          <w:rPr>
            <w:rStyle w:val="Hyperlink"/>
            <w:noProof/>
          </w:rPr>
          <w:t xml:space="preserve">Instância de Não Produção Adicional do Microsoft Dynamics </w:t>
        </w:r>
        <w:r w:rsidR="0057020F">
          <w:rPr>
            <w:rStyle w:val="Hyperlink"/>
            <w:noProof/>
          </w:rPr>
          <w:br/>
        </w:r>
        <w:r w:rsidR="0057020F" w:rsidRPr="00B61FD4">
          <w:rPr>
            <w:rStyle w:val="Hyperlink"/>
            <w:noProof/>
          </w:rPr>
          <w:t>CRM Online EDU (SL Complementar)</w:t>
        </w:r>
        <w:r w:rsidR="0057020F">
          <w:rPr>
            <w:noProof/>
            <w:webHidden/>
          </w:rPr>
          <w:tab/>
        </w:r>
        <w:r w:rsidR="0057020F">
          <w:rPr>
            <w:noProof/>
            <w:webHidden/>
          </w:rPr>
          <w:fldChar w:fldCharType="begin"/>
        </w:r>
        <w:r w:rsidR="0057020F">
          <w:rPr>
            <w:noProof/>
            <w:webHidden/>
          </w:rPr>
          <w:instrText xml:space="preserve"> PAGEREF _Toc420346267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54515B88" w14:textId="266C6255" w:rsidR="0057020F" w:rsidRDefault="00730EE3">
      <w:pPr>
        <w:pStyle w:val="TOC6"/>
        <w:tabs>
          <w:tab w:val="right" w:leader="dot" w:pos="5030"/>
        </w:tabs>
        <w:rPr>
          <w:rFonts w:eastAsia="SimSun"/>
          <w:noProof/>
          <w:sz w:val="22"/>
          <w:szCs w:val="28"/>
          <w:lang w:val="en-US" w:eastAsia="zh-CN" w:bidi="as-IN"/>
        </w:rPr>
      </w:pPr>
      <w:hyperlink w:anchor="_Toc420346268" w:history="1">
        <w:r w:rsidR="0057020F" w:rsidRPr="00B61FD4">
          <w:rPr>
            <w:rStyle w:val="Hyperlink"/>
            <w:noProof/>
          </w:rPr>
          <w:t xml:space="preserve">Instância de Produção Adicional do Microsoft Dynamics </w:t>
        </w:r>
        <w:r w:rsidR="0057020F">
          <w:rPr>
            <w:rStyle w:val="Hyperlink"/>
            <w:noProof/>
          </w:rPr>
          <w:br/>
        </w:r>
        <w:r w:rsidR="0057020F" w:rsidRPr="00B61FD4">
          <w:rPr>
            <w:rStyle w:val="Hyperlink"/>
            <w:noProof/>
          </w:rPr>
          <w:t>CRM Online EDU (SL Complementar)</w:t>
        </w:r>
        <w:r w:rsidR="0057020F">
          <w:rPr>
            <w:noProof/>
            <w:webHidden/>
          </w:rPr>
          <w:tab/>
        </w:r>
        <w:r w:rsidR="0057020F">
          <w:rPr>
            <w:noProof/>
            <w:webHidden/>
          </w:rPr>
          <w:fldChar w:fldCharType="begin"/>
        </w:r>
        <w:r w:rsidR="0057020F">
          <w:rPr>
            <w:noProof/>
            <w:webHidden/>
          </w:rPr>
          <w:instrText xml:space="preserve"> PAGEREF _Toc420346268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503146DF" w14:textId="77777777" w:rsidR="0057020F" w:rsidRDefault="00730EE3">
      <w:pPr>
        <w:pStyle w:val="TOC6"/>
        <w:tabs>
          <w:tab w:val="right" w:leader="dot" w:pos="5030"/>
        </w:tabs>
        <w:rPr>
          <w:rFonts w:eastAsia="SimSun"/>
          <w:noProof/>
          <w:sz w:val="22"/>
          <w:szCs w:val="28"/>
          <w:lang w:val="en-US" w:eastAsia="zh-CN" w:bidi="as-IN"/>
        </w:rPr>
      </w:pPr>
      <w:hyperlink w:anchor="_Toc420346269" w:history="1">
        <w:r w:rsidR="0057020F" w:rsidRPr="00B61FD4">
          <w:rPr>
            <w:rStyle w:val="Hyperlink"/>
            <w:noProof/>
          </w:rPr>
          <w:t>Suporte Aprimorado do Microsoft Dynamics CRM Online EDU</w:t>
        </w:r>
        <w:r w:rsidR="0057020F">
          <w:rPr>
            <w:noProof/>
            <w:webHidden/>
          </w:rPr>
          <w:tab/>
        </w:r>
        <w:r w:rsidR="0057020F">
          <w:rPr>
            <w:noProof/>
            <w:webHidden/>
          </w:rPr>
          <w:fldChar w:fldCharType="begin"/>
        </w:r>
        <w:r w:rsidR="0057020F">
          <w:rPr>
            <w:noProof/>
            <w:webHidden/>
          </w:rPr>
          <w:instrText xml:space="preserve"> PAGEREF _Toc420346269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0D78CA62" w14:textId="27052BC6" w:rsidR="0057020F" w:rsidRDefault="00730EE3">
      <w:pPr>
        <w:pStyle w:val="TOC6"/>
        <w:tabs>
          <w:tab w:val="right" w:leader="dot" w:pos="5030"/>
        </w:tabs>
        <w:rPr>
          <w:rFonts w:eastAsia="SimSun"/>
          <w:noProof/>
          <w:sz w:val="22"/>
          <w:szCs w:val="28"/>
          <w:lang w:val="en-US" w:eastAsia="zh-CN" w:bidi="as-IN"/>
        </w:rPr>
      </w:pPr>
      <w:hyperlink w:anchor="_Toc420346270" w:history="1">
        <w:r w:rsidR="0057020F" w:rsidRPr="00B61FD4">
          <w:rPr>
            <w:rStyle w:val="Hyperlink"/>
            <w:noProof/>
          </w:rPr>
          <w:t xml:space="preserve">Suporte Direto ao Microsoft Dynamics CRM Online </w:t>
        </w:r>
        <w:r w:rsidR="0057020F">
          <w:rPr>
            <w:rStyle w:val="Hyperlink"/>
            <w:noProof/>
          </w:rPr>
          <w:br/>
        </w:r>
        <w:r w:rsidR="0057020F" w:rsidRPr="00B61FD4">
          <w:rPr>
            <w:rStyle w:val="Hyperlink"/>
            <w:noProof/>
          </w:rPr>
          <w:t>Professional EDU</w:t>
        </w:r>
        <w:r w:rsidR="0057020F">
          <w:rPr>
            <w:noProof/>
            <w:webHidden/>
          </w:rPr>
          <w:tab/>
        </w:r>
        <w:r w:rsidR="0057020F">
          <w:rPr>
            <w:noProof/>
            <w:webHidden/>
          </w:rPr>
          <w:fldChar w:fldCharType="begin"/>
        </w:r>
        <w:r w:rsidR="0057020F">
          <w:rPr>
            <w:noProof/>
            <w:webHidden/>
          </w:rPr>
          <w:instrText xml:space="preserve"> PAGEREF _Toc420346270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6DF8BE42" w14:textId="0C6D1D0E" w:rsidR="0057020F" w:rsidRDefault="00730EE3">
      <w:pPr>
        <w:pStyle w:val="TOC6"/>
        <w:tabs>
          <w:tab w:val="right" w:leader="dot" w:pos="5030"/>
        </w:tabs>
        <w:rPr>
          <w:rFonts w:eastAsia="SimSun"/>
          <w:noProof/>
          <w:sz w:val="22"/>
          <w:szCs w:val="28"/>
          <w:lang w:val="en-US" w:eastAsia="zh-CN" w:bidi="as-IN"/>
        </w:rPr>
      </w:pPr>
      <w:hyperlink w:anchor="_Toc420346271" w:history="1">
        <w:r w:rsidR="0057020F" w:rsidRPr="00B61FD4">
          <w:rPr>
            <w:rStyle w:val="Hyperlink"/>
            <w:noProof/>
          </w:rPr>
          <w:t xml:space="preserve">Microsoft Dynamics CRM Online Professional para o </w:t>
        </w:r>
        <w:r w:rsidR="0057020F">
          <w:rPr>
            <w:rStyle w:val="Hyperlink"/>
            <w:noProof/>
          </w:rPr>
          <w:br/>
        </w:r>
        <w:r w:rsidR="0057020F" w:rsidRPr="00B61FD4">
          <w:rPr>
            <w:rStyle w:val="Hyperlink"/>
            <w:noProof/>
          </w:rPr>
          <w:t>Governo para SA (SL de Usuário)</w:t>
        </w:r>
        <w:r w:rsidR="0057020F">
          <w:rPr>
            <w:noProof/>
            <w:webHidden/>
          </w:rPr>
          <w:tab/>
        </w:r>
        <w:r w:rsidR="0057020F">
          <w:rPr>
            <w:noProof/>
            <w:webHidden/>
          </w:rPr>
          <w:fldChar w:fldCharType="begin"/>
        </w:r>
        <w:r w:rsidR="0057020F">
          <w:rPr>
            <w:noProof/>
            <w:webHidden/>
          </w:rPr>
          <w:instrText xml:space="preserve"> PAGEREF _Toc420346271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7AA7CDB4" w14:textId="5100588F" w:rsidR="0057020F" w:rsidRDefault="00730EE3">
      <w:pPr>
        <w:pStyle w:val="TOC6"/>
        <w:tabs>
          <w:tab w:val="right" w:leader="dot" w:pos="5030"/>
        </w:tabs>
        <w:rPr>
          <w:rFonts w:eastAsia="SimSun"/>
          <w:noProof/>
          <w:sz w:val="22"/>
          <w:szCs w:val="28"/>
          <w:lang w:val="en-US" w:eastAsia="zh-CN" w:bidi="as-IN"/>
        </w:rPr>
      </w:pPr>
      <w:hyperlink w:anchor="_Toc420346272" w:history="1">
        <w:r w:rsidR="0057020F" w:rsidRPr="00B61FD4">
          <w:rPr>
            <w:rStyle w:val="Hyperlink"/>
            <w:noProof/>
          </w:rPr>
          <w:t xml:space="preserve">Armazenamento Adicional do Microsoft Dynamics CRM </w:t>
        </w:r>
        <w:r w:rsidR="0057020F">
          <w:rPr>
            <w:rStyle w:val="Hyperlink"/>
            <w:noProof/>
          </w:rPr>
          <w:br/>
        </w:r>
        <w:r w:rsidR="0057020F" w:rsidRPr="00B61FD4">
          <w:rPr>
            <w:rStyle w:val="Hyperlink"/>
            <w:noProof/>
          </w:rPr>
          <w:t>Online para o Governo (SL Complementar)</w:t>
        </w:r>
        <w:r w:rsidR="0057020F">
          <w:rPr>
            <w:noProof/>
            <w:webHidden/>
          </w:rPr>
          <w:tab/>
        </w:r>
        <w:r w:rsidR="0057020F">
          <w:rPr>
            <w:noProof/>
            <w:webHidden/>
          </w:rPr>
          <w:fldChar w:fldCharType="begin"/>
        </w:r>
        <w:r w:rsidR="0057020F">
          <w:rPr>
            <w:noProof/>
            <w:webHidden/>
          </w:rPr>
          <w:instrText xml:space="preserve"> PAGEREF _Toc420346272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128B699B" w14:textId="155241D0" w:rsidR="0057020F" w:rsidRDefault="00730EE3">
      <w:pPr>
        <w:pStyle w:val="TOC6"/>
        <w:tabs>
          <w:tab w:val="right" w:leader="dot" w:pos="5030"/>
        </w:tabs>
        <w:rPr>
          <w:rFonts w:eastAsia="SimSun"/>
          <w:noProof/>
          <w:sz w:val="22"/>
          <w:szCs w:val="28"/>
          <w:lang w:val="en-US" w:eastAsia="zh-CN" w:bidi="as-IN"/>
        </w:rPr>
      </w:pPr>
      <w:hyperlink w:anchor="_Toc420346273" w:history="1">
        <w:r w:rsidR="0057020F" w:rsidRPr="00B61FD4">
          <w:rPr>
            <w:rStyle w:val="Hyperlink"/>
            <w:noProof/>
          </w:rPr>
          <w:t xml:space="preserve">Instância de Não Produção Adicional do Microsoft Dynamics </w:t>
        </w:r>
        <w:r w:rsidR="0057020F">
          <w:rPr>
            <w:rStyle w:val="Hyperlink"/>
            <w:noProof/>
          </w:rPr>
          <w:br/>
        </w:r>
        <w:r w:rsidR="0057020F" w:rsidRPr="00B61FD4">
          <w:rPr>
            <w:rStyle w:val="Hyperlink"/>
            <w:noProof/>
          </w:rPr>
          <w:t>CRM Online para o Governo (SL Complementar)</w:t>
        </w:r>
        <w:r w:rsidR="0057020F">
          <w:rPr>
            <w:noProof/>
            <w:webHidden/>
          </w:rPr>
          <w:tab/>
        </w:r>
        <w:r w:rsidR="0057020F">
          <w:rPr>
            <w:noProof/>
            <w:webHidden/>
          </w:rPr>
          <w:fldChar w:fldCharType="begin"/>
        </w:r>
        <w:r w:rsidR="0057020F">
          <w:rPr>
            <w:noProof/>
            <w:webHidden/>
          </w:rPr>
          <w:instrText xml:space="preserve"> PAGEREF _Toc420346273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095F127D" w14:textId="0FB39691" w:rsidR="0057020F" w:rsidRDefault="00730EE3">
      <w:pPr>
        <w:pStyle w:val="TOC6"/>
        <w:tabs>
          <w:tab w:val="right" w:leader="dot" w:pos="5030"/>
        </w:tabs>
        <w:rPr>
          <w:rFonts w:eastAsia="SimSun"/>
          <w:noProof/>
          <w:sz w:val="22"/>
          <w:szCs w:val="28"/>
          <w:lang w:val="en-US" w:eastAsia="zh-CN" w:bidi="as-IN"/>
        </w:rPr>
      </w:pPr>
      <w:hyperlink w:anchor="_Toc420346274" w:history="1">
        <w:r w:rsidR="0057020F" w:rsidRPr="00B61FD4">
          <w:rPr>
            <w:rStyle w:val="Hyperlink"/>
            <w:noProof/>
          </w:rPr>
          <w:t xml:space="preserve">Instância de Produção Adicional do Microsoft Dynamics </w:t>
        </w:r>
        <w:r w:rsidR="0057020F">
          <w:rPr>
            <w:rStyle w:val="Hyperlink"/>
            <w:noProof/>
          </w:rPr>
          <w:br/>
        </w:r>
        <w:r w:rsidR="0057020F" w:rsidRPr="00B61FD4">
          <w:rPr>
            <w:rStyle w:val="Hyperlink"/>
            <w:noProof/>
          </w:rPr>
          <w:t>CRM Online para o Governo (SL Complementar)</w:t>
        </w:r>
        <w:r w:rsidR="0057020F">
          <w:rPr>
            <w:noProof/>
            <w:webHidden/>
          </w:rPr>
          <w:tab/>
        </w:r>
        <w:r w:rsidR="0057020F">
          <w:rPr>
            <w:noProof/>
            <w:webHidden/>
          </w:rPr>
          <w:fldChar w:fldCharType="begin"/>
        </w:r>
        <w:r w:rsidR="0057020F">
          <w:rPr>
            <w:noProof/>
            <w:webHidden/>
          </w:rPr>
          <w:instrText xml:space="preserve"> PAGEREF _Toc420346274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1F54FB36" w14:textId="77A3EF85" w:rsidR="0057020F" w:rsidRDefault="00730EE3">
      <w:pPr>
        <w:pStyle w:val="TOC6"/>
        <w:tabs>
          <w:tab w:val="right" w:leader="dot" w:pos="5030"/>
        </w:tabs>
        <w:rPr>
          <w:rFonts w:eastAsia="SimSun"/>
          <w:noProof/>
          <w:sz w:val="22"/>
          <w:szCs w:val="28"/>
          <w:lang w:val="en-US" w:eastAsia="zh-CN" w:bidi="as-IN"/>
        </w:rPr>
      </w:pPr>
      <w:hyperlink w:anchor="_Toc420346275" w:history="1">
        <w:r w:rsidR="0057020F" w:rsidRPr="00B61FD4">
          <w:rPr>
            <w:rStyle w:val="Hyperlink"/>
            <w:noProof/>
          </w:rPr>
          <w:t xml:space="preserve">Suporte Aprimorado do Microsoft Dynamics CRM Online </w:t>
        </w:r>
        <w:r w:rsidR="0057020F">
          <w:rPr>
            <w:rStyle w:val="Hyperlink"/>
            <w:noProof/>
          </w:rPr>
          <w:br/>
        </w:r>
        <w:r w:rsidR="0057020F" w:rsidRPr="00B61FD4">
          <w:rPr>
            <w:rStyle w:val="Hyperlink"/>
            <w:noProof/>
          </w:rPr>
          <w:t>para o Governo</w:t>
        </w:r>
        <w:r w:rsidR="0057020F">
          <w:rPr>
            <w:noProof/>
            <w:webHidden/>
          </w:rPr>
          <w:tab/>
        </w:r>
        <w:r w:rsidR="0057020F">
          <w:rPr>
            <w:noProof/>
            <w:webHidden/>
          </w:rPr>
          <w:fldChar w:fldCharType="begin"/>
        </w:r>
        <w:r w:rsidR="0057020F">
          <w:rPr>
            <w:noProof/>
            <w:webHidden/>
          </w:rPr>
          <w:instrText xml:space="preserve"> PAGEREF _Toc420346275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1A360A21" w14:textId="6728C005" w:rsidR="0057020F" w:rsidRDefault="00730EE3">
      <w:pPr>
        <w:pStyle w:val="TOC6"/>
        <w:tabs>
          <w:tab w:val="right" w:leader="dot" w:pos="5030"/>
        </w:tabs>
        <w:rPr>
          <w:rFonts w:eastAsia="SimSun"/>
          <w:noProof/>
          <w:sz w:val="22"/>
          <w:szCs w:val="28"/>
          <w:lang w:val="en-US" w:eastAsia="zh-CN" w:bidi="as-IN"/>
        </w:rPr>
      </w:pPr>
      <w:hyperlink w:anchor="_Toc420346276" w:history="1">
        <w:r w:rsidR="0057020F" w:rsidRPr="00B61FD4">
          <w:rPr>
            <w:rStyle w:val="Hyperlink"/>
            <w:noProof/>
          </w:rPr>
          <w:t xml:space="preserve">Suporte Direto ao Microsoft Dynamics CRM Online </w:t>
        </w:r>
        <w:r w:rsidR="0057020F">
          <w:rPr>
            <w:rStyle w:val="Hyperlink"/>
            <w:noProof/>
          </w:rPr>
          <w:br/>
        </w:r>
        <w:r w:rsidR="0057020F" w:rsidRPr="00B61FD4">
          <w:rPr>
            <w:rStyle w:val="Hyperlink"/>
            <w:noProof/>
          </w:rPr>
          <w:t>Professional para o Governo</w:t>
        </w:r>
        <w:r w:rsidR="0057020F">
          <w:rPr>
            <w:noProof/>
            <w:webHidden/>
          </w:rPr>
          <w:tab/>
        </w:r>
        <w:r w:rsidR="0057020F">
          <w:rPr>
            <w:noProof/>
            <w:webHidden/>
          </w:rPr>
          <w:fldChar w:fldCharType="begin"/>
        </w:r>
        <w:r w:rsidR="0057020F">
          <w:rPr>
            <w:noProof/>
            <w:webHidden/>
          </w:rPr>
          <w:instrText xml:space="preserve"> PAGEREF _Toc420346276 \h </w:instrText>
        </w:r>
        <w:r w:rsidR="0057020F">
          <w:rPr>
            <w:noProof/>
            <w:webHidden/>
          </w:rPr>
        </w:r>
        <w:r w:rsidR="0057020F">
          <w:rPr>
            <w:noProof/>
            <w:webHidden/>
          </w:rPr>
          <w:fldChar w:fldCharType="separate"/>
        </w:r>
        <w:r w:rsidR="00D147E3">
          <w:rPr>
            <w:noProof/>
            <w:webHidden/>
          </w:rPr>
          <w:t>52</w:t>
        </w:r>
        <w:r w:rsidR="0057020F">
          <w:rPr>
            <w:noProof/>
            <w:webHidden/>
          </w:rPr>
          <w:fldChar w:fldCharType="end"/>
        </w:r>
      </w:hyperlink>
    </w:p>
    <w:p w14:paraId="262F60B7"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277" w:history="1">
        <w:r w:rsidR="0057020F" w:rsidRPr="00B61FD4">
          <w:rPr>
            <w:rStyle w:val="Hyperlink"/>
            <w:noProof/>
          </w:rPr>
          <w:t>Microsoft Dynamics Marketing</w:t>
        </w:r>
        <w:r w:rsidR="0057020F">
          <w:rPr>
            <w:noProof/>
            <w:webHidden/>
          </w:rPr>
          <w:tab/>
        </w:r>
        <w:r w:rsidR="0057020F">
          <w:rPr>
            <w:noProof/>
            <w:webHidden/>
          </w:rPr>
          <w:fldChar w:fldCharType="begin"/>
        </w:r>
        <w:r w:rsidR="0057020F">
          <w:rPr>
            <w:noProof/>
            <w:webHidden/>
          </w:rPr>
          <w:instrText xml:space="preserve"> PAGEREF _Toc420346277 \h </w:instrText>
        </w:r>
        <w:r w:rsidR="0057020F">
          <w:rPr>
            <w:noProof/>
            <w:webHidden/>
          </w:rPr>
        </w:r>
        <w:r w:rsidR="0057020F">
          <w:rPr>
            <w:noProof/>
            <w:webHidden/>
          </w:rPr>
          <w:fldChar w:fldCharType="separate"/>
        </w:r>
        <w:r w:rsidR="00D147E3">
          <w:rPr>
            <w:noProof/>
            <w:webHidden/>
          </w:rPr>
          <w:t>53</w:t>
        </w:r>
        <w:r w:rsidR="0057020F">
          <w:rPr>
            <w:noProof/>
            <w:webHidden/>
          </w:rPr>
          <w:fldChar w:fldCharType="end"/>
        </w:r>
      </w:hyperlink>
    </w:p>
    <w:p w14:paraId="029E2653" w14:textId="77777777" w:rsidR="0057020F" w:rsidRDefault="00730EE3">
      <w:pPr>
        <w:pStyle w:val="TOC6"/>
        <w:tabs>
          <w:tab w:val="right" w:leader="dot" w:pos="5030"/>
        </w:tabs>
        <w:rPr>
          <w:rFonts w:eastAsia="SimSun"/>
          <w:noProof/>
          <w:sz w:val="22"/>
          <w:szCs w:val="28"/>
          <w:lang w:val="en-US" w:eastAsia="zh-CN" w:bidi="as-IN"/>
        </w:rPr>
      </w:pPr>
      <w:hyperlink w:anchor="_Toc420346278" w:history="1">
        <w:r w:rsidR="0057020F" w:rsidRPr="00B61FD4">
          <w:rPr>
            <w:rStyle w:val="Hyperlink"/>
            <w:noProof/>
          </w:rPr>
          <w:t>Microsoft Dynamics Marketing Enterprise (SL de Usuário)</w:t>
        </w:r>
        <w:r w:rsidR="0057020F">
          <w:rPr>
            <w:noProof/>
            <w:webHidden/>
          </w:rPr>
          <w:tab/>
        </w:r>
        <w:r w:rsidR="0057020F">
          <w:rPr>
            <w:noProof/>
            <w:webHidden/>
          </w:rPr>
          <w:fldChar w:fldCharType="begin"/>
        </w:r>
        <w:r w:rsidR="0057020F">
          <w:rPr>
            <w:noProof/>
            <w:webHidden/>
          </w:rPr>
          <w:instrText xml:space="preserve"> PAGEREF _Toc420346278 \h </w:instrText>
        </w:r>
        <w:r w:rsidR="0057020F">
          <w:rPr>
            <w:noProof/>
            <w:webHidden/>
          </w:rPr>
        </w:r>
        <w:r w:rsidR="0057020F">
          <w:rPr>
            <w:noProof/>
            <w:webHidden/>
          </w:rPr>
          <w:fldChar w:fldCharType="separate"/>
        </w:r>
        <w:r w:rsidR="00D147E3">
          <w:rPr>
            <w:noProof/>
            <w:webHidden/>
          </w:rPr>
          <w:t>53</w:t>
        </w:r>
        <w:r w:rsidR="0057020F">
          <w:rPr>
            <w:noProof/>
            <w:webHidden/>
          </w:rPr>
          <w:fldChar w:fldCharType="end"/>
        </w:r>
      </w:hyperlink>
    </w:p>
    <w:p w14:paraId="0830E977" w14:textId="215B5FA7" w:rsidR="0057020F" w:rsidRDefault="00730EE3">
      <w:pPr>
        <w:pStyle w:val="TOC6"/>
        <w:tabs>
          <w:tab w:val="right" w:leader="dot" w:pos="5030"/>
        </w:tabs>
        <w:rPr>
          <w:rFonts w:eastAsia="SimSun"/>
          <w:noProof/>
          <w:sz w:val="22"/>
          <w:szCs w:val="28"/>
          <w:lang w:val="en-US" w:eastAsia="zh-CN" w:bidi="as-IN"/>
        </w:rPr>
      </w:pPr>
      <w:hyperlink w:anchor="_Toc420346279" w:history="1">
        <w:r w:rsidR="0057020F" w:rsidRPr="00B61FD4">
          <w:rPr>
            <w:rStyle w:val="Hyperlink"/>
            <w:noProof/>
          </w:rPr>
          <w:t xml:space="preserve">Mensagens Adicionais do Microsoft Dynamics Marketing </w:t>
        </w:r>
        <w:r w:rsidR="0057020F">
          <w:rPr>
            <w:rStyle w:val="Hyperlink"/>
            <w:noProof/>
          </w:rPr>
          <w:br/>
        </w:r>
        <w:r w:rsidR="0057020F" w:rsidRPr="00B61FD4">
          <w:rPr>
            <w:rStyle w:val="Hyperlink"/>
            <w:noProof/>
          </w:rPr>
          <w:t>Enterprise (SL Complementar)</w:t>
        </w:r>
        <w:r w:rsidR="0057020F">
          <w:rPr>
            <w:noProof/>
            <w:webHidden/>
          </w:rPr>
          <w:tab/>
        </w:r>
        <w:r w:rsidR="0057020F">
          <w:rPr>
            <w:noProof/>
            <w:webHidden/>
          </w:rPr>
          <w:fldChar w:fldCharType="begin"/>
        </w:r>
        <w:r w:rsidR="0057020F">
          <w:rPr>
            <w:noProof/>
            <w:webHidden/>
          </w:rPr>
          <w:instrText xml:space="preserve"> PAGEREF _Toc420346279 \h </w:instrText>
        </w:r>
        <w:r w:rsidR="0057020F">
          <w:rPr>
            <w:noProof/>
            <w:webHidden/>
          </w:rPr>
        </w:r>
        <w:r w:rsidR="0057020F">
          <w:rPr>
            <w:noProof/>
            <w:webHidden/>
          </w:rPr>
          <w:fldChar w:fldCharType="separate"/>
        </w:r>
        <w:r w:rsidR="00D147E3">
          <w:rPr>
            <w:noProof/>
            <w:webHidden/>
          </w:rPr>
          <w:t>53</w:t>
        </w:r>
        <w:r w:rsidR="0057020F">
          <w:rPr>
            <w:noProof/>
            <w:webHidden/>
          </w:rPr>
          <w:fldChar w:fldCharType="end"/>
        </w:r>
      </w:hyperlink>
    </w:p>
    <w:p w14:paraId="57792D42" w14:textId="4971495B" w:rsidR="0057020F" w:rsidRDefault="00730EE3">
      <w:pPr>
        <w:pStyle w:val="TOC6"/>
        <w:tabs>
          <w:tab w:val="right" w:leader="dot" w:pos="5030"/>
        </w:tabs>
        <w:rPr>
          <w:rFonts w:eastAsia="SimSun"/>
          <w:noProof/>
          <w:sz w:val="22"/>
          <w:szCs w:val="28"/>
          <w:lang w:val="en-US" w:eastAsia="zh-CN" w:bidi="as-IN"/>
        </w:rPr>
      </w:pPr>
      <w:hyperlink w:anchor="_Toc420346280" w:history="1">
        <w:r w:rsidR="0057020F" w:rsidRPr="00B61FD4">
          <w:rPr>
            <w:rStyle w:val="Hyperlink"/>
            <w:noProof/>
          </w:rPr>
          <w:t xml:space="preserve">Armazenamento Extra do Microsoft Dynamics Marketing </w:t>
        </w:r>
        <w:r w:rsidR="0057020F">
          <w:rPr>
            <w:rStyle w:val="Hyperlink"/>
            <w:noProof/>
          </w:rPr>
          <w:br/>
        </w:r>
        <w:r w:rsidR="0057020F" w:rsidRPr="00B61FD4">
          <w:rPr>
            <w:rStyle w:val="Hyperlink"/>
            <w:noProof/>
          </w:rPr>
          <w:t>Enterprise (SL Complementar)</w:t>
        </w:r>
        <w:r w:rsidR="0057020F">
          <w:rPr>
            <w:noProof/>
            <w:webHidden/>
          </w:rPr>
          <w:tab/>
        </w:r>
        <w:r w:rsidR="0057020F">
          <w:rPr>
            <w:noProof/>
            <w:webHidden/>
          </w:rPr>
          <w:fldChar w:fldCharType="begin"/>
        </w:r>
        <w:r w:rsidR="0057020F">
          <w:rPr>
            <w:noProof/>
            <w:webHidden/>
          </w:rPr>
          <w:instrText xml:space="preserve"> PAGEREF _Toc420346280 \h </w:instrText>
        </w:r>
        <w:r w:rsidR="0057020F">
          <w:rPr>
            <w:noProof/>
            <w:webHidden/>
          </w:rPr>
        </w:r>
        <w:r w:rsidR="0057020F">
          <w:rPr>
            <w:noProof/>
            <w:webHidden/>
          </w:rPr>
          <w:fldChar w:fldCharType="separate"/>
        </w:r>
        <w:r w:rsidR="00D147E3">
          <w:rPr>
            <w:noProof/>
            <w:webHidden/>
          </w:rPr>
          <w:t>53</w:t>
        </w:r>
        <w:r w:rsidR="0057020F">
          <w:rPr>
            <w:noProof/>
            <w:webHidden/>
          </w:rPr>
          <w:fldChar w:fldCharType="end"/>
        </w:r>
      </w:hyperlink>
    </w:p>
    <w:p w14:paraId="5ECA2232" w14:textId="77777777" w:rsidR="0057020F" w:rsidRDefault="00730EE3">
      <w:pPr>
        <w:pStyle w:val="TOC6"/>
        <w:tabs>
          <w:tab w:val="right" w:leader="dot" w:pos="5030"/>
        </w:tabs>
        <w:rPr>
          <w:rFonts w:eastAsia="SimSun"/>
          <w:noProof/>
          <w:sz w:val="22"/>
          <w:szCs w:val="28"/>
          <w:lang w:val="en-US" w:eastAsia="zh-CN" w:bidi="as-IN"/>
        </w:rPr>
      </w:pPr>
      <w:hyperlink w:anchor="_Toc420346281" w:history="1">
        <w:r w:rsidR="0057020F" w:rsidRPr="00B61FD4">
          <w:rPr>
            <w:rStyle w:val="Hyperlink"/>
            <w:noProof/>
          </w:rPr>
          <w:t>Microsoft Dynamics Marketing Enterprise EDU (SL de Usuário)</w:t>
        </w:r>
        <w:r w:rsidR="0057020F">
          <w:rPr>
            <w:noProof/>
            <w:webHidden/>
          </w:rPr>
          <w:tab/>
        </w:r>
        <w:r w:rsidR="0057020F">
          <w:rPr>
            <w:noProof/>
            <w:webHidden/>
          </w:rPr>
          <w:fldChar w:fldCharType="begin"/>
        </w:r>
        <w:r w:rsidR="0057020F">
          <w:rPr>
            <w:noProof/>
            <w:webHidden/>
          </w:rPr>
          <w:instrText xml:space="preserve"> PAGEREF _Toc420346281 \h </w:instrText>
        </w:r>
        <w:r w:rsidR="0057020F">
          <w:rPr>
            <w:noProof/>
            <w:webHidden/>
          </w:rPr>
        </w:r>
        <w:r w:rsidR="0057020F">
          <w:rPr>
            <w:noProof/>
            <w:webHidden/>
          </w:rPr>
          <w:fldChar w:fldCharType="separate"/>
        </w:r>
        <w:r w:rsidR="00D147E3">
          <w:rPr>
            <w:noProof/>
            <w:webHidden/>
          </w:rPr>
          <w:t>53</w:t>
        </w:r>
        <w:r w:rsidR="0057020F">
          <w:rPr>
            <w:noProof/>
            <w:webHidden/>
          </w:rPr>
          <w:fldChar w:fldCharType="end"/>
        </w:r>
      </w:hyperlink>
    </w:p>
    <w:p w14:paraId="0B8EB1EF" w14:textId="1A181109" w:rsidR="0057020F" w:rsidRDefault="00730EE3">
      <w:pPr>
        <w:pStyle w:val="TOC6"/>
        <w:tabs>
          <w:tab w:val="right" w:leader="dot" w:pos="5030"/>
        </w:tabs>
        <w:rPr>
          <w:rFonts w:eastAsia="SimSun"/>
          <w:noProof/>
          <w:sz w:val="22"/>
          <w:szCs w:val="28"/>
          <w:lang w:val="en-US" w:eastAsia="zh-CN" w:bidi="as-IN"/>
        </w:rPr>
      </w:pPr>
      <w:hyperlink w:anchor="_Toc420346282" w:history="1">
        <w:r w:rsidR="0057020F" w:rsidRPr="00B61FD4">
          <w:rPr>
            <w:rStyle w:val="Hyperlink"/>
            <w:noProof/>
          </w:rPr>
          <w:t xml:space="preserve">Mensagens Adicionais do Microsoft Dynamics Marketing </w:t>
        </w:r>
        <w:r w:rsidR="0057020F">
          <w:rPr>
            <w:rStyle w:val="Hyperlink"/>
            <w:noProof/>
          </w:rPr>
          <w:br/>
        </w:r>
        <w:r w:rsidR="0057020F" w:rsidRPr="00B61FD4">
          <w:rPr>
            <w:rStyle w:val="Hyperlink"/>
            <w:noProof/>
          </w:rPr>
          <w:t>Enterprise EDU (SL Complementar)</w:t>
        </w:r>
        <w:r w:rsidR="0057020F">
          <w:rPr>
            <w:noProof/>
            <w:webHidden/>
          </w:rPr>
          <w:tab/>
        </w:r>
        <w:r w:rsidR="0057020F">
          <w:rPr>
            <w:noProof/>
            <w:webHidden/>
          </w:rPr>
          <w:fldChar w:fldCharType="begin"/>
        </w:r>
        <w:r w:rsidR="0057020F">
          <w:rPr>
            <w:noProof/>
            <w:webHidden/>
          </w:rPr>
          <w:instrText xml:space="preserve"> PAGEREF _Toc420346282 \h </w:instrText>
        </w:r>
        <w:r w:rsidR="0057020F">
          <w:rPr>
            <w:noProof/>
            <w:webHidden/>
          </w:rPr>
        </w:r>
        <w:r w:rsidR="0057020F">
          <w:rPr>
            <w:noProof/>
            <w:webHidden/>
          </w:rPr>
          <w:fldChar w:fldCharType="separate"/>
        </w:r>
        <w:r w:rsidR="00D147E3">
          <w:rPr>
            <w:noProof/>
            <w:webHidden/>
          </w:rPr>
          <w:t>53</w:t>
        </w:r>
        <w:r w:rsidR="0057020F">
          <w:rPr>
            <w:noProof/>
            <w:webHidden/>
          </w:rPr>
          <w:fldChar w:fldCharType="end"/>
        </w:r>
      </w:hyperlink>
    </w:p>
    <w:p w14:paraId="7C4CC229" w14:textId="77777777" w:rsidR="0057020F" w:rsidRDefault="00730EE3">
      <w:pPr>
        <w:pStyle w:val="TOC6"/>
        <w:tabs>
          <w:tab w:val="right" w:leader="dot" w:pos="5030"/>
        </w:tabs>
        <w:rPr>
          <w:rFonts w:eastAsia="SimSun"/>
          <w:noProof/>
          <w:sz w:val="22"/>
          <w:szCs w:val="28"/>
          <w:lang w:val="en-US" w:eastAsia="zh-CN" w:bidi="as-IN"/>
        </w:rPr>
      </w:pPr>
      <w:hyperlink w:anchor="_Toc420346283" w:history="1">
        <w:r w:rsidR="0057020F" w:rsidRPr="00B61FD4">
          <w:rPr>
            <w:rStyle w:val="Hyperlink"/>
            <w:noProof/>
          </w:rPr>
          <w:t>Suporte Aprimorado do Microsoft Dynamics Marketing</w:t>
        </w:r>
        <w:r w:rsidR="0057020F">
          <w:rPr>
            <w:noProof/>
            <w:webHidden/>
          </w:rPr>
          <w:tab/>
        </w:r>
        <w:r w:rsidR="0057020F">
          <w:rPr>
            <w:noProof/>
            <w:webHidden/>
          </w:rPr>
          <w:fldChar w:fldCharType="begin"/>
        </w:r>
        <w:r w:rsidR="0057020F">
          <w:rPr>
            <w:noProof/>
            <w:webHidden/>
          </w:rPr>
          <w:instrText xml:space="preserve"> PAGEREF _Toc420346283 \h </w:instrText>
        </w:r>
        <w:r w:rsidR="0057020F">
          <w:rPr>
            <w:noProof/>
            <w:webHidden/>
          </w:rPr>
        </w:r>
        <w:r w:rsidR="0057020F">
          <w:rPr>
            <w:noProof/>
            <w:webHidden/>
          </w:rPr>
          <w:fldChar w:fldCharType="separate"/>
        </w:r>
        <w:r w:rsidR="00D147E3">
          <w:rPr>
            <w:noProof/>
            <w:webHidden/>
          </w:rPr>
          <w:t>53</w:t>
        </w:r>
        <w:r w:rsidR="0057020F">
          <w:rPr>
            <w:noProof/>
            <w:webHidden/>
          </w:rPr>
          <w:fldChar w:fldCharType="end"/>
        </w:r>
      </w:hyperlink>
    </w:p>
    <w:p w14:paraId="27C1A2C5" w14:textId="77777777" w:rsidR="0057020F" w:rsidRDefault="00730EE3">
      <w:pPr>
        <w:pStyle w:val="TOC6"/>
        <w:tabs>
          <w:tab w:val="right" w:leader="dot" w:pos="5030"/>
        </w:tabs>
        <w:rPr>
          <w:rFonts w:eastAsia="SimSun"/>
          <w:noProof/>
          <w:sz w:val="22"/>
          <w:szCs w:val="28"/>
          <w:lang w:val="en-US" w:eastAsia="zh-CN" w:bidi="as-IN"/>
        </w:rPr>
      </w:pPr>
      <w:hyperlink w:anchor="_Toc420346284" w:history="1">
        <w:r w:rsidR="0057020F" w:rsidRPr="00B61FD4">
          <w:rPr>
            <w:rStyle w:val="Hyperlink"/>
            <w:noProof/>
          </w:rPr>
          <w:t>Suporte Direto Profissional ao Microsoft Dynamics Marketing</w:t>
        </w:r>
        <w:r w:rsidR="0057020F">
          <w:rPr>
            <w:noProof/>
            <w:webHidden/>
          </w:rPr>
          <w:tab/>
        </w:r>
        <w:r w:rsidR="0057020F">
          <w:rPr>
            <w:noProof/>
            <w:webHidden/>
          </w:rPr>
          <w:fldChar w:fldCharType="begin"/>
        </w:r>
        <w:r w:rsidR="0057020F">
          <w:rPr>
            <w:noProof/>
            <w:webHidden/>
          </w:rPr>
          <w:instrText xml:space="preserve"> PAGEREF _Toc420346284 \h </w:instrText>
        </w:r>
        <w:r w:rsidR="0057020F">
          <w:rPr>
            <w:noProof/>
            <w:webHidden/>
          </w:rPr>
        </w:r>
        <w:r w:rsidR="0057020F">
          <w:rPr>
            <w:noProof/>
            <w:webHidden/>
          </w:rPr>
          <w:fldChar w:fldCharType="separate"/>
        </w:r>
        <w:r w:rsidR="00D147E3">
          <w:rPr>
            <w:noProof/>
            <w:webHidden/>
          </w:rPr>
          <w:t>53</w:t>
        </w:r>
        <w:r w:rsidR="0057020F">
          <w:rPr>
            <w:noProof/>
            <w:webHidden/>
          </w:rPr>
          <w:fldChar w:fldCharType="end"/>
        </w:r>
      </w:hyperlink>
    </w:p>
    <w:p w14:paraId="4A8E2D6B" w14:textId="77777777" w:rsidR="0057020F" w:rsidRDefault="00730EE3">
      <w:pPr>
        <w:pStyle w:val="TOC6"/>
        <w:tabs>
          <w:tab w:val="right" w:leader="dot" w:pos="5030"/>
        </w:tabs>
        <w:rPr>
          <w:rFonts w:eastAsia="SimSun"/>
          <w:noProof/>
          <w:sz w:val="22"/>
          <w:szCs w:val="28"/>
          <w:lang w:val="en-US" w:eastAsia="zh-CN" w:bidi="as-IN"/>
        </w:rPr>
      </w:pPr>
      <w:hyperlink w:anchor="_Toc420346285" w:history="1">
        <w:r w:rsidR="0057020F" w:rsidRPr="00B61FD4">
          <w:rPr>
            <w:rStyle w:val="Hyperlink"/>
            <w:noProof/>
          </w:rPr>
          <w:t>Suporte Aprimorado do Microsoft Dynamics Marketing EDU</w:t>
        </w:r>
        <w:r w:rsidR="0057020F">
          <w:rPr>
            <w:noProof/>
            <w:webHidden/>
          </w:rPr>
          <w:tab/>
        </w:r>
        <w:r w:rsidR="0057020F">
          <w:rPr>
            <w:noProof/>
            <w:webHidden/>
          </w:rPr>
          <w:fldChar w:fldCharType="begin"/>
        </w:r>
        <w:r w:rsidR="0057020F">
          <w:rPr>
            <w:noProof/>
            <w:webHidden/>
          </w:rPr>
          <w:instrText xml:space="preserve"> PAGEREF _Toc420346285 \h </w:instrText>
        </w:r>
        <w:r w:rsidR="0057020F">
          <w:rPr>
            <w:noProof/>
            <w:webHidden/>
          </w:rPr>
        </w:r>
        <w:r w:rsidR="0057020F">
          <w:rPr>
            <w:noProof/>
            <w:webHidden/>
          </w:rPr>
          <w:fldChar w:fldCharType="separate"/>
        </w:r>
        <w:r w:rsidR="00D147E3">
          <w:rPr>
            <w:noProof/>
            <w:webHidden/>
          </w:rPr>
          <w:t>53</w:t>
        </w:r>
        <w:r w:rsidR="0057020F">
          <w:rPr>
            <w:noProof/>
            <w:webHidden/>
          </w:rPr>
          <w:fldChar w:fldCharType="end"/>
        </w:r>
      </w:hyperlink>
    </w:p>
    <w:p w14:paraId="4B713125" w14:textId="28524C1B" w:rsidR="0057020F" w:rsidRDefault="00730EE3">
      <w:pPr>
        <w:pStyle w:val="TOC6"/>
        <w:tabs>
          <w:tab w:val="right" w:leader="dot" w:pos="5030"/>
        </w:tabs>
        <w:rPr>
          <w:rFonts w:eastAsia="SimSun"/>
          <w:noProof/>
          <w:sz w:val="22"/>
          <w:szCs w:val="28"/>
          <w:lang w:val="en-US" w:eastAsia="zh-CN" w:bidi="as-IN"/>
        </w:rPr>
      </w:pPr>
      <w:hyperlink w:anchor="_Toc420346286" w:history="1">
        <w:r w:rsidR="0057020F" w:rsidRPr="00B61FD4">
          <w:rPr>
            <w:rStyle w:val="Hyperlink"/>
            <w:noProof/>
          </w:rPr>
          <w:t xml:space="preserve">Suporte Direto Profissional ao Microsoft Dynamics </w:t>
        </w:r>
        <w:r w:rsidR="0057020F">
          <w:rPr>
            <w:rStyle w:val="Hyperlink"/>
            <w:noProof/>
          </w:rPr>
          <w:br/>
        </w:r>
        <w:r w:rsidR="0057020F" w:rsidRPr="00B61FD4">
          <w:rPr>
            <w:rStyle w:val="Hyperlink"/>
            <w:noProof/>
          </w:rPr>
          <w:t>Marketing EDU</w:t>
        </w:r>
        <w:r w:rsidR="0057020F">
          <w:rPr>
            <w:noProof/>
            <w:webHidden/>
          </w:rPr>
          <w:tab/>
        </w:r>
        <w:r w:rsidR="0057020F">
          <w:rPr>
            <w:noProof/>
            <w:webHidden/>
          </w:rPr>
          <w:fldChar w:fldCharType="begin"/>
        </w:r>
        <w:r w:rsidR="0057020F">
          <w:rPr>
            <w:noProof/>
            <w:webHidden/>
          </w:rPr>
          <w:instrText xml:space="preserve"> PAGEREF _Toc420346286 \h </w:instrText>
        </w:r>
        <w:r w:rsidR="0057020F">
          <w:rPr>
            <w:noProof/>
            <w:webHidden/>
          </w:rPr>
        </w:r>
        <w:r w:rsidR="0057020F">
          <w:rPr>
            <w:noProof/>
            <w:webHidden/>
          </w:rPr>
          <w:fldChar w:fldCharType="separate"/>
        </w:r>
        <w:r w:rsidR="00D147E3">
          <w:rPr>
            <w:noProof/>
            <w:webHidden/>
          </w:rPr>
          <w:t>53</w:t>
        </w:r>
        <w:r w:rsidR="0057020F">
          <w:rPr>
            <w:noProof/>
            <w:webHidden/>
          </w:rPr>
          <w:fldChar w:fldCharType="end"/>
        </w:r>
      </w:hyperlink>
    </w:p>
    <w:p w14:paraId="50773906" w14:textId="77777777" w:rsidR="0057020F" w:rsidRDefault="00730EE3">
      <w:pPr>
        <w:pStyle w:val="TOC6"/>
        <w:tabs>
          <w:tab w:val="right" w:leader="dot" w:pos="5030"/>
        </w:tabs>
        <w:rPr>
          <w:rFonts w:eastAsia="SimSun"/>
          <w:noProof/>
          <w:sz w:val="22"/>
          <w:szCs w:val="28"/>
          <w:lang w:val="en-US" w:eastAsia="zh-CN" w:bidi="as-IN"/>
        </w:rPr>
      </w:pPr>
      <w:hyperlink w:anchor="_Toc420346287" w:history="1">
        <w:r w:rsidR="0057020F" w:rsidRPr="00B61FD4">
          <w:rPr>
            <w:rStyle w:val="Hyperlink"/>
            <w:noProof/>
          </w:rPr>
          <w:t>Microsoft Dynamics Marketing Sales Collaboration</w:t>
        </w:r>
        <w:r w:rsidR="0057020F">
          <w:rPr>
            <w:noProof/>
            <w:webHidden/>
          </w:rPr>
          <w:tab/>
        </w:r>
        <w:r w:rsidR="0057020F">
          <w:rPr>
            <w:noProof/>
            <w:webHidden/>
          </w:rPr>
          <w:fldChar w:fldCharType="begin"/>
        </w:r>
        <w:r w:rsidR="0057020F">
          <w:rPr>
            <w:noProof/>
            <w:webHidden/>
          </w:rPr>
          <w:instrText xml:space="preserve"> PAGEREF _Toc420346287 \h </w:instrText>
        </w:r>
        <w:r w:rsidR="0057020F">
          <w:rPr>
            <w:noProof/>
            <w:webHidden/>
          </w:rPr>
        </w:r>
        <w:r w:rsidR="0057020F">
          <w:rPr>
            <w:noProof/>
            <w:webHidden/>
          </w:rPr>
          <w:fldChar w:fldCharType="separate"/>
        </w:r>
        <w:r w:rsidR="00D147E3">
          <w:rPr>
            <w:noProof/>
            <w:webHidden/>
          </w:rPr>
          <w:t>53</w:t>
        </w:r>
        <w:r w:rsidR="0057020F">
          <w:rPr>
            <w:noProof/>
            <w:webHidden/>
          </w:rPr>
          <w:fldChar w:fldCharType="end"/>
        </w:r>
      </w:hyperlink>
    </w:p>
    <w:p w14:paraId="08D37A31" w14:textId="77777777" w:rsidR="0057020F" w:rsidRDefault="00730EE3">
      <w:pPr>
        <w:pStyle w:val="TOC6"/>
        <w:tabs>
          <w:tab w:val="right" w:leader="dot" w:pos="5030"/>
        </w:tabs>
        <w:rPr>
          <w:rFonts w:eastAsia="SimSun"/>
          <w:noProof/>
          <w:sz w:val="22"/>
          <w:szCs w:val="28"/>
          <w:lang w:val="en-US" w:eastAsia="zh-CN" w:bidi="as-IN"/>
        </w:rPr>
      </w:pPr>
      <w:hyperlink w:anchor="_Toc420346288" w:history="1">
        <w:r w:rsidR="0057020F" w:rsidRPr="00B61FD4">
          <w:rPr>
            <w:rStyle w:val="Hyperlink"/>
            <w:noProof/>
          </w:rPr>
          <w:t>Microsoft Dynamics Marketing Sales Collaboration EDU</w:t>
        </w:r>
        <w:r w:rsidR="0057020F">
          <w:rPr>
            <w:noProof/>
            <w:webHidden/>
          </w:rPr>
          <w:tab/>
        </w:r>
        <w:r w:rsidR="0057020F">
          <w:rPr>
            <w:noProof/>
            <w:webHidden/>
          </w:rPr>
          <w:fldChar w:fldCharType="begin"/>
        </w:r>
        <w:r w:rsidR="0057020F">
          <w:rPr>
            <w:noProof/>
            <w:webHidden/>
          </w:rPr>
          <w:instrText xml:space="preserve"> PAGEREF _Toc420346288 \h </w:instrText>
        </w:r>
        <w:r w:rsidR="0057020F">
          <w:rPr>
            <w:noProof/>
            <w:webHidden/>
          </w:rPr>
        </w:r>
        <w:r w:rsidR="0057020F">
          <w:rPr>
            <w:noProof/>
            <w:webHidden/>
          </w:rPr>
          <w:fldChar w:fldCharType="separate"/>
        </w:r>
        <w:r w:rsidR="00D147E3">
          <w:rPr>
            <w:noProof/>
            <w:webHidden/>
          </w:rPr>
          <w:t>53</w:t>
        </w:r>
        <w:r w:rsidR="0057020F">
          <w:rPr>
            <w:noProof/>
            <w:webHidden/>
          </w:rPr>
          <w:fldChar w:fldCharType="end"/>
        </w:r>
      </w:hyperlink>
    </w:p>
    <w:p w14:paraId="34036991"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289" w:history="1">
        <w:r w:rsidR="0057020F" w:rsidRPr="00B61FD4">
          <w:rPr>
            <w:rStyle w:val="Hyperlink"/>
            <w:noProof/>
          </w:rPr>
          <w:t>Microsoft Social Engagement</w:t>
        </w:r>
        <w:r w:rsidR="0057020F">
          <w:rPr>
            <w:noProof/>
            <w:webHidden/>
          </w:rPr>
          <w:tab/>
        </w:r>
        <w:r w:rsidR="0057020F">
          <w:rPr>
            <w:noProof/>
            <w:webHidden/>
          </w:rPr>
          <w:fldChar w:fldCharType="begin"/>
        </w:r>
        <w:r w:rsidR="0057020F">
          <w:rPr>
            <w:noProof/>
            <w:webHidden/>
          </w:rPr>
          <w:instrText xml:space="preserve"> PAGEREF _Toc420346289 \h </w:instrText>
        </w:r>
        <w:r w:rsidR="0057020F">
          <w:rPr>
            <w:noProof/>
            <w:webHidden/>
          </w:rPr>
        </w:r>
        <w:r w:rsidR="0057020F">
          <w:rPr>
            <w:noProof/>
            <w:webHidden/>
          </w:rPr>
          <w:fldChar w:fldCharType="separate"/>
        </w:r>
        <w:r w:rsidR="00D147E3">
          <w:rPr>
            <w:noProof/>
            <w:webHidden/>
          </w:rPr>
          <w:t>54</w:t>
        </w:r>
        <w:r w:rsidR="0057020F">
          <w:rPr>
            <w:noProof/>
            <w:webHidden/>
          </w:rPr>
          <w:fldChar w:fldCharType="end"/>
        </w:r>
      </w:hyperlink>
    </w:p>
    <w:p w14:paraId="01F5A942" w14:textId="77777777" w:rsidR="0057020F" w:rsidRDefault="00730EE3">
      <w:pPr>
        <w:pStyle w:val="TOC6"/>
        <w:tabs>
          <w:tab w:val="right" w:leader="dot" w:pos="5030"/>
        </w:tabs>
        <w:rPr>
          <w:rFonts w:eastAsia="SimSun"/>
          <w:noProof/>
          <w:sz w:val="22"/>
          <w:szCs w:val="28"/>
          <w:lang w:val="en-US" w:eastAsia="zh-CN" w:bidi="as-IN"/>
        </w:rPr>
      </w:pPr>
      <w:hyperlink w:anchor="_Toc420346290" w:history="1">
        <w:r w:rsidR="0057020F" w:rsidRPr="00B61FD4">
          <w:rPr>
            <w:rStyle w:val="Hyperlink"/>
            <w:noProof/>
          </w:rPr>
          <w:t>Microsoft Social Engagement Professional (SL de Usuário)</w:t>
        </w:r>
        <w:r w:rsidR="0057020F">
          <w:rPr>
            <w:noProof/>
            <w:webHidden/>
          </w:rPr>
          <w:tab/>
        </w:r>
        <w:r w:rsidR="0057020F">
          <w:rPr>
            <w:noProof/>
            <w:webHidden/>
          </w:rPr>
          <w:fldChar w:fldCharType="begin"/>
        </w:r>
        <w:r w:rsidR="0057020F">
          <w:rPr>
            <w:noProof/>
            <w:webHidden/>
          </w:rPr>
          <w:instrText xml:space="preserve"> PAGEREF _Toc420346290 \h </w:instrText>
        </w:r>
        <w:r w:rsidR="0057020F">
          <w:rPr>
            <w:noProof/>
            <w:webHidden/>
          </w:rPr>
        </w:r>
        <w:r w:rsidR="0057020F">
          <w:rPr>
            <w:noProof/>
            <w:webHidden/>
          </w:rPr>
          <w:fldChar w:fldCharType="separate"/>
        </w:r>
        <w:r w:rsidR="00D147E3">
          <w:rPr>
            <w:noProof/>
            <w:webHidden/>
          </w:rPr>
          <w:t>54</w:t>
        </w:r>
        <w:r w:rsidR="0057020F">
          <w:rPr>
            <w:noProof/>
            <w:webHidden/>
          </w:rPr>
          <w:fldChar w:fldCharType="end"/>
        </w:r>
      </w:hyperlink>
    </w:p>
    <w:p w14:paraId="486B0AB0" w14:textId="77777777" w:rsidR="0057020F" w:rsidRDefault="00730EE3">
      <w:pPr>
        <w:pStyle w:val="TOC6"/>
        <w:tabs>
          <w:tab w:val="right" w:leader="dot" w:pos="5030"/>
        </w:tabs>
        <w:rPr>
          <w:rFonts w:eastAsia="SimSun"/>
          <w:noProof/>
          <w:sz w:val="22"/>
          <w:szCs w:val="28"/>
          <w:lang w:val="en-US" w:eastAsia="zh-CN" w:bidi="as-IN"/>
        </w:rPr>
      </w:pPr>
      <w:hyperlink w:anchor="_Toc420346291" w:history="1">
        <w:r w:rsidR="0057020F" w:rsidRPr="00B61FD4">
          <w:rPr>
            <w:rStyle w:val="Hyperlink"/>
            <w:noProof/>
          </w:rPr>
          <w:t>Microsoft Social Engagement Enterprise (SL de Usuário)</w:t>
        </w:r>
        <w:r w:rsidR="0057020F">
          <w:rPr>
            <w:noProof/>
            <w:webHidden/>
          </w:rPr>
          <w:tab/>
        </w:r>
        <w:r w:rsidR="0057020F">
          <w:rPr>
            <w:noProof/>
            <w:webHidden/>
          </w:rPr>
          <w:fldChar w:fldCharType="begin"/>
        </w:r>
        <w:r w:rsidR="0057020F">
          <w:rPr>
            <w:noProof/>
            <w:webHidden/>
          </w:rPr>
          <w:instrText xml:space="preserve"> PAGEREF _Toc420346291 \h </w:instrText>
        </w:r>
        <w:r w:rsidR="0057020F">
          <w:rPr>
            <w:noProof/>
            <w:webHidden/>
          </w:rPr>
        </w:r>
        <w:r w:rsidR="0057020F">
          <w:rPr>
            <w:noProof/>
            <w:webHidden/>
          </w:rPr>
          <w:fldChar w:fldCharType="separate"/>
        </w:r>
        <w:r w:rsidR="00D147E3">
          <w:rPr>
            <w:noProof/>
            <w:webHidden/>
          </w:rPr>
          <w:t>54</w:t>
        </w:r>
        <w:r w:rsidR="0057020F">
          <w:rPr>
            <w:noProof/>
            <w:webHidden/>
          </w:rPr>
          <w:fldChar w:fldCharType="end"/>
        </w:r>
      </w:hyperlink>
    </w:p>
    <w:p w14:paraId="4D85E73E" w14:textId="77777777" w:rsidR="0057020F" w:rsidRDefault="00730EE3">
      <w:pPr>
        <w:pStyle w:val="TOC6"/>
        <w:tabs>
          <w:tab w:val="right" w:leader="dot" w:pos="5030"/>
        </w:tabs>
        <w:rPr>
          <w:rFonts w:eastAsia="SimSun"/>
          <w:noProof/>
          <w:sz w:val="22"/>
          <w:szCs w:val="28"/>
          <w:lang w:val="en-US" w:eastAsia="zh-CN" w:bidi="as-IN"/>
        </w:rPr>
      </w:pPr>
      <w:hyperlink w:anchor="_Toc420346292" w:history="1">
        <w:r w:rsidR="0057020F" w:rsidRPr="00B61FD4">
          <w:rPr>
            <w:rStyle w:val="Hyperlink"/>
            <w:noProof/>
          </w:rPr>
          <w:t>Publicações Adicionais do Microsoft Social Engagement (SL Complementar)</w:t>
        </w:r>
        <w:r w:rsidR="0057020F">
          <w:rPr>
            <w:noProof/>
            <w:webHidden/>
          </w:rPr>
          <w:tab/>
        </w:r>
        <w:r w:rsidR="0057020F">
          <w:rPr>
            <w:noProof/>
            <w:webHidden/>
          </w:rPr>
          <w:fldChar w:fldCharType="begin"/>
        </w:r>
        <w:r w:rsidR="0057020F">
          <w:rPr>
            <w:noProof/>
            <w:webHidden/>
          </w:rPr>
          <w:instrText xml:space="preserve"> PAGEREF _Toc420346292 \h </w:instrText>
        </w:r>
        <w:r w:rsidR="0057020F">
          <w:rPr>
            <w:noProof/>
            <w:webHidden/>
          </w:rPr>
        </w:r>
        <w:r w:rsidR="0057020F">
          <w:rPr>
            <w:noProof/>
            <w:webHidden/>
          </w:rPr>
          <w:fldChar w:fldCharType="separate"/>
        </w:r>
        <w:r w:rsidR="00D147E3">
          <w:rPr>
            <w:noProof/>
            <w:webHidden/>
          </w:rPr>
          <w:t>54</w:t>
        </w:r>
        <w:r w:rsidR="0057020F">
          <w:rPr>
            <w:noProof/>
            <w:webHidden/>
          </w:rPr>
          <w:fldChar w:fldCharType="end"/>
        </w:r>
      </w:hyperlink>
    </w:p>
    <w:p w14:paraId="2505162F" w14:textId="77777777" w:rsidR="0057020F" w:rsidRDefault="00730EE3">
      <w:pPr>
        <w:pStyle w:val="TOC6"/>
        <w:tabs>
          <w:tab w:val="right" w:leader="dot" w:pos="5030"/>
        </w:tabs>
        <w:rPr>
          <w:rFonts w:eastAsia="SimSun"/>
          <w:noProof/>
          <w:sz w:val="22"/>
          <w:szCs w:val="28"/>
          <w:lang w:val="en-US" w:eastAsia="zh-CN" w:bidi="as-IN"/>
        </w:rPr>
      </w:pPr>
      <w:hyperlink w:anchor="_Toc420346293" w:history="1">
        <w:r w:rsidR="0057020F" w:rsidRPr="00B61FD4">
          <w:rPr>
            <w:rStyle w:val="Hyperlink"/>
            <w:noProof/>
          </w:rPr>
          <w:t>Microsoft Social Engagement Professional EDU (SL de Usuário)</w:t>
        </w:r>
        <w:r w:rsidR="0057020F">
          <w:rPr>
            <w:noProof/>
            <w:webHidden/>
          </w:rPr>
          <w:tab/>
        </w:r>
        <w:r w:rsidR="0057020F">
          <w:rPr>
            <w:noProof/>
            <w:webHidden/>
          </w:rPr>
          <w:fldChar w:fldCharType="begin"/>
        </w:r>
        <w:r w:rsidR="0057020F">
          <w:rPr>
            <w:noProof/>
            <w:webHidden/>
          </w:rPr>
          <w:instrText xml:space="preserve"> PAGEREF _Toc420346293 \h </w:instrText>
        </w:r>
        <w:r w:rsidR="0057020F">
          <w:rPr>
            <w:noProof/>
            <w:webHidden/>
          </w:rPr>
        </w:r>
        <w:r w:rsidR="0057020F">
          <w:rPr>
            <w:noProof/>
            <w:webHidden/>
          </w:rPr>
          <w:fldChar w:fldCharType="separate"/>
        </w:r>
        <w:r w:rsidR="00D147E3">
          <w:rPr>
            <w:noProof/>
            <w:webHidden/>
          </w:rPr>
          <w:t>54</w:t>
        </w:r>
        <w:r w:rsidR="0057020F">
          <w:rPr>
            <w:noProof/>
            <w:webHidden/>
          </w:rPr>
          <w:fldChar w:fldCharType="end"/>
        </w:r>
      </w:hyperlink>
    </w:p>
    <w:p w14:paraId="4F30C8B0" w14:textId="77777777" w:rsidR="0057020F" w:rsidRDefault="00730EE3">
      <w:pPr>
        <w:pStyle w:val="TOC6"/>
        <w:tabs>
          <w:tab w:val="right" w:leader="dot" w:pos="5030"/>
        </w:tabs>
        <w:rPr>
          <w:rFonts w:eastAsia="SimSun"/>
          <w:noProof/>
          <w:sz w:val="22"/>
          <w:szCs w:val="28"/>
          <w:lang w:val="en-US" w:eastAsia="zh-CN" w:bidi="as-IN"/>
        </w:rPr>
      </w:pPr>
      <w:hyperlink w:anchor="_Toc420346294" w:history="1">
        <w:r w:rsidR="0057020F" w:rsidRPr="00B61FD4">
          <w:rPr>
            <w:rStyle w:val="Hyperlink"/>
            <w:noProof/>
          </w:rPr>
          <w:t>Microsoft Social Engagement Enterprise EDU (SL de Usuário)</w:t>
        </w:r>
        <w:r w:rsidR="0057020F">
          <w:rPr>
            <w:noProof/>
            <w:webHidden/>
          </w:rPr>
          <w:tab/>
        </w:r>
        <w:r w:rsidR="0057020F">
          <w:rPr>
            <w:noProof/>
            <w:webHidden/>
          </w:rPr>
          <w:fldChar w:fldCharType="begin"/>
        </w:r>
        <w:r w:rsidR="0057020F">
          <w:rPr>
            <w:noProof/>
            <w:webHidden/>
          </w:rPr>
          <w:instrText xml:space="preserve"> PAGEREF _Toc420346294 \h </w:instrText>
        </w:r>
        <w:r w:rsidR="0057020F">
          <w:rPr>
            <w:noProof/>
            <w:webHidden/>
          </w:rPr>
        </w:r>
        <w:r w:rsidR="0057020F">
          <w:rPr>
            <w:noProof/>
            <w:webHidden/>
          </w:rPr>
          <w:fldChar w:fldCharType="separate"/>
        </w:r>
        <w:r w:rsidR="00D147E3">
          <w:rPr>
            <w:noProof/>
            <w:webHidden/>
          </w:rPr>
          <w:t>54</w:t>
        </w:r>
        <w:r w:rsidR="0057020F">
          <w:rPr>
            <w:noProof/>
            <w:webHidden/>
          </w:rPr>
          <w:fldChar w:fldCharType="end"/>
        </w:r>
      </w:hyperlink>
    </w:p>
    <w:p w14:paraId="1D8FE9F2" w14:textId="783E665F" w:rsidR="0057020F" w:rsidRDefault="00730EE3">
      <w:pPr>
        <w:pStyle w:val="TOC6"/>
        <w:tabs>
          <w:tab w:val="right" w:leader="dot" w:pos="5030"/>
        </w:tabs>
        <w:rPr>
          <w:rFonts w:eastAsia="SimSun"/>
          <w:noProof/>
          <w:sz w:val="22"/>
          <w:szCs w:val="28"/>
          <w:lang w:val="en-US" w:eastAsia="zh-CN" w:bidi="as-IN"/>
        </w:rPr>
      </w:pPr>
      <w:hyperlink w:anchor="_Toc420346295" w:history="1">
        <w:r w:rsidR="0057020F" w:rsidRPr="00B61FD4">
          <w:rPr>
            <w:rStyle w:val="Hyperlink"/>
            <w:noProof/>
          </w:rPr>
          <w:t xml:space="preserve">Complemento do Microsoft Social Engagement </w:t>
        </w:r>
        <w:r w:rsidR="0057020F">
          <w:rPr>
            <w:rStyle w:val="Hyperlink"/>
            <w:noProof/>
          </w:rPr>
          <w:br/>
        </w:r>
        <w:r w:rsidR="0057020F" w:rsidRPr="00B61FD4">
          <w:rPr>
            <w:rStyle w:val="Hyperlink"/>
            <w:noProof/>
          </w:rPr>
          <w:t>Professional EDU (SL de Usuário)</w:t>
        </w:r>
        <w:r w:rsidR="0057020F">
          <w:rPr>
            <w:noProof/>
            <w:webHidden/>
          </w:rPr>
          <w:tab/>
        </w:r>
        <w:r w:rsidR="0057020F">
          <w:rPr>
            <w:noProof/>
            <w:webHidden/>
          </w:rPr>
          <w:fldChar w:fldCharType="begin"/>
        </w:r>
        <w:r w:rsidR="0057020F">
          <w:rPr>
            <w:noProof/>
            <w:webHidden/>
          </w:rPr>
          <w:instrText xml:space="preserve"> PAGEREF _Toc420346295 \h </w:instrText>
        </w:r>
        <w:r w:rsidR="0057020F">
          <w:rPr>
            <w:noProof/>
            <w:webHidden/>
          </w:rPr>
        </w:r>
        <w:r w:rsidR="0057020F">
          <w:rPr>
            <w:noProof/>
            <w:webHidden/>
          </w:rPr>
          <w:fldChar w:fldCharType="separate"/>
        </w:r>
        <w:r w:rsidR="00D147E3">
          <w:rPr>
            <w:noProof/>
            <w:webHidden/>
          </w:rPr>
          <w:t>54</w:t>
        </w:r>
        <w:r w:rsidR="0057020F">
          <w:rPr>
            <w:noProof/>
            <w:webHidden/>
          </w:rPr>
          <w:fldChar w:fldCharType="end"/>
        </w:r>
      </w:hyperlink>
    </w:p>
    <w:p w14:paraId="350EB2DF" w14:textId="0CEA3E0E" w:rsidR="0057020F" w:rsidRDefault="00730EE3">
      <w:pPr>
        <w:pStyle w:val="TOC6"/>
        <w:tabs>
          <w:tab w:val="right" w:leader="dot" w:pos="5030"/>
        </w:tabs>
        <w:rPr>
          <w:rFonts w:eastAsia="SimSun"/>
          <w:noProof/>
          <w:sz w:val="22"/>
          <w:szCs w:val="28"/>
          <w:lang w:val="en-US" w:eastAsia="zh-CN" w:bidi="as-IN"/>
        </w:rPr>
      </w:pPr>
      <w:hyperlink w:anchor="_Toc420346296" w:history="1">
        <w:r w:rsidR="0057020F" w:rsidRPr="00B61FD4">
          <w:rPr>
            <w:rStyle w:val="Hyperlink"/>
            <w:noProof/>
          </w:rPr>
          <w:t xml:space="preserve">Publicações Adicionais do Microsoft Social Engagement </w:t>
        </w:r>
        <w:r w:rsidR="0057020F">
          <w:rPr>
            <w:rStyle w:val="Hyperlink"/>
            <w:noProof/>
          </w:rPr>
          <w:br/>
        </w:r>
        <w:r w:rsidR="0057020F" w:rsidRPr="00B61FD4">
          <w:rPr>
            <w:rStyle w:val="Hyperlink"/>
            <w:noProof/>
          </w:rPr>
          <w:t>EDU (SL Complementar)</w:t>
        </w:r>
        <w:r w:rsidR="0057020F">
          <w:rPr>
            <w:noProof/>
            <w:webHidden/>
          </w:rPr>
          <w:tab/>
        </w:r>
        <w:r w:rsidR="0057020F">
          <w:rPr>
            <w:noProof/>
            <w:webHidden/>
          </w:rPr>
          <w:fldChar w:fldCharType="begin"/>
        </w:r>
        <w:r w:rsidR="0057020F">
          <w:rPr>
            <w:noProof/>
            <w:webHidden/>
          </w:rPr>
          <w:instrText xml:space="preserve"> PAGEREF _Toc420346296 \h </w:instrText>
        </w:r>
        <w:r w:rsidR="0057020F">
          <w:rPr>
            <w:noProof/>
            <w:webHidden/>
          </w:rPr>
        </w:r>
        <w:r w:rsidR="0057020F">
          <w:rPr>
            <w:noProof/>
            <w:webHidden/>
          </w:rPr>
          <w:fldChar w:fldCharType="separate"/>
        </w:r>
        <w:r w:rsidR="00D147E3">
          <w:rPr>
            <w:noProof/>
            <w:webHidden/>
          </w:rPr>
          <w:t>54</w:t>
        </w:r>
        <w:r w:rsidR="0057020F">
          <w:rPr>
            <w:noProof/>
            <w:webHidden/>
          </w:rPr>
          <w:fldChar w:fldCharType="end"/>
        </w:r>
      </w:hyperlink>
    </w:p>
    <w:p w14:paraId="0FF0D335" w14:textId="77777777" w:rsidR="0057020F" w:rsidRDefault="00730EE3">
      <w:pPr>
        <w:pStyle w:val="TOC6"/>
        <w:tabs>
          <w:tab w:val="right" w:leader="dot" w:pos="5030"/>
        </w:tabs>
        <w:rPr>
          <w:rFonts w:eastAsia="SimSun"/>
          <w:noProof/>
          <w:sz w:val="22"/>
          <w:szCs w:val="28"/>
          <w:lang w:val="en-US" w:eastAsia="zh-CN" w:bidi="as-IN"/>
        </w:rPr>
      </w:pPr>
      <w:hyperlink w:anchor="_Toc420346297" w:history="1">
        <w:r w:rsidR="0057020F" w:rsidRPr="00B61FD4">
          <w:rPr>
            <w:rStyle w:val="Hyperlink"/>
            <w:noProof/>
          </w:rPr>
          <w:t>Suporte Aprimorado do Microsoft Social Engagement</w:t>
        </w:r>
        <w:r w:rsidR="0057020F">
          <w:rPr>
            <w:noProof/>
            <w:webHidden/>
          </w:rPr>
          <w:tab/>
        </w:r>
        <w:r w:rsidR="0057020F">
          <w:rPr>
            <w:noProof/>
            <w:webHidden/>
          </w:rPr>
          <w:fldChar w:fldCharType="begin"/>
        </w:r>
        <w:r w:rsidR="0057020F">
          <w:rPr>
            <w:noProof/>
            <w:webHidden/>
          </w:rPr>
          <w:instrText xml:space="preserve"> PAGEREF _Toc420346297 \h </w:instrText>
        </w:r>
        <w:r w:rsidR="0057020F">
          <w:rPr>
            <w:noProof/>
            <w:webHidden/>
          </w:rPr>
        </w:r>
        <w:r w:rsidR="0057020F">
          <w:rPr>
            <w:noProof/>
            <w:webHidden/>
          </w:rPr>
          <w:fldChar w:fldCharType="separate"/>
        </w:r>
        <w:r w:rsidR="00D147E3">
          <w:rPr>
            <w:noProof/>
            <w:webHidden/>
          </w:rPr>
          <w:t>54</w:t>
        </w:r>
        <w:r w:rsidR="0057020F">
          <w:rPr>
            <w:noProof/>
            <w:webHidden/>
          </w:rPr>
          <w:fldChar w:fldCharType="end"/>
        </w:r>
      </w:hyperlink>
    </w:p>
    <w:p w14:paraId="24E34297" w14:textId="77777777" w:rsidR="0057020F" w:rsidRDefault="00730EE3">
      <w:pPr>
        <w:pStyle w:val="TOC6"/>
        <w:tabs>
          <w:tab w:val="right" w:leader="dot" w:pos="5030"/>
        </w:tabs>
        <w:rPr>
          <w:rFonts w:eastAsia="SimSun"/>
          <w:noProof/>
          <w:sz w:val="22"/>
          <w:szCs w:val="28"/>
          <w:lang w:val="en-US" w:eastAsia="zh-CN" w:bidi="as-IN"/>
        </w:rPr>
      </w:pPr>
      <w:hyperlink w:anchor="_Toc420346298" w:history="1">
        <w:r w:rsidR="0057020F" w:rsidRPr="00B61FD4">
          <w:rPr>
            <w:rStyle w:val="Hyperlink"/>
            <w:noProof/>
          </w:rPr>
          <w:t>Suporte Direto do Microsoft Social Engagement Professional</w:t>
        </w:r>
        <w:r w:rsidR="0057020F">
          <w:rPr>
            <w:noProof/>
            <w:webHidden/>
          </w:rPr>
          <w:tab/>
        </w:r>
        <w:r w:rsidR="0057020F">
          <w:rPr>
            <w:noProof/>
            <w:webHidden/>
          </w:rPr>
          <w:fldChar w:fldCharType="begin"/>
        </w:r>
        <w:r w:rsidR="0057020F">
          <w:rPr>
            <w:noProof/>
            <w:webHidden/>
          </w:rPr>
          <w:instrText xml:space="preserve"> PAGEREF _Toc420346298 \h </w:instrText>
        </w:r>
        <w:r w:rsidR="0057020F">
          <w:rPr>
            <w:noProof/>
            <w:webHidden/>
          </w:rPr>
        </w:r>
        <w:r w:rsidR="0057020F">
          <w:rPr>
            <w:noProof/>
            <w:webHidden/>
          </w:rPr>
          <w:fldChar w:fldCharType="separate"/>
        </w:r>
        <w:r w:rsidR="00D147E3">
          <w:rPr>
            <w:noProof/>
            <w:webHidden/>
          </w:rPr>
          <w:t>54</w:t>
        </w:r>
        <w:r w:rsidR="0057020F">
          <w:rPr>
            <w:noProof/>
            <w:webHidden/>
          </w:rPr>
          <w:fldChar w:fldCharType="end"/>
        </w:r>
      </w:hyperlink>
    </w:p>
    <w:p w14:paraId="3D7E6662" w14:textId="77777777" w:rsidR="0057020F" w:rsidRDefault="00730EE3">
      <w:pPr>
        <w:pStyle w:val="TOC6"/>
        <w:tabs>
          <w:tab w:val="right" w:leader="dot" w:pos="5030"/>
        </w:tabs>
        <w:rPr>
          <w:rFonts w:eastAsia="SimSun"/>
          <w:noProof/>
          <w:sz w:val="22"/>
          <w:szCs w:val="28"/>
          <w:lang w:val="en-US" w:eastAsia="zh-CN" w:bidi="as-IN"/>
        </w:rPr>
      </w:pPr>
      <w:hyperlink w:anchor="_Toc420346299" w:history="1">
        <w:r w:rsidR="0057020F" w:rsidRPr="00B61FD4">
          <w:rPr>
            <w:rStyle w:val="Hyperlink"/>
            <w:noProof/>
          </w:rPr>
          <w:t>Suporte Aprimorado do Microsoft Social Engagement EDU</w:t>
        </w:r>
        <w:r w:rsidR="0057020F">
          <w:rPr>
            <w:noProof/>
            <w:webHidden/>
          </w:rPr>
          <w:tab/>
        </w:r>
        <w:r w:rsidR="0057020F">
          <w:rPr>
            <w:noProof/>
            <w:webHidden/>
          </w:rPr>
          <w:fldChar w:fldCharType="begin"/>
        </w:r>
        <w:r w:rsidR="0057020F">
          <w:rPr>
            <w:noProof/>
            <w:webHidden/>
          </w:rPr>
          <w:instrText xml:space="preserve"> PAGEREF _Toc420346299 \h </w:instrText>
        </w:r>
        <w:r w:rsidR="0057020F">
          <w:rPr>
            <w:noProof/>
            <w:webHidden/>
          </w:rPr>
        </w:r>
        <w:r w:rsidR="0057020F">
          <w:rPr>
            <w:noProof/>
            <w:webHidden/>
          </w:rPr>
          <w:fldChar w:fldCharType="separate"/>
        </w:r>
        <w:r w:rsidR="00D147E3">
          <w:rPr>
            <w:noProof/>
            <w:webHidden/>
          </w:rPr>
          <w:t>54</w:t>
        </w:r>
        <w:r w:rsidR="0057020F">
          <w:rPr>
            <w:noProof/>
            <w:webHidden/>
          </w:rPr>
          <w:fldChar w:fldCharType="end"/>
        </w:r>
      </w:hyperlink>
    </w:p>
    <w:p w14:paraId="352A9B0A" w14:textId="115B5603" w:rsidR="0057020F" w:rsidRDefault="00730EE3">
      <w:pPr>
        <w:pStyle w:val="TOC6"/>
        <w:tabs>
          <w:tab w:val="right" w:leader="dot" w:pos="5030"/>
        </w:tabs>
        <w:rPr>
          <w:rFonts w:eastAsia="SimSun"/>
          <w:noProof/>
          <w:sz w:val="22"/>
          <w:szCs w:val="28"/>
          <w:lang w:val="en-US" w:eastAsia="zh-CN" w:bidi="as-IN"/>
        </w:rPr>
      </w:pPr>
      <w:hyperlink w:anchor="_Toc420346300" w:history="1">
        <w:r w:rsidR="0057020F" w:rsidRPr="00B61FD4">
          <w:rPr>
            <w:rStyle w:val="Hyperlink"/>
            <w:noProof/>
          </w:rPr>
          <w:t xml:space="preserve">Suporte Direto do Microsoft Social Engagement </w:t>
        </w:r>
        <w:r w:rsidR="0057020F">
          <w:rPr>
            <w:rStyle w:val="Hyperlink"/>
            <w:noProof/>
          </w:rPr>
          <w:br/>
        </w:r>
        <w:r w:rsidR="0057020F" w:rsidRPr="00B61FD4">
          <w:rPr>
            <w:rStyle w:val="Hyperlink"/>
            <w:noProof/>
          </w:rPr>
          <w:t>Professional EDU</w:t>
        </w:r>
        <w:r w:rsidR="0057020F">
          <w:rPr>
            <w:noProof/>
            <w:webHidden/>
          </w:rPr>
          <w:tab/>
        </w:r>
        <w:r w:rsidR="0057020F">
          <w:rPr>
            <w:noProof/>
            <w:webHidden/>
          </w:rPr>
          <w:fldChar w:fldCharType="begin"/>
        </w:r>
        <w:r w:rsidR="0057020F">
          <w:rPr>
            <w:noProof/>
            <w:webHidden/>
          </w:rPr>
          <w:instrText xml:space="preserve"> PAGEREF _Toc420346300 \h </w:instrText>
        </w:r>
        <w:r w:rsidR="0057020F">
          <w:rPr>
            <w:noProof/>
            <w:webHidden/>
          </w:rPr>
        </w:r>
        <w:r w:rsidR="0057020F">
          <w:rPr>
            <w:noProof/>
            <w:webHidden/>
          </w:rPr>
          <w:fldChar w:fldCharType="separate"/>
        </w:r>
        <w:r w:rsidR="00D147E3">
          <w:rPr>
            <w:noProof/>
            <w:webHidden/>
          </w:rPr>
          <w:t>54</w:t>
        </w:r>
        <w:r w:rsidR="0057020F">
          <w:rPr>
            <w:noProof/>
            <w:webHidden/>
          </w:rPr>
          <w:fldChar w:fldCharType="end"/>
        </w:r>
      </w:hyperlink>
    </w:p>
    <w:p w14:paraId="3E8A9584"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301" w:history="1">
        <w:r w:rsidR="0057020F" w:rsidRPr="00B61FD4">
          <w:rPr>
            <w:rStyle w:val="Hyperlink"/>
            <w:noProof/>
          </w:rPr>
          <w:t>Parature da Microsoft</w:t>
        </w:r>
        <w:r w:rsidR="0057020F">
          <w:rPr>
            <w:noProof/>
            <w:webHidden/>
          </w:rPr>
          <w:tab/>
        </w:r>
        <w:r w:rsidR="0057020F">
          <w:rPr>
            <w:noProof/>
            <w:webHidden/>
          </w:rPr>
          <w:fldChar w:fldCharType="begin"/>
        </w:r>
        <w:r w:rsidR="0057020F">
          <w:rPr>
            <w:noProof/>
            <w:webHidden/>
          </w:rPr>
          <w:instrText xml:space="preserve"> PAGEREF _Toc420346301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6596BC59" w14:textId="77777777" w:rsidR="0057020F" w:rsidRDefault="00730EE3">
      <w:pPr>
        <w:pStyle w:val="TOC6"/>
        <w:tabs>
          <w:tab w:val="right" w:leader="dot" w:pos="5030"/>
        </w:tabs>
        <w:rPr>
          <w:rFonts w:eastAsia="SimSun"/>
          <w:noProof/>
          <w:sz w:val="22"/>
          <w:szCs w:val="28"/>
          <w:lang w:val="en-US" w:eastAsia="zh-CN" w:bidi="as-IN"/>
        </w:rPr>
      </w:pPr>
      <w:hyperlink w:anchor="_Toc420346302" w:history="1">
        <w:r w:rsidR="0057020F" w:rsidRPr="00B61FD4">
          <w:rPr>
            <w:rStyle w:val="Hyperlink"/>
            <w:noProof/>
          </w:rPr>
          <w:t>Parature Enterprise (SL de Usuário)</w:t>
        </w:r>
        <w:r w:rsidR="0057020F">
          <w:rPr>
            <w:noProof/>
            <w:webHidden/>
          </w:rPr>
          <w:tab/>
        </w:r>
        <w:r w:rsidR="0057020F">
          <w:rPr>
            <w:noProof/>
            <w:webHidden/>
          </w:rPr>
          <w:fldChar w:fldCharType="begin"/>
        </w:r>
        <w:r w:rsidR="0057020F">
          <w:rPr>
            <w:noProof/>
            <w:webHidden/>
          </w:rPr>
          <w:instrText xml:space="preserve"> PAGEREF _Toc420346302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62C4828A" w14:textId="77777777" w:rsidR="0057020F" w:rsidRDefault="00730EE3">
      <w:pPr>
        <w:pStyle w:val="TOC6"/>
        <w:tabs>
          <w:tab w:val="right" w:leader="dot" w:pos="5030"/>
        </w:tabs>
        <w:rPr>
          <w:rFonts w:eastAsia="SimSun"/>
          <w:noProof/>
          <w:sz w:val="22"/>
          <w:szCs w:val="28"/>
          <w:lang w:val="en-US" w:eastAsia="zh-CN" w:bidi="as-IN"/>
        </w:rPr>
      </w:pPr>
      <w:hyperlink w:anchor="_Toc420346303" w:history="1">
        <w:r w:rsidR="0057020F" w:rsidRPr="00B61FD4">
          <w:rPr>
            <w:rStyle w:val="Hyperlink"/>
            <w:noProof/>
          </w:rPr>
          <w:t>Registros Adicionais do Parature Enterprise (SL Complementar)</w:t>
        </w:r>
        <w:r w:rsidR="0057020F">
          <w:rPr>
            <w:noProof/>
            <w:webHidden/>
          </w:rPr>
          <w:tab/>
        </w:r>
        <w:r w:rsidR="0057020F">
          <w:rPr>
            <w:noProof/>
            <w:webHidden/>
          </w:rPr>
          <w:fldChar w:fldCharType="begin"/>
        </w:r>
        <w:r w:rsidR="0057020F">
          <w:rPr>
            <w:noProof/>
            <w:webHidden/>
          </w:rPr>
          <w:instrText xml:space="preserve"> PAGEREF _Toc420346303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27D0CAAA" w14:textId="77FF6A08" w:rsidR="0057020F" w:rsidRDefault="00730EE3">
      <w:pPr>
        <w:pStyle w:val="TOC6"/>
        <w:tabs>
          <w:tab w:val="right" w:leader="dot" w:pos="5030"/>
        </w:tabs>
        <w:rPr>
          <w:rFonts w:eastAsia="SimSun"/>
          <w:noProof/>
          <w:sz w:val="22"/>
          <w:szCs w:val="28"/>
          <w:lang w:val="en-US" w:eastAsia="zh-CN" w:bidi="as-IN"/>
        </w:rPr>
      </w:pPr>
      <w:hyperlink w:anchor="_Toc420346304" w:history="1">
        <w:r w:rsidR="0057020F" w:rsidRPr="00B61FD4">
          <w:rPr>
            <w:rStyle w:val="Hyperlink"/>
            <w:noProof/>
          </w:rPr>
          <w:t xml:space="preserve">Visualizações de Páginas Adicionais do Parature Enterprise </w:t>
        </w:r>
        <w:r w:rsidR="0057020F">
          <w:rPr>
            <w:rStyle w:val="Hyperlink"/>
            <w:noProof/>
          </w:rPr>
          <w:br/>
        </w:r>
        <w:r w:rsidR="0057020F" w:rsidRPr="00B61FD4">
          <w:rPr>
            <w:rStyle w:val="Hyperlink"/>
            <w:noProof/>
          </w:rPr>
          <w:t>(SL Complementar)</w:t>
        </w:r>
        <w:r w:rsidR="0057020F">
          <w:rPr>
            <w:noProof/>
            <w:webHidden/>
          </w:rPr>
          <w:tab/>
        </w:r>
        <w:r w:rsidR="0057020F">
          <w:rPr>
            <w:noProof/>
            <w:webHidden/>
          </w:rPr>
          <w:fldChar w:fldCharType="begin"/>
        </w:r>
        <w:r w:rsidR="0057020F">
          <w:rPr>
            <w:noProof/>
            <w:webHidden/>
          </w:rPr>
          <w:instrText xml:space="preserve"> PAGEREF _Toc420346304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0FFBB021" w14:textId="1C93B6E9" w:rsidR="0057020F" w:rsidRDefault="00730EE3">
      <w:pPr>
        <w:pStyle w:val="TOC6"/>
        <w:tabs>
          <w:tab w:val="right" w:leader="dot" w:pos="5030"/>
        </w:tabs>
        <w:rPr>
          <w:rFonts w:eastAsia="SimSun"/>
          <w:noProof/>
          <w:sz w:val="22"/>
          <w:szCs w:val="28"/>
          <w:lang w:val="en-US" w:eastAsia="zh-CN" w:bidi="as-IN"/>
        </w:rPr>
      </w:pPr>
      <w:hyperlink w:anchor="_Toc420346305" w:history="1">
        <w:r w:rsidR="0057020F" w:rsidRPr="00B61FD4">
          <w:rPr>
            <w:rStyle w:val="Hyperlink"/>
            <w:noProof/>
          </w:rPr>
          <w:t xml:space="preserve">Departamentos Adicionais do Parature Enterprise </w:t>
        </w:r>
        <w:r w:rsidR="0057020F">
          <w:rPr>
            <w:rStyle w:val="Hyperlink"/>
            <w:noProof/>
          </w:rPr>
          <w:br/>
        </w:r>
        <w:r w:rsidR="0057020F" w:rsidRPr="00B61FD4">
          <w:rPr>
            <w:rStyle w:val="Hyperlink"/>
            <w:noProof/>
          </w:rPr>
          <w:t>(SL Complementar)</w:t>
        </w:r>
        <w:r w:rsidR="0057020F">
          <w:rPr>
            <w:noProof/>
            <w:webHidden/>
          </w:rPr>
          <w:tab/>
        </w:r>
        <w:r w:rsidR="0057020F">
          <w:rPr>
            <w:noProof/>
            <w:webHidden/>
          </w:rPr>
          <w:fldChar w:fldCharType="begin"/>
        </w:r>
        <w:r w:rsidR="0057020F">
          <w:rPr>
            <w:noProof/>
            <w:webHidden/>
          </w:rPr>
          <w:instrText xml:space="preserve"> PAGEREF _Toc420346305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45A0A9B2" w14:textId="69DCC1D0" w:rsidR="0057020F" w:rsidRDefault="00730EE3">
      <w:pPr>
        <w:pStyle w:val="TOC6"/>
        <w:tabs>
          <w:tab w:val="right" w:leader="dot" w:pos="5030"/>
        </w:tabs>
        <w:rPr>
          <w:rFonts w:eastAsia="SimSun"/>
          <w:noProof/>
          <w:sz w:val="22"/>
          <w:szCs w:val="28"/>
          <w:lang w:val="en-US" w:eastAsia="zh-CN" w:bidi="as-IN"/>
        </w:rPr>
      </w:pPr>
      <w:hyperlink w:anchor="_Toc420346306" w:history="1">
        <w:r w:rsidR="0057020F" w:rsidRPr="00B61FD4">
          <w:rPr>
            <w:rStyle w:val="Hyperlink"/>
            <w:noProof/>
          </w:rPr>
          <w:t xml:space="preserve">Armazenamento Adicional de Arquivo do Parature </w:t>
        </w:r>
        <w:r w:rsidR="0057020F">
          <w:rPr>
            <w:rStyle w:val="Hyperlink"/>
            <w:noProof/>
          </w:rPr>
          <w:br/>
        </w:r>
        <w:r w:rsidR="0057020F" w:rsidRPr="00B61FD4">
          <w:rPr>
            <w:rStyle w:val="Hyperlink"/>
            <w:noProof/>
          </w:rPr>
          <w:t>Enterprise (SL Complementar)</w:t>
        </w:r>
        <w:r w:rsidR="0057020F">
          <w:rPr>
            <w:noProof/>
            <w:webHidden/>
          </w:rPr>
          <w:tab/>
        </w:r>
        <w:r w:rsidR="0057020F">
          <w:rPr>
            <w:noProof/>
            <w:webHidden/>
          </w:rPr>
          <w:fldChar w:fldCharType="begin"/>
        </w:r>
        <w:r w:rsidR="0057020F">
          <w:rPr>
            <w:noProof/>
            <w:webHidden/>
          </w:rPr>
          <w:instrText xml:space="preserve"> PAGEREF _Toc420346306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3F9AE4FC" w14:textId="77777777" w:rsidR="0057020F" w:rsidRDefault="00730EE3">
      <w:pPr>
        <w:pStyle w:val="TOC6"/>
        <w:tabs>
          <w:tab w:val="right" w:leader="dot" w:pos="5030"/>
        </w:tabs>
        <w:rPr>
          <w:rFonts w:eastAsia="SimSun"/>
          <w:noProof/>
          <w:sz w:val="22"/>
          <w:szCs w:val="28"/>
          <w:lang w:val="en-US" w:eastAsia="zh-CN" w:bidi="as-IN"/>
        </w:rPr>
      </w:pPr>
      <w:hyperlink w:anchor="_Toc420346307" w:history="1">
        <w:r w:rsidR="0057020F" w:rsidRPr="00B61FD4">
          <w:rPr>
            <w:rStyle w:val="Hyperlink"/>
            <w:noProof/>
          </w:rPr>
          <w:t>Parature Enterprise EDU (SL de Usuário)</w:t>
        </w:r>
        <w:r w:rsidR="0057020F">
          <w:rPr>
            <w:noProof/>
            <w:webHidden/>
          </w:rPr>
          <w:tab/>
        </w:r>
        <w:r w:rsidR="0057020F">
          <w:rPr>
            <w:noProof/>
            <w:webHidden/>
          </w:rPr>
          <w:fldChar w:fldCharType="begin"/>
        </w:r>
        <w:r w:rsidR="0057020F">
          <w:rPr>
            <w:noProof/>
            <w:webHidden/>
          </w:rPr>
          <w:instrText xml:space="preserve"> PAGEREF _Toc420346307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344F70CA" w14:textId="5504391B" w:rsidR="0057020F" w:rsidRDefault="00730EE3">
      <w:pPr>
        <w:pStyle w:val="TOC6"/>
        <w:tabs>
          <w:tab w:val="right" w:leader="dot" w:pos="5030"/>
        </w:tabs>
        <w:rPr>
          <w:rFonts w:eastAsia="SimSun"/>
          <w:noProof/>
          <w:sz w:val="22"/>
          <w:szCs w:val="28"/>
          <w:lang w:val="en-US" w:eastAsia="zh-CN" w:bidi="as-IN"/>
        </w:rPr>
      </w:pPr>
      <w:hyperlink w:anchor="_Toc420346308" w:history="1">
        <w:r w:rsidR="0057020F" w:rsidRPr="00B61FD4">
          <w:rPr>
            <w:rStyle w:val="Hyperlink"/>
            <w:noProof/>
          </w:rPr>
          <w:t xml:space="preserve">Registros Adicionais do Parature Enterprise EDU </w:t>
        </w:r>
        <w:r w:rsidR="0057020F">
          <w:rPr>
            <w:rStyle w:val="Hyperlink"/>
            <w:noProof/>
          </w:rPr>
          <w:br/>
        </w:r>
        <w:r w:rsidR="0057020F" w:rsidRPr="00B61FD4">
          <w:rPr>
            <w:rStyle w:val="Hyperlink"/>
            <w:noProof/>
          </w:rPr>
          <w:t>(SL Complementar)</w:t>
        </w:r>
        <w:r w:rsidR="0057020F">
          <w:rPr>
            <w:noProof/>
            <w:webHidden/>
          </w:rPr>
          <w:tab/>
        </w:r>
        <w:r w:rsidR="0057020F">
          <w:rPr>
            <w:noProof/>
            <w:webHidden/>
          </w:rPr>
          <w:fldChar w:fldCharType="begin"/>
        </w:r>
        <w:r w:rsidR="0057020F">
          <w:rPr>
            <w:noProof/>
            <w:webHidden/>
          </w:rPr>
          <w:instrText xml:space="preserve"> PAGEREF _Toc420346308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66A6B5AB" w14:textId="1E0F93E8" w:rsidR="0057020F" w:rsidRDefault="00730EE3">
      <w:pPr>
        <w:pStyle w:val="TOC6"/>
        <w:tabs>
          <w:tab w:val="right" w:leader="dot" w:pos="5030"/>
        </w:tabs>
        <w:rPr>
          <w:rFonts w:eastAsia="SimSun"/>
          <w:noProof/>
          <w:sz w:val="22"/>
          <w:szCs w:val="28"/>
          <w:lang w:val="en-US" w:eastAsia="zh-CN" w:bidi="as-IN"/>
        </w:rPr>
      </w:pPr>
      <w:hyperlink w:anchor="_Toc420346309" w:history="1">
        <w:r w:rsidR="0057020F" w:rsidRPr="00B61FD4">
          <w:rPr>
            <w:rStyle w:val="Hyperlink"/>
            <w:noProof/>
          </w:rPr>
          <w:t xml:space="preserve">Visualizações de Páginas Adicionais do Parature Enterprise </w:t>
        </w:r>
        <w:r w:rsidR="0057020F">
          <w:rPr>
            <w:rStyle w:val="Hyperlink"/>
            <w:noProof/>
          </w:rPr>
          <w:br/>
        </w:r>
        <w:r w:rsidR="0057020F" w:rsidRPr="00B61FD4">
          <w:rPr>
            <w:rStyle w:val="Hyperlink"/>
            <w:noProof/>
          </w:rPr>
          <w:t>EDU (SL Complementar)</w:t>
        </w:r>
        <w:r w:rsidR="0057020F">
          <w:rPr>
            <w:noProof/>
            <w:webHidden/>
          </w:rPr>
          <w:tab/>
        </w:r>
        <w:r w:rsidR="0057020F">
          <w:rPr>
            <w:noProof/>
            <w:webHidden/>
          </w:rPr>
          <w:fldChar w:fldCharType="begin"/>
        </w:r>
        <w:r w:rsidR="0057020F">
          <w:rPr>
            <w:noProof/>
            <w:webHidden/>
          </w:rPr>
          <w:instrText xml:space="preserve"> PAGEREF _Toc420346309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24945B7B" w14:textId="56A9EF9D" w:rsidR="0057020F" w:rsidRDefault="00730EE3">
      <w:pPr>
        <w:pStyle w:val="TOC6"/>
        <w:tabs>
          <w:tab w:val="right" w:leader="dot" w:pos="5030"/>
        </w:tabs>
        <w:rPr>
          <w:rFonts w:eastAsia="SimSun"/>
          <w:noProof/>
          <w:sz w:val="22"/>
          <w:szCs w:val="28"/>
          <w:lang w:val="en-US" w:eastAsia="zh-CN" w:bidi="as-IN"/>
        </w:rPr>
      </w:pPr>
      <w:hyperlink w:anchor="_Toc420346310" w:history="1">
        <w:r w:rsidR="0057020F" w:rsidRPr="00B61FD4">
          <w:rPr>
            <w:rStyle w:val="Hyperlink"/>
            <w:noProof/>
          </w:rPr>
          <w:t xml:space="preserve">Departamentos Adicionais do Parature Enterprise EDU </w:t>
        </w:r>
        <w:r w:rsidR="0057020F">
          <w:rPr>
            <w:rStyle w:val="Hyperlink"/>
            <w:noProof/>
          </w:rPr>
          <w:br/>
        </w:r>
        <w:r w:rsidR="0057020F" w:rsidRPr="00B61FD4">
          <w:rPr>
            <w:rStyle w:val="Hyperlink"/>
            <w:noProof/>
          </w:rPr>
          <w:t>(SL Complementar)</w:t>
        </w:r>
        <w:r w:rsidR="0057020F">
          <w:rPr>
            <w:noProof/>
            <w:webHidden/>
          </w:rPr>
          <w:tab/>
        </w:r>
        <w:r w:rsidR="0057020F">
          <w:rPr>
            <w:noProof/>
            <w:webHidden/>
          </w:rPr>
          <w:fldChar w:fldCharType="begin"/>
        </w:r>
        <w:r w:rsidR="0057020F">
          <w:rPr>
            <w:noProof/>
            <w:webHidden/>
          </w:rPr>
          <w:instrText xml:space="preserve"> PAGEREF _Toc420346310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6A8648E9" w14:textId="505A4D0D" w:rsidR="0057020F" w:rsidRDefault="00730EE3">
      <w:pPr>
        <w:pStyle w:val="TOC6"/>
        <w:tabs>
          <w:tab w:val="right" w:leader="dot" w:pos="5030"/>
        </w:tabs>
        <w:rPr>
          <w:rFonts w:eastAsia="SimSun"/>
          <w:noProof/>
          <w:sz w:val="22"/>
          <w:szCs w:val="28"/>
          <w:lang w:val="en-US" w:eastAsia="zh-CN" w:bidi="as-IN"/>
        </w:rPr>
      </w:pPr>
      <w:hyperlink w:anchor="_Toc420346311" w:history="1">
        <w:r w:rsidR="0057020F" w:rsidRPr="00B61FD4">
          <w:rPr>
            <w:rStyle w:val="Hyperlink"/>
            <w:noProof/>
          </w:rPr>
          <w:t xml:space="preserve">Armazenamento Adicional de Arquivo do Parature </w:t>
        </w:r>
        <w:r w:rsidR="0057020F">
          <w:rPr>
            <w:rStyle w:val="Hyperlink"/>
            <w:noProof/>
          </w:rPr>
          <w:br/>
        </w:r>
        <w:r w:rsidR="0057020F" w:rsidRPr="00B61FD4">
          <w:rPr>
            <w:rStyle w:val="Hyperlink"/>
            <w:noProof/>
          </w:rPr>
          <w:t>Enterprise EDU (SL Complementar)</w:t>
        </w:r>
        <w:r w:rsidR="0057020F">
          <w:rPr>
            <w:noProof/>
            <w:webHidden/>
          </w:rPr>
          <w:tab/>
        </w:r>
        <w:r w:rsidR="0057020F">
          <w:rPr>
            <w:noProof/>
            <w:webHidden/>
          </w:rPr>
          <w:fldChar w:fldCharType="begin"/>
        </w:r>
        <w:r w:rsidR="0057020F">
          <w:rPr>
            <w:noProof/>
            <w:webHidden/>
          </w:rPr>
          <w:instrText xml:space="preserve"> PAGEREF _Toc420346311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3CA7FA92" w14:textId="77777777" w:rsidR="0057020F" w:rsidRDefault="00730EE3">
      <w:pPr>
        <w:pStyle w:val="TOC6"/>
        <w:tabs>
          <w:tab w:val="right" w:leader="dot" w:pos="5030"/>
        </w:tabs>
        <w:rPr>
          <w:rFonts w:eastAsia="SimSun"/>
          <w:noProof/>
          <w:sz w:val="22"/>
          <w:szCs w:val="28"/>
          <w:lang w:val="en-US" w:eastAsia="zh-CN" w:bidi="as-IN"/>
        </w:rPr>
      </w:pPr>
      <w:hyperlink w:anchor="_Toc420346312" w:history="1">
        <w:r w:rsidR="0057020F" w:rsidRPr="00B61FD4">
          <w:rPr>
            <w:rStyle w:val="Hyperlink"/>
            <w:noProof/>
          </w:rPr>
          <w:t>Suporte Aprimorado do Parature</w:t>
        </w:r>
        <w:r w:rsidR="0057020F">
          <w:rPr>
            <w:noProof/>
            <w:webHidden/>
          </w:rPr>
          <w:tab/>
        </w:r>
        <w:r w:rsidR="0057020F">
          <w:rPr>
            <w:noProof/>
            <w:webHidden/>
          </w:rPr>
          <w:fldChar w:fldCharType="begin"/>
        </w:r>
        <w:r w:rsidR="0057020F">
          <w:rPr>
            <w:noProof/>
            <w:webHidden/>
          </w:rPr>
          <w:instrText xml:space="preserve"> PAGEREF _Toc420346312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13448A69" w14:textId="77777777" w:rsidR="0057020F" w:rsidRDefault="00730EE3">
      <w:pPr>
        <w:pStyle w:val="TOC6"/>
        <w:tabs>
          <w:tab w:val="right" w:leader="dot" w:pos="5030"/>
        </w:tabs>
        <w:rPr>
          <w:rFonts w:eastAsia="SimSun"/>
          <w:noProof/>
          <w:sz w:val="22"/>
          <w:szCs w:val="28"/>
          <w:lang w:val="en-US" w:eastAsia="zh-CN" w:bidi="as-IN"/>
        </w:rPr>
      </w:pPr>
      <w:hyperlink w:anchor="_Toc420346313" w:history="1">
        <w:r w:rsidR="0057020F" w:rsidRPr="00B61FD4">
          <w:rPr>
            <w:rStyle w:val="Hyperlink"/>
            <w:noProof/>
          </w:rPr>
          <w:t>Suporte Profissional Direto para Parature</w:t>
        </w:r>
        <w:r w:rsidR="0057020F">
          <w:rPr>
            <w:noProof/>
            <w:webHidden/>
          </w:rPr>
          <w:tab/>
        </w:r>
        <w:r w:rsidR="0057020F">
          <w:rPr>
            <w:noProof/>
            <w:webHidden/>
          </w:rPr>
          <w:fldChar w:fldCharType="begin"/>
        </w:r>
        <w:r w:rsidR="0057020F">
          <w:rPr>
            <w:noProof/>
            <w:webHidden/>
          </w:rPr>
          <w:instrText xml:space="preserve"> PAGEREF _Toc420346313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477E89AE" w14:textId="77777777" w:rsidR="0057020F" w:rsidRDefault="00730EE3">
      <w:pPr>
        <w:pStyle w:val="TOC6"/>
        <w:tabs>
          <w:tab w:val="right" w:leader="dot" w:pos="5030"/>
        </w:tabs>
        <w:rPr>
          <w:rFonts w:eastAsia="SimSun"/>
          <w:noProof/>
          <w:sz w:val="22"/>
          <w:szCs w:val="28"/>
          <w:lang w:val="en-US" w:eastAsia="zh-CN" w:bidi="as-IN"/>
        </w:rPr>
      </w:pPr>
      <w:hyperlink w:anchor="_Toc420346314" w:history="1">
        <w:r w:rsidR="0057020F" w:rsidRPr="00B61FD4">
          <w:rPr>
            <w:rStyle w:val="Hyperlink"/>
            <w:noProof/>
          </w:rPr>
          <w:t>Suporte Aprimorado do Parature EDU</w:t>
        </w:r>
        <w:r w:rsidR="0057020F">
          <w:rPr>
            <w:noProof/>
            <w:webHidden/>
          </w:rPr>
          <w:tab/>
        </w:r>
        <w:r w:rsidR="0057020F">
          <w:rPr>
            <w:noProof/>
            <w:webHidden/>
          </w:rPr>
          <w:fldChar w:fldCharType="begin"/>
        </w:r>
        <w:r w:rsidR="0057020F">
          <w:rPr>
            <w:noProof/>
            <w:webHidden/>
          </w:rPr>
          <w:instrText xml:space="preserve"> PAGEREF _Toc420346314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5C74A024" w14:textId="77777777" w:rsidR="0057020F" w:rsidRDefault="00730EE3">
      <w:pPr>
        <w:pStyle w:val="TOC6"/>
        <w:tabs>
          <w:tab w:val="right" w:leader="dot" w:pos="5030"/>
        </w:tabs>
        <w:rPr>
          <w:rFonts w:eastAsia="SimSun"/>
          <w:noProof/>
          <w:sz w:val="22"/>
          <w:szCs w:val="28"/>
          <w:lang w:val="en-US" w:eastAsia="zh-CN" w:bidi="as-IN"/>
        </w:rPr>
      </w:pPr>
      <w:hyperlink w:anchor="_Toc420346315" w:history="1">
        <w:r w:rsidR="0057020F" w:rsidRPr="00B61FD4">
          <w:rPr>
            <w:rStyle w:val="Hyperlink"/>
            <w:noProof/>
          </w:rPr>
          <w:t>Suporte Profissional Direto para Parature EDU</w:t>
        </w:r>
        <w:r w:rsidR="0057020F">
          <w:rPr>
            <w:noProof/>
            <w:webHidden/>
          </w:rPr>
          <w:tab/>
        </w:r>
        <w:r w:rsidR="0057020F">
          <w:rPr>
            <w:noProof/>
            <w:webHidden/>
          </w:rPr>
          <w:fldChar w:fldCharType="begin"/>
        </w:r>
        <w:r w:rsidR="0057020F">
          <w:rPr>
            <w:noProof/>
            <w:webHidden/>
          </w:rPr>
          <w:instrText xml:space="preserve"> PAGEREF _Toc420346315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01306D4F" w14:textId="77777777" w:rsidR="0057020F" w:rsidRDefault="00730EE3">
      <w:pPr>
        <w:pStyle w:val="TOC2"/>
        <w:tabs>
          <w:tab w:val="right" w:leader="dot" w:pos="5030"/>
        </w:tabs>
        <w:rPr>
          <w:rFonts w:eastAsia="SimSun"/>
          <w:b w:val="0"/>
          <w:smallCaps w:val="0"/>
          <w:noProof/>
          <w:sz w:val="22"/>
          <w:szCs w:val="28"/>
          <w:lang w:val="en-US" w:eastAsia="zh-CN" w:bidi="as-IN"/>
        </w:rPr>
      </w:pPr>
      <w:hyperlink w:anchor="_Toc420346316" w:history="1">
        <w:r w:rsidR="0057020F" w:rsidRPr="00B61FD4">
          <w:rPr>
            <w:rStyle w:val="Hyperlink"/>
            <w:noProof/>
          </w:rPr>
          <w:t>Serviços do Office 365</w:t>
        </w:r>
        <w:r w:rsidR="0057020F">
          <w:rPr>
            <w:noProof/>
            <w:webHidden/>
          </w:rPr>
          <w:tab/>
        </w:r>
        <w:r w:rsidR="0057020F">
          <w:rPr>
            <w:noProof/>
            <w:webHidden/>
          </w:rPr>
          <w:fldChar w:fldCharType="begin"/>
        </w:r>
        <w:r w:rsidR="0057020F">
          <w:rPr>
            <w:noProof/>
            <w:webHidden/>
          </w:rPr>
          <w:instrText xml:space="preserve"> PAGEREF _Toc420346316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39DE1637"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317" w:history="1">
        <w:r w:rsidR="0057020F" w:rsidRPr="00B61FD4">
          <w:rPr>
            <w:rStyle w:val="Hyperlink"/>
            <w:noProof/>
          </w:rPr>
          <w:t>Exchange Online</w:t>
        </w:r>
        <w:r w:rsidR="0057020F">
          <w:rPr>
            <w:noProof/>
            <w:webHidden/>
          </w:rPr>
          <w:tab/>
        </w:r>
        <w:r w:rsidR="0057020F">
          <w:rPr>
            <w:noProof/>
            <w:webHidden/>
          </w:rPr>
          <w:fldChar w:fldCharType="begin"/>
        </w:r>
        <w:r w:rsidR="0057020F">
          <w:rPr>
            <w:noProof/>
            <w:webHidden/>
          </w:rPr>
          <w:instrText xml:space="preserve"> PAGEREF _Toc420346317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1806FD66" w14:textId="334ABE98" w:rsidR="0057020F" w:rsidRDefault="00730EE3">
      <w:pPr>
        <w:pStyle w:val="TOC6"/>
        <w:tabs>
          <w:tab w:val="right" w:leader="dot" w:pos="5030"/>
        </w:tabs>
        <w:rPr>
          <w:rFonts w:eastAsia="SimSun"/>
          <w:noProof/>
          <w:sz w:val="22"/>
          <w:szCs w:val="28"/>
          <w:lang w:val="en-US" w:eastAsia="zh-CN" w:bidi="as-IN"/>
        </w:rPr>
      </w:pPr>
      <w:hyperlink w:anchor="_Toc420346318" w:history="1">
        <w:r w:rsidR="0057020F" w:rsidRPr="00B61FD4">
          <w:rPr>
            <w:rStyle w:val="Hyperlink"/>
            <w:noProof/>
          </w:rPr>
          <w:t xml:space="preserve">Arquivamento do Exchange Online para Exchange Online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_Toc420346318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5F33E095" w14:textId="557EA303" w:rsidR="0057020F" w:rsidRDefault="00730EE3">
      <w:pPr>
        <w:pStyle w:val="TOC6"/>
        <w:tabs>
          <w:tab w:val="right" w:leader="dot" w:pos="5030"/>
        </w:tabs>
        <w:rPr>
          <w:rFonts w:eastAsia="SimSun"/>
          <w:noProof/>
          <w:sz w:val="22"/>
          <w:szCs w:val="28"/>
          <w:lang w:val="en-US" w:eastAsia="zh-CN" w:bidi="as-IN"/>
        </w:rPr>
      </w:pPr>
      <w:hyperlink w:anchor="_Toc420346319" w:history="1">
        <w:r w:rsidR="0057020F" w:rsidRPr="00B61FD4">
          <w:rPr>
            <w:rStyle w:val="Hyperlink"/>
            <w:noProof/>
          </w:rPr>
          <w:t xml:space="preserve">Arquivamento do Exchange Online para Exchange Online A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_Toc420346319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643BAC9D" w14:textId="7640831A" w:rsidR="0057020F" w:rsidRDefault="00730EE3">
      <w:pPr>
        <w:pStyle w:val="TOC6"/>
        <w:tabs>
          <w:tab w:val="right" w:leader="dot" w:pos="5030"/>
        </w:tabs>
        <w:rPr>
          <w:rFonts w:eastAsia="SimSun"/>
          <w:noProof/>
          <w:sz w:val="22"/>
          <w:szCs w:val="28"/>
          <w:lang w:val="en-US" w:eastAsia="zh-CN" w:bidi="as-IN"/>
        </w:rPr>
      </w:pPr>
      <w:hyperlink w:anchor="_Toc420346320" w:history="1">
        <w:r w:rsidR="0057020F" w:rsidRPr="00B61FD4">
          <w:rPr>
            <w:rStyle w:val="Hyperlink"/>
            <w:noProof/>
          </w:rPr>
          <w:t xml:space="preserve">Arquivamento do Exchange Online para Exchange Online G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_Toc420346320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6059DFDF" w14:textId="23F2748F" w:rsidR="0057020F" w:rsidRDefault="00730EE3">
      <w:pPr>
        <w:pStyle w:val="TOC6"/>
        <w:tabs>
          <w:tab w:val="right" w:leader="dot" w:pos="5030"/>
        </w:tabs>
        <w:rPr>
          <w:rFonts w:eastAsia="SimSun"/>
          <w:noProof/>
          <w:sz w:val="22"/>
          <w:szCs w:val="28"/>
          <w:lang w:val="en-US" w:eastAsia="zh-CN" w:bidi="as-IN"/>
        </w:rPr>
      </w:pPr>
      <w:hyperlink w:anchor="_Toc420346321" w:history="1">
        <w:r w:rsidR="0057020F" w:rsidRPr="00B61FD4">
          <w:rPr>
            <w:rStyle w:val="Hyperlink"/>
            <w:noProof/>
          </w:rPr>
          <w:t xml:space="preserve">Arquivamento do Exchange Online para Exchange Server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_Toc420346321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72EE49DF" w14:textId="276E4C05" w:rsidR="0057020F" w:rsidRDefault="00730EE3">
      <w:pPr>
        <w:pStyle w:val="TOC6"/>
        <w:tabs>
          <w:tab w:val="right" w:leader="dot" w:pos="5030"/>
        </w:tabs>
        <w:rPr>
          <w:rFonts w:eastAsia="SimSun"/>
          <w:noProof/>
          <w:sz w:val="22"/>
          <w:szCs w:val="28"/>
          <w:lang w:val="en-US" w:eastAsia="zh-CN" w:bidi="as-IN"/>
        </w:rPr>
      </w:pPr>
      <w:hyperlink w:anchor="_Toc420346322" w:history="1">
        <w:r w:rsidR="0057020F" w:rsidRPr="00B61FD4">
          <w:rPr>
            <w:rStyle w:val="Hyperlink"/>
            <w:noProof/>
          </w:rPr>
          <w:t xml:space="preserve">Arquivamento do Exchange Online para Exchange Server A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_Toc420346322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3A94E460" w14:textId="4D672CE3" w:rsidR="0057020F" w:rsidRDefault="00730EE3">
      <w:pPr>
        <w:pStyle w:val="TOC6"/>
        <w:tabs>
          <w:tab w:val="right" w:leader="dot" w:pos="5030"/>
        </w:tabs>
        <w:rPr>
          <w:rFonts w:eastAsia="SimSun"/>
          <w:noProof/>
          <w:sz w:val="22"/>
          <w:szCs w:val="28"/>
          <w:lang w:val="en-US" w:eastAsia="zh-CN" w:bidi="as-IN"/>
        </w:rPr>
      </w:pPr>
      <w:hyperlink w:anchor="_Toc420346323" w:history="1">
        <w:r w:rsidR="0057020F" w:rsidRPr="00B61FD4">
          <w:rPr>
            <w:rStyle w:val="Hyperlink"/>
            <w:noProof/>
          </w:rPr>
          <w:t xml:space="preserve">Arquivamento do Exchange Online para Exchange Server G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_Toc420346323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7D0A1428" w14:textId="77777777" w:rsidR="0057020F" w:rsidRDefault="00730EE3">
      <w:pPr>
        <w:pStyle w:val="TOC6"/>
        <w:tabs>
          <w:tab w:val="right" w:leader="dot" w:pos="5030"/>
        </w:tabs>
        <w:rPr>
          <w:rFonts w:eastAsia="SimSun"/>
          <w:noProof/>
          <w:sz w:val="22"/>
          <w:szCs w:val="28"/>
          <w:lang w:val="en-US" w:eastAsia="zh-CN" w:bidi="as-IN"/>
        </w:rPr>
      </w:pPr>
      <w:hyperlink w:anchor="_Toc420346324" w:history="1">
        <w:r w:rsidR="0057020F" w:rsidRPr="00B61FD4">
          <w:rPr>
            <w:rStyle w:val="Hyperlink"/>
            <w:noProof/>
          </w:rPr>
          <w:t>Quiosque do Exchange Online (SL de Usuário)</w:t>
        </w:r>
        <w:r w:rsidR="0057020F">
          <w:rPr>
            <w:noProof/>
            <w:webHidden/>
          </w:rPr>
          <w:tab/>
        </w:r>
        <w:r w:rsidR="0057020F">
          <w:rPr>
            <w:noProof/>
            <w:webHidden/>
          </w:rPr>
          <w:fldChar w:fldCharType="begin"/>
        </w:r>
        <w:r w:rsidR="0057020F">
          <w:rPr>
            <w:noProof/>
            <w:webHidden/>
          </w:rPr>
          <w:instrText xml:space="preserve"> PAGEREF _Toc420346324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06B44835" w14:textId="77777777" w:rsidR="0057020F" w:rsidRDefault="00730EE3">
      <w:pPr>
        <w:pStyle w:val="TOC6"/>
        <w:tabs>
          <w:tab w:val="right" w:leader="dot" w:pos="5030"/>
        </w:tabs>
        <w:rPr>
          <w:rFonts w:eastAsia="SimSun"/>
          <w:noProof/>
          <w:sz w:val="22"/>
          <w:szCs w:val="28"/>
          <w:lang w:val="en-US" w:eastAsia="zh-CN" w:bidi="as-IN"/>
        </w:rPr>
      </w:pPr>
      <w:hyperlink w:anchor="_Toc420346325" w:history="1">
        <w:r w:rsidR="0057020F" w:rsidRPr="00B61FD4">
          <w:rPr>
            <w:rStyle w:val="Hyperlink"/>
            <w:noProof/>
          </w:rPr>
          <w:t>Quiosque do Exchange Online G (SL de Usuário)</w:t>
        </w:r>
        <w:r w:rsidR="0057020F">
          <w:rPr>
            <w:noProof/>
            <w:webHidden/>
          </w:rPr>
          <w:tab/>
        </w:r>
        <w:r w:rsidR="0057020F">
          <w:rPr>
            <w:noProof/>
            <w:webHidden/>
          </w:rPr>
          <w:fldChar w:fldCharType="begin"/>
        </w:r>
        <w:r w:rsidR="0057020F">
          <w:rPr>
            <w:noProof/>
            <w:webHidden/>
          </w:rPr>
          <w:instrText xml:space="preserve"> PAGEREF _Toc420346325 \h </w:instrText>
        </w:r>
        <w:r w:rsidR="0057020F">
          <w:rPr>
            <w:noProof/>
            <w:webHidden/>
          </w:rPr>
        </w:r>
        <w:r w:rsidR="0057020F">
          <w:rPr>
            <w:noProof/>
            <w:webHidden/>
          </w:rPr>
          <w:fldChar w:fldCharType="separate"/>
        </w:r>
        <w:r w:rsidR="00D147E3">
          <w:rPr>
            <w:noProof/>
            <w:webHidden/>
          </w:rPr>
          <w:t>55</w:t>
        </w:r>
        <w:r w:rsidR="0057020F">
          <w:rPr>
            <w:noProof/>
            <w:webHidden/>
          </w:rPr>
          <w:fldChar w:fldCharType="end"/>
        </w:r>
      </w:hyperlink>
    </w:p>
    <w:p w14:paraId="4D42CE87" w14:textId="77777777" w:rsidR="0057020F" w:rsidRDefault="00730EE3">
      <w:pPr>
        <w:pStyle w:val="TOC6"/>
        <w:tabs>
          <w:tab w:val="right" w:leader="dot" w:pos="5030"/>
        </w:tabs>
        <w:rPr>
          <w:rFonts w:eastAsia="SimSun"/>
          <w:noProof/>
          <w:sz w:val="22"/>
          <w:szCs w:val="28"/>
          <w:lang w:val="en-US" w:eastAsia="zh-CN" w:bidi="as-IN"/>
        </w:rPr>
      </w:pPr>
      <w:hyperlink w:anchor="_Toc420346326" w:history="1">
        <w:r w:rsidR="0057020F" w:rsidRPr="00B61FD4">
          <w:rPr>
            <w:rStyle w:val="Hyperlink"/>
            <w:noProof/>
          </w:rPr>
          <w:t>Exchange Online Plano 1 (SL de Usuário)</w:t>
        </w:r>
        <w:r w:rsidR="0057020F">
          <w:rPr>
            <w:noProof/>
            <w:webHidden/>
          </w:rPr>
          <w:tab/>
        </w:r>
        <w:r w:rsidR="0057020F">
          <w:rPr>
            <w:noProof/>
            <w:webHidden/>
          </w:rPr>
          <w:fldChar w:fldCharType="begin"/>
        </w:r>
        <w:r w:rsidR="0057020F">
          <w:rPr>
            <w:noProof/>
            <w:webHidden/>
          </w:rPr>
          <w:instrText xml:space="preserve"> PAGEREF _Toc420346326 \h </w:instrText>
        </w:r>
        <w:r w:rsidR="0057020F">
          <w:rPr>
            <w:noProof/>
            <w:webHidden/>
          </w:rPr>
        </w:r>
        <w:r w:rsidR="0057020F">
          <w:rPr>
            <w:noProof/>
            <w:webHidden/>
          </w:rPr>
          <w:fldChar w:fldCharType="separate"/>
        </w:r>
        <w:r w:rsidR="00D147E3">
          <w:rPr>
            <w:noProof/>
            <w:webHidden/>
          </w:rPr>
          <w:t>56</w:t>
        </w:r>
        <w:r w:rsidR="0057020F">
          <w:rPr>
            <w:noProof/>
            <w:webHidden/>
          </w:rPr>
          <w:fldChar w:fldCharType="end"/>
        </w:r>
      </w:hyperlink>
    </w:p>
    <w:p w14:paraId="16F9F081" w14:textId="77777777" w:rsidR="0057020F" w:rsidRDefault="00730EE3">
      <w:pPr>
        <w:pStyle w:val="TOC6"/>
        <w:tabs>
          <w:tab w:val="right" w:leader="dot" w:pos="5030"/>
        </w:tabs>
        <w:rPr>
          <w:rFonts w:eastAsia="SimSun"/>
          <w:noProof/>
          <w:sz w:val="22"/>
          <w:szCs w:val="28"/>
          <w:lang w:val="en-US" w:eastAsia="zh-CN" w:bidi="as-IN"/>
        </w:rPr>
      </w:pPr>
      <w:hyperlink w:anchor="_Toc420346327" w:history="1">
        <w:r w:rsidR="0057020F" w:rsidRPr="00B61FD4">
          <w:rPr>
            <w:rStyle w:val="Hyperlink"/>
            <w:noProof/>
          </w:rPr>
          <w:t>Complemento do Exchange Online Plano 1 (SL de Usuário)</w:t>
        </w:r>
        <w:r w:rsidR="0057020F">
          <w:rPr>
            <w:noProof/>
            <w:webHidden/>
          </w:rPr>
          <w:tab/>
        </w:r>
        <w:r w:rsidR="0057020F">
          <w:rPr>
            <w:noProof/>
            <w:webHidden/>
          </w:rPr>
          <w:fldChar w:fldCharType="begin"/>
        </w:r>
        <w:r w:rsidR="0057020F">
          <w:rPr>
            <w:noProof/>
            <w:webHidden/>
          </w:rPr>
          <w:instrText xml:space="preserve"> PAGEREF _Toc420346327 \h </w:instrText>
        </w:r>
        <w:r w:rsidR="0057020F">
          <w:rPr>
            <w:noProof/>
            <w:webHidden/>
          </w:rPr>
        </w:r>
        <w:r w:rsidR="0057020F">
          <w:rPr>
            <w:noProof/>
            <w:webHidden/>
          </w:rPr>
          <w:fldChar w:fldCharType="separate"/>
        </w:r>
        <w:r w:rsidR="00D147E3">
          <w:rPr>
            <w:noProof/>
            <w:webHidden/>
          </w:rPr>
          <w:t>56</w:t>
        </w:r>
        <w:r w:rsidR="0057020F">
          <w:rPr>
            <w:noProof/>
            <w:webHidden/>
          </w:rPr>
          <w:fldChar w:fldCharType="end"/>
        </w:r>
      </w:hyperlink>
    </w:p>
    <w:p w14:paraId="0D8C4814" w14:textId="77777777" w:rsidR="0057020F" w:rsidRDefault="00730EE3">
      <w:pPr>
        <w:pStyle w:val="TOC6"/>
        <w:tabs>
          <w:tab w:val="right" w:leader="dot" w:pos="5030"/>
        </w:tabs>
        <w:rPr>
          <w:rFonts w:eastAsia="SimSun"/>
          <w:noProof/>
          <w:sz w:val="22"/>
          <w:szCs w:val="28"/>
          <w:lang w:val="en-US" w:eastAsia="zh-CN" w:bidi="as-IN"/>
        </w:rPr>
      </w:pPr>
      <w:hyperlink w:anchor="_Toc420346328" w:history="1">
        <w:r w:rsidR="0057020F" w:rsidRPr="00B61FD4">
          <w:rPr>
            <w:rStyle w:val="Hyperlink"/>
            <w:noProof/>
          </w:rPr>
          <w:t>Exchange Online Plano 1 A para Alunos (SL de Usuário)</w:t>
        </w:r>
        <w:r w:rsidR="0057020F">
          <w:rPr>
            <w:noProof/>
            <w:webHidden/>
          </w:rPr>
          <w:tab/>
        </w:r>
        <w:r w:rsidR="0057020F">
          <w:rPr>
            <w:noProof/>
            <w:webHidden/>
          </w:rPr>
          <w:fldChar w:fldCharType="begin"/>
        </w:r>
        <w:r w:rsidR="0057020F">
          <w:rPr>
            <w:noProof/>
            <w:webHidden/>
          </w:rPr>
          <w:instrText xml:space="preserve"> PAGEREF _Toc420346328 \h </w:instrText>
        </w:r>
        <w:r w:rsidR="0057020F">
          <w:rPr>
            <w:noProof/>
            <w:webHidden/>
          </w:rPr>
        </w:r>
        <w:r w:rsidR="0057020F">
          <w:rPr>
            <w:noProof/>
            <w:webHidden/>
          </w:rPr>
          <w:fldChar w:fldCharType="separate"/>
        </w:r>
        <w:r w:rsidR="00D147E3">
          <w:rPr>
            <w:noProof/>
            <w:webHidden/>
          </w:rPr>
          <w:t>56</w:t>
        </w:r>
        <w:r w:rsidR="0057020F">
          <w:rPr>
            <w:noProof/>
            <w:webHidden/>
          </w:rPr>
          <w:fldChar w:fldCharType="end"/>
        </w:r>
      </w:hyperlink>
    </w:p>
    <w:p w14:paraId="59B5D81E" w14:textId="77777777" w:rsidR="0057020F" w:rsidRDefault="00730EE3">
      <w:pPr>
        <w:pStyle w:val="TOC6"/>
        <w:tabs>
          <w:tab w:val="right" w:leader="dot" w:pos="5030"/>
        </w:tabs>
        <w:rPr>
          <w:rFonts w:eastAsia="SimSun"/>
          <w:noProof/>
          <w:sz w:val="22"/>
          <w:szCs w:val="28"/>
          <w:lang w:val="en-US" w:eastAsia="zh-CN" w:bidi="as-IN"/>
        </w:rPr>
      </w:pPr>
      <w:hyperlink w:anchor="_Toc420346329" w:history="1">
        <w:r w:rsidR="0057020F" w:rsidRPr="00B61FD4">
          <w:rPr>
            <w:rStyle w:val="Hyperlink"/>
            <w:noProof/>
          </w:rPr>
          <w:t>Exchange Online Plano 1G (SL de Usuário)</w:t>
        </w:r>
        <w:r w:rsidR="0057020F">
          <w:rPr>
            <w:noProof/>
            <w:webHidden/>
          </w:rPr>
          <w:tab/>
        </w:r>
        <w:r w:rsidR="0057020F">
          <w:rPr>
            <w:noProof/>
            <w:webHidden/>
          </w:rPr>
          <w:fldChar w:fldCharType="begin"/>
        </w:r>
        <w:r w:rsidR="0057020F">
          <w:rPr>
            <w:noProof/>
            <w:webHidden/>
          </w:rPr>
          <w:instrText xml:space="preserve"> PAGEREF _Toc420346329 \h </w:instrText>
        </w:r>
        <w:r w:rsidR="0057020F">
          <w:rPr>
            <w:noProof/>
            <w:webHidden/>
          </w:rPr>
        </w:r>
        <w:r w:rsidR="0057020F">
          <w:rPr>
            <w:noProof/>
            <w:webHidden/>
          </w:rPr>
          <w:fldChar w:fldCharType="separate"/>
        </w:r>
        <w:r w:rsidR="00D147E3">
          <w:rPr>
            <w:noProof/>
            <w:webHidden/>
          </w:rPr>
          <w:t>56</w:t>
        </w:r>
        <w:r w:rsidR="0057020F">
          <w:rPr>
            <w:noProof/>
            <w:webHidden/>
          </w:rPr>
          <w:fldChar w:fldCharType="end"/>
        </w:r>
      </w:hyperlink>
    </w:p>
    <w:p w14:paraId="3030E139" w14:textId="77777777" w:rsidR="0057020F" w:rsidRDefault="00730EE3">
      <w:pPr>
        <w:pStyle w:val="TOC6"/>
        <w:tabs>
          <w:tab w:val="right" w:leader="dot" w:pos="5030"/>
        </w:tabs>
        <w:rPr>
          <w:rFonts w:eastAsia="SimSun"/>
          <w:noProof/>
          <w:sz w:val="22"/>
          <w:szCs w:val="28"/>
          <w:lang w:val="en-US" w:eastAsia="zh-CN" w:bidi="as-IN"/>
        </w:rPr>
      </w:pPr>
      <w:hyperlink w:anchor="_Toc420346330" w:history="1">
        <w:r w:rsidR="0057020F" w:rsidRPr="00B61FD4">
          <w:rPr>
            <w:rStyle w:val="Hyperlink"/>
            <w:noProof/>
          </w:rPr>
          <w:t>Exchange Online Plano 2 (SL de Usuário)</w:t>
        </w:r>
        <w:r w:rsidR="0057020F">
          <w:rPr>
            <w:noProof/>
            <w:webHidden/>
          </w:rPr>
          <w:tab/>
        </w:r>
        <w:r w:rsidR="0057020F">
          <w:rPr>
            <w:noProof/>
            <w:webHidden/>
          </w:rPr>
          <w:fldChar w:fldCharType="begin"/>
        </w:r>
        <w:r w:rsidR="0057020F">
          <w:rPr>
            <w:noProof/>
            <w:webHidden/>
          </w:rPr>
          <w:instrText xml:space="preserve"> PAGEREF _Toc420346330 \h </w:instrText>
        </w:r>
        <w:r w:rsidR="0057020F">
          <w:rPr>
            <w:noProof/>
            <w:webHidden/>
          </w:rPr>
        </w:r>
        <w:r w:rsidR="0057020F">
          <w:rPr>
            <w:noProof/>
            <w:webHidden/>
          </w:rPr>
          <w:fldChar w:fldCharType="separate"/>
        </w:r>
        <w:r w:rsidR="00D147E3">
          <w:rPr>
            <w:noProof/>
            <w:webHidden/>
          </w:rPr>
          <w:t>56</w:t>
        </w:r>
        <w:r w:rsidR="0057020F">
          <w:rPr>
            <w:noProof/>
            <w:webHidden/>
          </w:rPr>
          <w:fldChar w:fldCharType="end"/>
        </w:r>
      </w:hyperlink>
    </w:p>
    <w:p w14:paraId="5E3D17E1" w14:textId="77777777" w:rsidR="0057020F" w:rsidRDefault="00730EE3">
      <w:pPr>
        <w:pStyle w:val="TOC6"/>
        <w:tabs>
          <w:tab w:val="right" w:leader="dot" w:pos="5030"/>
        </w:tabs>
        <w:rPr>
          <w:rFonts w:eastAsia="SimSun"/>
          <w:noProof/>
          <w:sz w:val="22"/>
          <w:szCs w:val="28"/>
          <w:lang w:val="en-US" w:eastAsia="zh-CN" w:bidi="as-IN"/>
        </w:rPr>
      </w:pPr>
      <w:hyperlink w:anchor="_Toc420346331" w:history="1">
        <w:r w:rsidR="0057020F" w:rsidRPr="00B61FD4">
          <w:rPr>
            <w:rStyle w:val="Hyperlink"/>
            <w:noProof/>
          </w:rPr>
          <w:t>Exchange Online Plano 2A (SL de Usuário)</w:t>
        </w:r>
        <w:r w:rsidR="0057020F">
          <w:rPr>
            <w:noProof/>
            <w:webHidden/>
          </w:rPr>
          <w:tab/>
        </w:r>
        <w:r w:rsidR="0057020F">
          <w:rPr>
            <w:noProof/>
            <w:webHidden/>
          </w:rPr>
          <w:fldChar w:fldCharType="begin"/>
        </w:r>
        <w:r w:rsidR="0057020F">
          <w:rPr>
            <w:noProof/>
            <w:webHidden/>
          </w:rPr>
          <w:instrText xml:space="preserve"> PAGEREF _Toc420346331 \h </w:instrText>
        </w:r>
        <w:r w:rsidR="0057020F">
          <w:rPr>
            <w:noProof/>
            <w:webHidden/>
          </w:rPr>
        </w:r>
        <w:r w:rsidR="0057020F">
          <w:rPr>
            <w:noProof/>
            <w:webHidden/>
          </w:rPr>
          <w:fldChar w:fldCharType="separate"/>
        </w:r>
        <w:r w:rsidR="00D147E3">
          <w:rPr>
            <w:noProof/>
            <w:webHidden/>
          </w:rPr>
          <w:t>56</w:t>
        </w:r>
        <w:r w:rsidR="0057020F">
          <w:rPr>
            <w:noProof/>
            <w:webHidden/>
          </w:rPr>
          <w:fldChar w:fldCharType="end"/>
        </w:r>
      </w:hyperlink>
    </w:p>
    <w:p w14:paraId="68C9FA36" w14:textId="77777777" w:rsidR="0057020F" w:rsidRDefault="00730EE3">
      <w:pPr>
        <w:pStyle w:val="TOC6"/>
        <w:tabs>
          <w:tab w:val="right" w:leader="dot" w:pos="5030"/>
        </w:tabs>
        <w:rPr>
          <w:rFonts w:eastAsia="SimSun"/>
          <w:noProof/>
          <w:sz w:val="22"/>
          <w:szCs w:val="28"/>
          <w:lang w:val="en-US" w:eastAsia="zh-CN" w:bidi="as-IN"/>
        </w:rPr>
      </w:pPr>
      <w:hyperlink w:anchor="_Toc420346332" w:history="1">
        <w:r w:rsidR="0057020F" w:rsidRPr="00B61FD4">
          <w:rPr>
            <w:rStyle w:val="Hyperlink"/>
            <w:noProof/>
          </w:rPr>
          <w:t>Exchange Online Plano 2G (SL de Usuário)</w:t>
        </w:r>
        <w:r w:rsidR="0057020F">
          <w:rPr>
            <w:noProof/>
            <w:webHidden/>
          </w:rPr>
          <w:tab/>
        </w:r>
        <w:r w:rsidR="0057020F">
          <w:rPr>
            <w:noProof/>
            <w:webHidden/>
          </w:rPr>
          <w:fldChar w:fldCharType="begin"/>
        </w:r>
        <w:r w:rsidR="0057020F">
          <w:rPr>
            <w:noProof/>
            <w:webHidden/>
          </w:rPr>
          <w:instrText xml:space="preserve"> PAGEREF _Toc420346332 \h </w:instrText>
        </w:r>
        <w:r w:rsidR="0057020F">
          <w:rPr>
            <w:noProof/>
            <w:webHidden/>
          </w:rPr>
        </w:r>
        <w:r w:rsidR="0057020F">
          <w:rPr>
            <w:noProof/>
            <w:webHidden/>
          </w:rPr>
          <w:fldChar w:fldCharType="separate"/>
        </w:r>
        <w:r w:rsidR="00D147E3">
          <w:rPr>
            <w:noProof/>
            <w:webHidden/>
          </w:rPr>
          <w:t>56</w:t>
        </w:r>
        <w:r w:rsidR="0057020F">
          <w:rPr>
            <w:noProof/>
            <w:webHidden/>
          </w:rPr>
          <w:fldChar w:fldCharType="end"/>
        </w:r>
      </w:hyperlink>
    </w:p>
    <w:p w14:paraId="2790E3E7" w14:textId="77777777" w:rsidR="0057020F" w:rsidRDefault="00730EE3">
      <w:pPr>
        <w:pStyle w:val="TOC6"/>
        <w:tabs>
          <w:tab w:val="right" w:leader="dot" w:pos="5030"/>
        </w:tabs>
        <w:rPr>
          <w:rFonts w:eastAsia="SimSun"/>
          <w:noProof/>
          <w:sz w:val="22"/>
          <w:szCs w:val="28"/>
          <w:lang w:val="en-US" w:eastAsia="zh-CN" w:bidi="as-IN"/>
        </w:rPr>
      </w:pPr>
      <w:hyperlink w:anchor="_Toc420346333" w:history="1">
        <w:r w:rsidR="0057020F" w:rsidRPr="00B61FD4">
          <w:rPr>
            <w:rStyle w:val="Hyperlink"/>
            <w:noProof/>
          </w:rPr>
          <w:t>Exchange Online Protection (SL de Usuário)</w:t>
        </w:r>
        <w:r w:rsidR="0057020F">
          <w:rPr>
            <w:noProof/>
            <w:webHidden/>
          </w:rPr>
          <w:tab/>
        </w:r>
        <w:r w:rsidR="0057020F">
          <w:rPr>
            <w:noProof/>
            <w:webHidden/>
          </w:rPr>
          <w:fldChar w:fldCharType="begin"/>
        </w:r>
        <w:r w:rsidR="0057020F">
          <w:rPr>
            <w:noProof/>
            <w:webHidden/>
          </w:rPr>
          <w:instrText xml:space="preserve"> PAGEREF _Toc420346333 \h </w:instrText>
        </w:r>
        <w:r w:rsidR="0057020F">
          <w:rPr>
            <w:noProof/>
            <w:webHidden/>
          </w:rPr>
        </w:r>
        <w:r w:rsidR="0057020F">
          <w:rPr>
            <w:noProof/>
            <w:webHidden/>
          </w:rPr>
          <w:fldChar w:fldCharType="separate"/>
        </w:r>
        <w:r w:rsidR="00D147E3">
          <w:rPr>
            <w:noProof/>
            <w:webHidden/>
          </w:rPr>
          <w:t>56</w:t>
        </w:r>
        <w:r w:rsidR="0057020F">
          <w:rPr>
            <w:noProof/>
            <w:webHidden/>
          </w:rPr>
          <w:fldChar w:fldCharType="end"/>
        </w:r>
      </w:hyperlink>
    </w:p>
    <w:p w14:paraId="7C83D92D" w14:textId="77777777" w:rsidR="0057020F" w:rsidRDefault="00730EE3">
      <w:pPr>
        <w:pStyle w:val="TOC6"/>
        <w:tabs>
          <w:tab w:val="right" w:leader="dot" w:pos="5030"/>
        </w:tabs>
        <w:rPr>
          <w:rFonts w:eastAsia="SimSun"/>
          <w:noProof/>
          <w:sz w:val="22"/>
          <w:szCs w:val="28"/>
          <w:lang w:val="en-US" w:eastAsia="zh-CN" w:bidi="as-IN"/>
        </w:rPr>
      </w:pPr>
      <w:hyperlink w:anchor="_Toc420346334" w:history="1">
        <w:r w:rsidR="0057020F" w:rsidRPr="00B61FD4">
          <w:rPr>
            <w:rStyle w:val="Hyperlink"/>
            <w:noProof/>
          </w:rPr>
          <w:t>Exchange Online Protection A (SL de Usuário)</w:t>
        </w:r>
        <w:r w:rsidR="0057020F">
          <w:rPr>
            <w:noProof/>
            <w:webHidden/>
          </w:rPr>
          <w:tab/>
        </w:r>
        <w:r w:rsidR="0057020F">
          <w:rPr>
            <w:noProof/>
            <w:webHidden/>
          </w:rPr>
          <w:fldChar w:fldCharType="begin"/>
        </w:r>
        <w:r w:rsidR="0057020F">
          <w:rPr>
            <w:noProof/>
            <w:webHidden/>
          </w:rPr>
          <w:instrText xml:space="preserve"> PAGEREF _Toc420346334 \h </w:instrText>
        </w:r>
        <w:r w:rsidR="0057020F">
          <w:rPr>
            <w:noProof/>
            <w:webHidden/>
          </w:rPr>
        </w:r>
        <w:r w:rsidR="0057020F">
          <w:rPr>
            <w:noProof/>
            <w:webHidden/>
          </w:rPr>
          <w:fldChar w:fldCharType="separate"/>
        </w:r>
        <w:r w:rsidR="00D147E3">
          <w:rPr>
            <w:noProof/>
            <w:webHidden/>
          </w:rPr>
          <w:t>56</w:t>
        </w:r>
        <w:r w:rsidR="0057020F">
          <w:rPr>
            <w:noProof/>
            <w:webHidden/>
          </w:rPr>
          <w:fldChar w:fldCharType="end"/>
        </w:r>
      </w:hyperlink>
    </w:p>
    <w:p w14:paraId="692F7F64" w14:textId="77777777" w:rsidR="0057020F" w:rsidRDefault="00730EE3">
      <w:pPr>
        <w:pStyle w:val="TOC6"/>
        <w:tabs>
          <w:tab w:val="right" w:leader="dot" w:pos="5030"/>
        </w:tabs>
        <w:rPr>
          <w:rFonts w:eastAsia="SimSun"/>
          <w:noProof/>
          <w:sz w:val="22"/>
          <w:szCs w:val="28"/>
          <w:lang w:val="en-US" w:eastAsia="zh-CN" w:bidi="as-IN"/>
        </w:rPr>
      </w:pPr>
      <w:hyperlink w:anchor="_Toc420346335" w:history="1">
        <w:r w:rsidR="0057020F" w:rsidRPr="00B61FD4">
          <w:rPr>
            <w:rStyle w:val="Hyperlink"/>
            <w:noProof/>
          </w:rPr>
          <w:t>Exchange Online Protection G (SL de Usuário)</w:t>
        </w:r>
        <w:r w:rsidR="0057020F">
          <w:rPr>
            <w:noProof/>
            <w:webHidden/>
          </w:rPr>
          <w:tab/>
        </w:r>
        <w:r w:rsidR="0057020F">
          <w:rPr>
            <w:noProof/>
            <w:webHidden/>
          </w:rPr>
          <w:fldChar w:fldCharType="begin"/>
        </w:r>
        <w:r w:rsidR="0057020F">
          <w:rPr>
            <w:noProof/>
            <w:webHidden/>
          </w:rPr>
          <w:instrText xml:space="preserve"> PAGEREF _Toc420346335 \h </w:instrText>
        </w:r>
        <w:r w:rsidR="0057020F">
          <w:rPr>
            <w:noProof/>
            <w:webHidden/>
          </w:rPr>
        </w:r>
        <w:r w:rsidR="0057020F">
          <w:rPr>
            <w:noProof/>
            <w:webHidden/>
          </w:rPr>
          <w:fldChar w:fldCharType="separate"/>
        </w:r>
        <w:r w:rsidR="00D147E3">
          <w:rPr>
            <w:noProof/>
            <w:webHidden/>
          </w:rPr>
          <w:t>56</w:t>
        </w:r>
        <w:r w:rsidR="0057020F">
          <w:rPr>
            <w:noProof/>
            <w:webHidden/>
          </w:rPr>
          <w:fldChar w:fldCharType="end"/>
        </w:r>
      </w:hyperlink>
    </w:p>
    <w:p w14:paraId="5E371CAE"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336" w:history="1">
        <w:r w:rsidR="0057020F" w:rsidRPr="00B61FD4">
          <w:rPr>
            <w:rStyle w:val="Hyperlink"/>
            <w:noProof/>
          </w:rPr>
          <w:t>Aplicativos do Office 365</w:t>
        </w:r>
        <w:r w:rsidR="0057020F">
          <w:rPr>
            <w:noProof/>
            <w:webHidden/>
          </w:rPr>
          <w:tab/>
        </w:r>
        <w:r w:rsidR="0057020F">
          <w:rPr>
            <w:noProof/>
            <w:webHidden/>
          </w:rPr>
          <w:fldChar w:fldCharType="begin"/>
        </w:r>
        <w:r w:rsidR="0057020F">
          <w:rPr>
            <w:noProof/>
            <w:webHidden/>
          </w:rPr>
          <w:instrText xml:space="preserve"> PAGEREF _Toc420346336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03543AFF" w14:textId="77777777" w:rsidR="0057020F" w:rsidRDefault="00730EE3">
      <w:pPr>
        <w:pStyle w:val="TOC6"/>
        <w:tabs>
          <w:tab w:val="right" w:leader="dot" w:pos="5030"/>
        </w:tabs>
        <w:rPr>
          <w:rFonts w:eastAsia="SimSun"/>
          <w:noProof/>
          <w:sz w:val="22"/>
          <w:szCs w:val="28"/>
          <w:lang w:val="en-US" w:eastAsia="zh-CN" w:bidi="as-IN"/>
        </w:rPr>
      </w:pPr>
      <w:hyperlink w:anchor="_Toc420346337" w:history="1">
        <w:r w:rsidR="0057020F" w:rsidRPr="00B61FD4">
          <w:rPr>
            <w:rStyle w:val="Hyperlink"/>
            <w:noProof/>
          </w:rPr>
          <w:t>Office 365 Business</w:t>
        </w:r>
        <w:r w:rsidR="0057020F">
          <w:rPr>
            <w:noProof/>
            <w:webHidden/>
          </w:rPr>
          <w:tab/>
        </w:r>
        <w:r w:rsidR="0057020F">
          <w:rPr>
            <w:noProof/>
            <w:webHidden/>
          </w:rPr>
          <w:fldChar w:fldCharType="begin"/>
        </w:r>
        <w:r w:rsidR="0057020F">
          <w:rPr>
            <w:noProof/>
            <w:webHidden/>
          </w:rPr>
          <w:instrText xml:space="preserve"> PAGEREF _Toc420346337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5167FECF" w14:textId="77777777" w:rsidR="0057020F" w:rsidRDefault="00730EE3">
      <w:pPr>
        <w:pStyle w:val="TOC6"/>
        <w:tabs>
          <w:tab w:val="right" w:leader="dot" w:pos="5030"/>
        </w:tabs>
        <w:rPr>
          <w:rFonts w:eastAsia="SimSun"/>
          <w:noProof/>
          <w:sz w:val="22"/>
          <w:szCs w:val="28"/>
          <w:lang w:val="en-US" w:eastAsia="zh-CN" w:bidi="as-IN"/>
        </w:rPr>
      </w:pPr>
      <w:hyperlink w:anchor="_Toc420346338" w:history="1">
        <w:r w:rsidR="0057020F" w:rsidRPr="00B61FD4">
          <w:rPr>
            <w:rStyle w:val="Hyperlink"/>
            <w:noProof/>
          </w:rPr>
          <w:t>Office 365 ProPlus (SL de Usuário)</w:t>
        </w:r>
        <w:r w:rsidR="0057020F">
          <w:rPr>
            <w:noProof/>
            <w:webHidden/>
          </w:rPr>
          <w:tab/>
        </w:r>
        <w:r w:rsidR="0057020F">
          <w:rPr>
            <w:noProof/>
            <w:webHidden/>
          </w:rPr>
          <w:fldChar w:fldCharType="begin"/>
        </w:r>
        <w:r w:rsidR="0057020F">
          <w:rPr>
            <w:noProof/>
            <w:webHidden/>
          </w:rPr>
          <w:instrText xml:space="preserve"> PAGEREF _Toc420346338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1DA7318E" w14:textId="77777777" w:rsidR="0057020F" w:rsidRDefault="00730EE3">
      <w:pPr>
        <w:pStyle w:val="TOC6"/>
        <w:tabs>
          <w:tab w:val="right" w:leader="dot" w:pos="5030"/>
        </w:tabs>
        <w:rPr>
          <w:rFonts w:eastAsia="SimSun"/>
          <w:noProof/>
          <w:sz w:val="22"/>
          <w:szCs w:val="28"/>
          <w:lang w:val="en-US" w:eastAsia="zh-CN" w:bidi="as-IN"/>
        </w:rPr>
      </w:pPr>
      <w:hyperlink w:anchor="_Toc420346339" w:history="1">
        <w:r w:rsidR="0057020F" w:rsidRPr="00B61FD4">
          <w:rPr>
            <w:rStyle w:val="Hyperlink"/>
            <w:noProof/>
          </w:rPr>
          <w:t>Office 365 ProPlus A (SL de Usuário)</w:t>
        </w:r>
        <w:r w:rsidR="0057020F">
          <w:rPr>
            <w:noProof/>
            <w:webHidden/>
          </w:rPr>
          <w:tab/>
        </w:r>
        <w:r w:rsidR="0057020F">
          <w:rPr>
            <w:noProof/>
            <w:webHidden/>
          </w:rPr>
          <w:fldChar w:fldCharType="begin"/>
        </w:r>
        <w:r w:rsidR="0057020F">
          <w:rPr>
            <w:noProof/>
            <w:webHidden/>
          </w:rPr>
          <w:instrText xml:space="preserve"> PAGEREF _Toc420346339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3224E3B6" w14:textId="77777777" w:rsidR="0057020F" w:rsidRDefault="00730EE3">
      <w:pPr>
        <w:pStyle w:val="TOC6"/>
        <w:tabs>
          <w:tab w:val="right" w:leader="dot" w:pos="5030"/>
        </w:tabs>
        <w:rPr>
          <w:rFonts w:eastAsia="SimSun"/>
          <w:noProof/>
          <w:sz w:val="22"/>
          <w:szCs w:val="28"/>
          <w:lang w:val="en-US" w:eastAsia="zh-CN" w:bidi="as-IN"/>
        </w:rPr>
      </w:pPr>
      <w:hyperlink w:anchor="_Toc420346340" w:history="1">
        <w:r w:rsidR="0057020F" w:rsidRPr="00B61FD4">
          <w:rPr>
            <w:rStyle w:val="Hyperlink"/>
            <w:noProof/>
          </w:rPr>
          <w:t>Office 365 ProPlus para Education (SL de Usuário)</w:t>
        </w:r>
        <w:r w:rsidR="0057020F">
          <w:rPr>
            <w:noProof/>
            <w:webHidden/>
          </w:rPr>
          <w:tab/>
        </w:r>
        <w:r w:rsidR="0057020F">
          <w:rPr>
            <w:noProof/>
            <w:webHidden/>
          </w:rPr>
          <w:fldChar w:fldCharType="begin"/>
        </w:r>
        <w:r w:rsidR="0057020F">
          <w:rPr>
            <w:noProof/>
            <w:webHidden/>
          </w:rPr>
          <w:instrText xml:space="preserve"> PAGEREF _Toc420346340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4C408FC3" w14:textId="77777777" w:rsidR="0057020F" w:rsidRDefault="00730EE3">
      <w:pPr>
        <w:pStyle w:val="TOC6"/>
        <w:tabs>
          <w:tab w:val="right" w:leader="dot" w:pos="5030"/>
        </w:tabs>
        <w:rPr>
          <w:rFonts w:eastAsia="SimSun"/>
          <w:noProof/>
          <w:sz w:val="22"/>
          <w:szCs w:val="28"/>
          <w:lang w:val="en-US" w:eastAsia="zh-CN" w:bidi="as-IN"/>
        </w:rPr>
      </w:pPr>
      <w:hyperlink w:anchor="_Toc420346341" w:history="1">
        <w:r w:rsidR="0057020F" w:rsidRPr="00B61FD4">
          <w:rPr>
            <w:rStyle w:val="Hyperlink"/>
            <w:noProof/>
          </w:rPr>
          <w:t>Office 365 ProPlus Government G (SL de Usuário)</w:t>
        </w:r>
        <w:r w:rsidR="0057020F">
          <w:rPr>
            <w:noProof/>
            <w:webHidden/>
          </w:rPr>
          <w:tab/>
        </w:r>
        <w:r w:rsidR="0057020F">
          <w:rPr>
            <w:noProof/>
            <w:webHidden/>
          </w:rPr>
          <w:fldChar w:fldCharType="begin"/>
        </w:r>
        <w:r w:rsidR="0057020F">
          <w:rPr>
            <w:noProof/>
            <w:webHidden/>
          </w:rPr>
          <w:instrText xml:space="preserve"> PAGEREF _Toc420346341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63D81317" w14:textId="77777777" w:rsidR="0057020F" w:rsidRDefault="00730EE3">
      <w:pPr>
        <w:pStyle w:val="TOC6"/>
        <w:tabs>
          <w:tab w:val="right" w:leader="dot" w:pos="5030"/>
        </w:tabs>
        <w:rPr>
          <w:rFonts w:eastAsia="SimSun"/>
          <w:noProof/>
          <w:sz w:val="22"/>
          <w:szCs w:val="28"/>
          <w:lang w:val="en-US" w:eastAsia="zh-CN" w:bidi="as-IN"/>
        </w:rPr>
      </w:pPr>
      <w:hyperlink w:anchor="_Toc420346342" w:history="1">
        <w:r w:rsidR="0057020F" w:rsidRPr="00B61FD4">
          <w:rPr>
            <w:rStyle w:val="Hyperlink"/>
            <w:noProof/>
          </w:rPr>
          <w:t>Office 365 ProPlus de SA (SL de Usuário)</w:t>
        </w:r>
        <w:r w:rsidR="0057020F">
          <w:rPr>
            <w:noProof/>
            <w:webHidden/>
          </w:rPr>
          <w:tab/>
        </w:r>
        <w:r w:rsidR="0057020F">
          <w:rPr>
            <w:noProof/>
            <w:webHidden/>
          </w:rPr>
          <w:fldChar w:fldCharType="begin"/>
        </w:r>
        <w:r w:rsidR="0057020F">
          <w:rPr>
            <w:noProof/>
            <w:webHidden/>
          </w:rPr>
          <w:instrText xml:space="preserve"> PAGEREF _Toc420346342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73613EBB" w14:textId="77777777" w:rsidR="0057020F" w:rsidRDefault="00730EE3">
      <w:pPr>
        <w:pStyle w:val="TOC6"/>
        <w:tabs>
          <w:tab w:val="right" w:leader="dot" w:pos="5030"/>
        </w:tabs>
        <w:rPr>
          <w:rFonts w:eastAsia="SimSun"/>
          <w:noProof/>
          <w:sz w:val="22"/>
          <w:szCs w:val="28"/>
          <w:lang w:val="en-US" w:eastAsia="zh-CN" w:bidi="as-IN"/>
        </w:rPr>
      </w:pPr>
      <w:hyperlink w:anchor="_Toc420346343" w:history="1">
        <w:r w:rsidR="0057020F" w:rsidRPr="00B61FD4">
          <w:rPr>
            <w:rStyle w:val="Hyperlink"/>
            <w:noProof/>
          </w:rPr>
          <w:t>Project Online com Project Pro para Office 365 (User SL)</w:t>
        </w:r>
        <w:r w:rsidR="0057020F">
          <w:rPr>
            <w:noProof/>
            <w:webHidden/>
          </w:rPr>
          <w:tab/>
        </w:r>
        <w:r w:rsidR="0057020F">
          <w:rPr>
            <w:noProof/>
            <w:webHidden/>
          </w:rPr>
          <w:fldChar w:fldCharType="begin"/>
        </w:r>
        <w:r w:rsidR="0057020F">
          <w:rPr>
            <w:noProof/>
            <w:webHidden/>
          </w:rPr>
          <w:instrText xml:space="preserve"> PAGEREF _Toc420346343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74B082EB" w14:textId="0A31EED6" w:rsidR="0057020F" w:rsidRDefault="00730EE3">
      <w:pPr>
        <w:pStyle w:val="TOC6"/>
        <w:tabs>
          <w:tab w:val="right" w:leader="dot" w:pos="5030"/>
        </w:tabs>
        <w:rPr>
          <w:rFonts w:eastAsia="SimSun"/>
          <w:noProof/>
          <w:sz w:val="22"/>
          <w:szCs w:val="28"/>
          <w:lang w:val="en-US" w:eastAsia="zh-CN" w:bidi="as-IN"/>
        </w:rPr>
      </w:pPr>
      <w:hyperlink w:anchor="_Toc420346344" w:history="1">
        <w:r w:rsidR="0057020F" w:rsidRPr="00B61FD4">
          <w:rPr>
            <w:rStyle w:val="Hyperlink"/>
            <w:noProof/>
          </w:rPr>
          <w:t xml:space="preserve">Project Online com Project Pro para Office 365 de SA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_Toc420346344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329B5C4B" w14:textId="77777777" w:rsidR="0057020F" w:rsidRDefault="00730EE3">
      <w:pPr>
        <w:pStyle w:val="TOC6"/>
        <w:tabs>
          <w:tab w:val="right" w:leader="dot" w:pos="5030"/>
        </w:tabs>
        <w:rPr>
          <w:rFonts w:eastAsia="SimSun"/>
          <w:noProof/>
          <w:sz w:val="22"/>
          <w:szCs w:val="28"/>
          <w:lang w:val="en-US" w:eastAsia="zh-CN" w:bidi="as-IN"/>
        </w:rPr>
      </w:pPr>
      <w:hyperlink w:anchor="_Toc420346345" w:history="1">
        <w:r w:rsidR="0057020F" w:rsidRPr="00B61FD4">
          <w:rPr>
            <w:rStyle w:val="Hyperlink"/>
            <w:noProof/>
          </w:rPr>
          <w:t>Project Pro para Office 365</w:t>
        </w:r>
        <w:r w:rsidR="0057020F">
          <w:rPr>
            <w:noProof/>
            <w:webHidden/>
          </w:rPr>
          <w:tab/>
        </w:r>
        <w:r w:rsidR="0057020F">
          <w:rPr>
            <w:noProof/>
            <w:webHidden/>
          </w:rPr>
          <w:fldChar w:fldCharType="begin"/>
        </w:r>
        <w:r w:rsidR="0057020F">
          <w:rPr>
            <w:noProof/>
            <w:webHidden/>
          </w:rPr>
          <w:instrText xml:space="preserve"> PAGEREF _Toc420346345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0D308AE2" w14:textId="77777777" w:rsidR="0057020F" w:rsidRDefault="00730EE3">
      <w:pPr>
        <w:pStyle w:val="TOC6"/>
        <w:tabs>
          <w:tab w:val="right" w:leader="dot" w:pos="5030"/>
        </w:tabs>
        <w:rPr>
          <w:rFonts w:eastAsia="SimSun"/>
          <w:noProof/>
          <w:sz w:val="22"/>
          <w:szCs w:val="28"/>
          <w:lang w:val="en-US" w:eastAsia="zh-CN" w:bidi="as-IN"/>
        </w:rPr>
      </w:pPr>
      <w:hyperlink w:anchor="_Toc420346346" w:history="1">
        <w:r w:rsidR="0057020F" w:rsidRPr="00B61FD4">
          <w:rPr>
            <w:rStyle w:val="Hyperlink"/>
            <w:noProof/>
          </w:rPr>
          <w:t>Project Pro para Office 365 - Governo</w:t>
        </w:r>
        <w:r w:rsidR="0057020F">
          <w:rPr>
            <w:noProof/>
            <w:webHidden/>
          </w:rPr>
          <w:tab/>
        </w:r>
        <w:r w:rsidR="0057020F">
          <w:rPr>
            <w:noProof/>
            <w:webHidden/>
          </w:rPr>
          <w:fldChar w:fldCharType="begin"/>
        </w:r>
        <w:r w:rsidR="0057020F">
          <w:rPr>
            <w:noProof/>
            <w:webHidden/>
          </w:rPr>
          <w:instrText xml:space="preserve"> PAGEREF _Toc420346346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1A4CA737" w14:textId="77777777" w:rsidR="0057020F" w:rsidRDefault="00730EE3">
      <w:pPr>
        <w:pStyle w:val="TOC6"/>
        <w:tabs>
          <w:tab w:val="right" w:leader="dot" w:pos="5030"/>
        </w:tabs>
        <w:rPr>
          <w:rFonts w:eastAsia="SimSun"/>
          <w:noProof/>
          <w:sz w:val="22"/>
          <w:szCs w:val="28"/>
          <w:lang w:val="en-US" w:eastAsia="zh-CN" w:bidi="as-IN"/>
        </w:rPr>
      </w:pPr>
      <w:hyperlink w:anchor="_Toc420346347" w:history="1">
        <w:r w:rsidR="0057020F" w:rsidRPr="00B61FD4">
          <w:rPr>
            <w:rStyle w:val="Hyperlink"/>
            <w:noProof/>
          </w:rPr>
          <w:t>Project Pro para Office 365 A</w:t>
        </w:r>
        <w:r w:rsidR="0057020F">
          <w:rPr>
            <w:noProof/>
            <w:webHidden/>
          </w:rPr>
          <w:tab/>
        </w:r>
        <w:r w:rsidR="0057020F">
          <w:rPr>
            <w:noProof/>
            <w:webHidden/>
          </w:rPr>
          <w:fldChar w:fldCharType="begin"/>
        </w:r>
        <w:r w:rsidR="0057020F">
          <w:rPr>
            <w:noProof/>
            <w:webHidden/>
          </w:rPr>
          <w:instrText xml:space="preserve"> PAGEREF _Toc420346347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09B7BBC8" w14:textId="77777777" w:rsidR="0057020F" w:rsidRDefault="00730EE3">
      <w:pPr>
        <w:pStyle w:val="TOC6"/>
        <w:tabs>
          <w:tab w:val="right" w:leader="dot" w:pos="5030"/>
        </w:tabs>
        <w:rPr>
          <w:rFonts w:eastAsia="SimSun"/>
          <w:noProof/>
          <w:sz w:val="22"/>
          <w:szCs w:val="28"/>
          <w:lang w:val="en-US" w:eastAsia="zh-CN" w:bidi="as-IN"/>
        </w:rPr>
      </w:pPr>
      <w:hyperlink w:anchor="_Toc420346348" w:history="1">
        <w:r w:rsidR="0057020F" w:rsidRPr="00B61FD4">
          <w:rPr>
            <w:rStyle w:val="Hyperlink"/>
            <w:noProof/>
          </w:rPr>
          <w:t>Project Pro para Office 365 de SA</w:t>
        </w:r>
        <w:r w:rsidR="0057020F">
          <w:rPr>
            <w:noProof/>
            <w:webHidden/>
          </w:rPr>
          <w:tab/>
        </w:r>
        <w:r w:rsidR="0057020F">
          <w:rPr>
            <w:noProof/>
            <w:webHidden/>
          </w:rPr>
          <w:fldChar w:fldCharType="begin"/>
        </w:r>
        <w:r w:rsidR="0057020F">
          <w:rPr>
            <w:noProof/>
            <w:webHidden/>
          </w:rPr>
          <w:instrText xml:space="preserve"> PAGEREF _Toc420346348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68AB901E" w14:textId="77777777" w:rsidR="0057020F" w:rsidRDefault="00730EE3">
      <w:pPr>
        <w:pStyle w:val="TOC6"/>
        <w:tabs>
          <w:tab w:val="right" w:leader="dot" w:pos="5030"/>
        </w:tabs>
        <w:rPr>
          <w:rFonts w:eastAsia="SimSun"/>
          <w:noProof/>
          <w:sz w:val="22"/>
          <w:szCs w:val="28"/>
          <w:lang w:val="en-US" w:eastAsia="zh-CN" w:bidi="as-IN"/>
        </w:rPr>
      </w:pPr>
      <w:hyperlink w:anchor="_Toc420346349" w:history="1">
        <w:r w:rsidR="0057020F" w:rsidRPr="00B61FD4">
          <w:rPr>
            <w:rStyle w:val="Hyperlink"/>
            <w:noProof/>
          </w:rPr>
          <w:t>Visio Pro para Office 365</w:t>
        </w:r>
        <w:r w:rsidR="0057020F">
          <w:rPr>
            <w:noProof/>
            <w:webHidden/>
          </w:rPr>
          <w:tab/>
        </w:r>
        <w:r w:rsidR="0057020F">
          <w:rPr>
            <w:noProof/>
            <w:webHidden/>
          </w:rPr>
          <w:fldChar w:fldCharType="begin"/>
        </w:r>
        <w:r w:rsidR="0057020F">
          <w:rPr>
            <w:noProof/>
            <w:webHidden/>
          </w:rPr>
          <w:instrText xml:space="preserve"> PAGEREF _Toc420346349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18C4AC09" w14:textId="77777777" w:rsidR="0057020F" w:rsidRDefault="00730EE3">
      <w:pPr>
        <w:pStyle w:val="TOC6"/>
        <w:tabs>
          <w:tab w:val="right" w:leader="dot" w:pos="5030"/>
        </w:tabs>
        <w:rPr>
          <w:rFonts w:eastAsia="SimSun"/>
          <w:noProof/>
          <w:sz w:val="22"/>
          <w:szCs w:val="28"/>
          <w:lang w:val="en-US" w:eastAsia="zh-CN" w:bidi="as-IN"/>
        </w:rPr>
      </w:pPr>
      <w:hyperlink w:anchor="_Toc420346350" w:history="1">
        <w:r w:rsidR="0057020F" w:rsidRPr="00B61FD4">
          <w:rPr>
            <w:rStyle w:val="Hyperlink"/>
            <w:noProof/>
          </w:rPr>
          <w:t>Visio Pro para Office 365 - Governo</w:t>
        </w:r>
        <w:r w:rsidR="0057020F">
          <w:rPr>
            <w:noProof/>
            <w:webHidden/>
          </w:rPr>
          <w:tab/>
        </w:r>
        <w:r w:rsidR="0057020F">
          <w:rPr>
            <w:noProof/>
            <w:webHidden/>
          </w:rPr>
          <w:fldChar w:fldCharType="begin"/>
        </w:r>
        <w:r w:rsidR="0057020F">
          <w:rPr>
            <w:noProof/>
            <w:webHidden/>
          </w:rPr>
          <w:instrText xml:space="preserve"> PAGEREF _Toc420346350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4C08A6A4" w14:textId="77777777" w:rsidR="0057020F" w:rsidRDefault="00730EE3">
      <w:pPr>
        <w:pStyle w:val="TOC6"/>
        <w:tabs>
          <w:tab w:val="right" w:leader="dot" w:pos="5030"/>
        </w:tabs>
        <w:rPr>
          <w:rFonts w:eastAsia="SimSun"/>
          <w:noProof/>
          <w:sz w:val="22"/>
          <w:szCs w:val="28"/>
          <w:lang w:val="en-US" w:eastAsia="zh-CN" w:bidi="as-IN"/>
        </w:rPr>
      </w:pPr>
      <w:hyperlink w:anchor="_Toc420346351" w:history="1">
        <w:r w:rsidR="0057020F" w:rsidRPr="00B61FD4">
          <w:rPr>
            <w:rStyle w:val="Hyperlink"/>
            <w:noProof/>
          </w:rPr>
          <w:t>Visio Pro para Office 365 A</w:t>
        </w:r>
        <w:r w:rsidR="0057020F">
          <w:rPr>
            <w:noProof/>
            <w:webHidden/>
          </w:rPr>
          <w:tab/>
        </w:r>
        <w:r w:rsidR="0057020F">
          <w:rPr>
            <w:noProof/>
            <w:webHidden/>
          </w:rPr>
          <w:fldChar w:fldCharType="begin"/>
        </w:r>
        <w:r w:rsidR="0057020F">
          <w:rPr>
            <w:noProof/>
            <w:webHidden/>
          </w:rPr>
          <w:instrText xml:space="preserve"> PAGEREF _Toc420346351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02EDC576" w14:textId="77777777" w:rsidR="0057020F" w:rsidRDefault="00730EE3">
      <w:pPr>
        <w:pStyle w:val="TOC6"/>
        <w:tabs>
          <w:tab w:val="right" w:leader="dot" w:pos="5030"/>
        </w:tabs>
        <w:rPr>
          <w:rFonts w:eastAsia="SimSun"/>
          <w:noProof/>
          <w:sz w:val="22"/>
          <w:szCs w:val="28"/>
          <w:lang w:val="en-US" w:eastAsia="zh-CN" w:bidi="as-IN"/>
        </w:rPr>
      </w:pPr>
      <w:hyperlink w:anchor="_Toc420346352" w:history="1">
        <w:r w:rsidR="0057020F" w:rsidRPr="00B61FD4">
          <w:rPr>
            <w:rStyle w:val="Hyperlink"/>
            <w:noProof/>
          </w:rPr>
          <w:t>Visio Pro para Office 365 de SA</w:t>
        </w:r>
        <w:r w:rsidR="0057020F">
          <w:rPr>
            <w:noProof/>
            <w:webHidden/>
          </w:rPr>
          <w:tab/>
        </w:r>
        <w:r w:rsidR="0057020F">
          <w:rPr>
            <w:noProof/>
            <w:webHidden/>
          </w:rPr>
          <w:fldChar w:fldCharType="begin"/>
        </w:r>
        <w:r w:rsidR="0057020F">
          <w:rPr>
            <w:noProof/>
            <w:webHidden/>
          </w:rPr>
          <w:instrText xml:space="preserve"> PAGEREF _Toc420346352 \h </w:instrText>
        </w:r>
        <w:r w:rsidR="0057020F">
          <w:rPr>
            <w:noProof/>
            <w:webHidden/>
          </w:rPr>
        </w:r>
        <w:r w:rsidR="0057020F">
          <w:rPr>
            <w:noProof/>
            <w:webHidden/>
          </w:rPr>
          <w:fldChar w:fldCharType="separate"/>
        </w:r>
        <w:r w:rsidR="00D147E3">
          <w:rPr>
            <w:noProof/>
            <w:webHidden/>
          </w:rPr>
          <w:t>57</w:t>
        </w:r>
        <w:r w:rsidR="0057020F">
          <w:rPr>
            <w:noProof/>
            <w:webHidden/>
          </w:rPr>
          <w:fldChar w:fldCharType="end"/>
        </w:r>
      </w:hyperlink>
    </w:p>
    <w:p w14:paraId="76BCF836"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353" w:history="1">
        <w:r w:rsidR="0057020F" w:rsidRPr="00B61FD4">
          <w:rPr>
            <w:rStyle w:val="Hyperlink"/>
            <w:noProof/>
          </w:rPr>
          <w:t>Pacotes do Office 365</w:t>
        </w:r>
        <w:r w:rsidR="0057020F">
          <w:rPr>
            <w:noProof/>
            <w:webHidden/>
          </w:rPr>
          <w:tab/>
        </w:r>
        <w:r w:rsidR="0057020F">
          <w:rPr>
            <w:noProof/>
            <w:webHidden/>
          </w:rPr>
          <w:fldChar w:fldCharType="begin"/>
        </w:r>
        <w:r w:rsidR="0057020F">
          <w:rPr>
            <w:noProof/>
            <w:webHidden/>
          </w:rPr>
          <w:instrText xml:space="preserve"> PAGEREF _Toc420346353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4A8B203D" w14:textId="77777777" w:rsidR="0057020F" w:rsidRDefault="00730EE3">
      <w:pPr>
        <w:pStyle w:val="TOC6"/>
        <w:tabs>
          <w:tab w:val="right" w:leader="dot" w:pos="5030"/>
        </w:tabs>
        <w:rPr>
          <w:rFonts w:eastAsia="SimSun"/>
          <w:noProof/>
          <w:sz w:val="22"/>
          <w:szCs w:val="28"/>
          <w:lang w:val="en-US" w:eastAsia="zh-CN" w:bidi="as-IN"/>
        </w:rPr>
      </w:pPr>
      <w:hyperlink w:anchor="_Toc420346354" w:history="1">
        <w:r w:rsidR="0057020F" w:rsidRPr="00B61FD4">
          <w:rPr>
            <w:rStyle w:val="Hyperlink"/>
            <w:noProof/>
          </w:rPr>
          <w:t>Office 365 Business Essentials</w:t>
        </w:r>
        <w:r w:rsidR="0057020F">
          <w:rPr>
            <w:noProof/>
            <w:webHidden/>
          </w:rPr>
          <w:tab/>
        </w:r>
        <w:r w:rsidR="0057020F">
          <w:rPr>
            <w:noProof/>
            <w:webHidden/>
          </w:rPr>
          <w:fldChar w:fldCharType="begin"/>
        </w:r>
        <w:r w:rsidR="0057020F">
          <w:rPr>
            <w:noProof/>
            <w:webHidden/>
          </w:rPr>
          <w:instrText xml:space="preserve"> PAGEREF _Toc420346354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56608EDD" w14:textId="77777777" w:rsidR="0057020F" w:rsidRDefault="00730EE3">
      <w:pPr>
        <w:pStyle w:val="TOC6"/>
        <w:tabs>
          <w:tab w:val="right" w:leader="dot" w:pos="5030"/>
        </w:tabs>
        <w:rPr>
          <w:rFonts w:eastAsia="SimSun"/>
          <w:noProof/>
          <w:sz w:val="22"/>
          <w:szCs w:val="28"/>
          <w:lang w:val="en-US" w:eastAsia="zh-CN" w:bidi="as-IN"/>
        </w:rPr>
      </w:pPr>
      <w:hyperlink w:anchor="_Toc420346355" w:history="1">
        <w:r w:rsidR="0057020F" w:rsidRPr="00B61FD4">
          <w:rPr>
            <w:rStyle w:val="Hyperlink"/>
            <w:noProof/>
          </w:rPr>
          <w:t>Office 365 Business Premium</w:t>
        </w:r>
        <w:r w:rsidR="0057020F">
          <w:rPr>
            <w:noProof/>
            <w:webHidden/>
          </w:rPr>
          <w:tab/>
        </w:r>
        <w:r w:rsidR="0057020F">
          <w:rPr>
            <w:noProof/>
            <w:webHidden/>
          </w:rPr>
          <w:fldChar w:fldCharType="begin"/>
        </w:r>
        <w:r w:rsidR="0057020F">
          <w:rPr>
            <w:noProof/>
            <w:webHidden/>
          </w:rPr>
          <w:instrText xml:space="preserve"> PAGEREF _Toc420346355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515591CC" w14:textId="77777777" w:rsidR="0057020F" w:rsidRDefault="00730EE3">
      <w:pPr>
        <w:pStyle w:val="TOC6"/>
        <w:tabs>
          <w:tab w:val="right" w:leader="dot" w:pos="5030"/>
        </w:tabs>
        <w:rPr>
          <w:rFonts w:eastAsia="SimSun"/>
          <w:noProof/>
          <w:sz w:val="22"/>
          <w:szCs w:val="28"/>
          <w:lang w:val="en-US" w:eastAsia="zh-CN" w:bidi="as-IN"/>
        </w:rPr>
      </w:pPr>
      <w:hyperlink w:anchor="_Toc420346356" w:history="1">
        <w:r w:rsidR="0057020F" w:rsidRPr="00B61FD4">
          <w:rPr>
            <w:rStyle w:val="Hyperlink"/>
            <w:noProof/>
          </w:rPr>
          <w:t>Office 365 Education E1 (SL de Usuário)</w:t>
        </w:r>
        <w:r w:rsidR="0057020F">
          <w:rPr>
            <w:noProof/>
            <w:webHidden/>
          </w:rPr>
          <w:tab/>
        </w:r>
        <w:r w:rsidR="0057020F">
          <w:rPr>
            <w:noProof/>
            <w:webHidden/>
          </w:rPr>
          <w:fldChar w:fldCharType="begin"/>
        </w:r>
        <w:r w:rsidR="0057020F">
          <w:rPr>
            <w:noProof/>
            <w:webHidden/>
          </w:rPr>
          <w:instrText xml:space="preserve"> PAGEREF _Toc420346356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5AC70CF5" w14:textId="77777777" w:rsidR="0057020F" w:rsidRDefault="00730EE3">
      <w:pPr>
        <w:pStyle w:val="TOC6"/>
        <w:tabs>
          <w:tab w:val="right" w:leader="dot" w:pos="5030"/>
        </w:tabs>
        <w:rPr>
          <w:rFonts w:eastAsia="SimSun"/>
          <w:noProof/>
          <w:sz w:val="22"/>
          <w:szCs w:val="28"/>
          <w:lang w:val="en-US" w:eastAsia="zh-CN" w:bidi="as-IN"/>
        </w:rPr>
      </w:pPr>
      <w:hyperlink w:anchor="_Toc420346357" w:history="1">
        <w:r w:rsidR="0057020F" w:rsidRPr="00B61FD4">
          <w:rPr>
            <w:rStyle w:val="Hyperlink"/>
            <w:noProof/>
          </w:rPr>
          <w:t>Office 365 Education E3 (SL de Usuário)</w:t>
        </w:r>
        <w:r w:rsidR="0057020F">
          <w:rPr>
            <w:noProof/>
            <w:webHidden/>
          </w:rPr>
          <w:tab/>
        </w:r>
        <w:r w:rsidR="0057020F">
          <w:rPr>
            <w:noProof/>
            <w:webHidden/>
          </w:rPr>
          <w:fldChar w:fldCharType="begin"/>
        </w:r>
        <w:r w:rsidR="0057020F">
          <w:rPr>
            <w:noProof/>
            <w:webHidden/>
          </w:rPr>
          <w:instrText xml:space="preserve"> PAGEREF _Toc420346357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214908A5" w14:textId="77777777" w:rsidR="0057020F" w:rsidRDefault="00730EE3">
      <w:pPr>
        <w:pStyle w:val="TOC6"/>
        <w:tabs>
          <w:tab w:val="right" w:leader="dot" w:pos="5030"/>
        </w:tabs>
        <w:rPr>
          <w:rFonts w:eastAsia="SimSun"/>
          <w:noProof/>
          <w:sz w:val="22"/>
          <w:szCs w:val="28"/>
          <w:lang w:val="en-US" w:eastAsia="zh-CN" w:bidi="as-IN"/>
        </w:rPr>
      </w:pPr>
      <w:hyperlink w:anchor="_Toc420346358" w:history="1">
        <w:r w:rsidR="0057020F" w:rsidRPr="00B61FD4">
          <w:rPr>
            <w:rStyle w:val="Hyperlink"/>
            <w:noProof/>
          </w:rPr>
          <w:t>Office 365 Education E4 (SL de Usuário)</w:t>
        </w:r>
        <w:r w:rsidR="0057020F">
          <w:rPr>
            <w:noProof/>
            <w:webHidden/>
          </w:rPr>
          <w:tab/>
        </w:r>
        <w:r w:rsidR="0057020F">
          <w:rPr>
            <w:noProof/>
            <w:webHidden/>
          </w:rPr>
          <w:fldChar w:fldCharType="begin"/>
        </w:r>
        <w:r w:rsidR="0057020F">
          <w:rPr>
            <w:noProof/>
            <w:webHidden/>
          </w:rPr>
          <w:instrText xml:space="preserve"> PAGEREF _Toc420346358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09DD5C2A" w14:textId="77777777" w:rsidR="0057020F" w:rsidRDefault="00730EE3">
      <w:pPr>
        <w:pStyle w:val="TOC6"/>
        <w:tabs>
          <w:tab w:val="right" w:leader="dot" w:pos="5030"/>
        </w:tabs>
        <w:rPr>
          <w:rFonts w:eastAsia="SimSun"/>
          <w:noProof/>
          <w:sz w:val="22"/>
          <w:szCs w:val="28"/>
          <w:lang w:val="en-US" w:eastAsia="zh-CN" w:bidi="as-IN"/>
        </w:rPr>
      </w:pPr>
      <w:hyperlink w:anchor="_Toc420346359" w:history="1">
        <w:r w:rsidR="0057020F" w:rsidRPr="00B61FD4">
          <w:rPr>
            <w:rStyle w:val="Hyperlink"/>
            <w:noProof/>
          </w:rPr>
          <w:t>Complemento do Office 365 Education E3, E4 (SL de Usuário)</w:t>
        </w:r>
        <w:r w:rsidR="0057020F">
          <w:rPr>
            <w:noProof/>
            <w:webHidden/>
          </w:rPr>
          <w:tab/>
        </w:r>
        <w:r w:rsidR="0057020F">
          <w:rPr>
            <w:noProof/>
            <w:webHidden/>
          </w:rPr>
          <w:fldChar w:fldCharType="begin"/>
        </w:r>
        <w:r w:rsidR="0057020F">
          <w:rPr>
            <w:noProof/>
            <w:webHidden/>
          </w:rPr>
          <w:instrText xml:space="preserve"> PAGEREF _Toc420346359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0C256FE8" w14:textId="38A45093" w:rsidR="0057020F" w:rsidRDefault="00730EE3">
      <w:pPr>
        <w:pStyle w:val="TOC6"/>
        <w:tabs>
          <w:tab w:val="right" w:leader="dot" w:pos="5030"/>
        </w:tabs>
        <w:rPr>
          <w:rFonts w:eastAsia="SimSun"/>
          <w:noProof/>
          <w:sz w:val="22"/>
          <w:szCs w:val="28"/>
          <w:lang w:val="en-US" w:eastAsia="zh-CN" w:bidi="as-IN"/>
        </w:rPr>
      </w:pPr>
      <w:hyperlink w:anchor="_Toc420346360" w:history="1">
        <w:r w:rsidR="0057020F" w:rsidRPr="00B61FD4">
          <w:rPr>
            <w:rStyle w:val="Hyperlink"/>
            <w:noProof/>
          </w:rPr>
          <w:t xml:space="preserve">Complemento do Office 365 Education E3 e E4 sem ProPlus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_Toc420346360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1342D70C" w14:textId="77777777" w:rsidR="0057020F" w:rsidRDefault="00730EE3">
      <w:pPr>
        <w:pStyle w:val="TOC6"/>
        <w:tabs>
          <w:tab w:val="right" w:leader="dot" w:pos="5030"/>
        </w:tabs>
        <w:rPr>
          <w:rFonts w:eastAsia="SimSun"/>
          <w:noProof/>
          <w:sz w:val="22"/>
          <w:szCs w:val="28"/>
          <w:lang w:val="en-US" w:eastAsia="zh-CN" w:bidi="as-IN"/>
        </w:rPr>
      </w:pPr>
      <w:hyperlink w:anchor="_Toc420346361" w:history="1">
        <w:r w:rsidR="0057020F" w:rsidRPr="00B61FD4">
          <w:rPr>
            <w:rStyle w:val="Hyperlink"/>
            <w:noProof/>
          </w:rPr>
          <w:t>Office 365 Enterprise E1 (SL de Usuário)</w:t>
        </w:r>
        <w:r w:rsidR="0057020F">
          <w:rPr>
            <w:noProof/>
            <w:webHidden/>
          </w:rPr>
          <w:tab/>
        </w:r>
        <w:r w:rsidR="0057020F">
          <w:rPr>
            <w:noProof/>
            <w:webHidden/>
          </w:rPr>
          <w:fldChar w:fldCharType="begin"/>
        </w:r>
        <w:r w:rsidR="0057020F">
          <w:rPr>
            <w:noProof/>
            <w:webHidden/>
          </w:rPr>
          <w:instrText xml:space="preserve"> PAGEREF _Toc420346361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0640B0F1" w14:textId="77777777" w:rsidR="0057020F" w:rsidRDefault="00730EE3">
      <w:pPr>
        <w:pStyle w:val="TOC6"/>
        <w:tabs>
          <w:tab w:val="right" w:leader="dot" w:pos="5030"/>
        </w:tabs>
        <w:rPr>
          <w:rFonts w:eastAsia="SimSun"/>
          <w:noProof/>
          <w:sz w:val="22"/>
          <w:szCs w:val="28"/>
          <w:lang w:val="en-US" w:eastAsia="zh-CN" w:bidi="as-IN"/>
        </w:rPr>
      </w:pPr>
      <w:hyperlink w:anchor="_Toc420346362" w:history="1">
        <w:r w:rsidR="0057020F" w:rsidRPr="00B61FD4">
          <w:rPr>
            <w:rStyle w:val="Hyperlink"/>
            <w:noProof/>
          </w:rPr>
          <w:t>Office 365 Enterprise E1 de SA (SL de Usuário)</w:t>
        </w:r>
        <w:r w:rsidR="0057020F">
          <w:rPr>
            <w:noProof/>
            <w:webHidden/>
          </w:rPr>
          <w:tab/>
        </w:r>
        <w:r w:rsidR="0057020F">
          <w:rPr>
            <w:noProof/>
            <w:webHidden/>
          </w:rPr>
          <w:fldChar w:fldCharType="begin"/>
        </w:r>
        <w:r w:rsidR="0057020F">
          <w:rPr>
            <w:noProof/>
            <w:webHidden/>
          </w:rPr>
          <w:instrText xml:space="preserve"> PAGEREF _Toc420346362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7AD0CF42" w14:textId="77777777" w:rsidR="0057020F" w:rsidRDefault="00730EE3">
      <w:pPr>
        <w:pStyle w:val="TOC6"/>
        <w:tabs>
          <w:tab w:val="right" w:leader="dot" w:pos="5030"/>
        </w:tabs>
        <w:rPr>
          <w:rFonts w:eastAsia="SimSun"/>
          <w:noProof/>
          <w:sz w:val="22"/>
          <w:szCs w:val="28"/>
          <w:lang w:val="en-US" w:eastAsia="zh-CN" w:bidi="as-IN"/>
        </w:rPr>
      </w:pPr>
      <w:hyperlink w:anchor="_Toc420346363" w:history="1">
        <w:r w:rsidR="0057020F" w:rsidRPr="00B61FD4">
          <w:rPr>
            <w:rStyle w:val="Hyperlink"/>
            <w:noProof/>
          </w:rPr>
          <w:t>Office 365 Enterprise E3 (SL de Usuário)</w:t>
        </w:r>
        <w:r w:rsidR="0057020F">
          <w:rPr>
            <w:noProof/>
            <w:webHidden/>
          </w:rPr>
          <w:tab/>
        </w:r>
        <w:r w:rsidR="0057020F">
          <w:rPr>
            <w:noProof/>
            <w:webHidden/>
          </w:rPr>
          <w:fldChar w:fldCharType="begin"/>
        </w:r>
        <w:r w:rsidR="0057020F">
          <w:rPr>
            <w:noProof/>
            <w:webHidden/>
          </w:rPr>
          <w:instrText xml:space="preserve"> PAGEREF _Toc420346363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37AC22A5" w14:textId="77777777" w:rsidR="0057020F" w:rsidRDefault="00730EE3">
      <w:pPr>
        <w:pStyle w:val="TOC6"/>
        <w:tabs>
          <w:tab w:val="right" w:leader="dot" w:pos="5030"/>
        </w:tabs>
        <w:rPr>
          <w:rFonts w:eastAsia="SimSun"/>
          <w:noProof/>
          <w:sz w:val="22"/>
          <w:szCs w:val="28"/>
          <w:lang w:val="en-US" w:eastAsia="zh-CN" w:bidi="as-IN"/>
        </w:rPr>
      </w:pPr>
      <w:hyperlink w:anchor="_Toc420346364" w:history="1">
        <w:r w:rsidR="0057020F" w:rsidRPr="00B61FD4">
          <w:rPr>
            <w:rStyle w:val="Hyperlink"/>
            <w:noProof/>
          </w:rPr>
          <w:t>Office 365 Enterprise E3 de SA (SL de Usuário)</w:t>
        </w:r>
        <w:r w:rsidR="0057020F">
          <w:rPr>
            <w:noProof/>
            <w:webHidden/>
          </w:rPr>
          <w:tab/>
        </w:r>
        <w:r w:rsidR="0057020F">
          <w:rPr>
            <w:noProof/>
            <w:webHidden/>
          </w:rPr>
          <w:fldChar w:fldCharType="begin"/>
        </w:r>
        <w:r w:rsidR="0057020F">
          <w:rPr>
            <w:noProof/>
            <w:webHidden/>
          </w:rPr>
          <w:instrText xml:space="preserve"> PAGEREF _Toc420346364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61B9DD98" w14:textId="77777777" w:rsidR="0057020F" w:rsidRDefault="00730EE3">
      <w:pPr>
        <w:pStyle w:val="TOC6"/>
        <w:tabs>
          <w:tab w:val="right" w:leader="dot" w:pos="5030"/>
        </w:tabs>
        <w:rPr>
          <w:rFonts w:eastAsia="SimSun"/>
          <w:noProof/>
          <w:sz w:val="22"/>
          <w:szCs w:val="28"/>
          <w:lang w:val="en-US" w:eastAsia="zh-CN" w:bidi="as-IN"/>
        </w:rPr>
      </w:pPr>
      <w:hyperlink w:anchor="_Toc420346365" w:history="1">
        <w:r w:rsidR="0057020F" w:rsidRPr="00B61FD4">
          <w:rPr>
            <w:rStyle w:val="Hyperlink"/>
            <w:noProof/>
          </w:rPr>
          <w:t>Office 365 Enterprise E4 (SL de Usuário)</w:t>
        </w:r>
        <w:r w:rsidR="0057020F">
          <w:rPr>
            <w:noProof/>
            <w:webHidden/>
          </w:rPr>
          <w:tab/>
        </w:r>
        <w:r w:rsidR="0057020F">
          <w:rPr>
            <w:noProof/>
            <w:webHidden/>
          </w:rPr>
          <w:fldChar w:fldCharType="begin"/>
        </w:r>
        <w:r w:rsidR="0057020F">
          <w:rPr>
            <w:noProof/>
            <w:webHidden/>
          </w:rPr>
          <w:instrText xml:space="preserve"> PAGEREF _Toc420346365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3276FF43" w14:textId="77777777" w:rsidR="0057020F" w:rsidRDefault="00730EE3">
      <w:pPr>
        <w:pStyle w:val="TOC6"/>
        <w:tabs>
          <w:tab w:val="right" w:leader="dot" w:pos="5030"/>
        </w:tabs>
        <w:rPr>
          <w:rFonts w:eastAsia="SimSun"/>
          <w:noProof/>
          <w:sz w:val="22"/>
          <w:szCs w:val="28"/>
          <w:lang w:val="en-US" w:eastAsia="zh-CN" w:bidi="as-IN"/>
        </w:rPr>
      </w:pPr>
      <w:hyperlink w:anchor="_Toc420346366" w:history="1">
        <w:r w:rsidR="0057020F" w:rsidRPr="00B61FD4">
          <w:rPr>
            <w:rStyle w:val="Hyperlink"/>
            <w:noProof/>
          </w:rPr>
          <w:t>Office 365 Enterprise E4 de SA (SL de Usuário)</w:t>
        </w:r>
        <w:r w:rsidR="0057020F">
          <w:rPr>
            <w:noProof/>
            <w:webHidden/>
          </w:rPr>
          <w:tab/>
        </w:r>
        <w:r w:rsidR="0057020F">
          <w:rPr>
            <w:noProof/>
            <w:webHidden/>
          </w:rPr>
          <w:fldChar w:fldCharType="begin"/>
        </w:r>
        <w:r w:rsidR="0057020F">
          <w:rPr>
            <w:noProof/>
            <w:webHidden/>
          </w:rPr>
          <w:instrText xml:space="preserve"> PAGEREF _Toc420346366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1A2B8E86" w14:textId="77777777" w:rsidR="0057020F" w:rsidRDefault="00730EE3">
      <w:pPr>
        <w:pStyle w:val="TOC6"/>
        <w:tabs>
          <w:tab w:val="right" w:leader="dot" w:pos="5030"/>
        </w:tabs>
        <w:rPr>
          <w:rFonts w:eastAsia="SimSun"/>
          <w:noProof/>
          <w:sz w:val="22"/>
          <w:szCs w:val="28"/>
          <w:lang w:val="en-US" w:eastAsia="zh-CN" w:bidi="as-IN"/>
        </w:rPr>
      </w:pPr>
      <w:hyperlink w:anchor="_Toc420346367" w:history="1">
        <w:r w:rsidR="0057020F" w:rsidRPr="00B61FD4">
          <w:rPr>
            <w:rStyle w:val="Hyperlink"/>
            <w:noProof/>
          </w:rPr>
          <w:t>Complemento do Office 365 Enterprise E1 e E3 (SL de Usuário)</w:t>
        </w:r>
        <w:r w:rsidR="0057020F">
          <w:rPr>
            <w:noProof/>
            <w:webHidden/>
          </w:rPr>
          <w:tab/>
        </w:r>
        <w:r w:rsidR="0057020F">
          <w:rPr>
            <w:noProof/>
            <w:webHidden/>
          </w:rPr>
          <w:fldChar w:fldCharType="begin"/>
        </w:r>
        <w:r w:rsidR="0057020F">
          <w:rPr>
            <w:noProof/>
            <w:webHidden/>
          </w:rPr>
          <w:instrText xml:space="preserve"> PAGEREF _Toc420346367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140774B6" w14:textId="77777777" w:rsidR="0057020F" w:rsidRDefault="00730EE3">
      <w:pPr>
        <w:pStyle w:val="TOC6"/>
        <w:tabs>
          <w:tab w:val="right" w:leader="dot" w:pos="5030"/>
        </w:tabs>
        <w:rPr>
          <w:rFonts w:eastAsia="SimSun"/>
          <w:noProof/>
          <w:sz w:val="22"/>
          <w:szCs w:val="28"/>
          <w:lang w:val="en-US" w:eastAsia="zh-CN" w:bidi="as-IN"/>
        </w:rPr>
      </w:pPr>
      <w:hyperlink w:anchor="_Toc420346368" w:history="1">
        <w:r w:rsidR="0057020F" w:rsidRPr="00B61FD4">
          <w:rPr>
            <w:rStyle w:val="Hyperlink"/>
            <w:noProof/>
          </w:rPr>
          <w:t>Complemento do Office 365 Enterprise E4 (SL de Usuário)</w:t>
        </w:r>
        <w:r w:rsidR="0057020F">
          <w:rPr>
            <w:noProof/>
            <w:webHidden/>
          </w:rPr>
          <w:tab/>
        </w:r>
        <w:r w:rsidR="0057020F">
          <w:rPr>
            <w:noProof/>
            <w:webHidden/>
          </w:rPr>
          <w:fldChar w:fldCharType="begin"/>
        </w:r>
        <w:r w:rsidR="0057020F">
          <w:rPr>
            <w:noProof/>
            <w:webHidden/>
          </w:rPr>
          <w:instrText xml:space="preserve"> PAGEREF _Toc420346368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7D152F46" w14:textId="12B3E029" w:rsidR="0057020F" w:rsidRDefault="00730EE3">
      <w:pPr>
        <w:pStyle w:val="TOC6"/>
        <w:tabs>
          <w:tab w:val="right" w:leader="dot" w:pos="5030"/>
        </w:tabs>
        <w:rPr>
          <w:rFonts w:eastAsia="SimSun"/>
          <w:noProof/>
          <w:sz w:val="22"/>
          <w:szCs w:val="28"/>
          <w:lang w:val="en-US" w:eastAsia="zh-CN" w:bidi="as-IN"/>
        </w:rPr>
      </w:pPr>
      <w:hyperlink w:anchor="_Toc420346369" w:history="1">
        <w:r w:rsidR="0057020F" w:rsidRPr="00B61FD4">
          <w:rPr>
            <w:rStyle w:val="Hyperlink"/>
            <w:noProof/>
          </w:rPr>
          <w:t xml:space="preserve">Complemento do Office 365 Enterprise E3 e E4 sem ProPlus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_Toc420346369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30C3835F" w14:textId="77777777" w:rsidR="0057020F" w:rsidRDefault="00730EE3">
      <w:pPr>
        <w:pStyle w:val="TOC6"/>
        <w:tabs>
          <w:tab w:val="right" w:leader="dot" w:pos="5030"/>
        </w:tabs>
        <w:rPr>
          <w:rFonts w:eastAsia="SimSun"/>
          <w:noProof/>
          <w:sz w:val="22"/>
          <w:szCs w:val="28"/>
          <w:lang w:val="en-US" w:eastAsia="zh-CN" w:bidi="as-IN"/>
        </w:rPr>
      </w:pPr>
      <w:hyperlink w:anchor="_Toc420346370" w:history="1">
        <w:r w:rsidR="0057020F" w:rsidRPr="00B61FD4">
          <w:rPr>
            <w:rStyle w:val="Hyperlink"/>
            <w:noProof/>
          </w:rPr>
          <w:t>Office 365 Enterprise K1 (SL de Usuário)</w:t>
        </w:r>
        <w:r w:rsidR="0057020F">
          <w:rPr>
            <w:noProof/>
            <w:webHidden/>
          </w:rPr>
          <w:tab/>
        </w:r>
        <w:r w:rsidR="0057020F">
          <w:rPr>
            <w:noProof/>
            <w:webHidden/>
          </w:rPr>
          <w:fldChar w:fldCharType="begin"/>
        </w:r>
        <w:r w:rsidR="0057020F">
          <w:rPr>
            <w:noProof/>
            <w:webHidden/>
          </w:rPr>
          <w:instrText xml:space="preserve"> PAGEREF _Toc420346370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57939F6A" w14:textId="77777777" w:rsidR="0057020F" w:rsidRDefault="00730EE3">
      <w:pPr>
        <w:pStyle w:val="TOC6"/>
        <w:tabs>
          <w:tab w:val="right" w:leader="dot" w:pos="5030"/>
        </w:tabs>
        <w:rPr>
          <w:rFonts w:eastAsia="SimSun"/>
          <w:noProof/>
          <w:sz w:val="22"/>
          <w:szCs w:val="28"/>
          <w:lang w:val="en-US" w:eastAsia="zh-CN" w:bidi="as-IN"/>
        </w:rPr>
      </w:pPr>
      <w:hyperlink w:anchor="_Toc420346371" w:history="1">
        <w:r w:rsidR="0057020F" w:rsidRPr="00B61FD4">
          <w:rPr>
            <w:rStyle w:val="Hyperlink"/>
            <w:noProof/>
          </w:rPr>
          <w:t>Office 365 Government E1, E3, E4 (SL de Usuário)</w:t>
        </w:r>
        <w:r w:rsidR="0057020F">
          <w:rPr>
            <w:noProof/>
            <w:webHidden/>
          </w:rPr>
          <w:tab/>
        </w:r>
        <w:r w:rsidR="0057020F">
          <w:rPr>
            <w:noProof/>
            <w:webHidden/>
          </w:rPr>
          <w:fldChar w:fldCharType="begin"/>
        </w:r>
        <w:r w:rsidR="0057020F">
          <w:rPr>
            <w:noProof/>
            <w:webHidden/>
          </w:rPr>
          <w:instrText xml:space="preserve"> PAGEREF _Toc420346371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55577F6C" w14:textId="77777777" w:rsidR="0057020F" w:rsidRDefault="00730EE3">
      <w:pPr>
        <w:pStyle w:val="TOC6"/>
        <w:tabs>
          <w:tab w:val="right" w:leader="dot" w:pos="5030"/>
        </w:tabs>
        <w:rPr>
          <w:rFonts w:eastAsia="SimSun"/>
          <w:noProof/>
          <w:sz w:val="22"/>
          <w:szCs w:val="28"/>
          <w:lang w:val="en-US" w:eastAsia="zh-CN" w:bidi="as-IN"/>
        </w:rPr>
      </w:pPr>
      <w:hyperlink w:anchor="_Toc420346372" w:history="1">
        <w:r w:rsidR="0057020F" w:rsidRPr="00B61FD4">
          <w:rPr>
            <w:rStyle w:val="Hyperlink"/>
            <w:noProof/>
          </w:rPr>
          <w:t>Office 365 Government E1, E3, E4 de SA (SL de Usuário)</w:t>
        </w:r>
        <w:r w:rsidR="0057020F">
          <w:rPr>
            <w:noProof/>
            <w:webHidden/>
          </w:rPr>
          <w:tab/>
        </w:r>
        <w:r w:rsidR="0057020F">
          <w:rPr>
            <w:noProof/>
            <w:webHidden/>
          </w:rPr>
          <w:fldChar w:fldCharType="begin"/>
        </w:r>
        <w:r w:rsidR="0057020F">
          <w:rPr>
            <w:noProof/>
            <w:webHidden/>
          </w:rPr>
          <w:instrText xml:space="preserve"> PAGEREF _Toc420346372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18C02AE1" w14:textId="19AB46AF" w:rsidR="0057020F" w:rsidRDefault="00730EE3">
      <w:pPr>
        <w:pStyle w:val="TOC6"/>
        <w:tabs>
          <w:tab w:val="right" w:leader="dot" w:pos="5030"/>
        </w:tabs>
        <w:rPr>
          <w:rFonts w:eastAsia="SimSun"/>
          <w:noProof/>
          <w:sz w:val="22"/>
          <w:szCs w:val="28"/>
          <w:lang w:val="en-US" w:eastAsia="zh-CN" w:bidi="as-IN"/>
        </w:rPr>
      </w:pPr>
      <w:hyperlink w:anchor="_Toc420346373" w:history="1">
        <w:r w:rsidR="0057020F" w:rsidRPr="00B61FD4">
          <w:rPr>
            <w:rStyle w:val="Hyperlink"/>
            <w:noProof/>
          </w:rPr>
          <w:t xml:space="preserve">Complemento do Office 365 Government E1, E3, E4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_Toc420346373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1F39A8A5" w14:textId="5AC36D7B" w:rsidR="0057020F" w:rsidRDefault="00730EE3">
      <w:pPr>
        <w:pStyle w:val="TOC6"/>
        <w:tabs>
          <w:tab w:val="right" w:leader="dot" w:pos="5030"/>
        </w:tabs>
        <w:rPr>
          <w:rFonts w:eastAsia="SimSun"/>
          <w:noProof/>
          <w:sz w:val="22"/>
          <w:szCs w:val="28"/>
          <w:lang w:val="en-US" w:eastAsia="zh-CN" w:bidi="as-IN"/>
        </w:rPr>
      </w:pPr>
      <w:hyperlink w:anchor="_Toc420346374" w:history="1">
        <w:r w:rsidR="0057020F" w:rsidRPr="00B61FD4">
          <w:rPr>
            <w:rStyle w:val="Hyperlink"/>
            <w:noProof/>
          </w:rPr>
          <w:t xml:space="preserve">Complemento do Office 365 Government E3 e E4 sem </w:t>
        </w:r>
        <w:r w:rsidR="0057020F">
          <w:rPr>
            <w:rStyle w:val="Hyperlink"/>
            <w:noProof/>
          </w:rPr>
          <w:br/>
        </w:r>
        <w:r w:rsidR="0057020F" w:rsidRPr="00B61FD4">
          <w:rPr>
            <w:rStyle w:val="Hyperlink"/>
            <w:noProof/>
          </w:rPr>
          <w:t>ProPlus (SL de Usuário)</w:t>
        </w:r>
        <w:r w:rsidR="0057020F">
          <w:rPr>
            <w:noProof/>
            <w:webHidden/>
          </w:rPr>
          <w:tab/>
        </w:r>
        <w:r w:rsidR="0057020F">
          <w:rPr>
            <w:noProof/>
            <w:webHidden/>
          </w:rPr>
          <w:fldChar w:fldCharType="begin"/>
        </w:r>
        <w:r w:rsidR="0057020F">
          <w:rPr>
            <w:noProof/>
            <w:webHidden/>
          </w:rPr>
          <w:instrText xml:space="preserve"> PAGEREF _Toc420346374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0207908C" w14:textId="77777777" w:rsidR="0057020F" w:rsidRDefault="00730EE3">
      <w:pPr>
        <w:pStyle w:val="TOC6"/>
        <w:tabs>
          <w:tab w:val="right" w:leader="dot" w:pos="5030"/>
        </w:tabs>
        <w:rPr>
          <w:rFonts w:eastAsia="SimSun"/>
          <w:noProof/>
          <w:sz w:val="22"/>
          <w:szCs w:val="28"/>
          <w:lang w:val="en-US" w:eastAsia="zh-CN" w:bidi="as-IN"/>
        </w:rPr>
      </w:pPr>
      <w:hyperlink w:anchor="_Toc420346375" w:history="1">
        <w:r w:rsidR="0057020F" w:rsidRPr="00B61FD4">
          <w:rPr>
            <w:rStyle w:val="Hyperlink"/>
            <w:noProof/>
          </w:rPr>
          <w:t>Office 365 Midsize Business (SL de Usuário)</w:t>
        </w:r>
        <w:r w:rsidR="0057020F">
          <w:rPr>
            <w:noProof/>
            <w:webHidden/>
          </w:rPr>
          <w:tab/>
        </w:r>
        <w:r w:rsidR="0057020F">
          <w:rPr>
            <w:noProof/>
            <w:webHidden/>
          </w:rPr>
          <w:fldChar w:fldCharType="begin"/>
        </w:r>
        <w:r w:rsidR="0057020F">
          <w:rPr>
            <w:noProof/>
            <w:webHidden/>
          </w:rPr>
          <w:instrText xml:space="preserve"> PAGEREF _Toc420346375 \h </w:instrText>
        </w:r>
        <w:r w:rsidR="0057020F">
          <w:rPr>
            <w:noProof/>
            <w:webHidden/>
          </w:rPr>
        </w:r>
        <w:r w:rsidR="0057020F">
          <w:rPr>
            <w:noProof/>
            <w:webHidden/>
          </w:rPr>
          <w:fldChar w:fldCharType="separate"/>
        </w:r>
        <w:r w:rsidR="00D147E3">
          <w:rPr>
            <w:noProof/>
            <w:webHidden/>
          </w:rPr>
          <w:t>59</w:t>
        </w:r>
        <w:r w:rsidR="0057020F">
          <w:rPr>
            <w:noProof/>
            <w:webHidden/>
          </w:rPr>
          <w:fldChar w:fldCharType="end"/>
        </w:r>
      </w:hyperlink>
    </w:p>
    <w:p w14:paraId="7740ECB9"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376" w:history="1">
        <w:r w:rsidR="0057020F" w:rsidRPr="00B61FD4">
          <w:rPr>
            <w:rStyle w:val="Hyperlink"/>
            <w:noProof/>
          </w:rPr>
          <w:t>OneDrive para Business</w:t>
        </w:r>
        <w:r w:rsidR="0057020F">
          <w:rPr>
            <w:noProof/>
            <w:webHidden/>
          </w:rPr>
          <w:tab/>
        </w:r>
        <w:r w:rsidR="0057020F">
          <w:rPr>
            <w:noProof/>
            <w:webHidden/>
          </w:rPr>
          <w:fldChar w:fldCharType="begin"/>
        </w:r>
        <w:r w:rsidR="0057020F">
          <w:rPr>
            <w:noProof/>
            <w:webHidden/>
          </w:rPr>
          <w:instrText xml:space="preserve"> PAGEREF _Toc420346376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10C67950" w14:textId="77777777" w:rsidR="0057020F" w:rsidRDefault="00730EE3">
      <w:pPr>
        <w:pStyle w:val="TOC6"/>
        <w:tabs>
          <w:tab w:val="right" w:leader="dot" w:pos="5030"/>
        </w:tabs>
        <w:rPr>
          <w:rFonts w:eastAsia="SimSun"/>
          <w:noProof/>
          <w:sz w:val="22"/>
          <w:szCs w:val="28"/>
          <w:lang w:val="en-US" w:eastAsia="zh-CN" w:bidi="as-IN"/>
        </w:rPr>
      </w:pPr>
      <w:hyperlink w:anchor="_Toc420346377" w:history="1">
        <w:r w:rsidR="0057020F" w:rsidRPr="00B61FD4">
          <w:rPr>
            <w:rStyle w:val="Hyperlink"/>
            <w:noProof/>
          </w:rPr>
          <w:t>OneDrive for Business com Office Online (SL de Usuário)</w:t>
        </w:r>
        <w:r w:rsidR="0057020F">
          <w:rPr>
            <w:noProof/>
            <w:webHidden/>
          </w:rPr>
          <w:tab/>
        </w:r>
        <w:r w:rsidR="0057020F">
          <w:rPr>
            <w:noProof/>
            <w:webHidden/>
          </w:rPr>
          <w:fldChar w:fldCharType="begin"/>
        </w:r>
        <w:r w:rsidR="0057020F">
          <w:rPr>
            <w:noProof/>
            <w:webHidden/>
          </w:rPr>
          <w:instrText xml:space="preserve"> PAGEREF _Toc420346377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29289F19" w14:textId="77777777" w:rsidR="0057020F" w:rsidRDefault="00730EE3">
      <w:pPr>
        <w:pStyle w:val="TOC6"/>
        <w:tabs>
          <w:tab w:val="right" w:leader="dot" w:pos="5030"/>
        </w:tabs>
        <w:rPr>
          <w:rFonts w:eastAsia="SimSun"/>
          <w:noProof/>
          <w:sz w:val="22"/>
          <w:szCs w:val="28"/>
          <w:lang w:val="en-US" w:eastAsia="zh-CN" w:bidi="as-IN"/>
        </w:rPr>
      </w:pPr>
      <w:hyperlink w:anchor="_Toc420346378" w:history="1">
        <w:r w:rsidR="0057020F" w:rsidRPr="00B61FD4">
          <w:rPr>
            <w:rStyle w:val="Hyperlink"/>
            <w:noProof/>
          </w:rPr>
          <w:t>OneDrive for Business com Office Online G (SL de Usuário)</w:t>
        </w:r>
        <w:r w:rsidR="0057020F">
          <w:rPr>
            <w:noProof/>
            <w:webHidden/>
          </w:rPr>
          <w:tab/>
        </w:r>
        <w:r w:rsidR="0057020F">
          <w:rPr>
            <w:noProof/>
            <w:webHidden/>
          </w:rPr>
          <w:fldChar w:fldCharType="begin"/>
        </w:r>
        <w:r w:rsidR="0057020F">
          <w:rPr>
            <w:noProof/>
            <w:webHidden/>
          </w:rPr>
          <w:instrText xml:space="preserve"> PAGEREF _Toc420346378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166C3BEE"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379" w:history="1">
        <w:r w:rsidR="0057020F" w:rsidRPr="00B61FD4">
          <w:rPr>
            <w:rStyle w:val="Hyperlink"/>
            <w:noProof/>
          </w:rPr>
          <w:t>Project Online</w:t>
        </w:r>
        <w:r w:rsidR="0057020F">
          <w:rPr>
            <w:noProof/>
            <w:webHidden/>
          </w:rPr>
          <w:tab/>
        </w:r>
        <w:r w:rsidR="0057020F">
          <w:rPr>
            <w:noProof/>
            <w:webHidden/>
          </w:rPr>
          <w:fldChar w:fldCharType="begin"/>
        </w:r>
        <w:r w:rsidR="0057020F">
          <w:rPr>
            <w:noProof/>
            <w:webHidden/>
          </w:rPr>
          <w:instrText xml:space="preserve"> PAGEREF _Toc420346379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5143D5A1" w14:textId="77777777" w:rsidR="0057020F" w:rsidRDefault="00730EE3">
      <w:pPr>
        <w:pStyle w:val="TOC6"/>
        <w:tabs>
          <w:tab w:val="right" w:leader="dot" w:pos="5030"/>
        </w:tabs>
        <w:rPr>
          <w:rFonts w:eastAsia="SimSun"/>
          <w:noProof/>
          <w:sz w:val="22"/>
          <w:szCs w:val="28"/>
          <w:lang w:val="en-US" w:eastAsia="zh-CN" w:bidi="as-IN"/>
        </w:rPr>
      </w:pPr>
      <w:hyperlink w:anchor="_Toc420346380" w:history="1">
        <w:r w:rsidR="0057020F" w:rsidRPr="00B61FD4">
          <w:rPr>
            <w:rStyle w:val="Hyperlink"/>
            <w:noProof/>
          </w:rPr>
          <w:t>Project Online</w:t>
        </w:r>
        <w:r w:rsidR="0057020F">
          <w:rPr>
            <w:noProof/>
            <w:webHidden/>
          </w:rPr>
          <w:tab/>
        </w:r>
        <w:r w:rsidR="0057020F">
          <w:rPr>
            <w:noProof/>
            <w:webHidden/>
          </w:rPr>
          <w:fldChar w:fldCharType="begin"/>
        </w:r>
        <w:r w:rsidR="0057020F">
          <w:rPr>
            <w:noProof/>
            <w:webHidden/>
          </w:rPr>
          <w:instrText xml:space="preserve"> PAGEREF _Toc420346380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326755DC" w14:textId="77777777" w:rsidR="0057020F" w:rsidRDefault="00730EE3">
      <w:pPr>
        <w:pStyle w:val="TOC6"/>
        <w:tabs>
          <w:tab w:val="right" w:leader="dot" w:pos="5030"/>
        </w:tabs>
        <w:rPr>
          <w:rFonts w:eastAsia="SimSun"/>
          <w:noProof/>
          <w:sz w:val="22"/>
          <w:szCs w:val="28"/>
          <w:lang w:val="en-US" w:eastAsia="zh-CN" w:bidi="as-IN"/>
        </w:rPr>
      </w:pPr>
      <w:hyperlink w:anchor="_Toc420346381" w:history="1">
        <w:r w:rsidR="0057020F" w:rsidRPr="00B61FD4">
          <w:rPr>
            <w:rStyle w:val="Hyperlink"/>
            <w:noProof/>
          </w:rPr>
          <w:t>Project Online G</w:t>
        </w:r>
        <w:r w:rsidR="0057020F">
          <w:rPr>
            <w:noProof/>
            <w:webHidden/>
          </w:rPr>
          <w:tab/>
        </w:r>
        <w:r w:rsidR="0057020F">
          <w:rPr>
            <w:noProof/>
            <w:webHidden/>
          </w:rPr>
          <w:fldChar w:fldCharType="begin"/>
        </w:r>
        <w:r w:rsidR="0057020F">
          <w:rPr>
            <w:noProof/>
            <w:webHidden/>
          </w:rPr>
          <w:instrText xml:space="preserve"> PAGEREF _Toc420346381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4155A0A1" w14:textId="77777777" w:rsidR="0057020F" w:rsidRDefault="00730EE3">
      <w:pPr>
        <w:pStyle w:val="TOC6"/>
        <w:tabs>
          <w:tab w:val="right" w:leader="dot" w:pos="5030"/>
        </w:tabs>
        <w:rPr>
          <w:rFonts w:eastAsia="SimSun"/>
          <w:noProof/>
          <w:sz w:val="22"/>
          <w:szCs w:val="28"/>
          <w:lang w:val="en-US" w:eastAsia="zh-CN" w:bidi="as-IN"/>
        </w:rPr>
      </w:pPr>
      <w:hyperlink w:anchor="_Toc420346382" w:history="1">
        <w:r w:rsidR="0057020F" w:rsidRPr="00B61FD4">
          <w:rPr>
            <w:rStyle w:val="Hyperlink"/>
            <w:noProof/>
          </w:rPr>
          <w:t>Project Online A</w:t>
        </w:r>
        <w:r w:rsidR="0057020F">
          <w:rPr>
            <w:noProof/>
            <w:webHidden/>
          </w:rPr>
          <w:tab/>
        </w:r>
        <w:r w:rsidR="0057020F">
          <w:rPr>
            <w:noProof/>
            <w:webHidden/>
          </w:rPr>
          <w:fldChar w:fldCharType="begin"/>
        </w:r>
        <w:r w:rsidR="0057020F">
          <w:rPr>
            <w:noProof/>
            <w:webHidden/>
          </w:rPr>
          <w:instrText xml:space="preserve"> PAGEREF _Toc420346382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0D0013D0" w14:textId="77777777" w:rsidR="0057020F" w:rsidRDefault="00730EE3">
      <w:pPr>
        <w:pStyle w:val="TOC6"/>
        <w:tabs>
          <w:tab w:val="right" w:leader="dot" w:pos="5030"/>
        </w:tabs>
        <w:rPr>
          <w:rFonts w:eastAsia="SimSun"/>
          <w:noProof/>
          <w:sz w:val="22"/>
          <w:szCs w:val="28"/>
          <w:lang w:val="en-US" w:eastAsia="zh-CN" w:bidi="as-IN"/>
        </w:rPr>
      </w:pPr>
      <w:hyperlink w:anchor="_Toc420346383" w:history="1">
        <w:r w:rsidR="0057020F" w:rsidRPr="00B61FD4">
          <w:rPr>
            <w:rStyle w:val="Hyperlink"/>
            <w:noProof/>
          </w:rPr>
          <w:t>Project Lite</w:t>
        </w:r>
        <w:r w:rsidR="0057020F">
          <w:rPr>
            <w:noProof/>
            <w:webHidden/>
          </w:rPr>
          <w:tab/>
        </w:r>
        <w:r w:rsidR="0057020F">
          <w:rPr>
            <w:noProof/>
            <w:webHidden/>
          </w:rPr>
          <w:fldChar w:fldCharType="begin"/>
        </w:r>
        <w:r w:rsidR="0057020F">
          <w:rPr>
            <w:noProof/>
            <w:webHidden/>
          </w:rPr>
          <w:instrText xml:space="preserve"> PAGEREF _Toc420346383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5704C570" w14:textId="77777777" w:rsidR="0057020F" w:rsidRDefault="00730EE3">
      <w:pPr>
        <w:pStyle w:val="TOC6"/>
        <w:tabs>
          <w:tab w:val="right" w:leader="dot" w:pos="5030"/>
        </w:tabs>
        <w:rPr>
          <w:rFonts w:eastAsia="SimSun"/>
          <w:noProof/>
          <w:sz w:val="22"/>
          <w:szCs w:val="28"/>
          <w:lang w:val="en-US" w:eastAsia="zh-CN" w:bidi="as-IN"/>
        </w:rPr>
      </w:pPr>
      <w:hyperlink w:anchor="_Toc420346384" w:history="1">
        <w:r w:rsidR="0057020F" w:rsidRPr="00B61FD4">
          <w:rPr>
            <w:rStyle w:val="Hyperlink"/>
            <w:noProof/>
          </w:rPr>
          <w:t>Project Lite G</w:t>
        </w:r>
        <w:r w:rsidR="0057020F">
          <w:rPr>
            <w:noProof/>
            <w:webHidden/>
          </w:rPr>
          <w:tab/>
        </w:r>
        <w:r w:rsidR="0057020F">
          <w:rPr>
            <w:noProof/>
            <w:webHidden/>
          </w:rPr>
          <w:fldChar w:fldCharType="begin"/>
        </w:r>
        <w:r w:rsidR="0057020F">
          <w:rPr>
            <w:noProof/>
            <w:webHidden/>
          </w:rPr>
          <w:instrText xml:space="preserve"> PAGEREF _Toc420346384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6D174056"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385" w:history="1">
        <w:r w:rsidR="0057020F" w:rsidRPr="00B61FD4">
          <w:rPr>
            <w:rStyle w:val="Hyperlink"/>
            <w:noProof/>
          </w:rPr>
          <w:t>SharePoint Online</w:t>
        </w:r>
        <w:r w:rsidR="0057020F">
          <w:rPr>
            <w:noProof/>
            <w:webHidden/>
          </w:rPr>
          <w:tab/>
        </w:r>
        <w:r w:rsidR="0057020F">
          <w:rPr>
            <w:noProof/>
            <w:webHidden/>
          </w:rPr>
          <w:fldChar w:fldCharType="begin"/>
        </w:r>
        <w:r w:rsidR="0057020F">
          <w:rPr>
            <w:noProof/>
            <w:webHidden/>
          </w:rPr>
          <w:instrText xml:space="preserve"> PAGEREF _Toc420346385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300C1D9A" w14:textId="164BF395" w:rsidR="0057020F" w:rsidRDefault="00730EE3">
      <w:pPr>
        <w:pStyle w:val="TOC6"/>
        <w:tabs>
          <w:tab w:val="right" w:leader="dot" w:pos="5030"/>
        </w:tabs>
        <w:rPr>
          <w:rFonts w:eastAsia="SimSun"/>
          <w:noProof/>
          <w:sz w:val="22"/>
          <w:szCs w:val="28"/>
          <w:lang w:val="en-US" w:eastAsia="zh-CN" w:bidi="as-IN"/>
        </w:rPr>
      </w:pPr>
      <w:hyperlink w:anchor="_Toc420346386" w:history="1">
        <w:r w:rsidR="0057020F" w:rsidRPr="00B61FD4">
          <w:rPr>
            <w:rStyle w:val="Hyperlink"/>
            <w:noProof/>
          </w:rPr>
          <w:t xml:space="preserve">Armazenamento Extra de Arquivos de 1 GB do Office 365 </w:t>
        </w:r>
        <w:r w:rsidR="0057020F">
          <w:rPr>
            <w:rStyle w:val="Hyperlink"/>
            <w:noProof/>
          </w:rPr>
          <w:br/>
        </w:r>
        <w:r w:rsidR="0057020F" w:rsidRPr="00B61FD4">
          <w:rPr>
            <w:rStyle w:val="Hyperlink"/>
            <w:noProof/>
          </w:rPr>
          <w:t>(SL Complementar)</w:t>
        </w:r>
        <w:r w:rsidR="0057020F">
          <w:rPr>
            <w:noProof/>
            <w:webHidden/>
          </w:rPr>
          <w:tab/>
        </w:r>
        <w:r w:rsidR="0057020F">
          <w:rPr>
            <w:noProof/>
            <w:webHidden/>
          </w:rPr>
          <w:fldChar w:fldCharType="begin"/>
        </w:r>
        <w:r w:rsidR="0057020F">
          <w:rPr>
            <w:noProof/>
            <w:webHidden/>
          </w:rPr>
          <w:instrText xml:space="preserve"> PAGEREF _Toc420346386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5BD8683F" w14:textId="7ACC642E" w:rsidR="0057020F" w:rsidRDefault="00730EE3">
      <w:pPr>
        <w:pStyle w:val="TOC6"/>
        <w:tabs>
          <w:tab w:val="right" w:leader="dot" w:pos="5030"/>
        </w:tabs>
        <w:rPr>
          <w:rFonts w:eastAsia="SimSun"/>
          <w:noProof/>
          <w:sz w:val="22"/>
          <w:szCs w:val="28"/>
          <w:lang w:val="en-US" w:eastAsia="zh-CN" w:bidi="as-IN"/>
        </w:rPr>
      </w:pPr>
      <w:hyperlink w:anchor="_Toc420346387" w:history="1">
        <w:r w:rsidR="0057020F" w:rsidRPr="00B61FD4">
          <w:rPr>
            <w:rStyle w:val="Hyperlink"/>
            <w:noProof/>
          </w:rPr>
          <w:t xml:space="preserve">Armazenamento Extra de Arquivos de 1 GB do Office 365 A </w:t>
        </w:r>
        <w:r w:rsidR="0057020F">
          <w:rPr>
            <w:rStyle w:val="Hyperlink"/>
            <w:noProof/>
          </w:rPr>
          <w:br/>
        </w:r>
        <w:r w:rsidR="0057020F" w:rsidRPr="00B61FD4">
          <w:rPr>
            <w:rStyle w:val="Hyperlink"/>
            <w:noProof/>
          </w:rPr>
          <w:t>(SL Complementar)</w:t>
        </w:r>
        <w:r w:rsidR="0057020F">
          <w:rPr>
            <w:noProof/>
            <w:webHidden/>
          </w:rPr>
          <w:tab/>
        </w:r>
        <w:r w:rsidR="0057020F">
          <w:rPr>
            <w:noProof/>
            <w:webHidden/>
          </w:rPr>
          <w:fldChar w:fldCharType="begin"/>
        </w:r>
        <w:r w:rsidR="0057020F">
          <w:rPr>
            <w:noProof/>
            <w:webHidden/>
          </w:rPr>
          <w:instrText xml:space="preserve"> PAGEREF _Toc420346387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182427C9" w14:textId="0E2C3CBD" w:rsidR="0057020F" w:rsidRDefault="00730EE3">
      <w:pPr>
        <w:pStyle w:val="TOC6"/>
        <w:tabs>
          <w:tab w:val="right" w:leader="dot" w:pos="5030"/>
        </w:tabs>
        <w:rPr>
          <w:rFonts w:eastAsia="SimSun"/>
          <w:noProof/>
          <w:sz w:val="22"/>
          <w:szCs w:val="28"/>
          <w:lang w:val="en-US" w:eastAsia="zh-CN" w:bidi="as-IN"/>
        </w:rPr>
      </w:pPr>
      <w:hyperlink w:anchor="_Toc420346388" w:history="1">
        <w:r w:rsidR="0057020F" w:rsidRPr="00B61FD4">
          <w:rPr>
            <w:rStyle w:val="Hyperlink"/>
            <w:noProof/>
          </w:rPr>
          <w:t xml:space="preserve">Armazenamento Extra de Arquivos de 1 GB do Office 365 G </w:t>
        </w:r>
        <w:r w:rsidR="0057020F">
          <w:rPr>
            <w:rStyle w:val="Hyperlink"/>
            <w:noProof/>
          </w:rPr>
          <w:br/>
        </w:r>
        <w:r w:rsidR="0057020F" w:rsidRPr="00B61FD4">
          <w:rPr>
            <w:rStyle w:val="Hyperlink"/>
            <w:noProof/>
          </w:rPr>
          <w:t>(SL Complementar)</w:t>
        </w:r>
        <w:r w:rsidR="0057020F">
          <w:rPr>
            <w:noProof/>
            <w:webHidden/>
          </w:rPr>
          <w:tab/>
        </w:r>
        <w:r w:rsidR="0057020F">
          <w:rPr>
            <w:noProof/>
            <w:webHidden/>
          </w:rPr>
          <w:fldChar w:fldCharType="begin"/>
        </w:r>
        <w:r w:rsidR="0057020F">
          <w:rPr>
            <w:noProof/>
            <w:webHidden/>
          </w:rPr>
          <w:instrText xml:space="preserve"> PAGEREF _Toc420346388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3E16F6E7" w14:textId="77777777" w:rsidR="0057020F" w:rsidRDefault="00730EE3">
      <w:pPr>
        <w:pStyle w:val="TOC6"/>
        <w:tabs>
          <w:tab w:val="right" w:leader="dot" w:pos="5030"/>
        </w:tabs>
        <w:rPr>
          <w:rFonts w:eastAsia="SimSun"/>
          <w:noProof/>
          <w:sz w:val="22"/>
          <w:szCs w:val="28"/>
          <w:lang w:val="en-US" w:eastAsia="zh-CN" w:bidi="as-IN"/>
        </w:rPr>
      </w:pPr>
      <w:hyperlink w:anchor="_Toc420346389" w:history="1">
        <w:r w:rsidR="0057020F" w:rsidRPr="00B61FD4">
          <w:rPr>
            <w:rStyle w:val="Hyperlink"/>
            <w:noProof/>
          </w:rPr>
          <w:t>SharePoint Online Plano 1 (SL de Usuário)</w:t>
        </w:r>
        <w:r w:rsidR="0057020F">
          <w:rPr>
            <w:noProof/>
            <w:webHidden/>
          </w:rPr>
          <w:tab/>
        </w:r>
        <w:r w:rsidR="0057020F">
          <w:rPr>
            <w:noProof/>
            <w:webHidden/>
          </w:rPr>
          <w:fldChar w:fldCharType="begin"/>
        </w:r>
        <w:r w:rsidR="0057020F">
          <w:rPr>
            <w:noProof/>
            <w:webHidden/>
          </w:rPr>
          <w:instrText xml:space="preserve"> PAGEREF _Toc420346389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120ACE31" w14:textId="77777777" w:rsidR="0057020F" w:rsidRDefault="00730EE3">
      <w:pPr>
        <w:pStyle w:val="TOC6"/>
        <w:tabs>
          <w:tab w:val="right" w:leader="dot" w:pos="5030"/>
        </w:tabs>
        <w:rPr>
          <w:rFonts w:eastAsia="SimSun"/>
          <w:noProof/>
          <w:sz w:val="22"/>
          <w:szCs w:val="28"/>
          <w:lang w:val="en-US" w:eastAsia="zh-CN" w:bidi="as-IN"/>
        </w:rPr>
      </w:pPr>
      <w:hyperlink w:anchor="_Toc420346390" w:history="1">
        <w:r w:rsidR="0057020F" w:rsidRPr="00B61FD4">
          <w:rPr>
            <w:rStyle w:val="Hyperlink"/>
            <w:noProof/>
          </w:rPr>
          <w:t>Complemento do SharePoint Online Plano 1 (SL de Usuário)</w:t>
        </w:r>
        <w:r w:rsidR="0057020F">
          <w:rPr>
            <w:noProof/>
            <w:webHidden/>
          </w:rPr>
          <w:tab/>
        </w:r>
        <w:r w:rsidR="0057020F">
          <w:rPr>
            <w:noProof/>
            <w:webHidden/>
          </w:rPr>
          <w:fldChar w:fldCharType="begin"/>
        </w:r>
        <w:r w:rsidR="0057020F">
          <w:rPr>
            <w:noProof/>
            <w:webHidden/>
          </w:rPr>
          <w:instrText xml:space="preserve"> PAGEREF _Toc420346390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4394F236" w14:textId="77777777" w:rsidR="0057020F" w:rsidRDefault="00730EE3">
      <w:pPr>
        <w:pStyle w:val="TOC6"/>
        <w:tabs>
          <w:tab w:val="right" w:leader="dot" w:pos="5030"/>
        </w:tabs>
        <w:rPr>
          <w:rFonts w:eastAsia="SimSun"/>
          <w:noProof/>
          <w:sz w:val="22"/>
          <w:szCs w:val="28"/>
          <w:lang w:val="en-US" w:eastAsia="zh-CN" w:bidi="as-IN"/>
        </w:rPr>
      </w:pPr>
      <w:hyperlink w:anchor="_Toc420346391" w:history="1">
        <w:r w:rsidR="0057020F" w:rsidRPr="00B61FD4">
          <w:rPr>
            <w:rStyle w:val="Hyperlink"/>
            <w:noProof/>
          </w:rPr>
          <w:t>SharePoint Online Plano 1G (SL de Usuário)</w:t>
        </w:r>
        <w:r w:rsidR="0057020F">
          <w:rPr>
            <w:noProof/>
            <w:webHidden/>
          </w:rPr>
          <w:tab/>
        </w:r>
        <w:r w:rsidR="0057020F">
          <w:rPr>
            <w:noProof/>
            <w:webHidden/>
          </w:rPr>
          <w:fldChar w:fldCharType="begin"/>
        </w:r>
        <w:r w:rsidR="0057020F">
          <w:rPr>
            <w:noProof/>
            <w:webHidden/>
          </w:rPr>
          <w:instrText xml:space="preserve"> PAGEREF _Toc420346391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441CD53D" w14:textId="77777777" w:rsidR="0057020F" w:rsidRDefault="00730EE3">
      <w:pPr>
        <w:pStyle w:val="TOC6"/>
        <w:tabs>
          <w:tab w:val="right" w:leader="dot" w:pos="5030"/>
        </w:tabs>
        <w:rPr>
          <w:rFonts w:eastAsia="SimSun"/>
          <w:noProof/>
          <w:sz w:val="22"/>
          <w:szCs w:val="28"/>
          <w:lang w:val="en-US" w:eastAsia="zh-CN" w:bidi="as-IN"/>
        </w:rPr>
      </w:pPr>
      <w:hyperlink w:anchor="_Toc420346392" w:history="1">
        <w:r w:rsidR="0057020F" w:rsidRPr="00B61FD4">
          <w:rPr>
            <w:rStyle w:val="Hyperlink"/>
            <w:noProof/>
          </w:rPr>
          <w:t>SharePoint Online Plano 2 (SL de Usuário)</w:t>
        </w:r>
        <w:r w:rsidR="0057020F">
          <w:rPr>
            <w:noProof/>
            <w:webHidden/>
          </w:rPr>
          <w:tab/>
        </w:r>
        <w:r w:rsidR="0057020F">
          <w:rPr>
            <w:noProof/>
            <w:webHidden/>
          </w:rPr>
          <w:fldChar w:fldCharType="begin"/>
        </w:r>
        <w:r w:rsidR="0057020F">
          <w:rPr>
            <w:noProof/>
            <w:webHidden/>
          </w:rPr>
          <w:instrText xml:space="preserve"> PAGEREF _Toc420346392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212D53E9" w14:textId="77777777" w:rsidR="0057020F" w:rsidRDefault="00730EE3">
      <w:pPr>
        <w:pStyle w:val="TOC6"/>
        <w:tabs>
          <w:tab w:val="right" w:leader="dot" w:pos="5030"/>
        </w:tabs>
        <w:rPr>
          <w:rFonts w:eastAsia="SimSun"/>
          <w:noProof/>
          <w:sz w:val="22"/>
          <w:szCs w:val="28"/>
          <w:lang w:val="en-US" w:eastAsia="zh-CN" w:bidi="as-IN"/>
        </w:rPr>
      </w:pPr>
      <w:hyperlink w:anchor="_Toc420346393" w:history="1">
        <w:r w:rsidR="0057020F" w:rsidRPr="00B61FD4">
          <w:rPr>
            <w:rStyle w:val="Hyperlink"/>
            <w:noProof/>
          </w:rPr>
          <w:t>SharePoint Online Plano 2G (SL de Usuário)</w:t>
        </w:r>
        <w:r w:rsidR="0057020F">
          <w:rPr>
            <w:noProof/>
            <w:webHidden/>
          </w:rPr>
          <w:tab/>
        </w:r>
        <w:r w:rsidR="0057020F">
          <w:rPr>
            <w:noProof/>
            <w:webHidden/>
          </w:rPr>
          <w:fldChar w:fldCharType="begin"/>
        </w:r>
        <w:r w:rsidR="0057020F">
          <w:rPr>
            <w:noProof/>
            <w:webHidden/>
          </w:rPr>
          <w:instrText xml:space="preserve"> PAGEREF _Toc420346393 \h </w:instrText>
        </w:r>
        <w:r w:rsidR="0057020F">
          <w:rPr>
            <w:noProof/>
            <w:webHidden/>
          </w:rPr>
        </w:r>
        <w:r w:rsidR="0057020F">
          <w:rPr>
            <w:noProof/>
            <w:webHidden/>
          </w:rPr>
          <w:fldChar w:fldCharType="separate"/>
        </w:r>
        <w:r w:rsidR="00D147E3">
          <w:rPr>
            <w:noProof/>
            <w:webHidden/>
          </w:rPr>
          <w:t>63</w:t>
        </w:r>
        <w:r w:rsidR="0057020F">
          <w:rPr>
            <w:noProof/>
            <w:webHidden/>
          </w:rPr>
          <w:fldChar w:fldCharType="end"/>
        </w:r>
      </w:hyperlink>
    </w:p>
    <w:p w14:paraId="62F8E7CF"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394" w:history="1">
        <w:r w:rsidR="0057020F" w:rsidRPr="00B61FD4">
          <w:rPr>
            <w:rStyle w:val="Hyperlink"/>
            <w:noProof/>
          </w:rPr>
          <w:t>Skype para Empresas Online</w:t>
        </w:r>
        <w:r w:rsidR="0057020F">
          <w:rPr>
            <w:noProof/>
            <w:webHidden/>
          </w:rPr>
          <w:tab/>
        </w:r>
        <w:r w:rsidR="0057020F">
          <w:rPr>
            <w:noProof/>
            <w:webHidden/>
          </w:rPr>
          <w:fldChar w:fldCharType="begin"/>
        </w:r>
        <w:r w:rsidR="0057020F">
          <w:rPr>
            <w:noProof/>
            <w:webHidden/>
          </w:rPr>
          <w:instrText xml:space="preserve"> PAGEREF _Toc420346394 \h </w:instrText>
        </w:r>
        <w:r w:rsidR="0057020F">
          <w:rPr>
            <w:noProof/>
            <w:webHidden/>
          </w:rPr>
        </w:r>
        <w:r w:rsidR="0057020F">
          <w:rPr>
            <w:noProof/>
            <w:webHidden/>
          </w:rPr>
          <w:fldChar w:fldCharType="separate"/>
        </w:r>
        <w:r w:rsidR="00D147E3">
          <w:rPr>
            <w:noProof/>
            <w:webHidden/>
          </w:rPr>
          <w:t>64</w:t>
        </w:r>
        <w:r w:rsidR="0057020F">
          <w:rPr>
            <w:noProof/>
            <w:webHidden/>
          </w:rPr>
          <w:fldChar w:fldCharType="end"/>
        </w:r>
      </w:hyperlink>
    </w:p>
    <w:p w14:paraId="01E1EC0F" w14:textId="77777777" w:rsidR="0057020F" w:rsidRDefault="00730EE3">
      <w:pPr>
        <w:pStyle w:val="TOC6"/>
        <w:tabs>
          <w:tab w:val="right" w:leader="dot" w:pos="5030"/>
        </w:tabs>
        <w:rPr>
          <w:rFonts w:eastAsia="SimSun"/>
          <w:noProof/>
          <w:sz w:val="22"/>
          <w:szCs w:val="28"/>
          <w:lang w:val="en-US" w:eastAsia="zh-CN" w:bidi="as-IN"/>
        </w:rPr>
      </w:pPr>
      <w:hyperlink w:anchor="_Toc420346395" w:history="1">
        <w:r w:rsidR="0057020F" w:rsidRPr="00B61FD4">
          <w:rPr>
            <w:rStyle w:val="Hyperlink"/>
            <w:noProof/>
          </w:rPr>
          <w:t>Skype para Empresas Online Plano 1 (SL de Usuário)</w:t>
        </w:r>
        <w:r w:rsidR="0057020F">
          <w:rPr>
            <w:noProof/>
            <w:webHidden/>
          </w:rPr>
          <w:tab/>
        </w:r>
        <w:r w:rsidR="0057020F">
          <w:rPr>
            <w:noProof/>
            <w:webHidden/>
          </w:rPr>
          <w:fldChar w:fldCharType="begin"/>
        </w:r>
        <w:r w:rsidR="0057020F">
          <w:rPr>
            <w:noProof/>
            <w:webHidden/>
          </w:rPr>
          <w:instrText xml:space="preserve"> PAGEREF _Toc420346395 \h </w:instrText>
        </w:r>
        <w:r w:rsidR="0057020F">
          <w:rPr>
            <w:noProof/>
            <w:webHidden/>
          </w:rPr>
        </w:r>
        <w:r w:rsidR="0057020F">
          <w:rPr>
            <w:noProof/>
            <w:webHidden/>
          </w:rPr>
          <w:fldChar w:fldCharType="separate"/>
        </w:r>
        <w:r w:rsidR="00D147E3">
          <w:rPr>
            <w:noProof/>
            <w:webHidden/>
          </w:rPr>
          <w:t>64</w:t>
        </w:r>
        <w:r w:rsidR="0057020F">
          <w:rPr>
            <w:noProof/>
            <w:webHidden/>
          </w:rPr>
          <w:fldChar w:fldCharType="end"/>
        </w:r>
      </w:hyperlink>
    </w:p>
    <w:p w14:paraId="5329B897" w14:textId="5222D415" w:rsidR="0057020F" w:rsidRDefault="00730EE3">
      <w:pPr>
        <w:pStyle w:val="TOC6"/>
        <w:tabs>
          <w:tab w:val="right" w:leader="dot" w:pos="5030"/>
        </w:tabs>
        <w:rPr>
          <w:rFonts w:eastAsia="SimSun"/>
          <w:noProof/>
          <w:sz w:val="22"/>
          <w:szCs w:val="28"/>
          <w:lang w:val="en-US" w:eastAsia="zh-CN" w:bidi="as-IN"/>
        </w:rPr>
      </w:pPr>
      <w:hyperlink w:anchor="_Toc420346396" w:history="1">
        <w:r w:rsidR="0057020F" w:rsidRPr="00B61FD4">
          <w:rPr>
            <w:rStyle w:val="Hyperlink"/>
            <w:noProof/>
          </w:rPr>
          <w:t xml:space="preserve">Complemento do Skype para Empresas Online Plano 1 </w:t>
        </w:r>
        <w:r w:rsidR="0057020F">
          <w:rPr>
            <w:rStyle w:val="Hyperlink"/>
            <w:noProof/>
          </w:rPr>
          <w:br/>
        </w:r>
        <w:r w:rsidR="0057020F" w:rsidRPr="00B61FD4">
          <w:rPr>
            <w:rStyle w:val="Hyperlink"/>
            <w:noProof/>
          </w:rPr>
          <w:t>(SL de Usuário)</w:t>
        </w:r>
        <w:r w:rsidR="0057020F">
          <w:rPr>
            <w:noProof/>
            <w:webHidden/>
          </w:rPr>
          <w:tab/>
        </w:r>
        <w:r w:rsidR="0057020F">
          <w:rPr>
            <w:noProof/>
            <w:webHidden/>
          </w:rPr>
          <w:fldChar w:fldCharType="begin"/>
        </w:r>
        <w:r w:rsidR="0057020F">
          <w:rPr>
            <w:noProof/>
            <w:webHidden/>
          </w:rPr>
          <w:instrText xml:space="preserve"> PAGEREF _Toc420346396 \h </w:instrText>
        </w:r>
        <w:r w:rsidR="0057020F">
          <w:rPr>
            <w:noProof/>
            <w:webHidden/>
          </w:rPr>
        </w:r>
        <w:r w:rsidR="0057020F">
          <w:rPr>
            <w:noProof/>
            <w:webHidden/>
          </w:rPr>
          <w:fldChar w:fldCharType="separate"/>
        </w:r>
        <w:r w:rsidR="00D147E3">
          <w:rPr>
            <w:noProof/>
            <w:webHidden/>
          </w:rPr>
          <w:t>64</w:t>
        </w:r>
        <w:r w:rsidR="0057020F">
          <w:rPr>
            <w:noProof/>
            <w:webHidden/>
          </w:rPr>
          <w:fldChar w:fldCharType="end"/>
        </w:r>
      </w:hyperlink>
    </w:p>
    <w:p w14:paraId="029B5B18" w14:textId="77777777" w:rsidR="0057020F" w:rsidRDefault="00730EE3">
      <w:pPr>
        <w:pStyle w:val="TOC6"/>
        <w:tabs>
          <w:tab w:val="right" w:leader="dot" w:pos="5030"/>
        </w:tabs>
        <w:rPr>
          <w:rFonts w:eastAsia="SimSun"/>
          <w:noProof/>
          <w:sz w:val="22"/>
          <w:szCs w:val="28"/>
          <w:lang w:val="en-US" w:eastAsia="zh-CN" w:bidi="as-IN"/>
        </w:rPr>
      </w:pPr>
      <w:hyperlink w:anchor="_Toc420346397" w:history="1">
        <w:r w:rsidR="0057020F" w:rsidRPr="00B61FD4">
          <w:rPr>
            <w:rStyle w:val="Hyperlink"/>
            <w:noProof/>
          </w:rPr>
          <w:t>Skype para Empresas Online Plano 1G (SL de Usuário)</w:t>
        </w:r>
        <w:r w:rsidR="0057020F">
          <w:rPr>
            <w:noProof/>
            <w:webHidden/>
          </w:rPr>
          <w:tab/>
        </w:r>
        <w:r w:rsidR="0057020F">
          <w:rPr>
            <w:noProof/>
            <w:webHidden/>
          </w:rPr>
          <w:fldChar w:fldCharType="begin"/>
        </w:r>
        <w:r w:rsidR="0057020F">
          <w:rPr>
            <w:noProof/>
            <w:webHidden/>
          </w:rPr>
          <w:instrText xml:space="preserve"> PAGEREF _Toc420346397 \h </w:instrText>
        </w:r>
        <w:r w:rsidR="0057020F">
          <w:rPr>
            <w:noProof/>
            <w:webHidden/>
          </w:rPr>
        </w:r>
        <w:r w:rsidR="0057020F">
          <w:rPr>
            <w:noProof/>
            <w:webHidden/>
          </w:rPr>
          <w:fldChar w:fldCharType="separate"/>
        </w:r>
        <w:r w:rsidR="00D147E3">
          <w:rPr>
            <w:noProof/>
            <w:webHidden/>
          </w:rPr>
          <w:t>64</w:t>
        </w:r>
        <w:r w:rsidR="0057020F">
          <w:rPr>
            <w:noProof/>
            <w:webHidden/>
          </w:rPr>
          <w:fldChar w:fldCharType="end"/>
        </w:r>
      </w:hyperlink>
    </w:p>
    <w:p w14:paraId="1D0250DB" w14:textId="77777777" w:rsidR="0057020F" w:rsidRDefault="00730EE3">
      <w:pPr>
        <w:pStyle w:val="TOC6"/>
        <w:tabs>
          <w:tab w:val="right" w:leader="dot" w:pos="5030"/>
        </w:tabs>
        <w:rPr>
          <w:rFonts w:eastAsia="SimSun"/>
          <w:noProof/>
          <w:sz w:val="22"/>
          <w:szCs w:val="28"/>
          <w:lang w:val="en-US" w:eastAsia="zh-CN" w:bidi="as-IN"/>
        </w:rPr>
      </w:pPr>
      <w:hyperlink w:anchor="_Toc420346398" w:history="1">
        <w:r w:rsidR="0057020F" w:rsidRPr="00B61FD4">
          <w:rPr>
            <w:rStyle w:val="Hyperlink"/>
            <w:noProof/>
          </w:rPr>
          <w:t>Skype para Empresas Online Plano 2 (SL de Usuário)</w:t>
        </w:r>
        <w:r w:rsidR="0057020F">
          <w:rPr>
            <w:noProof/>
            <w:webHidden/>
          </w:rPr>
          <w:tab/>
        </w:r>
        <w:r w:rsidR="0057020F">
          <w:rPr>
            <w:noProof/>
            <w:webHidden/>
          </w:rPr>
          <w:fldChar w:fldCharType="begin"/>
        </w:r>
        <w:r w:rsidR="0057020F">
          <w:rPr>
            <w:noProof/>
            <w:webHidden/>
          </w:rPr>
          <w:instrText xml:space="preserve"> PAGEREF _Toc420346398 \h </w:instrText>
        </w:r>
        <w:r w:rsidR="0057020F">
          <w:rPr>
            <w:noProof/>
            <w:webHidden/>
          </w:rPr>
        </w:r>
        <w:r w:rsidR="0057020F">
          <w:rPr>
            <w:noProof/>
            <w:webHidden/>
          </w:rPr>
          <w:fldChar w:fldCharType="separate"/>
        </w:r>
        <w:r w:rsidR="00D147E3">
          <w:rPr>
            <w:noProof/>
            <w:webHidden/>
          </w:rPr>
          <w:t>64</w:t>
        </w:r>
        <w:r w:rsidR="0057020F">
          <w:rPr>
            <w:noProof/>
            <w:webHidden/>
          </w:rPr>
          <w:fldChar w:fldCharType="end"/>
        </w:r>
      </w:hyperlink>
    </w:p>
    <w:p w14:paraId="7CE4B0AF" w14:textId="77777777" w:rsidR="0057020F" w:rsidRDefault="00730EE3">
      <w:pPr>
        <w:pStyle w:val="TOC6"/>
        <w:tabs>
          <w:tab w:val="right" w:leader="dot" w:pos="5030"/>
        </w:tabs>
        <w:rPr>
          <w:rFonts w:eastAsia="SimSun"/>
          <w:noProof/>
          <w:sz w:val="22"/>
          <w:szCs w:val="28"/>
          <w:lang w:val="en-US" w:eastAsia="zh-CN" w:bidi="as-IN"/>
        </w:rPr>
      </w:pPr>
      <w:hyperlink w:anchor="_Toc420346399" w:history="1">
        <w:r w:rsidR="0057020F" w:rsidRPr="00B61FD4">
          <w:rPr>
            <w:rStyle w:val="Hyperlink"/>
            <w:noProof/>
          </w:rPr>
          <w:t>Skype para Empresas Online Plano 2G (SL de Usuário)</w:t>
        </w:r>
        <w:r w:rsidR="0057020F">
          <w:rPr>
            <w:noProof/>
            <w:webHidden/>
          </w:rPr>
          <w:tab/>
        </w:r>
        <w:r w:rsidR="0057020F">
          <w:rPr>
            <w:noProof/>
            <w:webHidden/>
          </w:rPr>
          <w:fldChar w:fldCharType="begin"/>
        </w:r>
        <w:r w:rsidR="0057020F">
          <w:rPr>
            <w:noProof/>
            <w:webHidden/>
          </w:rPr>
          <w:instrText xml:space="preserve"> PAGEREF _Toc420346399 \h </w:instrText>
        </w:r>
        <w:r w:rsidR="0057020F">
          <w:rPr>
            <w:noProof/>
            <w:webHidden/>
          </w:rPr>
        </w:r>
        <w:r w:rsidR="0057020F">
          <w:rPr>
            <w:noProof/>
            <w:webHidden/>
          </w:rPr>
          <w:fldChar w:fldCharType="separate"/>
        </w:r>
        <w:r w:rsidR="00D147E3">
          <w:rPr>
            <w:noProof/>
            <w:webHidden/>
          </w:rPr>
          <w:t>64</w:t>
        </w:r>
        <w:r w:rsidR="0057020F">
          <w:rPr>
            <w:noProof/>
            <w:webHidden/>
          </w:rPr>
          <w:fldChar w:fldCharType="end"/>
        </w:r>
      </w:hyperlink>
    </w:p>
    <w:p w14:paraId="6C5B1339" w14:textId="77777777" w:rsidR="0057020F" w:rsidRDefault="00730EE3">
      <w:pPr>
        <w:pStyle w:val="TOC2"/>
        <w:tabs>
          <w:tab w:val="right" w:leader="dot" w:pos="5030"/>
        </w:tabs>
        <w:rPr>
          <w:rFonts w:eastAsia="SimSun"/>
          <w:b w:val="0"/>
          <w:smallCaps w:val="0"/>
          <w:noProof/>
          <w:sz w:val="22"/>
          <w:szCs w:val="28"/>
          <w:lang w:val="en-US" w:eastAsia="zh-CN" w:bidi="as-IN"/>
        </w:rPr>
      </w:pPr>
      <w:hyperlink w:anchor="_Toc420346400" w:history="1">
        <w:r w:rsidR="0057020F" w:rsidRPr="00B61FD4">
          <w:rPr>
            <w:rStyle w:val="Hyperlink"/>
            <w:noProof/>
          </w:rPr>
          <w:t>Outros Serviços Online</w:t>
        </w:r>
        <w:r w:rsidR="0057020F">
          <w:rPr>
            <w:noProof/>
            <w:webHidden/>
          </w:rPr>
          <w:tab/>
        </w:r>
        <w:r w:rsidR="0057020F">
          <w:rPr>
            <w:noProof/>
            <w:webHidden/>
          </w:rPr>
          <w:fldChar w:fldCharType="begin"/>
        </w:r>
        <w:r w:rsidR="0057020F">
          <w:rPr>
            <w:noProof/>
            <w:webHidden/>
          </w:rPr>
          <w:instrText xml:space="preserve"> PAGEREF _Toc420346400 \h </w:instrText>
        </w:r>
        <w:r w:rsidR="0057020F">
          <w:rPr>
            <w:noProof/>
            <w:webHidden/>
          </w:rPr>
        </w:r>
        <w:r w:rsidR="0057020F">
          <w:rPr>
            <w:noProof/>
            <w:webHidden/>
          </w:rPr>
          <w:fldChar w:fldCharType="separate"/>
        </w:r>
        <w:r w:rsidR="00D147E3">
          <w:rPr>
            <w:noProof/>
            <w:webHidden/>
          </w:rPr>
          <w:t>64</w:t>
        </w:r>
        <w:r w:rsidR="0057020F">
          <w:rPr>
            <w:noProof/>
            <w:webHidden/>
          </w:rPr>
          <w:fldChar w:fldCharType="end"/>
        </w:r>
      </w:hyperlink>
    </w:p>
    <w:p w14:paraId="7CFD4FE3"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401" w:history="1">
        <w:r w:rsidR="0057020F" w:rsidRPr="00B61FD4">
          <w:rPr>
            <w:rStyle w:val="Hyperlink"/>
            <w:noProof/>
          </w:rPr>
          <w:t>Bing Mapas</w:t>
        </w:r>
        <w:r w:rsidR="0057020F">
          <w:rPr>
            <w:noProof/>
            <w:webHidden/>
          </w:rPr>
          <w:tab/>
        </w:r>
        <w:r w:rsidR="0057020F">
          <w:rPr>
            <w:noProof/>
            <w:webHidden/>
          </w:rPr>
          <w:fldChar w:fldCharType="begin"/>
        </w:r>
        <w:r w:rsidR="0057020F">
          <w:rPr>
            <w:noProof/>
            <w:webHidden/>
          </w:rPr>
          <w:instrText xml:space="preserve"> PAGEREF _Toc420346401 \h </w:instrText>
        </w:r>
        <w:r w:rsidR="0057020F">
          <w:rPr>
            <w:noProof/>
            <w:webHidden/>
          </w:rPr>
        </w:r>
        <w:r w:rsidR="0057020F">
          <w:rPr>
            <w:noProof/>
            <w:webHidden/>
          </w:rPr>
          <w:fldChar w:fldCharType="separate"/>
        </w:r>
        <w:r w:rsidR="00D147E3">
          <w:rPr>
            <w:noProof/>
            <w:webHidden/>
          </w:rPr>
          <w:t>64</w:t>
        </w:r>
        <w:r w:rsidR="0057020F">
          <w:rPr>
            <w:noProof/>
            <w:webHidden/>
          </w:rPr>
          <w:fldChar w:fldCharType="end"/>
        </w:r>
      </w:hyperlink>
    </w:p>
    <w:p w14:paraId="1CEEC41C" w14:textId="0C4081AF" w:rsidR="0057020F" w:rsidRDefault="00730EE3">
      <w:pPr>
        <w:pStyle w:val="TOC6"/>
        <w:tabs>
          <w:tab w:val="right" w:leader="dot" w:pos="5030"/>
        </w:tabs>
        <w:rPr>
          <w:rFonts w:eastAsia="SimSun"/>
          <w:noProof/>
          <w:sz w:val="22"/>
          <w:szCs w:val="28"/>
          <w:lang w:val="en-US" w:eastAsia="zh-CN" w:bidi="as-IN"/>
        </w:rPr>
      </w:pPr>
      <w:hyperlink w:anchor="_Toc420346402" w:history="1">
        <w:r w:rsidR="0057020F" w:rsidRPr="00B61FD4">
          <w:rPr>
            <w:rStyle w:val="Hyperlink"/>
            <w:noProof/>
          </w:rPr>
          <w:t xml:space="preserve">Bing Mapas Consumer Controlado por Assinatura </w:t>
        </w:r>
        <w:r w:rsidR="0057020F">
          <w:rPr>
            <w:rStyle w:val="Hyperlink"/>
            <w:noProof/>
          </w:rPr>
          <w:br/>
        </w:r>
        <w:r w:rsidR="0057020F" w:rsidRPr="00B61FD4">
          <w:rPr>
            <w:rStyle w:val="Hyperlink"/>
            <w:noProof/>
          </w:rPr>
          <w:t>Mensal de Ativos</w:t>
        </w:r>
        <w:r w:rsidR="0057020F">
          <w:rPr>
            <w:noProof/>
            <w:webHidden/>
          </w:rPr>
          <w:tab/>
        </w:r>
        <w:r w:rsidR="0057020F">
          <w:rPr>
            <w:noProof/>
            <w:webHidden/>
          </w:rPr>
          <w:fldChar w:fldCharType="begin"/>
        </w:r>
        <w:r w:rsidR="0057020F">
          <w:rPr>
            <w:noProof/>
            <w:webHidden/>
          </w:rPr>
          <w:instrText xml:space="preserve"> PAGEREF _Toc420346402 \h </w:instrText>
        </w:r>
        <w:r w:rsidR="0057020F">
          <w:rPr>
            <w:noProof/>
            <w:webHidden/>
          </w:rPr>
        </w:r>
        <w:r w:rsidR="0057020F">
          <w:rPr>
            <w:noProof/>
            <w:webHidden/>
          </w:rPr>
          <w:fldChar w:fldCharType="separate"/>
        </w:r>
        <w:r w:rsidR="00D147E3">
          <w:rPr>
            <w:noProof/>
            <w:webHidden/>
          </w:rPr>
          <w:t>64</w:t>
        </w:r>
        <w:r w:rsidR="0057020F">
          <w:rPr>
            <w:noProof/>
            <w:webHidden/>
          </w:rPr>
          <w:fldChar w:fldCharType="end"/>
        </w:r>
      </w:hyperlink>
    </w:p>
    <w:p w14:paraId="0EE61767" w14:textId="77777777" w:rsidR="0057020F" w:rsidRDefault="00730EE3">
      <w:pPr>
        <w:pStyle w:val="TOC6"/>
        <w:tabs>
          <w:tab w:val="right" w:leader="dot" w:pos="5030"/>
        </w:tabs>
        <w:rPr>
          <w:rFonts w:eastAsia="SimSun"/>
          <w:noProof/>
          <w:sz w:val="22"/>
          <w:szCs w:val="28"/>
          <w:lang w:val="en-US" w:eastAsia="zh-CN" w:bidi="as-IN"/>
        </w:rPr>
      </w:pPr>
      <w:hyperlink w:anchor="_Toc420346403" w:history="1">
        <w:r w:rsidR="0057020F" w:rsidRPr="00B61FD4">
          <w:rPr>
            <w:rStyle w:val="Hyperlink"/>
            <w:noProof/>
          </w:rPr>
          <w:t>Valor da Assinatura Mensal do Bing Mapas Enterprise</w:t>
        </w:r>
        <w:r w:rsidR="0057020F">
          <w:rPr>
            <w:noProof/>
            <w:webHidden/>
          </w:rPr>
          <w:tab/>
        </w:r>
        <w:r w:rsidR="0057020F">
          <w:rPr>
            <w:noProof/>
            <w:webHidden/>
          </w:rPr>
          <w:fldChar w:fldCharType="begin"/>
        </w:r>
        <w:r w:rsidR="0057020F">
          <w:rPr>
            <w:noProof/>
            <w:webHidden/>
          </w:rPr>
          <w:instrText xml:space="preserve"> PAGEREF _Toc420346403 \h </w:instrText>
        </w:r>
        <w:r w:rsidR="0057020F">
          <w:rPr>
            <w:noProof/>
            <w:webHidden/>
          </w:rPr>
        </w:r>
        <w:r w:rsidR="0057020F">
          <w:rPr>
            <w:noProof/>
            <w:webHidden/>
          </w:rPr>
          <w:fldChar w:fldCharType="separate"/>
        </w:r>
        <w:r w:rsidR="00D147E3">
          <w:rPr>
            <w:noProof/>
            <w:webHidden/>
          </w:rPr>
          <w:t>64</w:t>
        </w:r>
        <w:r w:rsidR="0057020F">
          <w:rPr>
            <w:noProof/>
            <w:webHidden/>
          </w:rPr>
          <w:fldChar w:fldCharType="end"/>
        </w:r>
      </w:hyperlink>
    </w:p>
    <w:p w14:paraId="2C1C8ADC" w14:textId="21BBC748" w:rsidR="0057020F" w:rsidRDefault="00730EE3">
      <w:pPr>
        <w:pStyle w:val="TOC6"/>
        <w:tabs>
          <w:tab w:val="right" w:leader="dot" w:pos="5030"/>
        </w:tabs>
        <w:rPr>
          <w:rFonts w:eastAsia="SimSun"/>
          <w:noProof/>
          <w:sz w:val="22"/>
          <w:szCs w:val="28"/>
          <w:lang w:val="en-US" w:eastAsia="zh-CN" w:bidi="as-IN"/>
        </w:rPr>
      </w:pPr>
      <w:hyperlink w:anchor="_Toc420346404" w:history="1">
        <w:r w:rsidR="0057020F" w:rsidRPr="00B61FD4">
          <w:rPr>
            <w:rStyle w:val="Hyperlink"/>
            <w:noProof/>
          </w:rPr>
          <w:t xml:space="preserve">Assinatura Mensal de 100 mil Transações de Uso de </w:t>
        </w:r>
        <w:r w:rsidR="0057020F">
          <w:rPr>
            <w:rStyle w:val="Hyperlink"/>
            <w:noProof/>
          </w:rPr>
          <w:br/>
        </w:r>
        <w:r w:rsidR="0057020F" w:rsidRPr="00B61FD4">
          <w:rPr>
            <w:rStyle w:val="Hyperlink"/>
            <w:noProof/>
          </w:rPr>
          <w:t>Site Interno do Bing Maps</w:t>
        </w:r>
        <w:r w:rsidR="0057020F">
          <w:rPr>
            <w:noProof/>
            <w:webHidden/>
          </w:rPr>
          <w:tab/>
        </w:r>
        <w:r w:rsidR="0057020F">
          <w:rPr>
            <w:noProof/>
            <w:webHidden/>
          </w:rPr>
          <w:fldChar w:fldCharType="begin"/>
        </w:r>
        <w:r w:rsidR="0057020F">
          <w:rPr>
            <w:noProof/>
            <w:webHidden/>
          </w:rPr>
          <w:instrText xml:space="preserve"> PAGEREF _Toc420346404 \h </w:instrText>
        </w:r>
        <w:r w:rsidR="0057020F">
          <w:rPr>
            <w:noProof/>
            <w:webHidden/>
          </w:rPr>
        </w:r>
        <w:r w:rsidR="0057020F">
          <w:rPr>
            <w:noProof/>
            <w:webHidden/>
          </w:rPr>
          <w:fldChar w:fldCharType="separate"/>
        </w:r>
        <w:r w:rsidR="00D147E3">
          <w:rPr>
            <w:noProof/>
            <w:webHidden/>
          </w:rPr>
          <w:t>64</w:t>
        </w:r>
        <w:r w:rsidR="0057020F">
          <w:rPr>
            <w:noProof/>
            <w:webHidden/>
          </w:rPr>
          <w:fldChar w:fldCharType="end"/>
        </w:r>
      </w:hyperlink>
    </w:p>
    <w:p w14:paraId="5E07D57D" w14:textId="3BD8CB2E" w:rsidR="0057020F" w:rsidRDefault="00730EE3">
      <w:pPr>
        <w:pStyle w:val="TOC6"/>
        <w:tabs>
          <w:tab w:val="right" w:leader="dot" w:pos="5030"/>
        </w:tabs>
        <w:rPr>
          <w:rFonts w:eastAsia="SimSun"/>
          <w:noProof/>
          <w:sz w:val="22"/>
          <w:szCs w:val="28"/>
          <w:lang w:val="en-US" w:eastAsia="zh-CN" w:bidi="as-IN"/>
        </w:rPr>
      </w:pPr>
      <w:hyperlink w:anchor="_Toc420346405" w:history="1">
        <w:r w:rsidR="0057020F" w:rsidRPr="00B61FD4">
          <w:rPr>
            <w:rStyle w:val="Hyperlink"/>
            <w:noProof/>
          </w:rPr>
          <w:t xml:space="preserve">Assinatura Mensal de 250 Mil (e valores superiores) </w:t>
        </w:r>
        <w:r w:rsidR="0057020F">
          <w:rPr>
            <w:rStyle w:val="Hyperlink"/>
            <w:noProof/>
          </w:rPr>
          <w:br/>
        </w:r>
        <w:r w:rsidR="0057020F" w:rsidRPr="00B61FD4">
          <w:rPr>
            <w:rStyle w:val="Hyperlink"/>
            <w:noProof/>
          </w:rPr>
          <w:t>Transações de Uso de Site Interno do Bing Maps</w:t>
        </w:r>
        <w:r w:rsidR="0057020F">
          <w:rPr>
            <w:noProof/>
            <w:webHidden/>
          </w:rPr>
          <w:tab/>
        </w:r>
        <w:r w:rsidR="0057020F">
          <w:rPr>
            <w:noProof/>
            <w:webHidden/>
          </w:rPr>
          <w:fldChar w:fldCharType="begin"/>
        </w:r>
        <w:r w:rsidR="0057020F">
          <w:rPr>
            <w:noProof/>
            <w:webHidden/>
          </w:rPr>
          <w:instrText xml:space="preserve"> PAGEREF _Toc420346405 \h </w:instrText>
        </w:r>
        <w:r w:rsidR="0057020F">
          <w:rPr>
            <w:noProof/>
            <w:webHidden/>
          </w:rPr>
        </w:r>
        <w:r w:rsidR="0057020F">
          <w:rPr>
            <w:noProof/>
            <w:webHidden/>
          </w:rPr>
          <w:fldChar w:fldCharType="separate"/>
        </w:r>
        <w:r w:rsidR="00D147E3">
          <w:rPr>
            <w:noProof/>
            <w:webHidden/>
          </w:rPr>
          <w:t>65</w:t>
        </w:r>
        <w:r w:rsidR="0057020F">
          <w:rPr>
            <w:noProof/>
            <w:webHidden/>
          </w:rPr>
          <w:fldChar w:fldCharType="end"/>
        </w:r>
      </w:hyperlink>
    </w:p>
    <w:p w14:paraId="6D9605C2" w14:textId="77777777" w:rsidR="0057020F" w:rsidRDefault="00730EE3">
      <w:pPr>
        <w:pStyle w:val="TOC6"/>
        <w:tabs>
          <w:tab w:val="right" w:leader="dot" w:pos="5030"/>
        </w:tabs>
        <w:rPr>
          <w:rFonts w:eastAsia="SimSun"/>
          <w:noProof/>
          <w:sz w:val="22"/>
          <w:szCs w:val="28"/>
          <w:lang w:val="en-US" w:eastAsia="zh-CN" w:bidi="as-IN"/>
        </w:rPr>
      </w:pPr>
      <w:hyperlink w:anchor="_Toc420346406" w:history="1">
        <w:r w:rsidR="0057020F" w:rsidRPr="00B61FD4">
          <w:rPr>
            <w:rStyle w:val="Hyperlink"/>
            <w:noProof/>
          </w:rPr>
          <w:t>Bing Mapas por Assinatura Mensal de Usuários Conhecidos</w:t>
        </w:r>
        <w:r w:rsidR="0057020F">
          <w:rPr>
            <w:noProof/>
            <w:webHidden/>
          </w:rPr>
          <w:tab/>
        </w:r>
        <w:r w:rsidR="0057020F">
          <w:rPr>
            <w:noProof/>
            <w:webHidden/>
          </w:rPr>
          <w:fldChar w:fldCharType="begin"/>
        </w:r>
        <w:r w:rsidR="0057020F">
          <w:rPr>
            <w:noProof/>
            <w:webHidden/>
          </w:rPr>
          <w:instrText xml:space="preserve"> PAGEREF _Toc420346406 \h </w:instrText>
        </w:r>
        <w:r w:rsidR="0057020F">
          <w:rPr>
            <w:noProof/>
            <w:webHidden/>
          </w:rPr>
        </w:r>
        <w:r w:rsidR="0057020F">
          <w:rPr>
            <w:noProof/>
            <w:webHidden/>
          </w:rPr>
          <w:fldChar w:fldCharType="separate"/>
        </w:r>
        <w:r w:rsidR="00D147E3">
          <w:rPr>
            <w:noProof/>
            <w:webHidden/>
          </w:rPr>
          <w:t>65</w:t>
        </w:r>
        <w:r w:rsidR="0057020F">
          <w:rPr>
            <w:noProof/>
            <w:webHidden/>
          </w:rPr>
          <w:fldChar w:fldCharType="end"/>
        </w:r>
      </w:hyperlink>
    </w:p>
    <w:p w14:paraId="2F67CC27" w14:textId="77777777" w:rsidR="0057020F" w:rsidRDefault="00730EE3">
      <w:pPr>
        <w:pStyle w:val="TOC6"/>
        <w:tabs>
          <w:tab w:val="right" w:leader="dot" w:pos="5030"/>
        </w:tabs>
        <w:rPr>
          <w:rFonts w:eastAsia="SimSun"/>
          <w:noProof/>
          <w:sz w:val="22"/>
          <w:szCs w:val="28"/>
          <w:lang w:val="en-US" w:eastAsia="zh-CN" w:bidi="as-IN"/>
        </w:rPr>
      </w:pPr>
      <w:hyperlink w:anchor="_Toc420346407" w:history="1">
        <w:r w:rsidR="0057020F" w:rsidRPr="00B61FD4">
          <w:rPr>
            <w:rStyle w:val="Hyperlink"/>
            <w:noProof/>
          </w:rPr>
          <w:t>Bing Mapas por Assinatura Mensal de 5 mil Usuários Conhecidos</w:t>
        </w:r>
        <w:r w:rsidR="0057020F">
          <w:rPr>
            <w:noProof/>
            <w:webHidden/>
          </w:rPr>
          <w:tab/>
        </w:r>
        <w:r w:rsidR="0057020F">
          <w:rPr>
            <w:noProof/>
            <w:webHidden/>
          </w:rPr>
          <w:fldChar w:fldCharType="begin"/>
        </w:r>
        <w:r w:rsidR="0057020F">
          <w:rPr>
            <w:noProof/>
            <w:webHidden/>
          </w:rPr>
          <w:instrText xml:space="preserve"> PAGEREF _Toc420346407 \h </w:instrText>
        </w:r>
        <w:r w:rsidR="0057020F">
          <w:rPr>
            <w:noProof/>
            <w:webHidden/>
          </w:rPr>
        </w:r>
        <w:r w:rsidR="0057020F">
          <w:rPr>
            <w:noProof/>
            <w:webHidden/>
          </w:rPr>
          <w:fldChar w:fldCharType="separate"/>
        </w:r>
        <w:r w:rsidR="00D147E3">
          <w:rPr>
            <w:noProof/>
            <w:webHidden/>
          </w:rPr>
          <w:t>65</w:t>
        </w:r>
        <w:r w:rsidR="0057020F">
          <w:rPr>
            <w:noProof/>
            <w:webHidden/>
          </w:rPr>
          <w:fldChar w:fldCharType="end"/>
        </w:r>
      </w:hyperlink>
    </w:p>
    <w:p w14:paraId="3C0FC491" w14:textId="77777777" w:rsidR="0057020F" w:rsidRDefault="00730EE3">
      <w:pPr>
        <w:pStyle w:val="TOC6"/>
        <w:tabs>
          <w:tab w:val="right" w:leader="dot" w:pos="5030"/>
        </w:tabs>
        <w:rPr>
          <w:rFonts w:eastAsia="SimSun"/>
          <w:noProof/>
          <w:sz w:val="22"/>
          <w:szCs w:val="28"/>
          <w:lang w:val="en-US" w:eastAsia="zh-CN" w:bidi="as-IN"/>
        </w:rPr>
      </w:pPr>
      <w:hyperlink w:anchor="_Toc420346408" w:history="1">
        <w:r w:rsidR="0057020F" w:rsidRPr="00B61FD4">
          <w:rPr>
            <w:rStyle w:val="Hyperlink"/>
            <w:noProof/>
          </w:rPr>
          <w:t>Bing Mapas Light Conhecido por Assinatura Mensal de Usuários</w:t>
        </w:r>
        <w:r w:rsidR="0057020F">
          <w:rPr>
            <w:noProof/>
            <w:webHidden/>
          </w:rPr>
          <w:tab/>
        </w:r>
        <w:r w:rsidR="0057020F">
          <w:rPr>
            <w:noProof/>
            <w:webHidden/>
          </w:rPr>
          <w:fldChar w:fldCharType="begin"/>
        </w:r>
        <w:r w:rsidR="0057020F">
          <w:rPr>
            <w:noProof/>
            <w:webHidden/>
          </w:rPr>
          <w:instrText xml:space="preserve"> PAGEREF _Toc420346408 \h </w:instrText>
        </w:r>
        <w:r w:rsidR="0057020F">
          <w:rPr>
            <w:noProof/>
            <w:webHidden/>
          </w:rPr>
        </w:r>
        <w:r w:rsidR="0057020F">
          <w:rPr>
            <w:noProof/>
            <w:webHidden/>
          </w:rPr>
          <w:fldChar w:fldCharType="separate"/>
        </w:r>
        <w:r w:rsidR="00D147E3">
          <w:rPr>
            <w:noProof/>
            <w:webHidden/>
          </w:rPr>
          <w:t>65</w:t>
        </w:r>
        <w:r w:rsidR="0057020F">
          <w:rPr>
            <w:noProof/>
            <w:webHidden/>
          </w:rPr>
          <w:fldChar w:fldCharType="end"/>
        </w:r>
      </w:hyperlink>
    </w:p>
    <w:p w14:paraId="43F4C4B2" w14:textId="06F77C21" w:rsidR="0057020F" w:rsidRDefault="00730EE3">
      <w:pPr>
        <w:pStyle w:val="TOC6"/>
        <w:tabs>
          <w:tab w:val="right" w:leader="dot" w:pos="5030"/>
        </w:tabs>
        <w:rPr>
          <w:rFonts w:eastAsia="SimSun"/>
          <w:noProof/>
          <w:sz w:val="22"/>
          <w:szCs w:val="28"/>
          <w:lang w:val="en-US" w:eastAsia="zh-CN" w:bidi="as-IN"/>
        </w:rPr>
      </w:pPr>
      <w:hyperlink w:anchor="_Toc420346409" w:history="1">
        <w:r w:rsidR="0057020F" w:rsidRPr="00B61FD4">
          <w:rPr>
            <w:rStyle w:val="Hyperlink"/>
            <w:noProof/>
          </w:rPr>
          <w:t xml:space="preserve">Bing Mapas Light por Assinatura Mensal de 5 mil </w:t>
        </w:r>
        <w:r w:rsidR="0057020F">
          <w:rPr>
            <w:rStyle w:val="Hyperlink"/>
            <w:noProof/>
          </w:rPr>
          <w:br/>
        </w:r>
        <w:r w:rsidR="0057020F" w:rsidRPr="00B61FD4">
          <w:rPr>
            <w:rStyle w:val="Hyperlink"/>
            <w:noProof/>
          </w:rPr>
          <w:t>Usuários Conhecidos</w:t>
        </w:r>
        <w:r w:rsidR="0057020F">
          <w:rPr>
            <w:noProof/>
            <w:webHidden/>
          </w:rPr>
          <w:tab/>
        </w:r>
        <w:r w:rsidR="0057020F">
          <w:rPr>
            <w:noProof/>
            <w:webHidden/>
          </w:rPr>
          <w:fldChar w:fldCharType="begin"/>
        </w:r>
        <w:r w:rsidR="0057020F">
          <w:rPr>
            <w:noProof/>
            <w:webHidden/>
          </w:rPr>
          <w:instrText xml:space="preserve"> PAGEREF _Toc420346409 \h </w:instrText>
        </w:r>
        <w:r w:rsidR="0057020F">
          <w:rPr>
            <w:noProof/>
            <w:webHidden/>
          </w:rPr>
        </w:r>
        <w:r w:rsidR="0057020F">
          <w:rPr>
            <w:noProof/>
            <w:webHidden/>
          </w:rPr>
          <w:fldChar w:fldCharType="separate"/>
        </w:r>
        <w:r w:rsidR="00D147E3">
          <w:rPr>
            <w:noProof/>
            <w:webHidden/>
          </w:rPr>
          <w:t>65</w:t>
        </w:r>
        <w:r w:rsidR="0057020F">
          <w:rPr>
            <w:noProof/>
            <w:webHidden/>
          </w:rPr>
          <w:fldChar w:fldCharType="end"/>
        </w:r>
      </w:hyperlink>
    </w:p>
    <w:p w14:paraId="202AA839" w14:textId="77777777" w:rsidR="0057020F" w:rsidRDefault="00730EE3">
      <w:pPr>
        <w:pStyle w:val="TOC6"/>
        <w:tabs>
          <w:tab w:val="right" w:leader="dot" w:pos="5030"/>
        </w:tabs>
        <w:rPr>
          <w:rFonts w:eastAsia="SimSun"/>
          <w:noProof/>
          <w:sz w:val="22"/>
          <w:szCs w:val="28"/>
          <w:lang w:val="en-US" w:eastAsia="zh-CN" w:bidi="as-IN"/>
        </w:rPr>
      </w:pPr>
      <w:hyperlink w:anchor="_Toc420346410" w:history="1">
        <w:r w:rsidR="0057020F" w:rsidRPr="00B61FD4">
          <w:rPr>
            <w:rStyle w:val="Hyperlink"/>
            <w:noProof/>
          </w:rPr>
          <w:t>Gerenciamento de Ativos Móveis do Bing Maps para Windows (Europa ou América do Norte)</w:t>
        </w:r>
        <w:r w:rsidR="0057020F">
          <w:rPr>
            <w:noProof/>
            <w:webHidden/>
          </w:rPr>
          <w:tab/>
        </w:r>
        <w:r w:rsidR="0057020F">
          <w:rPr>
            <w:noProof/>
            <w:webHidden/>
          </w:rPr>
          <w:fldChar w:fldCharType="begin"/>
        </w:r>
        <w:r w:rsidR="0057020F">
          <w:rPr>
            <w:noProof/>
            <w:webHidden/>
          </w:rPr>
          <w:instrText xml:space="preserve"> PAGEREF _Toc420346410 \h </w:instrText>
        </w:r>
        <w:r w:rsidR="0057020F">
          <w:rPr>
            <w:noProof/>
            <w:webHidden/>
          </w:rPr>
        </w:r>
        <w:r w:rsidR="0057020F">
          <w:rPr>
            <w:noProof/>
            <w:webHidden/>
          </w:rPr>
          <w:fldChar w:fldCharType="separate"/>
        </w:r>
        <w:r w:rsidR="00D147E3">
          <w:rPr>
            <w:noProof/>
            <w:webHidden/>
          </w:rPr>
          <w:t>65</w:t>
        </w:r>
        <w:r w:rsidR="0057020F">
          <w:rPr>
            <w:noProof/>
            <w:webHidden/>
          </w:rPr>
          <w:fldChar w:fldCharType="end"/>
        </w:r>
      </w:hyperlink>
    </w:p>
    <w:p w14:paraId="1F845818" w14:textId="77777777" w:rsidR="0057020F" w:rsidRDefault="00730EE3">
      <w:pPr>
        <w:pStyle w:val="TOC6"/>
        <w:tabs>
          <w:tab w:val="right" w:leader="dot" w:pos="5030"/>
        </w:tabs>
        <w:rPr>
          <w:rFonts w:eastAsia="SimSun"/>
          <w:noProof/>
          <w:sz w:val="22"/>
          <w:szCs w:val="28"/>
          <w:lang w:val="en-US" w:eastAsia="zh-CN" w:bidi="as-IN"/>
        </w:rPr>
      </w:pPr>
      <w:hyperlink w:anchor="_Toc420346411" w:history="1">
        <w:r w:rsidR="0057020F" w:rsidRPr="00B61FD4">
          <w:rPr>
            <w:rStyle w:val="Hyperlink"/>
            <w:noProof/>
          </w:rPr>
          <w:t>Assinatura Mensal de Tarifa por Plataforma Windows de Gerenciamento de Ativos Móveis do Bing Maps</w:t>
        </w:r>
        <w:r w:rsidR="0057020F">
          <w:rPr>
            <w:noProof/>
            <w:webHidden/>
          </w:rPr>
          <w:tab/>
        </w:r>
        <w:r w:rsidR="0057020F">
          <w:rPr>
            <w:noProof/>
            <w:webHidden/>
          </w:rPr>
          <w:fldChar w:fldCharType="begin"/>
        </w:r>
        <w:r w:rsidR="0057020F">
          <w:rPr>
            <w:noProof/>
            <w:webHidden/>
          </w:rPr>
          <w:instrText xml:space="preserve"> PAGEREF _Toc420346411 \h </w:instrText>
        </w:r>
        <w:r w:rsidR="0057020F">
          <w:rPr>
            <w:noProof/>
            <w:webHidden/>
          </w:rPr>
        </w:r>
        <w:r w:rsidR="0057020F">
          <w:rPr>
            <w:noProof/>
            <w:webHidden/>
          </w:rPr>
          <w:fldChar w:fldCharType="separate"/>
        </w:r>
        <w:r w:rsidR="00D147E3">
          <w:rPr>
            <w:noProof/>
            <w:webHidden/>
          </w:rPr>
          <w:t>65</w:t>
        </w:r>
        <w:r w:rsidR="0057020F">
          <w:rPr>
            <w:noProof/>
            <w:webHidden/>
          </w:rPr>
          <w:fldChar w:fldCharType="end"/>
        </w:r>
      </w:hyperlink>
    </w:p>
    <w:p w14:paraId="33344BD7" w14:textId="5F61BE5A" w:rsidR="0057020F" w:rsidRDefault="00730EE3">
      <w:pPr>
        <w:pStyle w:val="TOC6"/>
        <w:tabs>
          <w:tab w:val="right" w:leader="dot" w:pos="5030"/>
        </w:tabs>
        <w:rPr>
          <w:rFonts w:eastAsia="SimSun"/>
          <w:noProof/>
          <w:sz w:val="22"/>
          <w:szCs w:val="28"/>
          <w:lang w:val="en-US" w:eastAsia="zh-CN" w:bidi="as-IN"/>
        </w:rPr>
      </w:pPr>
      <w:hyperlink w:anchor="_Toc420346412" w:history="1">
        <w:r w:rsidR="0057020F" w:rsidRPr="00B61FD4">
          <w:rPr>
            <w:rStyle w:val="Hyperlink"/>
            <w:noProof/>
          </w:rPr>
          <w:t xml:space="preserve">Assinatura Mensal de 100 mil Transações de Uso de Site </w:t>
        </w:r>
        <w:r w:rsidR="0057020F">
          <w:rPr>
            <w:rStyle w:val="Hyperlink"/>
            <w:noProof/>
          </w:rPr>
          <w:br/>
        </w:r>
        <w:r w:rsidR="0057020F" w:rsidRPr="00B61FD4">
          <w:rPr>
            <w:rStyle w:val="Hyperlink"/>
            <w:noProof/>
          </w:rPr>
          <w:t>Público do Bing Mapas</w:t>
        </w:r>
        <w:r w:rsidR="0057020F">
          <w:rPr>
            <w:noProof/>
            <w:webHidden/>
          </w:rPr>
          <w:tab/>
        </w:r>
        <w:r w:rsidR="0057020F">
          <w:rPr>
            <w:noProof/>
            <w:webHidden/>
          </w:rPr>
          <w:fldChar w:fldCharType="begin"/>
        </w:r>
        <w:r w:rsidR="0057020F">
          <w:rPr>
            <w:noProof/>
            <w:webHidden/>
          </w:rPr>
          <w:instrText xml:space="preserve"> PAGEREF _Toc420346412 \h </w:instrText>
        </w:r>
        <w:r w:rsidR="0057020F">
          <w:rPr>
            <w:noProof/>
            <w:webHidden/>
          </w:rPr>
        </w:r>
        <w:r w:rsidR="0057020F">
          <w:rPr>
            <w:noProof/>
            <w:webHidden/>
          </w:rPr>
          <w:fldChar w:fldCharType="separate"/>
        </w:r>
        <w:r w:rsidR="00D147E3">
          <w:rPr>
            <w:noProof/>
            <w:webHidden/>
          </w:rPr>
          <w:t>65</w:t>
        </w:r>
        <w:r w:rsidR="0057020F">
          <w:rPr>
            <w:noProof/>
            <w:webHidden/>
          </w:rPr>
          <w:fldChar w:fldCharType="end"/>
        </w:r>
      </w:hyperlink>
    </w:p>
    <w:p w14:paraId="784E36A4" w14:textId="43D05DA9" w:rsidR="0057020F" w:rsidRDefault="00730EE3">
      <w:pPr>
        <w:pStyle w:val="TOC6"/>
        <w:tabs>
          <w:tab w:val="right" w:leader="dot" w:pos="5030"/>
        </w:tabs>
        <w:rPr>
          <w:rFonts w:eastAsia="SimSun"/>
          <w:noProof/>
          <w:sz w:val="22"/>
          <w:szCs w:val="28"/>
          <w:lang w:val="en-US" w:eastAsia="zh-CN" w:bidi="as-IN"/>
        </w:rPr>
      </w:pPr>
      <w:hyperlink w:anchor="_Toc420346413" w:history="1">
        <w:r w:rsidR="0057020F" w:rsidRPr="00B61FD4">
          <w:rPr>
            <w:rStyle w:val="Hyperlink"/>
            <w:noProof/>
          </w:rPr>
          <w:t xml:space="preserve">Assinatura Mensal de 420 Mil (e valores superiores) </w:t>
        </w:r>
        <w:r w:rsidR="0057020F">
          <w:rPr>
            <w:rStyle w:val="Hyperlink"/>
            <w:noProof/>
          </w:rPr>
          <w:br/>
        </w:r>
        <w:r w:rsidR="0057020F" w:rsidRPr="00B61FD4">
          <w:rPr>
            <w:rStyle w:val="Hyperlink"/>
            <w:noProof/>
          </w:rPr>
          <w:t>Transações de Uso de Site Público do Bing Mapas</w:t>
        </w:r>
        <w:r w:rsidR="0057020F">
          <w:rPr>
            <w:noProof/>
            <w:webHidden/>
          </w:rPr>
          <w:tab/>
        </w:r>
        <w:r w:rsidR="0057020F">
          <w:rPr>
            <w:noProof/>
            <w:webHidden/>
          </w:rPr>
          <w:fldChar w:fldCharType="begin"/>
        </w:r>
        <w:r w:rsidR="0057020F">
          <w:rPr>
            <w:noProof/>
            <w:webHidden/>
          </w:rPr>
          <w:instrText xml:space="preserve"> PAGEREF _Toc420346413 \h </w:instrText>
        </w:r>
        <w:r w:rsidR="0057020F">
          <w:rPr>
            <w:noProof/>
            <w:webHidden/>
          </w:rPr>
        </w:r>
        <w:r w:rsidR="0057020F">
          <w:rPr>
            <w:noProof/>
            <w:webHidden/>
          </w:rPr>
          <w:fldChar w:fldCharType="separate"/>
        </w:r>
        <w:r w:rsidR="00D147E3">
          <w:rPr>
            <w:noProof/>
            <w:webHidden/>
          </w:rPr>
          <w:t>65</w:t>
        </w:r>
        <w:r w:rsidR="0057020F">
          <w:rPr>
            <w:noProof/>
            <w:webHidden/>
          </w:rPr>
          <w:fldChar w:fldCharType="end"/>
        </w:r>
      </w:hyperlink>
    </w:p>
    <w:p w14:paraId="6B9332FA"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414" w:history="1">
        <w:r w:rsidR="0057020F" w:rsidRPr="00B61FD4">
          <w:rPr>
            <w:rStyle w:val="Hyperlink"/>
            <w:noProof/>
          </w:rPr>
          <w:t>Forefront Online</w:t>
        </w:r>
        <w:r w:rsidR="0057020F">
          <w:rPr>
            <w:noProof/>
            <w:webHidden/>
          </w:rPr>
          <w:tab/>
        </w:r>
        <w:r w:rsidR="0057020F">
          <w:rPr>
            <w:noProof/>
            <w:webHidden/>
          </w:rPr>
          <w:fldChar w:fldCharType="begin"/>
        </w:r>
        <w:r w:rsidR="0057020F">
          <w:rPr>
            <w:noProof/>
            <w:webHidden/>
          </w:rPr>
          <w:instrText xml:space="preserve"> PAGEREF _Toc420346414 \h </w:instrText>
        </w:r>
        <w:r w:rsidR="0057020F">
          <w:rPr>
            <w:noProof/>
            <w:webHidden/>
          </w:rPr>
        </w:r>
        <w:r w:rsidR="0057020F">
          <w:rPr>
            <w:noProof/>
            <w:webHidden/>
          </w:rPr>
          <w:fldChar w:fldCharType="separate"/>
        </w:r>
        <w:r w:rsidR="00D147E3">
          <w:rPr>
            <w:noProof/>
            <w:webHidden/>
          </w:rPr>
          <w:t>66</w:t>
        </w:r>
        <w:r w:rsidR="0057020F">
          <w:rPr>
            <w:noProof/>
            <w:webHidden/>
          </w:rPr>
          <w:fldChar w:fldCharType="end"/>
        </w:r>
      </w:hyperlink>
    </w:p>
    <w:p w14:paraId="09179556" w14:textId="2BA5E381" w:rsidR="0057020F" w:rsidRDefault="00730EE3">
      <w:pPr>
        <w:pStyle w:val="TOC6"/>
        <w:tabs>
          <w:tab w:val="right" w:leader="dot" w:pos="5030"/>
        </w:tabs>
        <w:rPr>
          <w:rFonts w:eastAsia="SimSun"/>
          <w:noProof/>
          <w:sz w:val="22"/>
          <w:szCs w:val="28"/>
          <w:lang w:val="en-US" w:eastAsia="zh-CN" w:bidi="as-IN"/>
        </w:rPr>
      </w:pPr>
      <w:hyperlink w:anchor="_Toc420346415" w:history="1">
        <w:r w:rsidR="0057020F" w:rsidRPr="00B61FD4">
          <w:rPr>
            <w:rStyle w:val="Hyperlink"/>
            <w:noProof/>
          </w:rPr>
          <w:t xml:space="preserve">Forefront Protection 2010 para SharePoint para Sites de </w:t>
        </w:r>
        <w:r w:rsidR="0057020F">
          <w:rPr>
            <w:rStyle w:val="Hyperlink"/>
            <w:noProof/>
          </w:rPr>
          <w:br/>
        </w:r>
        <w:r w:rsidR="0057020F" w:rsidRPr="00B61FD4">
          <w:rPr>
            <w:rStyle w:val="Hyperlink"/>
            <w:noProof/>
          </w:rPr>
          <w:t>Internet (SL Complementar)</w:t>
        </w:r>
        <w:r w:rsidR="0057020F">
          <w:rPr>
            <w:noProof/>
            <w:webHidden/>
          </w:rPr>
          <w:tab/>
        </w:r>
        <w:r w:rsidR="0057020F">
          <w:rPr>
            <w:noProof/>
            <w:webHidden/>
          </w:rPr>
          <w:fldChar w:fldCharType="begin"/>
        </w:r>
        <w:r w:rsidR="0057020F">
          <w:rPr>
            <w:noProof/>
            <w:webHidden/>
          </w:rPr>
          <w:instrText xml:space="preserve"> PAGEREF _Toc420346415 \h </w:instrText>
        </w:r>
        <w:r w:rsidR="0057020F">
          <w:rPr>
            <w:noProof/>
            <w:webHidden/>
          </w:rPr>
        </w:r>
        <w:r w:rsidR="0057020F">
          <w:rPr>
            <w:noProof/>
            <w:webHidden/>
          </w:rPr>
          <w:fldChar w:fldCharType="separate"/>
        </w:r>
        <w:r w:rsidR="00D147E3">
          <w:rPr>
            <w:noProof/>
            <w:webHidden/>
          </w:rPr>
          <w:t>66</w:t>
        </w:r>
        <w:r w:rsidR="0057020F">
          <w:rPr>
            <w:noProof/>
            <w:webHidden/>
          </w:rPr>
          <w:fldChar w:fldCharType="end"/>
        </w:r>
      </w:hyperlink>
    </w:p>
    <w:p w14:paraId="68C8C919"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416" w:history="1">
        <w:r w:rsidR="0057020F" w:rsidRPr="00B61FD4">
          <w:rPr>
            <w:rStyle w:val="Hyperlink"/>
            <w:noProof/>
          </w:rPr>
          <w:t>Microsoft Learning</w:t>
        </w:r>
        <w:r w:rsidR="0057020F">
          <w:rPr>
            <w:noProof/>
            <w:webHidden/>
          </w:rPr>
          <w:tab/>
        </w:r>
        <w:r w:rsidR="0057020F">
          <w:rPr>
            <w:noProof/>
            <w:webHidden/>
          </w:rPr>
          <w:fldChar w:fldCharType="begin"/>
        </w:r>
        <w:r w:rsidR="0057020F">
          <w:rPr>
            <w:noProof/>
            <w:webHidden/>
          </w:rPr>
          <w:instrText xml:space="preserve"> PAGEREF _Toc420346416 \h </w:instrText>
        </w:r>
        <w:r w:rsidR="0057020F">
          <w:rPr>
            <w:noProof/>
            <w:webHidden/>
          </w:rPr>
        </w:r>
        <w:r w:rsidR="0057020F">
          <w:rPr>
            <w:noProof/>
            <w:webHidden/>
          </w:rPr>
          <w:fldChar w:fldCharType="separate"/>
        </w:r>
        <w:r w:rsidR="00D147E3">
          <w:rPr>
            <w:noProof/>
            <w:webHidden/>
          </w:rPr>
          <w:t>66</w:t>
        </w:r>
        <w:r w:rsidR="0057020F">
          <w:rPr>
            <w:noProof/>
            <w:webHidden/>
          </w:rPr>
          <w:fldChar w:fldCharType="end"/>
        </w:r>
      </w:hyperlink>
    </w:p>
    <w:p w14:paraId="79D7C182" w14:textId="77777777" w:rsidR="0057020F" w:rsidRDefault="00730EE3">
      <w:pPr>
        <w:pStyle w:val="TOC6"/>
        <w:tabs>
          <w:tab w:val="right" w:leader="dot" w:pos="5030"/>
        </w:tabs>
        <w:rPr>
          <w:rFonts w:eastAsia="SimSun"/>
          <w:noProof/>
          <w:sz w:val="22"/>
          <w:szCs w:val="28"/>
          <w:lang w:val="en-US" w:eastAsia="zh-CN" w:bidi="as-IN"/>
        </w:rPr>
      </w:pPr>
      <w:hyperlink w:anchor="_Toc420346417" w:history="1">
        <w:r w:rsidR="0057020F" w:rsidRPr="00B61FD4">
          <w:rPr>
            <w:rStyle w:val="Hyperlink"/>
            <w:noProof/>
          </w:rPr>
          <w:t>Microsoft Learning E-Reference Library (SL de Usuário)</w:t>
        </w:r>
        <w:r w:rsidR="0057020F">
          <w:rPr>
            <w:noProof/>
            <w:webHidden/>
          </w:rPr>
          <w:tab/>
        </w:r>
        <w:r w:rsidR="0057020F">
          <w:rPr>
            <w:noProof/>
            <w:webHidden/>
          </w:rPr>
          <w:fldChar w:fldCharType="begin"/>
        </w:r>
        <w:r w:rsidR="0057020F">
          <w:rPr>
            <w:noProof/>
            <w:webHidden/>
          </w:rPr>
          <w:instrText xml:space="preserve"> PAGEREF _Toc420346417 \h </w:instrText>
        </w:r>
        <w:r w:rsidR="0057020F">
          <w:rPr>
            <w:noProof/>
            <w:webHidden/>
          </w:rPr>
        </w:r>
        <w:r w:rsidR="0057020F">
          <w:rPr>
            <w:noProof/>
            <w:webHidden/>
          </w:rPr>
          <w:fldChar w:fldCharType="separate"/>
        </w:r>
        <w:r w:rsidR="00D147E3">
          <w:rPr>
            <w:noProof/>
            <w:webHidden/>
          </w:rPr>
          <w:t>66</w:t>
        </w:r>
        <w:r w:rsidR="0057020F">
          <w:rPr>
            <w:noProof/>
            <w:webHidden/>
          </w:rPr>
          <w:fldChar w:fldCharType="end"/>
        </w:r>
      </w:hyperlink>
    </w:p>
    <w:p w14:paraId="65279AF9" w14:textId="77777777" w:rsidR="0057020F" w:rsidRDefault="00730EE3">
      <w:pPr>
        <w:pStyle w:val="TOC6"/>
        <w:tabs>
          <w:tab w:val="right" w:leader="dot" w:pos="5030"/>
        </w:tabs>
        <w:rPr>
          <w:rFonts w:eastAsia="SimSun"/>
          <w:noProof/>
          <w:sz w:val="22"/>
          <w:szCs w:val="28"/>
          <w:lang w:val="en-US" w:eastAsia="zh-CN" w:bidi="as-IN"/>
        </w:rPr>
      </w:pPr>
      <w:hyperlink w:anchor="_Toc420346418" w:history="1">
        <w:r w:rsidR="0057020F" w:rsidRPr="00B61FD4">
          <w:rPr>
            <w:rStyle w:val="Hyperlink"/>
            <w:noProof/>
          </w:rPr>
          <w:t>Microsoft Learning IT Academy (SL de Usuário)</w:t>
        </w:r>
        <w:r w:rsidR="0057020F">
          <w:rPr>
            <w:noProof/>
            <w:webHidden/>
          </w:rPr>
          <w:tab/>
        </w:r>
        <w:r w:rsidR="0057020F">
          <w:rPr>
            <w:noProof/>
            <w:webHidden/>
          </w:rPr>
          <w:fldChar w:fldCharType="begin"/>
        </w:r>
        <w:r w:rsidR="0057020F">
          <w:rPr>
            <w:noProof/>
            <w:webHidden/>
          </w:rPr>
          <w:instrText xml:space="preserve"> PAGEREF _Toc420346418 \h </w:instrText>
        </w:r>
        <w:r w:rsidR="0057020F">
          <w:rPr>
            <w:noProof/>
            <w:webHidden/>
          </w:rPr>
        </w:r>
        <w:r w:rsidR="0057020F">
          <w:rPr>
            <w:noProof/>
            <w:webHidden/>
          </w:rPr>
          <w:fldChar w:fldCharType="separate"/>
        </w:r>
        <w:r w:rsidR="00D147E3">
          <w:rPr>
            <w:noProof/>
            <w:webHidden/>
          </w:rPr>
          <w:t>66</w:t>
        </w:r>
        <w:r w:rsidR="0057020F">
          <w:rPr>
            <w:noProof/>
            <w:webHidden/>
          </w:rPr>
          <w:fldChar w:fldCharType="end"/>
        </w:r>
      </w:hyperlink>
    </w:p>
    <w:p w14:paraId="3B714150" w14:textId="77777777" w:rsidR="0057020F" w:rsidRDefault="00730EE3">
      <w:pPr>
        <w:pStyle w:val="TOC6"/>
        <w:tabs>
          <w:tab w:val="right" w:leader="dot" w:pos="5030"/>
        </w:tabs>
        <w:rPr>
          <w:rFonts w:eastAsia="SimSun"/>
          <w:noProof/>
          <w:sz w:val="22"/>
          <w:szCs w:val="28"/>
          <w:lang w:val="en-US" w:eastAsia="zh-CN" w:bidi="as-IN"/>
        </w:rPr>
      </w:pPr>
      <w:hyperlink w:anchor="_Toc420346419" w:history="1">
        <w:r w:rsidR="0057020F" w:rsidRPr="00B61FD4">
          <w:rPr>
            <w:rStyle w:val="Hyperlink"/>
            <w:noProof/>
          </w:rPr>
          <w:t>Cupons de Exame do Microsoft Learning MCP 1 (SL de Serviços)</w:t>
        </w:r>
        <w:r w:rsidR="0057020F">
          <w:rPr>
            <w:noProof/>
            <w:webHidden/>
          </w:rPr>
          <w:tab/>
        </w:r>
        <w:r w:rsidR="0057020F">
          <w:rPr>
            <w:noProof/>
            <w:webHidden/>
          </w:rPr>
          <w:fldChar w:fldCharType="begin"/>
        </w:r>
        <w:r w:rsidR="0057020F">
          <w:rPr>
            <w:noProof/>
            <w:webHidden/>
          </w:rPr>
          <w:instrText xml:space="preserve"> PAGEREF _Toc420346419 \h </w:instrText>
        </w:r>
        <w:r w:rsidR="0057020F">
          <w:rPr>
            <w:noProof/>
            <w:webHidden/>
          </w:rPr>
        </w:r>
        <w:r w:rsidR="0057020F">
          <w:rPr>
            <w:noProof/>
            <w:webHidden/>
          </w:rPr>
          <w:fldChar w:fldCharType="separate"/>
        </w:r>
        <w:r w:rsidR="00D147E3">
          <w:rPr>
            <w:noProof/>
            <w:webHidden/>
          </w:rPr>
          <w:t>66</w:t>
        </w:r>
        <w:r w:rsidR="0057020F">
          <w:rPr>
            <w:noProof/>
            <w:webHidden/>
          </w:rPr>
          <w:fldChar w:fldCharType="end"/>
        </w:r>
      </w:hyperlink>
    </w:p>
    <w:p w14:paraId="02E36166" w14:textId="77777777" w:rsidR="0057020F" w:rsidRDefault="00730EE3">
      <w:pPr>
        <w:pStyle w:val="TOC6"/>
        <w:tabs>
          <w:tab w:val="right" w:leader="dot" w:pos="5030"/>
        </w:tabs>
        <w:rPr>
          <w:rFonts w:eastAsia="SimSun"/>
          <w:noProof/>
          <w:sz w:val="22"/>
          <w:szCs w:val="28"/>
          <w:lang w:val="en-US" w:eastAsia="zh-CN" w:bidi="as-IN"/>
        </w:rPr>
      </w:pPr>
      <w:hyperlink w:anchor="_Toc420346420" w:history="1">
        <w:r w:rsidR="0057020F" w:rsidRPr="00B61FD4">
          <w:rPr>
            <w:rStyle w:val="Hyperlink"/>
            <w:noProof/>
          </w:rPr>
          <w:t>Cupons de Exame do Microsoft Learning MCP 30 (SL de Usuário)</w:t>
        </w:r>
        <w:r w:rsidR="0057020F">
          <w:rPr>
            <w:noProof/>
            <w:webHidden/>
          </w:rPr>
          <w:tab/>
        </w:r>
        <w:r w:rsidR="0057020F">
          <w:rPr>
            <w:noProof/>
            <w:webHidden/>
          </w:rPr>
          <w:fldChar w:fldCharType="begin"/>
        </w:r>
        <w:r w:rsidR="0057020F">
          <w:rPr>
            <w:noProof/>
            <w:webHidden/>
          </w:rPr>
          <w:instrText xml:space="preserve"> PAGEREF _Toc420346420 \h </w:instrText>
        </w:r>
        <w:r w:rsidR="0057020F">
          <w:rPr>
            <w:noProof/>
            <w:webHidden/>
          </w:rPr>
        </w:r>
        <w:r w:rsidR="0057020F">
          <w:rPr>
            <w:noProof/>
            <w:webHidden/>
          </w:rPr>
          <w:fldChar w:fldCharType="separate"/>
        </w:r>
        <w:r w:rsidR="00D147E3">
          <w:rPr>
            <w:noProof/>
            <w:webHidden/>
          </w:rPr>
          <w:t>66</w:t>
        </w:r>
        <w:r w:rsidR="0057020F">
          <w:rPr>
            <w:noProof/>
            <w:webHidden/>
          </w:rPr>
          <w:fldChar w:fldCharType="end"/>
        </w:r>
      </w:hyperlink>
    </w:p>
    <w:p w14:paraId="681C3688" w14:textId="16158DCE" w:rsidR="0057020F" w:rsidRDefault="00730EE3">
      <w:pPr>
        <w:pStyle w:val="TOC6"/>
        <w:tabs>
          <w:tab w:val="right" w:leader="dot" w:pos="5030"/>
        </w:tabs>
        <w:rPr>
          <w:rFonts w:eastAsia="SimSun"/>
          <w:noProof/>
          <w:sz w:val="22"/>
          <w:szCs w:val="28"/>
          <w:lang w:val="en-US" w:eastAsia="zh-CN" w:bidi="as-IN"/>
        </w:rPr>
      </w:pPr>
      <w:hyperlink w:anchor="_Toc420346421" w:history="1">
        <w:r w:rsidR="0057020F" w:rsidRPr="00B61FD4">
          <w:rPr>
            <w:rStyle w:val="Hyperlink"/>
            <w:noProof/>
          </w:rPr>
          <w:t xml:space="preserve">Licença do Site de Exame do Microsoft Learning Solutions </w:t>
        </w:r>
        <w:r w:rsidR="0057020F">
          <w:rPr>
            <w:rStyle w:val="Hyperlink"/>
            <w:noProof/>
          </w:rPr>
          <w:br/>
        </w:r>
        <w:r w:rsidR="0057020F" w:rsidRPr="00B61FD4">
          <w:rPr>
            <w:rStyle w:val="Hyperlink"/>
            <w:noProof/>
          </w:rPr>
          <w:t>MOS 500 (SL de Serviços)</w:t>
        </w:r>
        <w:r w:rsidR="0057020F">
          <w:rPr>
            <w:noProof/>
            <w:webHidden/>
          </w:rPr>
          <w:tab/>
        </w:r>
        <w:r w:rsidR="0057020F">
          <w:rPr>
            <w:noProof/>
            <w:webHidden/>
          </w:rPr>
          <w:fldChar w:fldCharType="begin"/>
        </w:r>
        <w:r w:rsidR="0057020F">
          <w:rPr>
            <w:noProof/>
            <w:webHidden/>
          </w:rPr>
          <w:instrText xml:space="preserve"> PAGEREF _Toc420346421 \h </w:instrText>
        </w:r>
        <w:r w:rsidR="0057020F">
          <w:rPr>
            <w:noProof/>
            <w:webHidden/>
          </w:rPr>
        </w:r>
        <w:r w:rsidR="0057020F">
          <w:rPr>
            <w:noProof/>
            <w:webHidden/>
          </w:rPr>
          <w:fldChar w:fldCharType="separate"/>
        </w:r>
        <w:r w:rsidR="00D147E3">
          <w:rPr>
            <w:noProof/>
            <w:webHidden/>
          </w:rPr>
          <w:t>66</w:t>
        </w:r>
        <w:r w:rsidR="0057020F">
          <w:rPr>
            <w:noProof/>
            <w:webHidden/>
          </w:rPr>
          <w:fldChar w:fldCharType="end"/>
        </w:r>
      </w:hyperlink>
    </w:p>
    <w:p w14:paraId="1D64ED42" w14:textId="53EDC551" w:rsidR="0057020F" w:rsidRDefault="00730EE3">
      <w:pPr>
        <w:pStyle w:val="TOC6"/>
        <w:tabs>
          <w:tab w:val="right" w:leader="dot" w:pos="5030"/>
        </w:tabs>
        <w:rPr>
          <w:rFonts w:eastAsia="SimSun"/>
          <w:noProof/>
          <w:sz w:val="22"/>
          <w:szCs w:val="28"/>
          <w:lang w:val="en-US" w:eastAsia="zh-CN" w:bidi="as-IN"/>
        </w:rPr>
      </w:pPr>
      <w:hyperlink w:anchor="_Toc420346422" w:history="1">
        <w:r w:rsidR="0057020F" w:rsidRPr="00B61FD4">
          <w:rPr>
            <w:rStyle w:val="Hyperlink"/>
            <w:noProof/>
          </w:rPr>
          <w:t xml:space="preserve">Licença do Site de Exame do Microsoft Learning Solutions </w:t>
        </w:r>
        <w:r w:rsidR="0057020F">
          <w:rPr>
            <w:rStyle w:val="Hyperlink"/>
            <w:noProof/>
          </w:rPr>
          <w:br/>
        </w:r>
        <w:r w:rsidR="0057020F" w:rsidRPr="00B61FD4">
          <w:rPr>
            <w:rStyle w:val="Hyperlink"/>
            <w:noProof/>
          </w:rPr>
          <w:t>MTA 250 (SL de Serviços)</w:t>
        </w:r>
        <w:r w:rsidR="0057020F">
          <w:rPr>
            <w:noProof/>
            <w:webHidden/>
          </w:rPr>
          <w:tab/>
        </w:r>
        <w:r w:rsidR="0057020F">
          <w:rPr>
            <w:noProof/>
            <w:webHidden/>
          </w:rPr>
          <w:fldChar w:fldCharType="begin"/>
        </w:r>
        <w:r w:rsidR="0057020F">
          <w:rPr>
            <w:noProof/>
            <w:webHidden/>
          </w:rPr>
          <w:instrText xml:space="preserve"> PAGEREF _Toc420346422 \h </w:instrText>
        </w:r>
        <w:r w:rsidR="0057020F">
          <w:rPr>
            <w:noProof/>
            <w:webHidden/>
          </w:rPr>
        </w:r>
        <w:r w:rsidR="0057020F">
          <w:rPr>
            <w:noProof/>
            <w:webHidden/>
          </w:rPr>
          <w:fldChar w:fldCharType="separate"/>
        </w:r>
        <w:r w:rsidR="00D147E3">
          <w:rPr>
            <w:noProof/>
            <w:webHidden/>
          </w:rPr>
          <w:t>66</w:t>
        </w:r>
        <w:r w:rsidR="0057020F">
          <w:rPr>
            <w:noProof/>
            <w:webHidden/>
          </w:rPr>
          <w:fldChar w:fldCharType="end"/>
        </w:r>
      </w:hyperlink>
    </w:p>
    <w:p w14:paraId="43EEAC08"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423" w:history="1">
        <w:r w:rsidR="0057020F" w:rsidRPr="00B61FD4">
          <w:rPr>
            <w:rStyle w:val="Hyperlink"/>
            <w:noProof/>
          </w:rPr>
          <w:t>Tradutor da Microsoft</w:t>
        </w:r>
        <w:r w:rsidR="0057020F">
          <w:rPr>
            <w:noProof/>
            <w:webHidden/>
          </w:rPr>
          <w:tab/>
        </w:r>
        <w:r w:rsidR="0057020F">
          <w:rPr>
            <w:noProof/>
            <w:webHidden/>
          </w:rPr>
          <w:fldChar w:fldCharType="begin"/>
        </w:r>
        <w:r w:rsidR="0057020F">
          <w:rPr>
            <w:noProof/>
            <w:webHidden/>
          </w:rPr>
          <w:instrText xml:space="preserve"> PAGEREF _Toc420346423 \h </w:instrText>
        </w:r>
        <w:r w:rsidR="0057020F">
          <w:rPr>
            <w:noProof/>
            <w:webHidden/>
          </w:rPr>
        </w:r>
        <w:r w:rsidR="0057020F">
          <w:rPr>
            <w:noProof/>
            <w:webHidden/>
          </w:rPr>
          <w:fldChar w:fldCharType="separate"/>
        </w:r>
        <w:r w:rsidR="00D147E3">
          <w:rPr>
            <w:noProof/>
            <w:webHidden/>
          </w:rPr>
          <w:t>66</w:t>
        </w:r>
        <w:r w:rsidR="0057020F">
          <w:rPr>
            <w:noProof/>
            <w:webHidden/>
          </w:rPr>
          <w:fldChar w:fldCharType="end"/>
        </w:r>
      </w:hyperlink>
    </w:p>
    <w:p w14:paraId="364A8B72" w14:textId="77777777" w:rsidR="0057020F" w:rsidRDefault="00730EE3">
      <w:pPr>
        <w:pStyle w:val="TOC6"/>
        <w:tabs>
          <w:tab w:val="right" w:leader="dot" w:pos="5030"/>
        </w:tabs>
        <w:rPr>
          <w:rFonts w:eastAsia="SimSun"/>
          <w:noProof/>
          <w:sz w:val="22"/>
          <w:szCs w:val="28"/>
          <w:lang w:val="en-US" w:eastAsia="zh-CN" w:bidi="as-IN"/>
        </w:rPr>
      </w:pPr>
      <w:hyperlink w:anchor="_Toc420346424" w:history="1">
        <w:r w:rsidR="0057020F" w:rsidRPr="00B61FD4">
          <w:rPr>
            <w:rStyle w:val="Hyperlink"/>
            <w:noProof/>
          </w:rPr>
          <w:t>API do Tradutor da Microsoft</w:t>
        </w:r>
        <w:r w:rsidR="0057020F">
          <w:rPr>
            <w:noProof/>
            <w:webHidden/>
          </w:rPr>
          <w:tab/>
        </w:r>
        <w:r w:rsidR="0057020F">
          <w:rPr>
            <w:noProof/>
            <w:webHidden/>
          </w:rPr>
          <w:fldChar w:fldCharType="begin"/>
        </w:r>
        <w:r w:rsidR="0057020F">
          <w:rPr>
            <w:noProof/>
            <w:webHidden/>
          </w:rPr>
          <w:instrText xml:space="preserve"> PAGEREF _Toc420346424 \h </w:instrText>
        </w:r>
        <w:r w:rsidR="0057020F">
          <w:rPr>
            <w:noProof/>
            <w:webHidden/>
          </w:rPr>
        </w:r>
        <w:r w:rsidR="0057020F">
          <w:rPr>
            <w:noProof/>
            <w:webHidden/>
          </w:rPr>
          <w:fldChar w:fldCharType="separate"/>
        </w:r>
        <w:r w:rsidR="00D147E3">
          <w:rPr>
            <w:noProof/>
            <w:webHidden/>
          </w:rPr>
          <w:t>66</w:t>
        </w:r>
        <w:r w:rsidR="0057020F">
          <w:rPr>
            <w:noProof/>
            <w:webHidden/>
          </w:rPr>
          <w:fldChar w:fldCharType="end"/>
        </w:r>
      </w:hyperlink>
    </w:p>
    <w:p w14:paraId="64D45467"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425" w:history="1">
        <w:r w:rsidR="0057020F" w:rsidRPr="00B61FD4">
          <w:rPr>
            <w:rStyle w:val="Hyperlink"/>
            <w:noProof/>
          </w:rPr>
          <w:t>Power BI para Office 365</w:t>
        </w:r>
        <w:r w:rsidR="0057020F">
          <w:rPr>
            <w:noProof/>
            <w:webHidden/>
          </w:rPr>
          <w:tab/>
        </w:r>
        <w:r w:rsidR="0057020F">
          <w:rPr>
            <w:noProof/>
            <w:webHidden/>
          </w:rPr>
          <w:fldChar w:fldCharType="begin"/>
        </w:r>
        <w:r w:rsidR="0057020F">
          <w:rPr>
            <w:noProof/>
            <w:webHidden/>
          </w:rPr>
          <w:instrText xml:space="preserve"> PAGEREF _Toc420346425 \h </w:instrText>
        </w:r>
        <w:r w:rsidR="0057020F">
          <w:rPr>
            <w:noProof/>
            <w:webHidden/>
          </w:rPr>
        </w:r>
        <w:r w:rsidR="0057020F">
          <w:rPr>
            <w:noProof/>
            <w:webHidden/>
          </w:rPr>
          <w:fldChar w:fldCharType="separate"/>
        </w:r>
        <w:r w:rsidR="00D147E3">
          <w:rPr>
            <w:noProof/>
            <w:webHidden/>
          </w:rPr>
          <w:t>66</w:t>
        </w:r>
        <w:r w:rsidR="0057020F">
          <w:rPr>
            <w:noProof/>
            <w:webHidden/>
          </w:rPr>
          <w:fldChar w:fldCharType="end"/>
        </w:r>
      </w:hyperlink>
    </w:p>
    <w:p w14:paraId="40B6D1E7" w14:textId="77777777" w:rsidR="0057020F" w:rsidRDefault="00730EE3">
      <w:pPr>
        <w:pStyle w:val="TOC6"/>
        <w:tabs>
          <w:tab w:val="right" w:leader="dot" w:pos="5030"/>
        </w:tabs>
        <w:rPr>
          <w:rFonts w:eastAsia="SimSun"/>
          <w:noProof/>
          <w:sz w:val="22"/>
          <w:szCs w:val="28"/>
          <w:lang w:val="en-US" w:eastAsia="zh-CN" w:bidi="as-IN"/>
        </w:rPr>
      </w:pPr>
      <w:hyperlink w:anchor="_Toc420346426" w:history="1">
        <w:r w:rsidR="0057020F" w:rsidRPr="00B61FD4">
          <w:rPr>
            <w:rStyle w:val="Hyperlink"/>
            <w:noProof/>
          </w:rPr>
          <w:t>Power BI para Office 365</w:t>
        </w:r>
        <w:r w:rsidR="0057020F">
          <w:rPr>
            <w:noProof/>
            <w:webHidden/>
          </w:rPr>
          <w:tab/>
        </w:r>
        <w:r w:rsidR="0057020F">
          <w:rPr>
            <w:noProof/>
            <w:webHidden/>
          </w:rPr>
          <w:fldChar w:fldCharType="begin"/>
        </w:r>
        <w:r w:rsidR="0057020F">
          <w:rPr>
            <w:noProof/>
            <w:webHidden/>
          </w:rPr>
          <w:instrText xml:space="preserve"> PAGEREF _Toc420346426 \h </w:instrText>
        </w:r>
        <w:r w:rsidR="0057020F">
          <w:rPr>
            <w:noProof/>
            <w:webHidden/>
          </w:rPr>
        </w:r>
        <w:r w:rsidR="0057020F">
          <w:rPr>
            <w:noProof/>
            <w:webHidden/>
          </w:rPr>
          <w:fldChar w:fldCharType="separate"/>
        </w:r>
        <w:r w:rsidR="00D147E3">
          <w:rPr>
            <w:noProof/>
            <w:webHidden/>
          </w:rPr>
          <w:t>66</w:t>
        </w:r>
        <w:r w:rsidR="0057020F">
          <w:rPr>
            <w:noProof/>
            <w:webHidden/>
          </w:rPr>
          <w:fldChar w:fldCharType="end"/>
        </w:r>
      </w:hyperlink>
    </w:p>
    <w:p w14:paraId="409F66A1" w14:textId="77777777" w:rsidR="0057020F" w:rsidRDefault="00730EE3">
      <w:pPr>
        <w:pStyle w:val="TOC6"/>
        <w:tabs>
          <w:tab w:val="right" w:leader="dot" w:pos="5030"/>
        </w:tabs>
        <w:rPr>
          <w:rFonts w:eastAsia="SimSun"/>
          <w:noProof/>
          <w:sz w:val="22"/>
          <w:szCs w:val="28"/>
          <w:lang w:val="en-US" w:eastAsia="zh-CN" w:bidi="as-IN"/>
        </w:rPr>
      </w:pPr>
      <w:hyperlink w:anchor="_Toc420346427" w:history="1">
        <w:r w:rsidR="0057020F" w:rsidRPr="00B61FD4">
          <w:rPr>
            <w:rStyle w:val="Hyperlink"/>
            <w:noProof/>
          </w:rPr>
          <w:t>Power BI para Office 365 A</w:t>
        </w:r>
        <w:r w:rsidR="0057020F">
          <w:rPr>
            <w:noProof/>
            <w:webHidden/>
          </w:rPr>
          <w:tab/>
        </w:r>
        <w:r w:rsidR="0057020F">
          <w:rPr>
            <w:noProof/>
            <w:webHidden/>
          </w:rPr>
          <w:fldChar w:fldCharType="begin"/>
        </w:r>
        <w:r w:rsidR="0057020F">
          <w:rPr>
            <w:noProof/>
            <w:webHidden/>
          </w:rPr>
          <w:instrText xml:space="preserve"> PAGEREF _Toc420346427 \h </w:instrText>
        </w:r>
        <w:r w:rsidR="0057020F">
          <w:rPr>
            <w:noProof/>
            <w:webHidden/>
          </w:rPr>
        </w:r>
        <w:r w:rsidR="0057020F">
          <w:rPr>
            <w:noProof/>
            <w:webHidden/>
          </w:rPr>
          <w:fldChar w:fldCharType="separate"/>
        </w:r>
        <w:r w:rsidR="00D147E3">
          <w:rPr>
            <w:noProof/>
            <w:webHidden/>
          </w:rPr>
          <w:t>66</w:t>
        </w:r>
        <w:r w:rsidR="0057020F">
          <w:rPr>
            <w:noProof/>
            <w:webHidden/>
          </w:rPr>
          <w:fldChar w:fldCharType="end"/>
        </w:r>
      </w:hyperlink>
    </w:p>
    <w:p w14:paraId="3E3114EA"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428" w:history="1">
        <w:r w:rsidR="0057020F" w:rsidRPr="00B61FD4">
          <w:rPr>
            <w:rStyle w:val="Hyperlink"/>
            <w:noProof/>
          </w:rPr>
          <w:t>System Center Endpoint Protection</w:t>
        </w:r>
        <w:r w:rsidR="0057020F">
          <w:rPr>
            <w:noProof/>
            <w:webHidden/>
          </w:rPr>
          <w:tab/>
        </w:r>
        <w:r w:rsidR="0057020F">
          <w:rPr>
            <w:noProof/>
            <w:webHidden/>
          </w:rPr>
          <w:fldChar w:fldCharType="begin"/>
        </w:r>
        <w:r w:rsidR="0057020F">
          <w:rPr>
            <w:noProof/>
            <w:webHidden/>
          </w:rPr>
          <w:instrText xml:space="preserve"> PAGEREF _Toc420346428 \h </w:instrText>
        </w:r>
        <w:r w:rsidR="0057020F">
          <w:rPr>
            <w:noProof/>
            <w:webHidden/>
          </w:rPr>
        </w:r>
        <w:r w:rsidR="0057020F">
          <w:rPr>
            <w:noProof/>
            <w:webHidden/>
          </w:rPr>
          <w:fldChar w:fldCharType="separate"/>
        </w:r>
        <w:r w:rsidR="00D147E3">
          <w:rPr>
            <w:noProof/>
            <w:webHidden/>
          </w:rPr>
          <w:t>67</w:t>
        </w:r>
        <w:r w:rsidR="0057020F">
          <w:rPr>
            <w:noProof/>
            <w:webHidden/>
          </w:rPr>
          <w:fldChar w:fldCharType="end"/>
        </w:r>
      </w:hyperlink>
    </w:p>
    <w:p w14:paraId="7BFC3A75" w14:textId="63B79814" w:rsidR="0057020F" w:rsidRDefault="00730EE3">
      <w:pPr>
        <w:pStyle w:val="TOC6"/>
        <w:tabs>
          <w:tab w:val="right" w:leader="dot" w:pos="5030"/>
        </w:tabs>
        <w:rPr>
          <w:rFonts w:eastAsia="SimSun"/>
          <w:noProof/>
          <w:sz w:val="22"/>
          <w:szCs w:val="28"/>
          <w:lang w:val="en-US" w:eastAsia="zh-CN" w:bidi="as-IN"/>
        </w:rPr>
      </w:pPr>
      <w:hyperlink w:anchor="_Toc420346429" w:history="1">
        <w:r w:rsidR="0057020F" w:rsidRPr="00B61FD4">
          <w:rPr>
            <w:rStyle w:val="Hyperlink"/>
            <w:noProof/>
          </w:rPr>
          <w:t xml:space="preserve">System Center 2012 R2 Endpoint Protection </w:t>
        </w:r>
        <w:r w:rsidR="0057020F">
          <w:rPr>
            <w:rStyle w:val="Hyperlink"/>
            <w:noProof/>
          </w:rPr>
          <w:br/>
        </w:r>
        <w:r w:rsidR="0057020F" w:rsidRPr="00B61FD4">
          <w:rPr>
            <w:rStyle w:val="Hyperlink"/>
            <w:noProof/>
          </w:rPr>
          <w:t>(SL de Usuário ou Dispositivo)</w:t>
        </w:r>
        <w:r w:rsidR="0057020F">
          <w:rPr>
            <w:noProof/>
            <w:webHidden/>
          </w:rPr>
          <w:tab/>
        </w:r>
        <w:r w:rsidR="0057020F">
          <w:rPr>
            <w:noProof/>
            <w:webHidden/>
          </w:rPr>
          <w:fldChar w:fldCharType="begin"/>
        </w:r>
        <w:r w:rsidR="0057020F">
          <w:rPr>
            <w:noProof/>
            <w:webHidden/>
          </w:rPr>
          <w:instrText xml:space="preserve"> PAGEREF _Toc420346429 \h </w:instrText>
        </w:r>
        <w:r w:rsidR="0057020F">
          <w:rPr>
            <w:noProof/>
            <w:webHidden/>
          </w:rPr>
        </w:r>
        <w:r w:rsidR="0057020F">
          <w:rPr>
            <w:noProof/>
            <w:webHidden/>
          </w:rPr>
          <w:fldChar w:fldCharType="separate"/>
        </w:r>
        <w:r w:rsidR="00D147E3">
          <w:rPr>
            <w:noProof/>
            <w:webHidden/>
          </w:rPr>
          <w:t>67</w:t>
        </w:r>
        <w:r w:rsidR="0057020F">
          <w:rPr>
            <w:noProof/>
            <w:webHidden/>
          </w:rPr>
          <w:fldChar w:fldCharType="end"/>
        </w:r>
      </w:hyperlink>
    </w:p>
    <w:p w14:paraId="165B9876" w14:textId="77777777" w:rsidR="0057020F" w:rsidRDefault="00730EE3">
      <w:pPr>
        <w:pStyle w:val="TOC4"/>
        <w:tabs>
          <w:tab w:val="right" w:leader="dot" w:pos="5030"/>
        </w:tabs>
        <w:rPr>
          <w:rFonts w:eastAsia="SimSun"/>
          <w:smallCaps w:val="0"/>
          <w:noProof/>
          <w:sz w:val="22"/>
          <w:szCs w:val="28"/>
          <w:lang w:val="en-US" w:eastAsia="zh-CN" w:bidi="as-IN"/>
        </w:rPr>
      </w:pPr>
      <w:hyperlink w:anchor="_Toc420346430" w:history="1">
        <w:r w:rsidR="0057020F" w:rsidRPr="00B61FD4">
          <w:rPr>
            <w:rStyle w:val="Hyperlink"/>
            <w:noProof/>
          </w:rPr>
          <w:t>Yammer Enterprise</w:t>
        </w:r>
        <w:r w:rsidR="0057020F">
          <w:rPr>
            <w:noProof/>
            <w:webHidden/>
          </w:rPr>
          <w:tab/>
        </w:r>
        <w:r w:rsidR="0057020F">
          <w:rPr>
            <w:noProof/>
            <w:webHidden/>
          </w:rPr>
          <w:fldChar w:fldCharType="begin"/>
        </w:r>
        <w:r w:rsidR="0057020F">
          <w:rPr>
            <w:noProof/>
            <w:webHidden/>
          </w:rPr>
          <w:instrText xml:space="preserve"> PAGEREF _Toc420346430 \h </w:instrText>
        </w:r>
        <w:r w:rsidR="0057020F">
          <w:rPr>
            <w:noProof/>
            <w:webHidden/>
          </w:rPr>
        </w:r>
        <w:r w:rsidR="0057020F">
          <w:rPr>
            <w:noProof/>
            <w:webHidden/>
          </w:rPr>
          <w:fldChar w:fldCharType="separate"/>
        </w:r>
        <w:r w:rsidR="00D147E3">
          <w:rPr>
            <w:noProof/>
            <w:webHidden/>
          </w:rPr>
          <w:t>67</w:t>
        </w:r>
        <w:r w:rsidR="0057020F">
          <w:rPr>
            <w:noProof/>
            <w:webHidden/>
          </w:rPr>
          <w:fldChar w:fldCharType="end"/>
        </w:r>
      </w:hyperlink>
    </w:p>
    <w:p w14:paraId="52F4A761" w14:textId="77777777" w:rsidR="0057020F" w:rsidRDefault="00730EE3">
      <w:pPr>
        <w:pStyle w:val="TOC6"/>
        <w:tabs>
          <w:tab w:val="right" w:leader="dot" w:pos="5030"/>
        </w:tabs>
        <w:rPr>
          <w:rFonts w:eastAsia="SimSun"/>
          <w:noProof/>
          <w:sz w:val="22"/>
          <w:szCs w:val="28"/>
          <w:lang w:val="en-US" w:eastAsia="zh-CN" w:bidi="as-IN"/>
        </w:rPr>
      </w:pPr>
      <w:hyperlink w:anchor="_Toc420346431" w:history="1">
        <w:r w:rsidR="0057020F" w:rsidRPr="00B61FD4">
          <w:rPr>
            <w:rStyle w:val="Hyperlink"/>
            <w:noProof/>
          </w:rPr>
          <w:t>Yammer Enterprise</w:t>
        </w:r>
        <w:r w:rsidR="0057020F">
          <w:rPr>
            <w:noProof/>
            <w:webHidden/>
          </w:rPr>
          <w:tab/>
        </w:r>
        <w:r w:rsidR="0057020F">
          <w:rPr>
            <w:noProof/>
            <w:webHidden/>
          </w:rPr>
          <w:fldChar w:fldCharType="begin"/>
        </w:r>
        <w:r w:rsidR="0057020F">
          <w:rPr>
            <w:noProof/>
            <w:webHidden/>
          </w:rPr>
          <w:instrText xml:space="preserve"> PAGEREF _Toc420346431 \h </w:instrText>
        </w:r>
        <w:r w:rsidR="0057020F">
          <w:rPr>
            <w:noProof/>
            <w:webHidden/>
          </w:rPr>
        </w:r>
        <w:r w:rsidR="0057020F">
          <w:rPr>
            <w:noProof/>
            <w:webHidden/>
          </w:rPr>
          <w:fldChar w:fldCharType="separate"/>
        </w:r>
        <w:r w:rsidR="00D147E3">
          <w:rPr>
            <w:noProof/>
            <w:webHidden/>
          </w:rPr>
          <w:t>67</w:t>
        </w:r>
        <w:r w:rsidR="0057020F">
          <w:rPr>
            <w:noProof/>
            <w:webHidden/>
          </w:rPr>
          <w:fldChar w:fldCharType="end"/>
        </w:r>
      </w:hyperlink>
    </w:p>
    <w:p w14:paraId="0EC61D24" w14:textId="77777777" w:rsidR="0057020F" w:rsidRDefault="00730EE3">
      <w:pPr>
        <w:pStyle w:val="TOC1"/>
        <w:tabs>
          <w:tab w:val="right" w:leader="dot" w:pos="5030"/>
        </w:tabs>
        <w:rPr>
          <w:rFonts w:eastAsia="SimSun"/>
          <w:b w:val="0"/>
          <w:caps w:val="0"/>
          <w:noProof/>
          <w:sz w:val="22"/>
          <w:szCs w:val="28"/>
          <w:lang w:val="en-US" w:eastAsia="zh-CN" w:bidi="as-IN"/>
        </w:rPr>
      </w:pPr>
      <w:hyperlink w:anchor="_Toc420346432" w:history="1">
        <w:r w:rsidR="0057020F" w:rsidRPr="00B61FD4">
          <w:rPr>
            <w:rStyle w:val="Hyperlink"/>
            <w:noProof/>
          </w:rPr>
          <w:t>Software Assurance</w:t>
        </w:r>
        <w:r w:rsidR="0057020F">
          <w:rPr>
            <w:noProof/>
            <w:webHidden/>
          </w:rPr>
          <w:tab/>
        </w:r>
        <w:r w:rsidR="0057020F">
          <w:rPr>
            <w:noProof/>
            <w:webHidden/>
          </w:rPr>
          <w:fldChar w:fldCharType="begin"/>
        </w:r>
        <w:r w:rsidR="0057020F">
          <w:rPr>
            <w:noProof/>
            <w:webHidden/>
          </w:rPr>
          <w:instrText xml:space="preserve"> PAGEREF _Toc420346432 \h </w:instrText>
        </w:r>
        <w:r w:rsidR="0057020F">
          <w:rPr>
            <w:noProof/>
            <w:webHidden/>
          </w:rPr>
        </w:r>
        <w:r w:rsidR="0057020F">
          <w:rPr>
            <w:noProof/>
            <w:webHidden/>
          </w:rPr>
          <w:fldChar w:fldCharType="separate"/>
        </w:r>
        <w:r w:rsidR="00D147E3">
          <w:rPr>
            <w:noProof/>
            <w:webHidden/>
          </w:rPr>
          <w:t>68</w:t>
        </w:r>
        <w:r w:rsidR="0057020F">
          <w:rPr>
            <w:noProof/>
            <w:webHidden/>
          </w:rPr>
          <w:fldChar w:fldCharType="end"/>
        </w:r>
      </w:hyperlink>
    </w:p>
    <w:p w14:paraId="6158ACF1"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433" w:history="1">
        <w:r w:rsidR="0057020F" w:rsidRPr="00B61FD4">
          <w:rPr>
            <w:rStyle w:val="Hyperlink"/>
            <w:noProof/>
          </w:rPr>
          <w:t>Comprando Software Assurance</w:t>
        </w:r>
        <w:r w:rsidR="0057020F">
          <w:rPr>
            <w:noProof/>
            <w:webHidden/>
          </w:rPr>
          <w:tab/>
        </w:r>
        <w:r w:rsidR="0057020F">
          <w:rPr>
            <w:noProof/>
            <w:webHidden/>
          </w:rPr>
          <w:fldChar w:fldCharType="begin"/>
        </w:r>
        <w:r w:rsidR="0057020F">
          <w:rPr>
            <w:noProof/>
            <w:webHidden/>
          </w:rPr>
          <w:instrText xml:space="preserve"> PAGEREF _Toc420346433 \h </w:instrText>
        </w:r>
        <w:r w:rsidR="0057020F">
          <w:rPr>
            <w:noProof/>
            <w:webHidden/>
          </w:rPr>
        </w:r>
        <w:r w:rsidR="0057020F">
          <w:rPr>
            <w:noProof/>
            <w:webHidden/>
          </w:rPr>
          <w:fldChar w:fldCharType="separate"/>
        </w:r>
        <w:r w:rsidR="00D147E3">
          <w:rPr>
            <w:noProof/>
            <w:webHidden/>
          </w:rPr>
          <w:t>68</w:t>
        </w:r>
        <w:r w:rsidR="0057020F">
          <w:rPr>
            <w:noProof/>
            <w:webHidden/>
          </w:rPr>
          <w:fldChar w:fldCharType="end"/>
        </w:r>
      </w:hyperlink>
    </w:p>
    <w:p w14:paraId="21EF829A"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434" w:history="1">
        <w:r w:rsidR="0057020F" w:rsidRPr="00B61FD4">
          <w:rPr>
            <w:rStyle w:val="Hyperlink"/>
            <w:noProof/>
          </w:rPr>
          <w:t>Renovando o Software Assurance</w:t>
        </w:r>
        <w:r w:rsidR="0057020F">
          <w:rPr>
            <w:noProof/>
            <w:webHidden/>
          </w:rPr>
          <w:tab/>
        </w:r>
        <w:r w:rsidR="0057020F">
          <w:rPr>
            <w:noProof/>
            <w:webHidden/>
          </w:rPr>
          <w:fldChar w:fldCharType="begin"/>
        </w:r>
        <w:r w:rsidR="0057020F">
          <w:rPr>
            <w:noProof/>
            <w:webHidden/>
          </w:rPr>
          <w:instrText xml:space="preserve"> PAGEREF _Toc420346434 \h </w:instrText>
        </w:r>
        <w:r w:rsidR="0057020F">
          <w:rPr>
            <w:noProof/>
            <w:webHidden/>
          </w:rPr>
        </w:r>
        <w:r w:rsidR="0057020F">
          <w:rPr>
            <w:noProof/>
            <w:webHidden/>
          </w:rPr>
          <w:fldChar w:fldCharType="separate"/>
        </w:r>
        <w:r w:rsidR="00D147E3">
          <w:rPr>
            <w:noProof/>
            <w:webHidden/>
          </w:rPr>
          <w:t>68</w:t>
        </w:r>
        <w:r w:rsidR="0057020F">
          <w:rPr>
            <w:noProof/>
            <w:webHidden/>
          </w:rPr>
          <w:fldChar w:fldCharType="end"/>
        </w:r>
      </w:hyperlink>
    </w:p>
    <w:p w14:paraId="7C721ABE" w14:textId="15522770" w:rsidR="0057020F" w:rsidRDefault="00730EE3">
      <w:pPr>
        <w:pStyle w:val="TOC3"/>
        <w:tabs>
          <w:tab w:val="right" w:leader="dot" w:pos="5030"/>
        </w:tabs>
        <w:rPr>
          <w:rFonts w:eastAsia="SimSun"/>
          <w:smallCaps w:val="0"/>
          <w:noProof/>
          <w:sz w:val="22"/>
          <w:szCs w:val="28"/>
          <w:lang w:val="en-US" w:eastAsia="zh-CN" w:bidi="as-IN"/>
        </w:rPr>
      </w:pPr>
      <w:hyperlink w:anchor="_Toc420346435" w:history="1">
        <w:r w:rsidR="0057020F" w:rsidRPr="00B61FD4">
          <w:rPr>
            <w:rStyle w:val="Hyperlink"/>
            <w:noProof/>
          </w:rPr>
          <w:t xml:space="preserve">Licenças de Migração para Produtos Descontinuados </w:t>
        </w:r>
        <w:r w:rsidR="0057020F">
          <w:rPr>
            <w:rStyle w:val="Hyperlink"/>
            <w:noProof/>
          </w:rPr>
          <w:br/>
        </w:r>
        <w:r w:rsidR="0057020F" w:rsidRPr="00B61FD4">
          <w:rPr>
            <w:rStyle w:val="Hyperlink"/>
            <w:noProof/>
          </w:rPr>
          <w:t>ou em Fim de Vida Útil</w:t>
        </w:r>
        <w:r w:rsidR="0057020F">
          <w:rPr>
            <w:noProof/>
            <w:webHidden/>
          </w:rPr>
          <w:tab/>
        </w:r>
        <w:r w:rsidR="0057020F">
          <w:rPr>
            <w:noProof/>
            <w:webHidden/>
          </w:rPr>
          <w:fldChar w:fldCharType="begin"/>
        </w:r>
        <w:r w:rsidR="0057020F">
          <w:rPr>
            <w:noProof/>
            <w:webHidden/>
          </w:rPr>
          <w:instrText xml:space="preserve"> PAGEREF _Toc420346435 \h </w:instrText>
        </w:r>
        <w:r w:rsidR="0057020F">
          <w:rPr>
            <w:noProof/>
            <w:webHidden/>
          </w:rPr>
        </w:r>
        <w:r w:rsidR="0057020F">
          <w:rPr>
            <w:noProof/>
            <w:webHidden/>
          </w:rPr>
          <w:fldChar w:fldCharType="separate"/>
        </w:r>
        <w:r w:rsidR="00D147E3">
          <w:rPr>
            <w:noProof/>
            <w:webHidden/>
          </w:rPr>
          <w:t>69</w:t>
        </w:r>
        <w:r w:rsidR="0057020F">
          <w:rPr>
            <w:noProof/>
            <w:webHidden/>
          </w:rPr>
          <w:fldChar w:fldCharType="end"/>
        </w:r>
      </w:hyperlink>
    </w:p>
    <w:p w14:paraId="4078F232"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436" w:history="1">
        <w:r w:rsidR="0057020F" w:rsidRPr="00B61FD4">
          <w:rPr>
            <w:rStyle w:val="Hyperlink"/>
            <w:noProof/>
          </w:rPr>
          <w:t>Benefícios do Software Assurance</w:t>
        </w:r>
        <w:r w:rsidR="0057020F">
          <w:rPr>
            <w:noProof/>
            <w:webHidden/>
          </w:rPr>
          <w:tab/>
        </w:r>
        <w:r w:rsidR="0057020F">
          <w:rPr>
            <w:noProof/>
            <w:webHidden/>
          </w:rPr>
          <w:fldChar w:fldCharType="begin"/>
        </w:r>
        <w:r w:rsidR="0057020F">
          <w:rPr>
            <w:noProof/>
            <w:webHidden/>
          </w:rPr>
          <w:instrText xml:space="preserve"> PAGEREF _Toc420346436 \h </w:instrText>
        </w:r>
        <w:r w:rsidR="0057020F">
          <w:rPr>
            <w:noProof/>
            <w:webHidden/>
          </w:rPr>
        </w:r>
        <w:r w:rsidR="0057020F">
          <w:rPr>
            <w:noProof/>
            <w:webHidden/>
          </w:rPr>
          <w:fldChar w:fldCharType="separate"/>
        </w:r>
        <w:r w:rsidR="00D147E3">
          <w:rPr>
            <w:noProof/>
            <w:webHidden/>
          </w:rPr>
          <w:t>70</w:t>
        </w:r>
        <w:r w:rsidR="0057020F">
          <w:rPr>
            <w:noProof/>
            <w:webHidden/>
          </w:rPr>
          <w:fldChar w:fldCharType="end"/>
        </w:r>
      </w:hyperlink>
    </w:p>
    <w:p w14:paraId="7AF035B6"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37" w:history="1">
        <w:r w:rsidR="0057020F" w:rsidRPr="0057020F">
          <w:rPr>
            <w:rStyle w:val="Hyperlink"/>
            <w:noProof/>
          </w:rPr>
          <w:t>Direitos à Nova Versão</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_Toc420346437 \h </w:instrText>
        </w:r>
        <w:r w:rsidR="0057020F" w:rsidRPr="0057020F">
          <w:rPr>
            <w:noProof/>
            <w:webHidden/>
          </w:rPr>
        </w:r>
        <w:r w:rsidR="0057020F" w:rsidRPr="0057020F">
          <w:rPr>
            <w:noProof/>
            <w:webHidden/>
          </w:rPr>
          <w:fldChar w:fldCharType="separate"/>
        </w:r>
        <w:r w:rsidR="00D147E3">
          <w:rPr>
            <w:noProof/>
            <w:webHidden/>
          </w:rPr>
          <w:t>71</w:t>
        </w:r>
        <w:r w:rsidR="0057020F" w:rsidRPr="0057020F">
          <w:rPr>
            <w:noProof/>
            <w:webHidden/>
          </w:rPr>
          <w:fldChar w:fldCharType="end"/>
        </w:r>
      </w:hyperlink>
    </w:p>
    <w:p w14:paraId="6C49873E"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38" w:history="1">
        <w:r w:rsidR="0057020F" w:rsidRPr="0057020F">
          <w:rPr>
            <w:rStyle w:val="Hyperlink"/>
            <w:noProof/>
          </w:rPr>
          <w:t>Pacote Multilíngue do Office</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_Toc420346438 \h </w:instrText>
        </w:r>
        <w:r w:rsidR="0057020F" w:rsidRPr="0057020F">
          <w:rPr>
            <w:noProof/>
            <w:webHidden/>
          </w:rPr>
        </w:r>
        <w:r w:rsidR="0057020F" w:rsidRPr="0057020F">
          <w:rPr>
            <w:noProof/>
            <w:webHidden/>
          </w:rPr>
          <w:fldChar w:fldCharType="separate"/>
        </w:r>
        <w:r w:rsidR="00D147E3">
          <w:rPr>
            <w:noProof/>
            <w:webHidden/>
          </w:rPr>
          <w:t>71</w:t>
        </w:r>
        <w:r w:rsidR="0057020F" w:rsidRPr="0057020F">
          <w:rPr>
            <w:noProof/>
            <w:webHidden/>
          </w:rPr>
          <w:fldChar w:fldCharType="end"/>
        </w:r>
      </w:hyperlink>
    </w:p>
    <w:p w14:paraId="5BD64697"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39" w:history="1">
        <w:r w:rsidR="0057020F" w:rsidRPr="0057020F">
          <w:rPr>
            <w:rStyle w:val="Hyperlink"/>
            <w:noProof/>
          </w:rPr>
          <w:t>Office Online</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_Toc420346439 \h </w:instrText>
        </w:r>
        <w:r w:rsidR="0057020F" w:rsidRPr="0057020F">
          <w:rPr>
            <w:noProof/>
            <w:webHidden/>
          </w:rPr>
        </w:r>
        <w:r w:rsidR="0057020F" w:rsidRPr="0057020F">
          <w:rPr>
            <w:noProof/>
            <w:webHidden/>
          </w:rPr>
          <w:fldChar w:fldCharType="separate"/>
        </w:r>
        <w:r w:rsidR="00D147E3">
          <w:rPr>
            <w:noProof/>
            <w:webHidden/>
          </w:rPr>
          <w:t>71</w:t>
        </w:r>
        <w:r w:rsidR="0057020F" w:rsidRPr="0057020F">
          <w:rPr>
            <w:noProof/>
            <w:webHidden/>
          </w:rPr>
          <w:fldChar w:fldCharType="end"/>
        </w:r>
      </w:hyperlink>
    </w:p>
    <w:p w14:paraId="465EEC71"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40" w:history="1">
        <w:r w:rsidR="0057020F" w:rsidRPr="0057020F">
          <w:rPr>
            <w:rStyle w:val="Hyperlink"/>
            <w:noProof/>
          </w:rPr>
          <w:t>Serviços de Planejamento</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_Toc420346440 \h </w:instrText>
        </w:r>
        <w:r w:rsidR="0057020F" w:rsidRPr="0057020F">
          <w:rPr>
            <w:noProof/>
            <w:webHidden/>
          </w:rPr>
        </w:r>
        <w:r w:rsidR="0057020F" w:rsidRPr="0057020F">
          <w:rPr>
            <w:noProof/>
            <w:webHidden/>
          </w:rPr>
          <w:fldChar w:fldCharType="separate"/>
        </w:r>
        <w:r w:rsidR="00D147E3">
          <w:rPr>
            <w:noProof/>
            <w:webHidden/>
          </w:rPr>
          <w:t>71</w:t>
        </w:r>
        <w:r w:rsidR="0057020F" w:rsidRPr="0057020F">
          <w:rPr>
            <w:noProof/>
            <w:webHidden/>
          </w:rPr>
          <w:fldChar w:fldCharType="end"/>
        </w:r>
      </w:hyperlink>
    </w:p>
    <w:p w14:paraId="42A17FDF" w14:textId="0BBFA3F2" w:rsidR="0057020F" w:rsidRPr="0057020F" w:rsidRDefault="00730EE3">
      <w:pPr>
        <w:pStyle w:val="TOC5"/>
        <w:tabs>
          <w:tab w:val="right" w:leader="dot" w:pos="5030"/>
        </w:tabs>
        <w:rPr>
          <w:rFonts w:eastAsia="SimSun"/>
          <w:noProof/>
          <w:sz w:val="22"/>
          <w:szCs w:val="28"/>
          <w:lang w:val="en-US" w:eastAsia="zh-CN" w:bidi="as-IN"/>
        </w:rPr>
      </w:pPr>
      <w:hyperlink w:anchor="_Toc420346441" w:history="1">
        <w:r w:rsidR="0057020F" w:rsidRPr="0057020F">
          <w:rPr>
            <w:rStyle w:val="Hyperlink"/>
            <w:noProof/>
          </w:rPr>
          <w:t xml:space="preserve">Benefícios Aprimorados da Edição - Windows e Windows </w:t>
        </w:r>
        <w:r w:rsidR="0057020F">
          <w:rPr>
            <w:rStyle w:val="Hyperlink"/>
            <w:noProof/>
          </w:rPr>
          <w:br/>
        </w:r>
        <w:r w:rsidR="0057020F" w:rsidRPr="0057020F">
          <w:rPr>
            <w:rStyle w:val="Hyperlink"/>
            <w:noProof/>
          </w:rPr>
          <w:t>Embedded</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_Toc420346441 \h </w:instrText>
        </w:r>
        <w:r w:rsidR="0057020F" w:rsidRPr="0057020F">
          <w:rPr>
            <w:noProof/>
            <w:webHidden/>
          </w:rPr>
        </w:r>
        <w:r w:rsidR="0057020F" w:rsidRPr="0057020F">
          <w:rPr>
            <w:noProof/>
            <w:webHidden/>
          </w:rPr>
          <w:fldChar w:fldCharType="separate"/>
        </w:r>
        <w:r w:rsidR="00D147E3">
          <w:rPr>
            <w:noProof/>
            <w:webHidden/>
          </w:rPr>
          <w:t>74</w:t>
        </w:r>
        <w:r w:rsidR="0057020F" w:rsidRPr="0057020F">
          <w:rPr>
            <w:noProof/>
            <w:webHidden/>
          </w:rPr>
          <w:fldChar w:fldCharType="end"/>
        </w:r>
      </w:hyperlink>
    </w:p>
    <w:p w14:paraId="48B3592A"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42" w:history="1">
        <w:r w:rsidR="0057020F" w:rsidRPr="0057020F">
          <w:rPr>
            <w:rStyle w:val="Hyperlink"/>
            <w:noProof/>
          </w:rPr>
          <w:t>Enterprise Sideloading</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_Toc420346442 \h </w:instrText>
        </w:r>
        <w:r w:rsidR="0057020F" w:rsidRPr="0057020F">
          <w:rPr>
            <w:noProof/>
            <w:webHidden/>
          </w:rPr>
        </w:r>
        <w:r w:rsidR="0057020F" w:rsidRPr="0057020F">
          <w:rPr>
            <w:noProof/>
            <w:webHidden/>
          </w:rPr>
          <w:fldChar w:fldCharType="separate"/>
        </w:r>
        <w:r w:rsidR="00D147E3">
          <w:rPr>
            <w:noProof/>
            <w:webHidden/>
          </w:rPr>
          <w:t>74</w:t>
        </w:r>
        <w:r w:rsidR="0057020F" w:rsidRPr="0057020F">
          <w:rPr>
            <w:noProof/>
            <w:webHidden/>
          </w:rPr>
          <w:fldChar w:fldCharType="end"/>
        </w:r>
      </w:hyperlink>
    </w:p>
    <w:p w14:paraId="23708138" w14:textId="52012D7D" w:rsidR="0057020F" w:rsidRPr="0057020F" w:rsidRDefault="00730EE3">
      <w:pPr>
        <w:pStyle w:val="TOC5"/>
        <w:tabs>
          <w:tab w:val="right" w:leader="dot" w:pos="5030"/>
        </w:tabs>
        <w:rPr>
          <w:rFonts w:eastAsia="SimSun"/>
          <w:noProof/>
          <w:sz w:val="22"/>
          <w:szCs w:val="28"/>
          <w:lang w:val="en-US" w:eastAsia="zh-CN" w:bidi="as-IN"/>
        </w:rPr>
      </w:pPr>
      <w:hyperlink w:anchor="_Toc420346443" w:history="1">
        <w:r w:rsidR="0057020F" w:rsidRPr="0057020F">
          <w:rPr>
            <w:rStyle w:val="Hyperlink"/>
            <w:noProof/>
          </w:rPr>
          <w:t xml:space="preserve">Direitos de Compra de Complementos do Windows </w:t>
        </w:r>
        <w:r w:rsidR="0057020F">
          <w:rPr>
            <w:rStyle w:val="Hyperlink"/>
            <w:noProof/>
          </w:rPr>
          <w:br/>
        </w:r>
        <w:r w:rsidR="0057020F" w:rsidRPr="0057020F">
          <w:rPr>
            <w:rStyle w:val="Hyperlink"/>
            <w:noProof/>
          </w:rPr>
          <w:t>Software Assurance por Usuário</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_Toc420346443 \h </w:instrText>
        </w:r>
        <w:r w:rsidR="0057020F" w:rsidRPr="0057020F">
          <w:rPr>
            <w:noProof/>
            <w:webHidden/>
          </w:rPr>
        </w:r>
        <w:r w:rsidR="0057020F" w:rsidRPr="0057020F">
          <w:rPr>
            <w:noProof/>
            <w:webHidden/>
          </w:rPr>
          <w:fldChar w:fldCharType="separate"/>
        </w:r>
        <w:r w:rsidR="00D147E3">
          <w:rPr>
            <w:noProof/>
            <w:webHidden/>
          </w:rPr>
          <w:t>74</w:t>
        </w:r>
        <w:r w:rsidR="0057020F" w:rsidRPr="0057020F">
          <w:rPr>
            <w:noProof/>
            <w:webHidden/>
          </w:rPr>
          <w:fldChar w:fldCharType="end"/>
        </w:r>
      </w:hyperlink>
    </w:p>
    <w:p w14:paraId="2E19F678"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44" w:history="1">
        <w:r w:rsidR="0057020F" w:rsidRPr="0057020F">
          <w:rPr>
            <w:rStyle w:val="Hyperlink"/>
            <w:noProof/>
          </w:rPr>
          <w:t>Cupons de Treinamento</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_Toc420346444 \h </w:instrText>
        </w:r>
        <w:r w:rsidR="0057020F" w:rsidRPr="0057020F">
          <w:rPr>
            <w:noProof/>
            <w:webHidden/>
          </w:rPr>
        </w:r>
        <w:r w:rsidR="0057020F" w:rsidRPr="0057020F">
          <w:rPr>
            <w:noProof/>
            <w:webHidden/>
          </w:rPr>
          <w:fldChar w:fldCharType="separate"/>
        </w:r>
        <w:r w:rsidR="00D147E3">
          <w:rPr>
            <w:noProof/>
            <w:webHidden/>
          </w:rPr>
          <w:t>74</w:t>
        </w:r>
        <w:r w:rsidR="0057020F" w:rsidRPr="0057020F">
          <w:rPr>
            <w:noProof/>
            <w:webHidden/>
          </w:rPr>
          <w:fldChar w:fldCharType="end"/>
        </w:r>
      </w:hyperlink>
    </w:p>
    <w:p w14:paraId="35112B1E"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45" w:history="1">
        <w:r w:rsidR="0057020F" w:rsidRPr="0057020F">
          <w:rPr>
            <w:rStyle w:val="Hyperlink"/>
            <w:noProof/>
          </w:rPr>
          <w:t>E-Learning</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_Toc420346445 \h </w:instrText>
        </w:r>
        <w:r w:rsidR="0057020F" w:rsidRPr="0057020F">
          <w:rPr>
            <w:noProof/>
            <w:webHidden/>
          </w:rPr>
        </w:r>
        <w:r w:rsidR="0057020F" w:rsidRPr="0057020F">
          <w:rPr>
            <w:noProof/>
            <w:webHidden/>
          </w:rPr>
          <w:fldChar w:fldCharType="separate"/>
        </w:r>
        <w:r w:rsidR="00D147E3">
          <w:rPr>
            <w:noProof/>
            <w:webHidden/>
          </w:rPr>
          <w:t>75</w:t>
        </w:r>
        <w:r w:rsidR="0057020F" w:rsidRPr="0057020F">
          <w:rPr>
            <w:noProof/>
            <w:webHidden/>
          </w:rPr>
          <w:fldChar w:fldCharType="end"/>
        </w:r>
      </w:hyperlink>
    </w:p>
    <w:p w14:paraId="6EAFE959"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46" w:history="1">
        <w:r w:rsidR="0057020F" w:rsidRPr="0057020F">
          <w:rPr>
            <w:rStyle w:val="Hyperlink"/>
            <w:noProof/>
          </w:rPr>
          <w:t>Home Use Program</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_Toc420346446 \h </w:instrText>
        </w:r>
        <w:r w:rsidR="0057020F" w:rsidRPr="0057020F">
          <w:rPr>
            <w:noProof/>
            <w:webHidden/>
          </w:rPr>
        </w:r>
        <w:r w:rsidR="0057020F" w:rsidRPr="0057020F">
          <w:rPr>
            <w:noProof/>
            <w:webHidden/>
          </w:rPr>
          <w:fldChar w:fldCharType="separate"/>
        </w:r>
        <w:r w:rsidR="00D147E3">
          <w:rPr>
            <w:noProof/>
            <w:webHidden/>
          </w:rPr>
          <w:t>76</w:t>
        </w:r>
        <w:r w:rsidR="0057020F" w:rsidRPr="0057020F">
          <w:rPr>
            <w:noProof/>
            <w:webHidden/>
          </w:rPr>
          <w:fldChar w:fldCharType="end"/>
        </w:r>
      </w:hyperlink>
    </w:p>
    <w:p w14:paraId="6D97F829"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47" w:history="1">
        <w:r w:rsidR="0057020F" w:rsidRPr="0057020F">
          <w:rPr>
            <w:rStyle w:val="Hyperlink"/>
            <w:noProof/>
          </w:rPr>
          <w:t>Enterprise Source Licensing Program</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_Toc420346447 \h </w:instrText>
        </w:r>
        <w:r w:rsidR="0057020F" w:rsidRPr="0057020F">
          <w:rPr>
            <w:noProof/>
            <w:webHidden/>
          </w:rPr>
        </w:r>
        <w:r w:rsidR="0057020F" w:rsidRPr="0057020F">
          <w:rPr>
            <w:noProof/>
            <w:webHidden/>
          </w:rPr>
          <w:fldChar w:fldCharType="separate"/>
        </w:r>
        <w:r w:rsidR="00D147E3">
          <w:rPr>
            <w:noProof/>
            <w:webHidden/>
          </w:rPr>
          <w:t>77</w:t>
        </w:r>
        <w:r w:rsidR="0057020F" w:rsidRPr="0057020F">
          <w:rPr>
            <w:noProof/>
            <w:webHidden/>
          </w:rPr>
          <w:fldChar w:fldCharType="end"/>
        </w:r>
      </w:hyperlink>
    </w:p>
    <w:p w14:paraId="7A182E42"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48" w:history="1">
        <w:r w:rsidR="0057020F" w:rsidRPr="0057020F">
          <w:rPr>
            <w:rStyle w:val="Hyperlink"/>
            <w:noProof/>
          </w:rPr>
          <w:t>Suporte para Resolução de Problemas 24x7</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_Toc420346448 \h </w:instrText>
        </w:r>
        <w:r w:rsidR="0057020F" w:rsidRPr="0057020F">
          <w:rPr>
            <w:noProof/>
            <w:webHidden/>
          </w:rPr>
        </w:r>
        <w:r w:rsidR="0057020F" w:rsidRPr="0057020F">
          <w:rPr>
            <w:noProof/>
            <w:webHidden/>
          </w:rPr>
          <w:fldChar w:fldCharType="separate"/>
        </w:r>
        <w:r w:rsidR="00D147E3">
          <w:rPr>
            <w:noProof/>
            <w:webHidden/>
          </w:rPr>
          <w:t>77</w:t>
        </w:r>
        <w:r w:rsidR="0057020F" w:rsidRPr="0057020F">
          <w:rPr>
            <w:noProof/>
            <w:webHidden/>
          </w:rPr>
          <w:fldChar w:fldCharType="end"/>
        </w:r>
      </w:hyperlink>
    </w:p>
    <w:p w14:paraId="0CB39370"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49" w:history="1">
        <w:r w:rsidR="0057020F" w:rsidRPr="0057020F">
          <w:rPr>
            <w:rStyle w:val="Hyperlink"/>
            <w:noProof/>
          </w:rPr>
          <w:t>System Center Global Service Monitor</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_Toc420346449 \h </w:instrText>
        </w:r>
        <w:r w:rsidR="0057020F" w:rsidRPr="0057020F">
          <w:rPr>
            <w:noProof/>
            <w:webHidden/>
          </w:rPr>
        </w:r>
        <w:r w:rsidR="0057020F" w:rsidRPr="0057020F">
          <w:rPr>
            <w:noProof/>
            <w:webHidden/>
          </w:rPr>
          <w:fldChar w:fldCharType="separate"/>
        </w:r>
        <w:r w:rsidR="00D147E3">
          <w:rPr>
            <w:noProof/>
            <w:webHidden/>
          </w:rPr>
          <w:t>82</w:t>
        </w:r>
        <w:r w:rsidR="0057020F" w:rsidRPr="0057020F">
          <w:rPr>
            <w:noProof/>
            <w:webHidden/>
          </w:rPr>
          <w:fldChar w:fldCharType="end"/>
        </w:r>
      </w:hyperlink>
    </w:p>
    <w:p w14:paraId="602BF418"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50" w:history="1">
        <w:r w:rsidR="0057020F" w:rsidRPr="0057020F">
          <w:rPr>
            <w:rStyle w:val="Hyperlink"/>
            <w:noProof/>
          </w:rPr>
          <w:t>Backup para Recuperação de Desastres</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_Toc420346450 \h </w:instrText>
        </w:r>
        <w:r w:rsidR="0057020F" w:rsidRPr="0057020F">
          <w:rPr>
            <w:noProof/>
            <w:webHidden/>
          </w:rPr>
        </w:r>
        <w:r w:rsidR="0057020F" w:rsidRPr="0057020F">
          <w:rPr>
            <w:noProof/>
            <w:webHidden/>
          </w:rPr>
          <w:fldChar w:fldCharType="separate"/>
        </w:r>
        <w:r w:rsidR="00D147E3">
          <w:rPr>
            <w:noProof/>
            <w:webHidden/>
          </w:rPr>
          <w:t>82</w:t>
        </w:r>
        <w:r w:rsidR="0057020F" w:rsidRPr="0057020F">
          <w:rPr>
            <w:noProof/>
            <w:webHidden/>
          </w:rPr>
          <w:fldChar w:fldCharType="end"/>
        </w:r>
      </w:hyperlink>
    </w:p>
    <w:p w14:paraId="114036B5"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51" w:history="1">
        <w:r w:rsidR="0057020F" w:rsidRPr="0057020F">
          <w:rPr>
            <w:rStyle w:val="Hyperlink"/>
            <w:noProof/>
          </w:rPr>
          <w:t>Serviços de Assinatura do TechNet SA</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_Toc420346451 \h </w:instrText>
        </w:r>
        <w:r w:rsidR="0057020F" w:rsidRPr="0057020F">
          <w:rPr>
            <w:noProof/>
            <w:webHidden/>
          </w:rPr>
        </w:r>
        <w:r w:rsidR="0057020F" w:rsidRPr="0057020F">
          <w:rPr>
            <w:noProof/>
            <w:webHidden/>
          </w:rPr>
          <w:fldChar w:fldCharType="separate"/>
        </w:r>
        <w:r w:rsidR="00D147E3">
          <w:rPr>
            <w:noProof/>
            <w:webHidden/>
          </w:rPr>
          <w:t>82</w:t>
        </w:r>
        <w:r w:rsidR="0057020F" w:rsidRPr="0057020F">
          <w:rPr>
            <w:noProof/>
            <w:webHidden/>
          </w:rPr>
          <w:fldChar w:fldCharType="end"/>
        </w:r>
      </w:hyperlink>
    </w:p>
    <w:p w14:paraId="677F6623"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52" w:history="1">
        <w:r w:rsidR="0057020F" w:rsidRPr="0057020F">
          <w:rPr>
            <w:rStyle w:val="Hyperlink"/>
            <w:noProof/>
          </w:rPr>
          <w:t>Windows Thin PC</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_Toc420346452 \h </w:instrText>
        </w:r>
        <w:r w:rsidR="0057020F" w:rsidRPr="0057020F">
          <w:rPr>
            <w:noProof/>
            <w:webHidden/>
          </w:rPr>
        </w:r>
        <w:r w:rsidR="0057020F" w:rsidRPr="0057020F">
          <w:rPr>
            <w:noProof/>
            <w:webHidden/>
          </w:rPr>
          <w:fldChar w:fldCharType="separate"/>
        </w:r>
        <w:r w:rsidR="00D147E3">
          <w:rPr>
            <w:noProof/>
            <w:webHidden/>
          </w:rPr>
          <w:t>83</w:t>
        </w:r>
        <w:r w:rsidR="0057020F" w:rsidRPr="0057020F">
          <w:rPr>
            <w:noProof/>
            <w:webHidden/>
          </w:rPr>
          <w:fldChar w:fldCharType="end"/>
        </w:r>
      </w:hyperlink>
    </w:p>
    <w:p w14:paraId="1D7E4940"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53" w:history="1">
        <w:r w:rsidR="0057020F" w:rsidRPr="0057020F">
          <w:rPr>
            <w:rStyle w:val="Hyperlink"/>
            <w:noProof/>
          </w:rPr>
          <w:t>Suporte Estendido a Hotfix</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_Toc420346453 \h </w:instrText>
        </w:r>
        <w:r w:rsidR="0057020F" w:rsidRPr="0057020F">
          <w:rPr>
            <w:noProof/>
            <w:webHidden/>
          </w:rPr>
        </w:r>
        <w:r w:rsidR="0057020F" w:rsidRPr="0057020F">
          <w:rPr>
            <w:noProof/>
            <w:webHidden/>
          </w:rPr>
          <w:fldChar w:fldCharType="separate"/>
        </w:r>
        <w:r w:rsidR="00D147E3">
          <w:rPr>
            <w:noProof/>
            <w:webHidden/>
          </w:rPr>
          <w:t>83</w:t>
        </w:r>
        <w:r w:rsidR="0057020F" w:rsidRPr="0057020F">
          <w:rPr>
            <w:noProof/>
            <w:webHidden/>
          </w:rPr>
          <w:fldChar w:fldCharType="end"/>
        </w:r>
      </w:hyperlink>
    </w:p>
    <w:p w14:paraId="10CCCB62"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54" w:history="1">
        <w:r w:rsidR="0057020F" w:rsidRPr="0057020F">
          <w:rPr>
            <w:rStyle w:val="Hyperlink"/>
            <w:noProof/>
          </w:rPr>
          <w:t>Microsoft Dynamics CustomerSource</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_Toc420346454 \h </w:instrText>
        </w:r>
        <w:r w:rsidR="0057020F" w:rsidRPr="0057020F">
          <w:rPr>
            <w:noProof/>
            <w:webHidden/>
          </w:rPr>
        </w:r>
        <w:r w:rsidR="0057020F" w:rsidRPr="0057020F">
          <w:rPr>
            <w:noProof/>
            <w:webHidden/>
          </w:rPr>
          <w:fldChar w:fldCharType="separate"/>
        </w:r>
        <w:r w:rsidR="00D147E3">
          <w:rPr>
            <w:noProof/>
            <w:webHidden/>
          </w:rPr>
          <w:t>83</w:t>
        </w:r>
        <w:r w:rsidR="0057020F" w:rsidRPr="0057020F">
          <w:rPr>
            <w:noProof/>
            <w:webHidden/>
          </w:rPr>
          <w:fldChar w:fldCharType="end"/>
        </w:r>
      </w:hyperlink>
    </w:p>
    <w:p w14:paraId="1BA32BBF"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55" w:history="1">
        <w:r w:rsidR="0057020F" w:rsidRPr="0057020F">
          <w:rPr>
            <w:rStyle w:val="Hyperlink"/>
            <w:noProof/>
          </w:rPr>
          <w:t>Microsoft Desktop Optimization Pack para Software Assurance</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_Toc420346455 \h </w:instrText>
        </w:r>
        <w:r w:rsidR="0057020F" w:rsidRPr="0057020F">
          <w:rPr>
            <w:noProof/>
            <w:webHidden/>
          </w:rPr>
        </w:r>
        <w:r w:rsidR="0057020F" w:rsidRPr="0057020F">
          <w:rPr>
            <w:noProof/>
            <w:webHidden/>
          </w:rPr>
          <w:fldChar w:fldCharType="separate"/>
        </w:r>
        <w:r w:rsidR="00D147E3">
          <w:rPr>
            <w:noProof/>
            <w:webHidden/>
          </w:rPr>
          <w:t>83</w:t>
        </w:r>
        <w:r w:rsidR="0057020F" w:rsidRPr="0057020F">
          <w:rPr>
            <w:noProof/>
            <w:webHidden/>
          </w:rPr>
          <w:fldChar w:fldCharType="end"/>
        </w:r>
      </w:hyperlink>
    </w:p>
    <w:p w14:paraId="5DD1FA41" w14:textId="123B058E" w:rsidR="0057020F" w:rsidRPr="0057020F" w:rsidRDefault="00730EE3">
      <w:pPr>
        <w:pStyle w:val="TOC5"/>
        <w:tabs>
          <w:tab w:val="right" w:leader="dot" w:pos="5030"/>
        </w:tabs>
        <w:rPr>
          <w:rFonts w:eastAsia="SimSun"/>
          <w:noProof/>
          <w:sz w:val="22"/>
          <w:szCs w:val="28"/>
          <w:lang w:val="en-US" w:eastAsia="zh-CN" w:bidi="as-IN"/>
        </w:rPr>
      </w:pPr>
      <w:hyperlink w:anchor="_Toc420346456" w:history="1">
        <w:r w:rsidR="0057020F" w:rsidRPr="0057020F">
          <w:rPr>
            <w:rStyle w:val="Hyperlink"/>
            <w:noProof/>
          </w:rPr>
          <w:t xml:space="preserve">Direitos de Virtualização para Windows e Desktops </w:t>
        </w:r>
        <w:r w:rsidR="0057020F">
          <w:rPr>
            <w:rStyle w:val="Hyperlink"/>
            <w:noProof/>
          </w:rPr>
          <w:br/>
        </w:r>
        <w:r w:rsidR="0057020F" w:rsidRPr="0057020F">
          <w:rPr>
            <w:rStyle w:val="Hyperlink"/>
            <w:noProof/>
          </w:rPr>
          <w:t>Licenciados do Windows Embedded</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_Toc420346456 \h </w:instrText>
        </w:r>
        <w:r w:rsidR="0057020F" w:rsidRPr="0057020F">
          <w:rPr>
            <w:noProof/>
            <w:webHidden/>
          </w:rPr>
        </w:r>
        <w:r w:rsidR="0057020F" w:rsidRPr="0057020F">
          <w:rPr>
            <w:noProof/>
            <w:webHidden/>
          </w:rPr>
          <w:fldChar w:fldCharType="separate"/>
        </w:r>
        <w:r w:rsidR="00D147E3">
          <w:rPr>
            <w:noProof/>
            <w:webHidden/>
          </w:rPr>
          <w:t>83</w:t>
        </w:r>
        <w:r w:rsidR="0057020F" w:rsidRPr="0057020F">
          <w:rPr>
            <w:noProof/>
            <w:webHidden/>
          </w:rPr>
          <w:fldChar w:fldCharType="end"/>
        </w:r>
      </w:hyperlink>
    </w:p>
    <w:p w14:paraId="5B7A6E79"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57" w:history="1">
        <w:r w:rsidR="0057020F" w:rsidRPr="0057020F">
          <w:rPr>
            <w:rStyle w:val="Hyperlink"/>
            <w:noProof/>
          </w:rPr>
          <w:t>Direitos de Acesso do Desktop Virtual do Windows</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_Toc420346457 \h </w:instrText>
        </w:r>
        <w:r w:rsidR="0057020F" w:rsidRPr="0057020F">
          <w:rPr>
            <w:noProof/>
            <w:webHidden/>
          </w:rPr>
        </w:r>
        <w:r w:rsidR="0057020F" w:rsidRPr="0057020F">
          <w:rPr>
            <w:noProof/>
            <w:webHidden/>
          </w:rPr>
          <w:fldChar w:fldCharType="separate"/>
        </w:r>
        <w:r w:rsidR="00D147E3">
          <w:rPr>
            <w:noProof/>
            <w:webHidden/>
          </w:rPr>
          <w:t>83</w:t>
        </w:r>
        <w:r w:rsidR="0057020F" w:rsidRPr="0057020F">
          <w:rPr>
            <w:noProof/>
            <w:webHidden/>
          </w:rPr>
          <w:fldChar w:fldCharType="end"/>
        </w:r>
      </w:hyperlink>
    </w:p>
    <w:p w14:paraId="02ECF027" w14:textId="77777777" w:rsidR="0057020F" w:rsidRPr="0057020F" w:rsidRDefault="00730EE3">
      <w:pPr>
        <w:pStyle w:val="TOC5"/>
        <w:tabs>
          <w:tab w:val="right" w:leader="dot" w:pos="5030"/>
        </w:tabs>
        <w:rPr>
          <w:rFonts w:eastAsia="SimSun"/>
          <w:noProof/>
          <w:sz w:val="22"/>
          <w:szCs w:val="28"/>
          <w:lang w:val="en-US" w:eastAsia="zh-CN" w:bidi="as-IN"/>
        </w:rPr>
      </w:pPr>
      <w:hyperlink w:anchor="_Toc420346458" w:history="1">
        <w:r w:rsidR="0057020F" w:rsidRPr="0057020F">
          <w:rPr>
            <w:rStyle w:val="Hyperlink"/>
            <w:noProof/>
          </w:rPr>
          <w:t>Disponibilidade de Licenças Step-up</w:t>
        </w:r>
        <w:r w:rsidR="0057020F" w:rsidRPr="0057020F">
          <w:rPr>
            <w:noProof/>
            <w:webHidden/>
          </w:rPr>
          <w:tab/>
        </w:r>
        <w:r w:rsidR="0057020F" w:rsidRPr="0057020F">
          <w:rPr>
            <w:noProof/>
            <w:webHidden/>
          </w:rPr>
          <w:fldChar w:fldCharType="begin"/>
        </w:r>
        <w:r w:rsidR="0057020F" w:rsidRPr="0057020F">
          <w:rPr>
            <w:noProof/>
            <w:webHidden/>
          </w:rPr>
          <w:instrText xml:space="preserve"> PAGEREF _Toc420346458 \h </w:instrText>
        </w:r>
        <w:r w:rsidR="0057020F" w:rsidRPr="0057020F">
          <w:rPr>
            <w:noProof/>
            <w:webHidden/>
          </w:rPr>
        </w:r>
        <w:r w:rsidR="0057020F" w:rsidRPr="0057020F">
          <w:rPr>
            <w:noProof/>
            <w:webHidden/>
          </w:rPr>
          <w:fldChar w:fldCharType="separate"/>
        </w:r>
        <w:r w:rsidR="00D147E3">
          <w:rPr>
            <w:noProof/>
            <w:webHidden/>
          </w:rPr>
          <w:t>83</w:t>
        </w:r>
        <w:r w:rsidR="0057020F" w:rsidRPr="0057020F">
          <w:rPr>
            <w:noProof/>
            <w:webHidden/>
          </w:rPr>
          <w:fldChar w:fldCharType="end"/>
        </w:r>
      </w:hyperlink>
    </w:p>
    <w:p w14:paraId="56C5B3A0" w14:textId="77777777" w:rsidR="0057020F" w:rsidRDefault="00730EE3">
      <w:pPr>
        <w:pStyle w:val="TOC1"/>
        <w:tabs>
          <w:tab w:val="right" w:leader="dot" w:pos="5030"/>
        </w:tabs>
        <w:rPr>
          <w:rFonts w:eastAsia="SimSun"/>
          <w:b w:val="0"/>
          <w:caps w:val="0"/>
          <w:noProof/>
          <w:sz w:val="22"/>
          <w:szCs w:val="28"/>
          <w:lang w:val="en-US" w:eastAsia="zh-CN" w:bidi="as-IN"/>
        </w:rPr>
      </w:pPr>
      <w:hyperlink w:anchor="_Toc420346459" w:history="1">
        <w:r w:rsidR="0057020F" w:rsidRPr="00B61FD4">
          <w:rPr>
            <w:rStyle w:val="Hyperlink"/>
            <w:noProof/>
          </w:rPr>
          <w:t>Serviços</w:t>
        </w:r>
        <w:r w:rsidR="0057020F">
          <w:rPr>
            <w:noProof/>
            <w:webHidden/>
          </w:rPr>
          <w:tab/>
        </w:r>
        <w:r w:rsidR="0057020F">
          <w:rPr>
            <w:noProof/>
            <w:webHidden/>
          </w:rPr>
          <w:fldChar w:fldCharType="begin"/>
        </w:r>
        <w:r w:rsidR="0057020F">
          <w:rPr>
            <w:noProof/>
            <w:webHidden/>
          </w:rPr>
          <w:instrText xml:space="preserve"> PAGEREF _Toc420346459 \h </w:instrText>
        </w:r>
        <w:r w:rsidR="0057020F">
          <w:rPr>
            <w:noProof/>
            <w:webHidden/>
          </w:rPr>
        </w:r>
        <w:r w:rsidR="0057020F">
          <w:rPr>
            <w:noProof/>
            <w:webHidden/>
          </w:rPr>
          <w:fldChar w:fldCharType="separate"/>
        </w:r>
        <w:r w:rsidR="00D147E3">
          <w:rPr>
            <w:noProof/>
            <w:webHidden/>
          </w:rPr>
          <w:t>85</w:t>
        </w:r>
        <w:r w:rsidR="0057020F">
          <w:rPr>
            <w:noProof/>
            <w:webHidden/>
          </w:rPr>
          <w:fldChar w:fldCharType="end"/>
        </w:r>
      </w:hyperlink>
    </w:p>
    <w:p w14:paraId="7988E873"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460" w:history="1">
        <w:r w:rsidR="0057020F" w:rsidRPr="00B61FD4">
          <w:rPr>
            <w:rStyle w:val="Hyperlink"/>
            <w:noProof/>
          </w:rPr>
          <w:t>Ofertas de Suporte do Microsoft Premier</w:t>
        </w:r>
        <w:r w:rsidR="0057020F">
          <w:rPr>
            <w:noProof/>
            <w:webHidden/>
          </w:rPr>
          <w:tab/>
        </w:r>
        <w:r w:rsidR="0057020F">
          <w:rPr>
            <w:noProof/>
            <w:webHidden/>
          </w:rPr>
          <w:fldChar w:fldCharType="begin"/>
        </w:r>
        <w:r w:rsidR="0057020F">
          <w:rPr>
            <w:noProof/>
            <w:webHidden/>
          </w:rPr>
          <w:instrText xml:space="preserve"> PAGEREF _Toc420346460 \h </w:instrText>
        </w:r>
        <w:r w:rsidR="0057020F">
          <w:rPr>
            <w:noProof/>
            <w:webHidden/>
          </w:rPr>
        </w:r>
        <w:r w:rsidR="0057020F">
          <w:rPr>
            <w:noProof/>
            <w:webHidden/>
          </w:rPr>
          <w:fldChar w:fldCharType="separate"/>
        </w:r>
        <w:r w:rsidR="00D147E3">
          <w:rPr>
            <w:noProof/>
            <w:webHidden/>
          </w:rPr>
          <w:t>85</w:t>
        </w:r>
        <w:r w:rsidR="0057020F">
          <w:rPr>
            <w:noProof/>
            <w:webHidden/>
          </w:rPr>
          <w:fldChar w:fldCharType="end"/>
        </w:r>
      </w:hyperlink>
    </w:p>
    <w:p w14:paraId="144A8721"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461" w:history="1">
        <w:r w:rsidR="0057020F" w:rsidRPr="00B61FD4">
          <w:rPr>
            <w:rStyle w:val="Hyperlink"/>
            <w:noProof/>
          </w:rPr>
          <w:t>Ofertas do Programa Microsoft Enterprise Strategy</w:t>
        </w:r>
        <w:r w:rsidR="0057020F">
          <w:rPr>
            <w:noProof/>
            <w:webHidden/>
          </w:rPr>
          <w:tab/>
        </w:r>
        <w:r w:rsidR="0057020F">
          <w:rPr>
            <w:noProof/>
            <w:webHidden/>
          </w:rPr>
          <w:fldChar w:fldCharType="begin"/>
        </w:r>
        <w:r w:rsidR="0057020F">
          <w:rPr>
            <w:noProof/>
            <w:webHidden/>
          </w:rPr>
          <w:instrText xml:space="preserve"> PAGEREF _Toc420346461 \h </w:instrText>
        </w:r>
        <w:r w:rsidR="0057020F">
          <w:rPr>
            <w:noProof/>
            <w:webHidden/>
          </w:rPr>
        </w:r>
        <w:r w:rsidR="0057020F">
          <w:rPr>
            <w:noProof/>
            <w:webHidden/>
          </w:rPr>
          <w:fldChar w:fldCharType="separate"/>
        </w:r>
        <w:r w:rsidR="00D147E3">
          <w:rPr>
            <w:noProof/>
            <w:webHidden/>
          </w:rPr>
          <w:t>86</w:t>
        </w:r>
        <w:r w:rsidR="0057020F">
          <w:rPr>
            <w:noProof/>
            <w:webHidden/>
          </w:rPr>
          <w:fldChar w:fldCharType="end"/>
        </w:r>
      </w:hyperlink>
    </w:p>
    <w:p w14:paraId="0A2EC081"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462" w:history="1">
        <w:r w:rsidR="0057020F" w:rsidRPr="00B61FD4">
          <w:rPr>
            <w:rStyle w:val="Hyperlink"/>
            <w:noProof/>
          </w:rPr>
          <w:t>Ofertas do Acelerador de Produtividade de Vendas</w:t>
        </w:r>
        <w:r w:rsidR="0057020F">
          <w:rPr>
            <w:noProof/>
            <w:webHidden/>
          </w:rPr>
          <w:tab/>
        </w:r>
        <w:r w:rsidR="0057020F">
          <w:rPr>
            <w:noProof/>
            <w:webHidden/>
          </w:rPr>
          <w:fldChar w:fldCharType="begin"/>
        </w:r>
        <w:r w:rsidR="0057020F">
          <w:rPr>
            <w:noProof/>
            <w:webHidden/>
          </w:rPr>
          <w:instrText xml:space="preserve"> PAGEREF _Toc420346462 \h </w:instrText>
        </w:r>
        <w:r w:rsidR="0057020F">
          <w:rPr>
            <w:noProof/>
            <w:webHidden/>
          </w:rPr>
        </w:r>
        <w:r w:rsidR="0057020F">
          <w:rPr>
            <w:noProof/>
            <w:webHidden/>
          </w:rPr>
          <w:fldChar w:fldCharType="separate"/>
        </w:r>
        <w:r w:rsidR="00D147E3">
          <w:rPr>
            <w:noProof/>
            <w:webHidden/>
          </w:rPr>
          <w:t>88</w:t>
        </w:r>
        <w:r w:rsidR="0057020F">
          <w:rPr>
            <w:noProof/>
            <w:webHidden/>
          </w:rPr>
          <w:fldChar w:fldCharType="end"/>
        </w:r>
      </w:hyperlink>
    </w:p>
    <w:p w14:paraId="3E9BBB3A" w14:textId="77777777" w:rsidR="0057020F" w:rsidRDefault="00730EE3">
      <w:pPr>
        <w:pStyle w:val="TOC1"/>
        <w:tabs>
          <w:tab w:val="right" w:leader="dot" w:pos="5030"/>
        </w:tabs>
        <w:rPr>
          <w:rFonts w:eastAsia="SimSun"/>
          <w:b w:val="0"/>
          <w:caps w:val="0"/>
          <w:noProof/>
          <w:sz w:val="22"/>
          <w:szCs w:val="28"/>
          <w:lang w:val="en-US" w:eastAsia="zh-CN" w:bidi="as-IN"/>
        </w:rPr>
      </w:pPr>
      <w:hyperlink w:anchor="_Toc420346463" w:history="1">
        <w:r w:rsidR="0057020F" w:rsidRPr="00B61FD4">
          <w:rPr>
            <w:rStyle w:val="Hyperlink"/>
            <w:noProof/>
          </w:rPr>
          <w:t>Apêndice A – Termos Complementares do Contrato do Programa</w:t>
        </w:r>
        <w:r w:rsidR="0057020F">
          <w:rPr>
            <w:noProof/>
            <w:webHidden/>
          </w:rPr>
          <w:tab/>
        </w:r>
        <w:r w:rsidR="0057020F">
          <w:rPr>
            <w:noProof/>
            <w:webHidden/>
          </w:rPr>
          <w:fldChar w:fldCharType="begin"/>
        </w:r>
        <w:r w:rsidR="0057020F">
          <w:rPr>
            <w:noProof/>
            <w:webHidden/>
          </w:rPr>
          <w:instrText xml:space="preserve"> PAGEREF _Toc420346463 \h </w:instrText>
        </w:r>
        <w:r w:rsidR="0057020F">
          <w:rPr>
            <w:noProof/>
            <w:webHidden/>
          </w:rPr>
        </w:r>
        <w:r w:rsidR="0057020F">
          <w:rPr>
            <w:noProof/>
            <w:webHidden/>
          </w:rPr>
          <w:fldChar w:fldCharType="separate"/>
        </w:r>
        <w:r w:rsidR="00D147E3">
          <w:rPr>
            <w:noProof/>
            <w:webHidden/>
          </w:rPr>
          <w:t>90</w:t>
        </w:r>
        <w:r w:rsidR="0057020F">
          <w:rPr>
            <w:noProof/>
            <w:webHidden/>
          </w:rPr>
          <w:fldChar w:fldCharType="end"/>
        </w:r>
      </w:hyperlink>
    </w:p>
    <w:p w14:paraId="776A79E8"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464" w:history="1">
        <w:r w:rsidR="0057020F" w:rsidRPr="00B61FD4">
          <w:rPr>
            <w:rStyle w:val="Hyperlink"/>
            <w:noProof/>
          </w:rPr>
          <w:t>Termos Complementares do Programa Select Plus</w:t>
        </w:r>
        <w:r w:rsidR="0057020F">
          <w:rPr>
            <w:noProof/>
            <w:webHidden/>
          </w:rPr>
          <w:tab/>
        </w:r>
        <w:r w:rsidR="0057020F">
          <w:rPr>
            <w:noProof/>
            <w:webHidden/>
          </w:rPr>
          <w:fldChar w:fldCharType="begin"/>
        </w:r>
        <w:r w:rsidR="0057020F">
          <w:rPr>
            <w:noProof/>
            <w:webHidden/>
          </w:rPr>
          <w:instrText xml:space="preserve"> PAGEREF _Toc420346464 \h </w:instrText>
        </w:r>
        <w:r w:rsidR="0057020F">
          <w:rPr>
            <w:noProof/>
            <w:webHidden/>
          </w:rPr>
        </w:r>
        <w:r w:rsidR="0057020F">
          <w:rPr>
            <w:noProof/>
            <w:webHidden/>
          </w:rPr>
          <w:fldChar w:fldCharType="separate"/>
        </w:r>
        <w:r w:rsidR="00D147E3">
          <w:rPr>
            <w:noProof/>
            <w:webHidden/>
          </w:rPr>
          <w:t>90</w:t>
        </w:r>
        <w:r w:rsidR="0057020F">
          <w:rPr>
            <w:noProof/>
            <w:webHidden/>
          </w:rPr>
          <w:fldChar w:fldCharType="end"/>
        </w:r>
      </w:hyperlink>
    </w:p>
    <w:p w14:paraId="4AD3B151"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465" w:history="1">
        <w:r w:rsidR="0057020F" w:rsidRPr="00B61FD4">
          <w:rPr>
            <w:rStyle w:val="Hyperlink"/>
            <w:noProof/>
          </w:rPr>
          <w:t>Definição de Gerenciamento para Dispositivos Qualificados</w:t>
        </w:r>
        <w:r w:rsidR="0057020F">
          <w:rPr>
            <w:noProof/>
            <w:webHidden/>
          </w:rPr>
          <w:tab/>
        </w:r>
        <w:r w:rsidR="0057020F">
          <w:rPr>
            <w:noProof/>
            <w:webHidden/>
          </w:rPr>
          <w:fldChar w:fldCharType="begin"/>
        </w:r>
        <w:r w:rsidR="0057020F">
          <w:rPr>
            <w:noProof/>
            <w:webHidden/>
          </w:rPr>
          <w:instrText xml:space="preserve"> PAGEREF _Toc420346465 \h </w:instrText>
        </w:r>
        <w:r w:rsidR="0057020F">
          <w:rPr>
            <w:noProof/>
            <w:webHidden/>
          </w:rPr>
        </w:r>
        <w:r w:rsidR="0057020F">
          <w:rPr>
            <w:noProof/>
            <w:webHidden/>
          </w:rPr>
          <w:fldChar w:fldCharType="separate"/>
        </w:r>
        <w:r w:rsidR="00D147E3">
          <w:rPr>
            <w:noProof/>
            <w:webHidden/>
          </w:rPr>
          <w:t>90</w:t>
        </w:r>
        <w:r w:rsidR="0057020F">
          <w:rPr>
            <w:noProof/>
            <w:webHidden/>
          </w:rPr>
          <w:fldChar w:fldCharType="end"/>
        </w:r>
      </w:hyperlink>
    </w:p>
    <w:p w14:paraId="364649D1"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466" w:history="1">
        <w:r w:rsidR="0057020F" w:rsidRPr="00B61FD4">
          <w:rPr>
            <w:rStyle w:val="Hyperlink"/>
            <w:noProof/>
          </w:rPr>
          <w:t>Termos Complementares para Serviços Profissionais – Contratos Legados</w:t>
        </w:r>
        <w:r w:rsidR="0057020F">
          <w:rPr>
            <w:noProof/>
            <w:webHidden/>
          </w:rPr>
          <w:tab/>
        </w:r>
        <w:r w:rsidR="0057020F">
          <w:rPr>
            <w:noProof/>
            <w:webHidden/>
          </w:rPr>
          <w:fldChar w:fldCharType="begin"/>
        </w:r>
        <w:r w:rsidR="0057020F">
          <w:rPr>
            <w:noProof/>
            <w:webHidden/>
          </w:rPr>
          <w:instrText xml:space="preserve"> PAGEREF _Toc420346466 \h </w:instrText>
        </w:r>
        <w:r w:rsidR="0057020F">
          <w:rPr>
            <w:noProof/>
            <w:webHidden/>
          </w:rPr>
        </w:r>
        <w:r w:rsidR="0057020F">
          <w:rPr>
            <w:noProof/>
            <w:webHidden/>
          </w:rPr>
          <w:fldChar w:fldCharType="separate"/>
        </w:r>
        <w:r w:rsidR="00D147E3">
          <w:rPr>
            <w:noProof/>
            <w:webHidden/>
          </w:rPr>
          <w:t>90</w:t>
        </w:r>
        <w:r w:rsidR="0057020F">
          <w:rPr>
            <w:noProof/>
            <w:webHidden/>
          </w:rPr>
          <w:fldChar w:fldCharType="end"/>
        </w:r>
      </w:hyperlink>
    </w:p>
    <w:p w14:paraId="418AA527" w14:textId="7D50D6B3" w:rsidR="0057020F" w:rsidRDefault="00730EE3">
      <w:pPr>
        <w:pStyle w:val="TOC3"/>
        <w:tabs>
          <w:tab w:val="right" w:leader="dot" w:pos="5030"/>
        </w:tabs>
        <w:rPr>
          <w:rFonts w:eastAsia="SimSun"/>
          <w:smallCaps w:val="0"/>
          <w:noProof/>
          <w:sz w:val="22"/>
          <w:szCs w:val="28"/>
          <w:lang w:val="en-US" w:eastAsia="zh-CN" w:bidi="as-IN"/>
        </w:rPr>
      </w:pPr>
      <w:hyperlink w:anchor="_Toc420346467" w:history="1">
        <w:r w:rsidR="0057020F" w:rsidRPr="00B61FD4">
          <w:rPr>
            <w:rStyle w:val="Hyperlink"/>
            <w:noProof/>
          </w:rPr>
          <w:t xml:space="preserve">Termos Complementares para Serviços Online usados </w:t>
        </w:r>
        <w:r w:rsidR="0057020F">
          <w:rPr>
            <w:rStyle w:val="Hyperlink"/>
            <w:noProof/>
          </w:rPr>
          <w:br/>
        </w:r>
        <w:r w:rsidR="0057020F" w:rsidRPr="00B61FD4">
          <w:rPr>
            <w:rStyle w:val="Hyperlink"/>
            <w:noProof/>
          </w:rPr>
          <w:t>com o Software - Contratos Herdados</w:t>
        </w:r>
        <w:r w:rsidR="0057020F">
          <w:rPr>
            <w:noProof/>
            <w:webHidden/>
          </w:rPr>
          <w:tab/>
        </w:r>
        <w:r w:rsidR="0057020F">
          <w:rPr>
            <w:noProof/>
            <w:webHidden/>
          </w:rPr>
          <w:fldChar w:fldCharType="begin"/>
        </w:r>
        <w:r w:rsidR="0057020F">
          <w:rPr>
            <w:noProof/>
            <w:webHidden/>
          </w:rPr>
          <w:instrText xml:space="preserve"> PAGEREF _Toc420346467 \h </w:instrText>
        </w:r>
        <w:r w:rsidR="0057020F">
          <w:rPr>
            <w:noProof/>
            <w:webHidden/>
          </w:rPr>
        </w:r>
        <w:r w:rsidR="0057020F">
          <w:rPr>
            <w:noProof/>
            <w:webHidden/>
          </w:rPr>
          <w:fldChar w:fldCharType="separate"/>
        </w:r>
        <w:r w:rsidR="00D147E3">
          <w:rPr>
            <w:noProof/>
            <w:webHidden/>
          </w:rPr>
          <w:t>91</w:t>
        </w:r>
        <w:r w:rsidR="0057020F">
          <w:rPr>
            <w:noProof/>
            <w:webHidden/>
          </w:rPr>
          <w:fldChar w:fldCharType="end"/>
        </w:r>
      </w:hyperlink>
    </w:p>
    <w:p w14:paraId="7EEE94EB" w14:textId="77777777" w:rsidR="0057020F" w:rsidRDefault="00730EE3">
      <w:pPr>
        <w:pStyle w:val="TOC1"/>
        <w:tabs>
          <w:tab w:val="right" w:leader="dot" w:pos="5030"/>
        </w:tabs>
        <w:rPr>
          <w:rFonts w:eastAsia="SimSun"/>
          <w:b w:val="0"/>
          <w:caps w:val="0"/>
          <w:noProof/>
          <w:sz w:val="22"/>
          <w:szCs w:val="28"/>
          <w:lang w:val="en-US" w:eastAsia="zh-CN" w:bidi="as-IN"/>
        </w:rPr>
      </w:pPr>
      <w:hyperlink w:anchor="_Toc420346468" w:history="1">
        <w:r w:rsidR="0057020F" w:rsidRPr="00B61FD4">
          <w:rPr>
            <w:rStyle w:val="Hyperlink"/>
            <w:noProof/>
          </w:rPr>
          <w:t>Apêndice B – Promoções de Produtos</w:t>
        </w:r>
        <w:r w:rsidR="0057020F">
          <w:rPr>
            <w:noProof/>
            <w:webHidden/>
          </w:rPr>
          <w:tab/>
        </w:r>
        <w:r w:rsidR="0057020F">
          <w:rPr>
            <w:noProof/>
            <w:webHidden/>
          </w:rPr>
          <w:fldChar w:fldCharType="begin"/>
        </w:r>
        <w:r w:rsidR="0057020F">
          <w:rPr>
            <w:noProof/>
            <w:webHidden/>
          </w:rPr>
          <w:instrText xml:space="preserve"> PAGEREF _Toc420346468 \h </w:instrText>
        </w:r>
        <w:r w:rsidR="0057020F">
          <w:rPr>
            <w:noProof/>
            <w:webHidden/>
          </w:rPr>
        </w:r>
        <w:r w:rsidR="0057020F">
          <w:rPr>
            <w:noProof/>
            <w:webHidden/>
          </w:rPr>
          <w:fldChar w:fldCharType="separate"/>
        </w:r>
        <w:r w:rsidR="00D147E3">
          <w:rPr>
            <w:noProof/>
            <w:webHidden/>
          </w:rPr>
          <w:t>94</w:t>
        </w:r>
        <w:r w:rsidR="0057020F">
          <w:rPr>
            <w:noProof/>
            <w:webHidden/>
          </w:rPr>
          <w:fldChar w:fldCharType="end"/>
        </w:r>
      </w:hyperlink>
    </w:p>
    <w:p w14:paraId="21D3EDB7" w14:textId="77777777" w:rsidR="0057020F" w:rsidRDefault="00730EE3">
      <w:pPr>
        <w:pStyle w:val="TOC3"/>
        <w:tabs>
          <w:tab w:val="right" w:leader="dot" w:pos="5030"/>
        </w:tabs>
        <w:rPr>
          <w:rFonts w:eastAsia="SimSun"/>
          <w:smallCaps w:val="0"/>
          <w:noProof/>
          <w:sz w:val="22"/>
          <w:szCs w:val="28"/>
          <w:lang w:val="en-US" w:eastAsia="zh-CN" w:bidi="as-IN"/>
        </w:rPr>
      </w:pPr>
      <w:hyperlink w:anchor="_Toc420346469" w:history="1">
        <w:r w:rsidR="0057020F" w:rsidRPr="00B61FD4">
          <w:rPr>
            <w:rStyle w:val="Hyperlink"/>
            <w:noProof/>
          </w:rPr>
          <w:t>Promoção do Azure ExpressRoute NSP de 10 Mbps</w:t>
        </w:r>
        <w:r w:rsidR="0057020F">
          <w:rPr>
            <w:noProof/>
            <w:webHidden/>
          </w:rPr>
          <w:tab/>
        </w:r>
        <w:r w:rsidR="0057020F">
          <w:rPr>
            <w:noProof/>
            <w:webHidden/>
          </w:rPr>
          <w:fldChar w:fldCharType="begin"/>
        </w:r>
        <w:r w:rsidR="0057020F">
          <w:rPr>
            <w:noProof/>
            <w:webHidden/>
          </w:rPr>
          <w:instrText xml:space="preserve"> PAGEREF _Toc420346469 \h </w:instrText>
        </w:r>
        <w:r w:rsidR="0057020F">
          <w:rPr>
            <w:noProof/>
            <w:webHidden/>
          </w:rPr>
        </w:r>
        <w:r w:rsidR="0057020F">
          <w:rPr>
            <w:noProof/>
            <w:webHidden/>
          </w:rPr>
          <w:fldChar w:fldCharType="separate"/>
        </w:r>
        <w:r w:rsidR="00D147E3">
          <w:rPr>
            <w:noProof/>
            <w:webHidden/>
          </w:rPr>
          <w:t>94</w:t>
        </w:r>
        <w:r w:rsidR="0057020F">
          <w:rPr>
            <w:noProof/>
            <w:webHidden/>
          </w:rPr>
          <w:fldChar w:fldCharType="end"/>
        </w:r>
      </w:hyperlink>
    </w:p>
    <w:p w14:paraId="5A534000" w14:textId="77777777" w:rsidR="0057020F" w:rsidRDefault="00730EE3">
      <w:pPr>
        <w:pStyle w:val="TOC1"/>
        <w:tabs>
          <w:tab w:val="right" w:leader="dot" w:pos="5030"/>
        </w:tabs>
        <w:rPr>
          <w:rFonts w:eastAsia="SimSun"/>
          <w:b w:val="0"/>
          <w:caps w:val="0"/>
          <w:noProof/>
          <w:sz w:val="22"/>
          <w:szCs w:val="28"/>
          <w:lang w:val="en-US" w:eastAsia="zh-CN" w:bidi="as-IN"/>
        </w:rPr>
      </w:pPr>
      <w:hyperlink w:anchor="_Toc420346470" w:history="1">
        <w:r w:rsidR="0057020F" w:rsidRPr="00B61FD4">
          <w:rPr>
            <w:rStyle w:val="Hyperlink"/>
            <w:noProof/>
          </w:rPr>
          <w:t>Índice do Produto</w:t>
        </w:r>
        <w:r w:rsidR="0057020F">
          <w:rPr>
            <w:noProof/>
            <w:webHidden/>
          </w:rPr>
          <w:tab/>
        </w:r>
        <w:r w:rsidR="0057020F">
          <w:rPr>
            <w:noProof/>
            <w:webHidden/>
          </w:rPr>
          <w:fldChar w:fldCharType="begin"/>
        </w:r>
        <w:r w:rsidR="0057020F">
          <w:rPr>
            <w:noProof/>
            <w:webHidden/>
          </w:rPr>
          <w:instrText xml:space="preserve"> PAGEREF _Toc420346470 \h </w:instrText>
        </w:r>
        <w:r w:rsidR="0057020F">
          <w:rPr>
            <w:noProof/>
            <w:webHidden/>
          </w:rPr>
        </w:r>
        <w:r w:rsidR="0057020F">
          <w:rPr>
            <w:noProof/>
            <w:webHidden/>
          </w:rPr>
          <w:fldChar w:fldCharType="separate"/>
        </w:r>
        <w:r w:rsidR="00D147E3">
          <w:rPr>
            <w:noProof/>
            <w:webHidden/>
          </w:rPr>
          <w:t>95</w:t>
        </w:r>
        <w:r w:rsidR="0057020F">
          <w:rPr>
            <w:noProof/>
            <w:webHidden/>
          </w:rPr>
          <w:fldChar w:fldCharType="end"/>
        </w:r>
      </w:hyperlink>
    </w:p>
    <w:p w14:paraId="4FDCA90A" w14:textId="77777777" w:rsidR="009A0C93" w:rsidRPr="00C83987"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C83987" w:rsidRDefault="009A0C93" w:rsidP="00661180">
      <w:pPr>
        <w:pStyle w:val="ProductList-SectionHeading"/>
        <w:outlineLvl w:val="0"/>
      </w:pPr>
      <w:bookmarkStart w:id="2" w:name="Introduction"/>
      <w:bookmarkStart w:id="3" w:name="_Toc378147610"/>
      <w:bookmarkStart w:id="4" w:name="_Toc378151512"/>
      <w:bookmarkStart w:id="5" w:name="_Toc379797089"/>
      <w:bookmarkStart w:id="6" w:name="_Toc380513115"/>
      <w:bookmarkStart w:id="7" w:name="_Toc380655154"/>
      <w:bookmarkStart w:id="8" w:name="_Toc420345994"/>
      <w:r>
        <w:t>Introdução</w:t>
      </w:r>
      <w:bookmarkEnd w:id="2"/>
      <w:bookmarkEnd w:id="3"/>
      <w:bookmarkEnd w:id="4"/>
      <w:bookmarkEnd w:id="5"/>
      <w:bookmarkEnd w:id="6"/>
      <w:bookmarkEnd w:id="7"/>
      <w:bookmarkEnd w:id="8"/>
    </w:p>
    <w:p w14:paraId="4FDCA90D" w14:textId="77777777" w:rsidR="009A0C93" w:rsidRPr="00C83987" w:rsidRDefault="00407E60" w:rsidP="002E202B">
      <w:pPr>
        <w:pStyle w:val="ProductList-Offering1Heading"/>
        <w:outlineLvl w:val="1"/>
      </w:pPr>
      <w:bookmarkStart w:id="9" w:name="_Toc378147611"/>
      <w:bookmarkStart w:id="10" w:name="_Toc378151513"/>
      <w:bookmarkStart w:id="11" w:name="_Toc379797090"/>
      <w:bookmarkStart w:id="12" w:name="_Toc380513116"/>
      <w:bookmarkStart w:id="13" w:name="_Toc380655155"/>
      <w:bookmarkStart w:id="14" w:name="_Toc420345995"/>
      <w:r>
        <w:t>Sobre Este Documento</w:t>
      </w:r>
      <w:bookmarkEnd w:id="9"/>
      <w:bookmarkEnd w:id="10"/>
      <w:bookmarkEnd w:id="11"/>
      <w:bookmarkEnd w:id="12"/>
      <w:bookmarkEnd w:id="13"/>
      <w:bookmarkEnd w:id="14"/>
    </w:p>
    <w:p w14:paraId="4FDCA90E" w14:textId="053B6F52" w:rsidR="00ED3A2C" w:rsidRPr="00C83987" w:rsidRDefault="00ED3A2C" w:rsidP="00ED3A2C">
      <w:pPr>
        <w:pStyle w:val="ProductList-Body"/>
      </w:pPr>
      <w:r>
        <w:t>A Lista de Produtos de Licenciamento por Volume da Microsoft (Lista de Produtos) fornece informações sobre os Produtos da Microsoft disponíveis por meio dos Programas de Licenciamento por Volume da Microsoft e informações de especificação sobre cada Produto.</w:t>
      </w:r>
      <w:r w:rsidR="00304996">
        <w:t xml:space="preserve"> </w:t>
      </w:r>
      <w:r>
        <w:t>As informações descritas na Lista de Produtos incluem:</w:t>
      </w:r>
    </w:p>
    <w:p w14:paraId="4FDCA910" w14:textId="3638D19C" w:rsidR="00ED3A2C" w:rsidRPr="00C83987" w:rsidRDefault="00ED3A2C" w:rsidP="002B207D">
      <w:pPr>
        <w:pStyle w:val="ProductList-Body"/>
        <w:numPr>
          <w:ilvl w:val="0"/>
          <w:numId w:val="43"/>
        </w:numPr>
        <w:ind w:left="450" w:hanging="270"/>
      </w:pPr>
      <w:r>
        <w:t>Disponibilidade de novos Produtos oferecidos por meio do Licenciamento por Volume da Microsoft</w:t>
      </w:r>
    </w:p>
    <w:p w14:paraId="4FDCA911" w14:textId="4CEE1154" w:rsidR="00ED3A2C" w:rsidRPr="00C83987" w:rsidRDefault="00ED3A2C" w:rsidP="002B207D">
      <w:pPr>
        <w:pStyle w:val="ProductList-Body"/>
        <w:numPr>
          <w:ilvl w:val="0"/>
          <w:numId w:val="43"/>
        </w:numPr>
        <w:ind w:left="450" w:hanging="270"/>
      </w:pPr>
      <w:r>
        <w:t>Descontinuação de Produtos oferecidos por meio do Licenciamento por Volume da Microsoft</w:t>
      </w:r>
    </w:p>
    <w:p w14:paraId="4FDCA912" w14:textId="13DAAD70" w:rsidR="00ED3A2C" w:rsidRPr="00C83987" w:rsidRDefault="00056522" w:rsidP="002B207D">
      <w:pPr>
        <w:pStyle w:val="ProductList-Body"/>
        <w:numPr>
          <w:ilvl w:val="0"/>
          <w:numId w:val="43"/>
        </w:numPr>
        <w:ind w:left="450" w:hanging="270"/>
      </w:pPr>
      <w:r>
        <w:t xml:space="preserve">Designação de produtos referente ao pool de Produtos do Licenciamento por Volume da Microsoft </w:t>
      </w:r>
    </w:p>
    <w:p w14:paraId="4FDCA913" w14:textId="473C668C" w:rsidR="00ED3A2C" w:rsidRPr="00C83987" w:rsidRDefault="00ED3A2C" w:rsidP="002B207D">
      <w:pPr>
        <w:pStyle w:val="ProductList-Body"/>
        <w:numPr>
          <w:ilvl w:val="0"/>
          <w:numId w:val="43"/>
        </w:numPr>
        <w:ind w:left="450" w:hanging="270"/>
      </w:pPr>
      <w:r>
        <w:t>O valor em pontos de cada Produto</w:t>
      </w:r>
    </w:p>
    <w:p w14:paraId="4FDCA914" w14:textId="77777777" w:rsidR="00ED3A2C" w:rsidRPr="00C83987" w:rsidRDefault="00ED3A2C" w:rsidP="002B207D">
      <w:pPr>
        <w:pStyle w:val="ProductList-Body"/>
        <w:numPr>
          <w:ilvl w:val="0"/>
          <w:numId w:val="43"/>
        </w:numPr>
        <w:ind w:left="450" w:hanging="270"/>
      </w:pPr>
      <w:r>
        <w:t>Promoções disponíveis</w:t>
      </w:r>
    </w:p>
    <w:p w14:paraId="4FDCA915" w14:textId="77777777" w:rsidR="00ED3A2C" w:rsidRPr="00C83987" w:rsidRDefault="00ED3A2C" w:rsidP="002B207D">
      <w:pPr>
        <w:pStyle w:val="ProductList-Body"/>
        <w:numPr>
          <w:ilvl w:val="0"/>
          <w:numId w:val="43"/>
        </w:numPr>
        <w:ind w:left="450" w:hanging="270"/>
      </w:pPr>
      <w:r>
        <w:t>Caminhos de migração de uma versão de software para outra versão do mesmo software</w:t>
      </w:r>
    </w:p>
    <w:p w14:paraId="4FDCA916" w14:textId="7336DFEC" w:rsidR="00ED3A2C" w:rsidRPr="00C83987" w:rsidRDefault="00ED3A2C" w:rsidP="002B207D">
      <w:pPr>
        <w:pStyle w:val="ProductList-Body"/>
        <w:numPr>
          <w:ilvl w:val="0"/>
          <w:numId w:val="43"/>
        </w:numPr>
        <w:ind w:left="450" w:hanging="270"/>
      </w:pPr>
      <w:r>
        <w:t>Caminhos de migração de software descontinuado para novos softwares</w:t>
      </w:r>
    </w:p>
    <w:p w14:paraId="4FDCA917" w14:textId="77777777" w:rsidR="00ED3A2C" w:rsidRPr="00C83987" w:rsidRDefault="00ED3A2C" w:rsidP="002B207D">
      <w:pPr>
        <w:pStyle w:val="ProductList-Body"/>
        <w:numPr>
          <w:ilvl w:val="0"/>
          <w:numId w:val="43"/>
        </w:numPr>
        <w:ind w:left="450" w:hanging="270"/>
      </w:pPr>
      <w:r>
        <w:t>Benefícios do Software Assurance</w:t>
      </w:r>
    </w:p>
    <w:p w14:paraId="4FDCA918" w14:textId="1B39637D" w:rsidR="00ED3A2C" w:rsidRPr="00C83987" w:rsidRDefault="00ED3A2C" w:rsidP="002B207D">
      <w:pPr>
        <w:pStyle w:val="ProductList-Body"/>
        <w:numPr>
          <w:ilvl w:val="0"/>
          <w:numId w:val="43"/>
        </w:numPr>
        <w:ind w:left="450" w:hanging="270"/>
      </w:pPr>
      <w:r>
        <w:t>Outras Notas e informações específicas para Produtos</w:t>
      </w:r>
    </w:p>
    <w:p w14:paraId="7D69724E" w14:textId="77777777" w:rsidR="00F910AC" w:rsidRPr="00C83987" w:rsidRDefault="00F910AC" w:rsidP="00F910AC">
      <w:pPr>
        <w:pStyle w:val="ProductList-Body"/>
      </w:pPr>
    </w:p>
    <w:p w14:paraId="3B96CC6A" w14:textId="6D128603" w:rsidR="00F910AC" w:rsidRPr="00C83987" w:rsidRDefault="00F910AC" w:rsidP="00F910AC">
      <w:pPr>
        <w:pStyle w:val="ProductList-Body"/>
      </w:pPr>
      <w:r>
        <w:t>Alinhados com os esforços contínuos da Microsoft para simplificar a documentação de Licenciamento por Volume, a Lista de Produtos foi reformatada.</w:t>
      </w:r>
      <w:r w:rsidR="00304996">
        <w:t xml:space="preserve"> </w:t>
      </w:r>
      <w:r>
        <w:t>Conteúdo pertencendo a um grupo de Produtos específico é listado em um local, junto com informações específicas do Produto sob Informações Adicionais.</w:t>
      </w:r>
      <w:r w:rsidR="00304996">
        <w:t xml:space="preserve"> </w:t>
      </w:r>
      <w:r>
        <w:t>Onde for possível, as informações são representadas graficamente.</w:t>
      </w:r>
    </w:p>
    <w:p w14:paraId="0AE3B600" w14:textId="77777777" w:rsidR="00125CBE" w:rsidRPr="00C83987" w:rsidRDefault="00125CBE" w:rsidP="00125CBE">
      <w:pPr>
        <w:pStyle w:val="ProductList-Body"/>
      </w:pPr>
    </w:p>
    <w:p w14:paraId="5CC9C39D" w14:textId="77777777" w:rsidR="00125CBE" w:rsidRPr="00C83987" w:rsidRDefault="00125CBE" w:rsidP="00125CBE">
      <w:pPr>
        <w:pStyle w:val="ProductList-Body"/>
      </w:pPr>
      <w:r>
        <w:t>A Lista de Produtos é organizada em cinco seções, dois Apêndices e um Índice.</w:t>
      </w:r>
    </w:p>
    <w:p w14:paraId="43623EEB" w14:textId="77777777" w:rsidR="00125CBE" w:rsidRPr="00C83987" w:rsidRDefault="00951B6A" w:rsidP="002B207D">
      <w:pPr>
        <w:pStyle w:val="ProductList-Body"/>
        <w:numPr>
          <w:ilvl w:val="0"/>
          <w:numId w:val="44"/>
        </w:numPr>
        <w:ind w:left="450" w:hanging="270"/>
      </w:pPr>
      <w:r>
        <w:t xml:space="preserve">A </w:t>
      </w:r>
      <w:hyperlink w:anchor="Introduction" w:history="1">
        <w:r>
          <w:rPr>
            <w:rStyle w:val="Hyperlink"/>
          </w:rPr>
          <w:t>Introdução</w:t>
        </w:r>
      </w:hyperlink>
      <w:r>
        <w:t xml:space="preserve"> fornece informações sobre como usar a Lista de Produtos, as definições e as alterações na Lista de Produtos.</w:t>
      </w:r>
    </w:p>
    <w:p w14:paraId="2B1491E4" w14:textId="77777777" w:rsidR="00125CBE" w:rsidRPr="00C83987" w:rsidRDefault="00951B6A" w:rsidP="002B207D">
      <w:pPr>
        <w:pStyle w:val="ProductList-Body"/>
        <w:numPr>
          <w:ilvl w:val="0"/>
          <w:numId w:val="44"/>
        </w:numPr>
        <w:ind w:left="450" w:hanging="270"/>
      </w:pPr>
      <w:r>
        <w:t xml:space="preserve">O </w:t>
      </w:r>
      <w:hyperlink w:anchor="SoftwareProducts" w:history="1">
        <w:r>
          <w:rPr>
            <w:rStyle w:val="Hyperlink"/>
          </w:rPr>
          <w:t>Software</w:t>
        </w:r>
      </w:hyperlink>
      <w:r>
        <w:t xml:space="preserve"> lista o software oferecido por meio do Licenciamento por Volume da Microsoft e informações específicas ao software.</w:t>
      </w:r>
    </w:p>
    <w:p w14:paraId="4F2DAD78" w14:textId="77777777" w:rsidR="00125CBE" w:rsidRPr="00C83987" w:rsidRDefault="00951B6A" w:rsidP="002B207D">
      <w:pPr>
        <w:pStyle w:val="ProductList-Body"/>
        <w:numPr>
          <w:ilvl w:val="0"/>
          <w:numId w:val="44"/>
        </w:numPr>
        <w:ind w:left="450" w:hanging="270"/>
      </w:pPr>
      <w:r>
        <w:t xml:space="preserve">Os </w:t>
      </w:r>
      <w:hyperlink w:anchor="OnlineServices" w:history="1">
        <w:r>
          <w:rPr>
            <w:rStyle w:val="Hyperlink"/>
          </w:rPr>
          <w:t>Serviços Online</w:t>
        </w:r>
      </w:hyperlink>
      <w:r>
        <w:t xml:space="preserve"> listam os serviços online oferecidos por meio do Licenciamento por Volume da Microsoft e informações específicas ao serviço online.</w:t>
      </w:r>
    </w:p>
    <w:p w14:paraId="2664C609" w14:textId="77777777" w:rsidR="00125CBE" w:rsidRPr="00C83987" w:rsidRDefault="00951B6A" w:rsidP="002B207D">
      <w:pPr>
        <w:pStyle w:val="ProductList-Body"/>
        <w:numPr>
          <w:ilvl w:val="0"/>
          <w:numId w:val="44"/>
        </w:numPr>
        <w:ind w:left="450" w:hanging="270"/>
      </w:pPr>
      <w:r>
        <w:t xml:space="preserve">O </w:t>
      </w:r>
      <w:hyperlink w:anchor="SoftwareAssurance" w:history="1">
        <w:r>
          <w:rPr>
            <w:rStyle w:val="Hyperlink"/>
          </w:rPr>
          <w:t>Software Assurance</w:t>
        </w:r>
      </w:hyperlink>
      <w:r>
        <w:t xml:space="preserve"> descreve os benefícios do Software Assurance disponíveis.</w:t>
      </w:r>
    </w:p>
    <w:p w14:paraId="030E2143" w14:textId="77777777" w:rsidR="00125CBE" w:rsidRPr="00C83987" w:rsidRDefault="00951B6A" w:rsidP="002B207D">
      <w:pPr>
        <w:pStyle w:val="ProductList-Body"/>
        <w:numPr>
          <w:ilvl w:val="0"/>
          <w:numId w:val="44"/>
        </w:numPr>
        <w:ind w:left="450" w:hanging="270"/>
      </w:pPr>
      <w:r>
        <w:t xml:space="preserve">Os </w:t>
      </w:r>
      <w:hyperlink w:anchor="Services" w:history="1">
        <w:r>
          <w:rPr>
            <w:rStyle w:val="Hyperlink"/>
          </w:rPr>
          <w:t>Serviços</w:t>
        </w:r>
      </w:hyperlink>
      <w:r>
        <w:t xml:space="preserve"> descrevem os serviços oferecidos por meio do Licenciamento por Volume da Microsoft.</w:t>
      </w:r>
    </w:p>
    <w:p w14:paraId="501EC096" w14:textId="17C7482F" w:rsidR="00125CBE" w:rsidRPr="00C83987" w:rsidRDefault="00951B6A" w:rsidP="002B207D">
      <w:pPr>
        <w:pStyle w:val="ProductList-Body"/>
        <w:numPr>
          <w:ilvl w:val="0"/>
          <w:numId w:val="44"/>
        </w:numPr>
        <w:ind w:left="450" w:hanging="270"/>
      </w:pPr>
      <w:r>
        <w:t xml:space="preserve">O </w:t>
      </w:r>
      <w:hyperlink w:anchor="AppendixA" w:history="1">
        <w:r>
          <w:rPr>
            <w:rStyle w:val="Hyperlink"/>
          </w:rPr>
          <w:t>Apêndice A – Termos Complementares do Contrato do Programa</w:t>
        </w:r>
      </w:hyperlink>
      <w:r>
        <w:t xml:space="preserve"> fornece os termos e as condições que complementam os Contratos do Programa de Licenciamento por Volume da Microsoft. </w:t>
      </w:r>
    </w:p>
    <w:p w14:paraId="46CF0BA4" w14:textId="035D82CD" w:rsidR="00125CBE" w:rsidRPr="00C83987" w:rsidRDefault="00951B6A" w:rsidP="002B207D">
      <w:pPr>
        <w:pStyle w:val="ProductList-Body"/>
        <w:numPr>
          <w:ilvl w:val="0"/>
          <w:numId w:val="44"/>
        </w:numPr>
        <w:ind w:left="450" w:hanging="270"/>
      </w:pPr>
      <w:r>
        <w:t xml:space="preserve">O </w:t>
      </w:r>
      <w:hyperlink w:anchor="AppendixB" w:history="1">
        <w:r w:rsidR="00902D9E">
          <w:rPr>
            <w:rStyle w:val="Hyperlink"/>
          </w:rPr>
          <w:t>Apêndice B – Promoções de Produtos</w:t>
        </w:r>
      </w:hyperlink>
      <w:r>
        <w:t xml:space="preserve"> lista as promoções oferecidas por meio do Licenciamento por Volume da Microsoft que não estão na Lista de Preços.</w:t>
      </w:r>
    </w:p>
    <w:p w14:paraId="0FFE788F" w14:textId="77777777" w:rsidR="00125CBE" w:rsidRPr="00C83987" w:rsidRDefault="00951B6A" w:rsidP="002B207D">
      <w:pPr>
        <w:pStyle w:val="ProductList-Body"/>
        <w:numPr>
          <w:ilvl w:val="0"/>
          <w:numId w:val="44"/>
        </w:numPr>
        <w:ind w:left="450" w:hanging="270"/>
      </w:pPr>
      <w:r>
        <w:t xml:space="preserve">O </w:t>
      </w:r>
      <w:hyperlink w:anchor="Index" w:history="1">
        <w:r>
          <w:rPr>
            <w:rStyle w:val="Hyperlink"/>
          </w:rPr>
          <w:t>Índice</w:t>
        </w:r>
      </w:hyperlink>
      <w:r>
        <w:t xml:space="preserve"> lista todos os Produtos mencionados na Lista de Produtos e as páginas nas quais eles estão localizados.</w:t>
      </w:r>
    </w:p>
    <w:p w14:paraId="6EB094D9" w14:textId="77777777" w:rsidR="00BD1863" w:rsidRPr="00C83987" w:rsidRDefault="00BD1863" w:rsidP="00ED3A2C">
      <w:pPr>
        <w:pStyle w:val="ProductList-Body"/>
      </w:pPr>
    </w:p>
    <w:p w14:paraId="4FDCA91A" w14:textId="63A5957D" w:rsidR="00ED3A2C" w:rsidRPr="00C83987" w:rsidRDefault="00ED3A2C" w:rsidP="00ED3A2C">
      <w:pPr>
        <w:pStyle w:val="ProductList-Body"/>
      </w:pPr>
      <w:r>
        <w:t>A disponibilidade dos Produtos pode variar de acordo com a região. Os clientes devem entrar em contato com o revendedor ou o Gerente de Conta Microsoft para obter informações sobre a disponibilidade regional.</w:t>
      </w:r>
    </w:p>
    <w:p w14:paraId="4FDCA91B" w14:textId="77777777" w:rsidR="00ED3A2C" w:rsidRPr="00C83987" w:rsidRDefault="00ED3A2C" w:rsidP="00ED3A2C">
      <w:pPr>
        <w:pStyle w:val="ProductList-Body"/>
      </w:pPr>
    </w:p>
    <w:p w14:paraId="4FDCA91C" w14:textId="4FA50DA4" w:rsidR="009A0C93" w:rsidRPr="00C83987" w:rsidRDefault="0009588E" w:rsidP="00ED3A2C">
      <w:pPr>
        <w:pStyle w:val="ProductList-Body"/>
      </w:pPr>
      <w:r>
        <w:t xml:space="preserve">Um cliente talvez também queria revisar o documento de Direitos de Uso de Produto (PUR) ou de Termos de Serviços Online (OST). Ambos os documentos são produzidos trimestralmente. Os direitos de uso mais recentes do software Microsoft podem ser encontrados no PUR localizado em </w:t>
      </w:r>
      <w:hyperlink r:id="rId16" w:history="1">
        <w:r>
          <w:rPr>
            <w:rStyle w:val="Hyperlink"/>
          </w:rPr>
          <w:t>http://go.microsoft.com/?linkid=9839206</w:t>
        </w:r>
      </w:hyperlink>
      <w:r w:rsidRPr="00DF5E49">
        <w:rPr>
          <w:rStyle w:val="Hyperlink"/>
          <w:color w:val="auto"/>
          <w:u w:val="none"/>
        </w:rPr>
        <w:t>.</w:t>
      </w:r>
      <w:r>
        <w:t xml:space="preserve"> Os termos dos Serviços Online da Microsoft podem ser encontrados no OST localizado em </w:t>
      </w:r>
      <w:hyperlink r:id="rId17" w:history="1">
        <w:r>
          <w:rPr>
            <w:rStyle w:val="Hyperlink"/>
          </w:rPr>
          <w:t>http://go.microsoft.com/?linkid=9840733</w:t>
        </w:r>
      </w:hyperlink>
      <w:r>
        <w:t>.</w:t>
      </w:r>
    </w:p>
    <w:p w14:paraId="4FDCA91D" w14:textId="77777777" w:rsidR="00407E60" w:rsidRPr="00C83987" w:rsidRDefault="00407E60" w:rsidP="004F3C6D">
      <w:pPr>
        <w:pStyle w:val="ProductList-Body"/>
      </w:pPr>
    </w:p>
    <w:p w14:paraId="4FDCA91E" w14:textId="77777777" w:rsidR="00407E60" w:rsidRPr="00C83987" w:rsidRDefault="00407E60" w:rsidP="002E202B">
      <w:pPr>
        <w:pStyle w:val="ProductList-Offering1Heading"/>
        <w:outlineLvl w:val="1"/>
      </w:pPr>
      <w:bookmarkStart w:id="15" w:name="_Toc378147612"/>
      <w:bookmarkStart w:id="16" w:name="_Toc378151514"/>
      <w:bookmarkStart w:id="17" w:name="_Toc379797091"/>
      <w:bookmarkStart w:id="18" w:name="_Toc380513117"/>
      <w:bookmarkStart w:id="19" w:name="_Toc380655156"/>
      <w:bookmarkStart w:id="20" w:name="_Toc420345996"/>
      <w:r>
        <w:t>Como Usar Este Documento</w:t>
      </w:r>
      <w:bookmarkEnd w:id="15"/>
      <w:bookmarkEnd w:id="16"/>
      <w:bookmarkEnd w:id="17"/>
      <w:bookmarkEnd w:id="18"/>
      <w:bookmarkEnd w:id="19"/>
      <w:bookmarkEnd w:id="20"/>
    </w:p>
    <w:p w14:paraId="16FAD0E8" w14:textId="2218F1F1" w:rsidR="00F76E42" w:rsidRPr="00C83987" w:rsidRDefault="00F76E42" w:rsidP="00ED3A2C">
      <w:pPr>
        <w:pStyle w:val="ProductList-Body"/>
      </w:pPr>
      <w:r>
        <w:t>Recursos de adição sobre como usar a Lista de Produtos</w:t>
      </w:r>
      <w:r>
        <w:rPr>
          <w:b/>
        </w:rPr>
        <w:t xml:space="preserve"> </w:t>
      </w:r>
      <w:r>
        <w:t xml:space="preserve">estão disponíveis no site </w:t>
      </w:r>
      <w:hyperlink r:id="rId18" w:history="1">
        <w:r>
          <w:rPr>
            <w:rStyle w:val="Hyperlink"/>
          </w:rPr>
          <w:t>http://www.microsoftvolumelicensing.com</w:t>
        </w:r>
      </w:hyperlink>
      <w:r w:rsidRPr="00DF5E49">
        <w:rPr>
          <w:rStyle w:val="Hyperlink"/>
          <w:color w:val="auto"/>
          <w:u w:val="none"/>
        </w:rPr>
        <w:t>.</w:t>
      </w:r>
    </w:p>
    <w:p w14:paraId="65330DD1" w14:textId="77777777" w:rsidR="00F76E42" w:rsidRPr="00C83987" w:rsidRDefault="00F76E42" w:rsidP="00ED3A2C">
      <w:pPr>
        <w:pStyle w:val="ProductList-Body"/>
      </w:pPr>
    </w:p>
    <w:p w14:paraId="5ED447A7" w14:textId="739EB9E1" w:rsidR="002F275E" w:rsidRPr="00C83987" w:rsidRDefault="00ED3A2C" w:rsidP="00ED3A2C">
      <w:pPr>
        <w:pStyle w:val="ProductList-Body"/>
      </w:pPr>
      <w:r>
        <w:rPr>
          <w:b/>
          <w:color w:val="00188F"/>
        </w:rPr>
        <w:t>Etapa 1</w:t>
      </w:r>
    </w:p>
    <w:p w14:paraId="4FDCA91F" w14:textId="6264CFCC" w:rsidR="00ED3A2C" w:rsidRPr="00C83987" w:rsidRDefault="00ED3A2C" w:rsidP="00ED3A2C">
      <w:pPr>
        <w:pStyle w:val="ProductList-Body"/>
      </w:pPr>
      <w:r>
        <w:t>Localize o Produto no Sumário ou Índice e vá para a página apropriada.</w:t>
      </w:r>
    </w:p>
    <w:p w14:paraId="4FDCA920" w14:textId="77777777" w:rsidR="00ED3A2C" w:rsidRPr="00C83987" w:rsidRDefault="00ED3A2C" w:rsidP="00ED3A2C">
      <w:pPr>
        <w:pStyle w:val="ProductList-Body"/>
      </w:pPr>
    </w:p>
    <w:p w14:paraId="2A945FC5" w14:textId="0672163D" w:rsidR="002F275E" w:rsidRPr="00C83987" w:rsidRDefault="00ED3A2C" w:rsidP="00ED3A2C">
      <w:pPr>
        <w:pStyle w:val="ProductList-Body"/>
      </w:pPr>
      <w:r>
        <w:rPr>
          <w:b/>
          <w:color w:val="00188F"/>
        </w:rPr>
        <w:t>Etapa 2</w:t>
      </w:r>
    </w:p>
    <w:p w14:paraId="4FDCA922" w14:textId="34454A8C" w:rsidR="00ED3A2C" w:rsidRPr="00C83987" w:rsidRDefault="00ED3A2C" w:rsidP="00516278">
      <w:pPr>
        <w:pStyle w:val="ProductList-Body"/>
        <w:tabs>
          <w:tab w:val="clear" w:pos="158"/>
        </w:tabs>
      </w:pPr>
      <w:r>
        <w:t>Reveja a tabela quanto à disponibilidade do produto, tipo de Produto (por exemplo, Produto Empresarial ou Produto Adicional) e informações de pontos.</w:t>
      </w:r>
      <w:r w:rsidR="00304996">
        <w:t xml:space="preserve"> </w:t>
      </w:r>
      <w:r>
        <w:t xml:space="preserve">Se uma célula estiver sombreada em </w:t>
      </w:r>
      <w:r>
        <w:rPr>
          <w:shd w:val="clear" w:color="auto" w:fill="70AD47" w:themeFill="accent6"/>
        </w:rPr>
        <w:t>verde</w:t>
      </w:r>
      <w:r>
        <w:t>, o Produto estará disponível no programa denotado na coluna. Ao visualizar o documento no formato eletrônico, passar o mouse por cima dos títulos da coluna e de outras células revelará o nome completo.</w:t>
      </w:r>
      <w:r w:rsidR="00304996">
        <w:t xml:space="preserve"> </w:t>
      </w:r>
      <w:r>
        <w:t xml:space="preserve">Consulte a Legenda da Tabela para obter mais informações sobre os títulos da coluna e valores da célula. </w:t>
      </w:r>
    </w:p>
    <w:p w14:paraId="4FDCA924" w14:textId="55B8BD1D" w:rsidR="00ED3A2C" w:rsidRPr="00C83987" w:rsidRDefault="00ED3A2C" w:rsidP="00ED3A2C">
      <w:pPr>
        <w:pStyle w:val="ProductList-Body"/>
      </w:pPr>
    </w:p>
    <w:p w14:paraId="4FDCA925" w14:textId="6D61CC85" w:rsidR="00ED3A2C" w:rsidRPr="00C83987"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4FDCCA47" wp14:editId="4FDCCA48">
                <wp:simplePos x="0" y="0"/>
                <wp:positionH relativeFrom="column">
                  <wp:posOffset>4465615</wp:posOffset>
                </wp:positionH>
                <wp:positionV relativeFrom="paragraph">
                  <wp:posOffset>263037</wp:posOffset>
                </wp:positionV>
                <wp:extent cx="435935" cy="382772"/>
                <wp:effectExtent l="0" t="0" r="21590" b="17780"/>
                <wp:wrapNone/>
                <wp:docPr id="10" name="Oval 10"/>
                <wp:cNvGraphicFramePr/>
                <a:graphic xmlns:a="http://schemas.openxmlformats.org/drawingml/2006/main">
                  <a:graphicData uri="http://schemas.microsoft.com/office/word/2010/wordprocessingShape">
                    <wps:wsp>
                      <wps:cNvSpPr/>
                      <wps:spPr>
                        <a:xfrm>
                          <a:off x="0" y="0"/>
                          <a:ext cx="435935" cy="38277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F9191B" id="Oval 10" o:spid="_x0000_s1026" style="position:absolute;margin-left:351.6pt;margin-top:20.7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4144" behindDoc="0" locked="0" layoutInCell="1" allowOverlap="1" wp14:anchorId="4FDCCA49" wp14:editId="4FDCCA4A">
                <wp:simplePos x="0" y="0"/>
                <wp:positionH relativeFrom="column">
                  <wp:posOffset>84500</wp:posOffset>
                </wp:positionH>
                <wp:positionV relativeFrom="paragraph">
                  <wp:posOffset>401616</wp:posOffset>
                </wp:positionV>
                <wp:extent cx="744279" cy="308344"/>
                <wp:effectExtent l="0" t="0" r="17780" b="15875"/>
                <wp:wrapNone/>
                <wp:docPr id="9" name="Oval 9"/>
                <wp:cNvGraphicFramePr/>
                <a:graphic xmlns:a="http://schemas.openxmlformats.org/drawingml/2006/main">
                  <a:graphicData uri="http://schemas.microsoft.com/office/word/2010/wordprocessingShape">
                    <wps:wsp>
                      <wps:cNvSpPr/>
                      <wps:spPr>
                        <a:xfrm>
                          <a:off x="0" y="0"/>
                          <a:ext cx="744279" cy="308344"/>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08F1AB" id="Oval 9" o:spid="_x0000_s1026" style="position:absolute;margin-left:6.65pt;margin-top:31.6pt;width:58.6pt;height:2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" filled="f" strokecolor="red" strokeweight="1.5pt">
                <v:stroke joinstyle="miter"/>
              </v:oval>
            </w:pict>
          </mc:Fallback>
        </mc:AlternateContent>
      </w:r>
      <w:r w:rsidR="00DF5E49">
        <w:rPr>
          <w:noProof/>
          <w:lang w:val="en-US" w:eastAsia="en-US" w:bidi="ar-SA"/>
        </w:rPr>
        <w:drawing>
          <wp:inline distT="0" distB="0" distL="0" distR="0" wp14:anchorId="0484CBCB" wp14:editId="758AEAE2">
            <wp:extent cx="6254496" cy="1518242"/>
            <wp:effectExtent l="19050" t="19050" r="13335" b="254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9833" t="24525" r="9153" b="40494"/>
                    <a:stretch/>
                  </pic:blipFill>
                  <pic:spPr bwMode="auto">
                    <a:xfrm>
                      <a:off x="0" y="0"/>
                      <a:ext cx="6254496" cy="1518242"/>
                    </a:xfrm>
                    <a:prstGeom prst="rect">
                      <a:avLst/>
                    </a:prstGeom>
                    <a:ln w="9525" cmpd="sng">
                      <a:solidFill>
                        <a:schemeClr val="bg1">
                          <a:lumMod val="50000"/>
                        </a:schemeClr>
                      </a:solidFill>
                    </a:ln>
                    <a:extLst>
                      <a:ext uri="{53640926-AAD7-44D8-BBD7-CCE9431645EC}">
                        <a14:shadowObscured xmlns:a14="http://schemas.microsoft.com/office/drawing/2010/main"/>
                      </a:ext>
                    </a:extLst>
                  </pic:spPr>
                </pic:pic>
              </a:graphicData>
            </a:graphic>
          </wp:inline>
        </w:drawing>
      </w:r>
      <w:r>
        <w:t xml:space="preserve"> </w:t>
      </w:r>
    </w:p>
    <w:p w14:paraId="71EABB09" w14:textId="4C1B721B" w:rsidR="00A35873" w:rsidRPr="00C83987" w:rsidRDefault="00A35873" w:rsidP="00A35873">
      <w:pPr>
        <w:pStyle w:val="ProductList-Body"/>
        <w:ind w:left="180"/>
      </w:pPr>
      <w:r>
        <w:t xml:space="preserve">* </w:t>
      </w:r>
      <w:r>
        <w:rPr>
          <w:b/>
        </w:rPr>
        <w:t>O valor em pontos é para um ano</w:t>
      </w:r>
      <w:r w:rsidRPr="00E071B5">
        <w:rPr>
          <w:b/>
        </w:rPr>
        <w:t>.</w:t>
      </w:r>
      <w:r>
        <w:t xml:space="preserve"> Para obter informações de pontos para vários anos ou outros detalhes sobre pontos, os clientes devem entrar em contato com o revendedor ou o Gerente de Conta Microsoft.</w:t>
      </w:r>
    </w:p>
    <w:p w14:paraId="3E075535" w14:textId="77777777" w:rsidR="00ED3A2C" w:rsidRPr="00C83987" w:rsidRDefault="00ED3A2C" w:rsidP="00ED3A2C">
      <w:pPr>
        <w:pStyle w:val="ProductList-Body"/>
      </w:pPr>
    </w:p>
    <w:p w14:paraId="076EF721" w14:textId="2B3BD36F" w:rsidR="002F275E" w:rsidRPr="00C83987" w:rsidRDefault="00ED3A2C" w:rsidP="00A35873">
      <w:pPr>
        <w:pStyle w:val="ProductList-Body"/>
        <w:ind w:left="180" w:hanging="180"/>
      </w:pPr>
      <w:r>
        <w:rPr>
          <w:b/>
          <w:color w:val="00188F"/>
        </w:rPr>
        <w:t>Etapa 3</w:t>
      </w:r>
    </w:p>
    <w:p w14:paraId="4FDCA927" w14:textId="0BED9FFF" w:rsidR="00ED3A2C" w:rsidRPr="00C83987" w:rsidRDefault="00ED3A2C" w:rsidP="00516278">
      <w:pPr>
        <w:pStyle w:val="ProductList-Body"/>
      </w:pPr>
      <w:r>
        <w:t>Analise os atributos abaixo da tabela para a categoria Pool de Produtos, designação de Benefícios de Software Assurance, Versões Anteriores e outras informações. A Legenda da Tabela abaixo explica os atributos na tabela.</w:t>
      </w:r>
    </w:p>
    <w:p w14:paraId="4FDCA928" w14:textId="77777777" w:rsidR="00ED3A2C" w:rsidRPr="00C83987" w:rsidRDefault="00ED3A2C" w:rsidP="00ED3A2C">
      <w:pPr>
        <w:pStyle w:val="ProductList-Body"/>
      </w:pPr>
    </w:p>
    <w:p w14:paraId="4FDCA929" w14:textId="161F82F1" w:rsidR="00ED3A2C" w:rsidRPr="00C83987"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0288" behindDoc="0" locked="0" layoutInCell="1" allowOverlap="1" wp14:anchorId="4FDCCA4D" wp14:editId="6879199C">
                <wp:simplePos x="0" y="0"/>
                <wp:positionH relativeFrom="column">
                  <wp:posOffset>2126974</wp:posOffset>
                </wp:positionH>
                <wp:positionV relativeFrom="paragraph">
                  <wp:posOffset>323740</wp:posOffset>
                </wp:positionV>
                <wp:extent cx="1351722" cy="254975"/>
                <wp:effectExtent l="0" t="0" r="20320" b="12065"/>
                <wp:wrapNone/>
                <wp:docPr id="11" name="Oval 11"/>
                <wp:cNvGraphicFramePr/>
                <a:graphic xmlns:a="http://schemas.openxmlformats.org/drawingml/2006/main">
                  <a:graphicData uri="http://schemas.microsoft.com/office/word/2010/wordprocessingShape">
                    <wps:wsp>
                      <wps:cNvSpPr/>
                      <wps:spPr>
                        <a:xfrm>
                          <a:off x="0" y="0"/>
                          <a:ext cx="1351722"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CECFBD0" id="Oval 11" o:spid="_x0000_s1026" style="position:absolute;margin-left:167.5pt;margin-top:25.5pt;width:106.45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" filled="f" strokecolor="red" strokeweight="1.5pt">
                <v:stroke joinstyle="miter"/>
              </v:oval>
            </w:pict>
          </mc:Fallback>
        </mc:AlternateContent>
      </w:r>
      <w:r>
        <w:t xml:space="preserve"> </w:t>
      </w:r>
      <w:r w:rsidR="00DF5E49">
        <w:rPr>
          <w:noProof/>
          <w:lang w:val="en-US" w:eastAsia="en-US" w:bidi="ar-SA"/>
        </w:rPr>
        <w:drawing>
          <wp:inline distT="0" distB="0" distL="0" distR="0" wp14:anchorId="72C84FBF" wp14:editId="09A83C57">
            <wp:extent cx="6300216" cy="896323"/>
            <wp:effectExtent l="19050" t="19050" r="24765" b="184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9833" t="50600" r="9153" b="28897"/>
                    <a:stretch/>
                  </pic:blipFill>
                  <pic:spPr bwMode="auto">
                    <a:xfrm>
                      <a:off x="0" y="0"/>
                      <a:ext cx="6300216" cy="896323"/>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C83987" w:rsidRDefault="00ED3A2C" w:rsidP="00ED3A2C">
      <w:pPr>
        <w:pStyle w:val="ProductList-Body"/>
      </w:pPr>
    </w:p>
    <w:p w14:paraId="6B1295AD" w14:textId="64424EFB" w:rsidR="002F275E" w:rsidRPr="00C83987" w:rsidRDefault="00ED3A2C" w:rsidP="00ED3A2C">
      <w:pPr>
        <w:pStyle w:val="ProductList-Body"/>
      </w:pPr>
      <w:r>
        <w:rPr>
          <w:b/>
          <w:color w:val="00188F"/>
        </w:rPr>
        <w:t>Etapa 4</w:t>
      </w:r>
    </w:p>
    <w:p w14:paraId="4FDCA92B" w14:textId="5A28D211" w:rsidR="00ED3A2C" w:rsidRPr="00C83987" w:rsidRDefault="00ED3A2C" w:rsidP="00516278">
      <w:pPr>
        <w:pStyle w:val="ProductList-Body"/>
      </w:pPr>
      <w:r>
        <w:t>Alguns produtos possuem informações adicionais que podem incluir critérios de qualificação, ofertas de migração, disponibilidade de step-up, etc.</w:t>
      </w:r>
    </w:p>
    <w:p w14:paraId="4FDCA92C" w14:textId="2D927D9E" w:rsidR="009A0C93" w:rsidRPr="00C83987" w:rsidRDefault="00DF5E49"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3360" behindDoc="0" locked="0" layoutInCell="1" allowOverlap="1" wp14:anchorId="4FDCCA51" wp14:editId="77EDF24B">
                <wp:simplePos x="0" y="0"/>
                <wp:positionH relativeFrom="column">
                  <wp:posOffset>36526</wp:posOffset>
                </wp:positionH>
                <wp:positionV relativeFrom="paragraph">
                  <wp:posOffset>118745</wp:posOffset>
                </wp:positionV>
                <wp:extent cx="1083945" cy="297180"/>
                <wp:effectExtent l="0" t="0" r="20955" b="26670"/>
                <wp:wrapNone/>
                <wp:docPr id="14" name="Oval 14"/>
                <wp:cNvGraphicFramePr/>
                <a:graphic xmlns:a="http://schemas.openxmlformats.org/drawingml/2006/main">
                  <a:graphicData uri="http://schemas.microsoft.com/office/word/2010/wordprocessingShape">
                    <wps:wsp>
                      <wps:cNvSpPr/>
                      <wps:spPr>
                        <a:xfrm>
                          <a:off x="0" y="0"/>
                          <a:ext cx="108394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256491" id="Oval 14" o:spid="_x0000_s1026" style="position:absolute;margin-left:2.9pt;margin-top:9.35pt;width:85.35pt;height:23.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" filled="f" strokecolor="red" strokeweight="1.5pt">
                <v:stroke joinstyle="miter"/>
              </v:oval>
            </w:pict>
          </mc:Fallback>
        </mc:AlternateContent>
      </w:r>
    </w:p>
    <w:p w14:paraId="4FDCA92D" w14:textId="5143B563" w:rsidR="00407E60" w:rsidRPr="00C83987" w:rsidRDefault="00DF5E49" w:rsidP="004F3C6D">
      <w:pPr>
        <w:pStyle w:val="ProductList-Body"/>
      </w:pPr>
      <w:r>
        <w:rPr>
          <w:noProof/>
          <w:lang w:val="en-US" w:eastAsia="en-US" w:bidi="ar-SA"/>
        </w:rPr>
        <w:drawing>
          <wp:inline distT="0" distB="0" distL="0" distR="0" wp14:anchorId="213338DC" wp14:editId="45191681">
            <wp:extent cx="6254496" cy="1111237"/>
            <wp:effectExtent l="19050" t="19050" r="13335" b="133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9963" t="66140" r="9431" b="8387"/>
                    <a:stretch/>
                  </pic:blipFill>
                  <pic:spPr bwMode="auto">
                    <a:xfrm>
                      <a:off x="0" y="0"/>
                      <a:ext cx="6254496" cy="1111237"/>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C83987" w:rsidRDefault="00E4293A" w:rsidP="00E4293A">
      <w:pPr>
        <w:pStyle w:val="ProductList-Body"/>
      </w:pPr>
      <w:bookmarkStart w:id="21" w:name="_Toc378147613"/>
      <w:bookmarkStart w:id="22" w:name="_Toc378151515"/>
    </w:p>
    <w:p w14:paraId="4FDCA92F" w14:textId="77777777" w:rsidR="00407E60" w:rsidRPr="00C83987" w:rsidRDefault="00407E60" w:rsidP="002E202B">
      <w:pPr>
        <w:pStyle w:val="ProductList-Offering1Heading"/>
        <w:outlineLvl w:val="1"/>
      </w:pPr>
      <w:bookmarkStart w:id="23" w:name="_Toc379797092"/>
      <w:bookmarkStart w:id="24" w:name="_Toc380513118"/>
      <w:bookmarkStart w:id="25" w:name="_Toc380655157"/>
      <w:bookmarkStart w:id="26" w:name="_Toc420345997"/>
      <w:bookmarkStart w:id="27" w:name="ChartKey"/>
      <w:r>
        <w:t>Legenda da Tabela</w:t>
      </w:r>
      <w:bookmarkEnd w:id="21"/>
      <w:bookmarkEnd w:id="22"/>
      <w:bookmarkEnd w:id="23"/>
      <w:bookmarkEnd w:id="24"/>
      <w:bookmarkEnd w:id="25"/>
      <w:bookmarkEnd w:id="26"/>
    </w:p>
    <w:bookmarkEnd w:id="27"/>
    <w:p w14:paraId="4FDCA930" w14:textId="77777777" w:rsidR="00C4636F" w:rsidRPr="00C83987" w:rsidRDefault="00C4636F" w:rsidP="00D450D0">
      <w:pPr>
        <w:pStyle w:val="ProductList-Body"/>
      </w:pPr>
      <w:r>
        <w:rPr>
          <w:b/>
          <w:color w:val="00188F"/>
        </w:rPr>
        <w:t>Títulos das colunas</w:t>
      </w:r>
    </w:p>
    <w:p w14:paraId="4FDCA931" w14:textId="37C68C2B" w:rsidR="00C4636F" w:rsidRPr="00C83987" w:rsidRDefault="008338FE"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8338FE">
        <w:rPr>
          <w:b/>
          <w:color w:val="000000" w:themeColor="text1"/>
        </w:rPr>
        <w:instrText>AutoTextList  \s NoStyle \t “</w:instrText>
      </w:r>
      <w:r w:rsidRPr="008338FE">
        <w:rPr>
          <w:color w:val="000000" w:themeColor="text1"/>
        </w:rPr>
        <w:instrText>Contrato para Campus e School</w:instrText>
      </w:r>
      <w:r w:rsidRPr="008338FE">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CA/SA</w:t>
      </w:r>
      <w:r>
        <w:rPr>
          <w:b/>
          <w:color w:val="000000" w:themeColor="text1"/>
        </w:rPr>
        <w:fldChar w:fldCharType="end"/>
      </w:r>
      <w:r w:rsidR="00D450D0">
        <w:rPr>
          <w:color w:val="000000" w:themeColor="text1"/>
        </w:rPr>
        <w:t xml:space="preserve"> = </w:t>
      </w:r>
      <w:r w:rsidR="00D450D0">
        <w:rPr>
          <w:color w:val="000000" w:themeColor="text1"/>
          <w:u w:val="single"/>
        </w:rPr>
        <w:t>Contrato para Campus e School</w:t>
      </w:r>
      <w:r w:rsidR="00D450D0">
        <w:rPr>
          <w:color w:val="000000" w:themeColor="text1"/>
        </w:rPr>
        <w:t>: Os números desta coluna representam unidades designadas quando o software é oferecido pelo Registro School de acordo com o Contrato para Campus e School.</w:t>
      </w:r>
    </w:p>
    <w:p w14:paraId="4FDCA932" w14:textId="056EF457" w:rsidR="00C4636F" w:rsidRPr="00C83987" w:rsidRDefault="008338FE" w:rsidP="00A50201">
      <w:pPr>
        <w:pStyle w:val="ProductList-Body"/>
        <w:spacing w:after="20"/>
        <w:ind w:left="187"/>
      </w:pPr>
      <w:r>
        <w:rPr>
          <w:b/>
          <w:color w:val="000000" w:themeColor="text1"/>
        </w:rPr>
        <w:fldChar w:fldCharType="begin"/>
      </w:r>
      <w:r>
        <w:rPr>
          <w:b/>
          <w:color w:val="000000" w:themeColor="text1"/>
        </w:rPr>
        <w:instrText xml:space="preserve"> </w:instrText>
      </w:r>
      <w:r w:rsidRPr="008338FE">
        <w:rPr>
          <w:b/>
          <w:color w:val="000000" w:themeColor="text1"/>
        </w:rPr>
        <w:instrText>AutoTextList  \s NoStyle \t “</w:instrText>
      </w:r>
      <w:r w:rsidRPr="008338FE">
        <w:rPr>
          <w:color w:val="000000" w:themeColor="text1"/>
        </w:rPr>
        <w:instrText>Data Disponível</w:instrText>
      </w:r>
      <w:r w:rsidRPr="008338FE">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C4636F">
        <w:rPr>
          <w:color w:val="000000" w:themeColor="text1"/>
        </w:rPr>
        <w:t xml:space="preserve"> = </w:t>
      </w:r>
      <w:r w:rsidR="00C4636F">
        <w:rPr>
          <w:color w:val="000000" w:themeColor="text1"/>
          <w:u w:val="single"/>
        </w:rPr>
        <w:t>Data Disponível</w:t>
      </w:r>
      <w:r w:rsidR="00C4636F">
        <w:rPr>
          <w:color w:val="000000" w:themeColor="text1"/>
        </w:rPr>
        <w:t>: A data em que um Produto está disponível pela primeira vez, designada como mês/ano. Para software, trata-se da data em que a Microsoft disponibiliza as licenças para pedido ou disponibiliza o software para download no Centro de Atendimento de Licenciamento por Volume (VLSC), o que ocorrer primeiro.</w:t>
      </w:r>
    </w:p>
    <w:p w14:paraId="4FDCA933" w14:textId="3ECBCDD8" w:rsidR="00C4636F" w:rsidRPr="00C83987" w:rsidRDefault="008338FE" w:rsidP="00A50201">
      <w:pPr>
        <w:pStyle w:val="ProductList-Body"/>
        <w:spacing w:after="20"/>
        <w:ind w:left="187"/>
      </w:pPr>
      <w:r>
        <w:rPr>
          <w:b/>
          <w:color w:val="000000" w:themeColor="text1"/>
        </w:rPr>
        <w:fldChar w:fldCharType="begin"/>
      </w:r>
      <w:r>
        <w:rPr>
          <w:b/>
          <w:color w:val="000000" w:themeColor="text1"/>
        </w:rPr>
        <w:instrText xml:space="preserve"> </w:instrText>
      </w:r>
      <w:r w:rsidRPr="008338FE">
        <w:rPr>
          <w:b/>
          <w:color w:val="000000" w:themeColor="text1"/>
        </w:rPr>
        <w:instrText>AutoTextList  \s NoStyle \t “</w:instrText>
      </w:r>
      <w:r w:rsidRPr="008338FE">
        <w:rPr>
          <w:color w:val="000000" w:themeColor="text1"/>
        </w:rPr>
        <w:instrText>Contrato Enterprise e Contrato Enterprise Subscription</w:instrText>
      </w:r>
      <w:r w:rsidRPr="008338FE">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Contrato Enterprise e Contrato Enterprise Subscription</w:t>
      </w:r>
      <w:r w:rsidR="00D450D0">
        <w:rPr>
          <w:color w:val="000000" w:themeColor="text1"/>
        </w:rPr>
        <w:t>.</w:t>
      </w:r>
    </w:p>
    <w:p w14:paraId="4FDCA934" w14:textId="3D00E027" w:rsidR="00C4636F" w:rsidRPr="00C83987" w:rsidRDefault="008338FE" w:rsidP="00A50201">
      <w:pPr>
        <w:pStyle w:val="ProductList-Body"/>
        <w:spacing w:after="20"/>
        <w:ind w:left="187"/>
      </w:pPr>
      <w:r>
        <w:rPr>
          <w:b/>
          <w:color w:val="000000" w:themeColor="text1"/>
        </w:rPr>
        <w:fldChar w:fldCharType="begin"/>
      </w:r>
      <w:r>
        <w:rPr>
          <w:b/>
          <w:color w:val="000000" w:themeColor="text1"/>
        </w:rPr>
        <w:instrText xml:space="preserve"> </w:instrText>
      </w:r>
      <w:r w:rsidRPr="008338FE">
        <w:rPr>
          <w:b/>
          <w:color w:val="000000" w:themeColor="text1"/>
        </w:rPr>
        <w:instrText>AutoTextList  \s NoStyle \t “</w:instrText>
      </w:r>
      <w:r w:rsidRPr="008338FE">
        <w:rPr>
          <w:color w:val="000000" w:themeColor="text1"/>
        </w:rPr>
        <w:instrText>Enrollment for Education Solutions</w:instrText>
      </w:r>
      <w:r w:rsidRPr="008338FE">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Enrollment for Education Solutions</w:t>
      </w:r>
      <w:r w:rsidR="00D450D0">
        <w:rPr>
          <w:color w:val="000000" w:themeColor="text1"/>
        </w:rPr>
        <w:t>: Inclui o Enrollment for Education Solutions e Open Value Subscription – Education Solutions</w:t>
      </w:r>
      <w:r w:rsidR="00D450D0">
        <w:t>.</w:t>
      </w:r>
    </w:p>
    <w:p w14:paraId="4FDCA935" w14:textId="510F8F51" w:rsidR="00C4636F" w:rsidRPr="00C83987" w:rsidRDefault="008338FE" w:rsidP="00A50201">
      <w:pPr>
        <w:pStyle w:val="ProductList-Body"/>
        <w:spacing w:after="20"/>
        <w:ind w:left="187"/>
      </w:pPr>
      <w:r>
        <w:rPr>
          <w:b/>
          <w:color w:val="000000" w:themeColor="text1"/>
        </w:rPr>
        <w:fldChar w:fldCharType="begin"/>
      </w:r>
      <w:r>
        <w:rPr>
          <w:b/>
          <w:color w:val="000000" w:themeColor="text1"/>
        </w:rPr>
        <w:instrText xml:space="preserve"> </w:instrText>
      </w:r>
      <w:r w:rsidRPr="008338FE">
        <w:rPr>
          <w:b/>
          <w:color w:val="000000" w:themeColor="text1"/>
        </w:rPr>
        <w:instrText>AutoTextList  \s NoStyle \t “</w:instrText>
      </w:r>
      <w:r w:rsidRPr="008338FE">
        <w:rPr>
          <w:color w:val="000000" w:themeColor="text1"/>
        </w:rPr>
        <w:instrText>Licença</w:instrText>
      </w:r>
      <w:r w:rsidRPr="008338FE">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 xml:space="preserve">L </w:t>
      </w:r>
      <w:r>
        <w:rPr>
          <w:b/>
          <w:color w:val="000000" w:themeColor="text1"/>
        </w:rPr>
        <w:fldChar w:fldCharType="end"/>
      </w:r>
      <w:r w:rsidR="001A0977">
        <w:rPr>
          <w:color w:val="000000" w:themeColor="text1"/>
        </w:rPr>
        <w:t xml:space="preserve">= </w:t>
      </w:r>
      <w:r w:rsidR="001A0977">
        <w:rPr>
          <w:color w:val="000000" w:themeColor="text1"/>
          <w:u w:val="single"/>
        </w:rPr>
        <w:t>Licença</w:t>
      </w:r>
      <w:r w:rsidR="001A0977">
        <w:rPr>
          <w:color w:val="000000" w:themeColor="text1"/>
        </w:rPr>
        <w:t>: Valor em pontos designado para o software indicado.</w:t>
      </w:r>
    </w:p>
    <w:p w14:paraId="4FDCA936" w14:textId="22BF4D2D" w:rsidR="00C4636F" w:rsidRPr="00C83987" w:rsidRDefault="00836CC5" w:rsidP="00A50201">
      <w:pPr>
        <w:pStyle w:val="ProductList-Body"/>
        <w:spacing w:after="20"/>
        <w:ind w:left="187"/>
      </w:pPr>
      <w:r>
        <w:rPr>
          <w:b/>
          <w:color w:val="000000" w:themeColor="text1"/>
        </w:rPr>
        <w:fldChar w:fldCharType="begin"/>
      </w:r>
      <w:r>
        <w:rPr>
          <w:b/>
          <w:color w:val="000000" w:themeColor="text1"/>
        </w:rPr>
        <w:instrText xml:space="preserve"> </w:instrText>
      </w:r>
      <w:r w:rsidRPr="00836CC5">
        <w:rPr>
          <w:b/>
          <w:color w:val="000000" w:themeColor="text1"/>
        </w:rPr>
        <w:instrText>AutoTextList  \s NoStyle \t “</w:instrText>
      </w:r>
      <w:r w:rsidRPr="00836CC5">
        <w:rPr>
          <w:color w:val="000000" w:themeColor="text1"/>
        </w:rPr>
        <w:instrText>Licença e Software Assurance (L&amp;SA)</w:instrText>
      </w:r>
      <w:r w:rsidRPr="00836CC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sidR="001F0A0B">
        <w:t xml:space="preserve"> </w:t>
      </w:r>
      <w:r w:rsidR="00D450D0">
        <w:rPr>
          <w:color w:val="000000" w:themeColor="text1"/>
        </w:rPr>
        <w:t xml:space="preserve">= </w:t>
      </w:r>
      <w:r w:rsidR="00D450D0">
        <w:rPr>
          <w:color w:val="000000" w:themeColor="text1"/>
          <w:u w:val="single"/>
        </w:rPr>
        <w:t>Licença e Software Assurance (L&amp;SA)</w:t>
      </w:r>
      <w:r w:rsidR="00D450D0">
        <w:rPr>
          <w:color w:val="000000" w:themeColor="text1"/>
        </w:rPr>
        <w:t>: Valor em pontos designado quando a Licença e Software Assurance (L&amp;SA) são oferecidos para compra ao mesmo tempo.</w:t>
      </w:r>
    </w:p>
    <w:p w14:paraId="4FDCA937" w14:textId="39B6B701" w:rsidR="00C4636F" w:rsidRPr="00C83987" w:rsidRDefault="00836CC5" w:rsidP="00A50201">
      <w:pPr>
        <w:pStyle w:val="ProductList-Body"/>
        <w:spacing w:after="20"/>
        <w:ind w:left="187"/>
      </w:pPr>
      <w:r>
        <w:rPr>
          <w:b/>
          <w:color w:val="000000" w:themeColor="text1"/>
        </w:rPr>
        <w:fldChar w:fldCharType="begin"/>
      </w:r>
      <w:r>
        <w:rPr>
          <w:b/>
          <w:color w:val="000000" w:themeColor="text1"/>
        </w:rPr>
        <w:instrText xml:space="preserve"> </w:instrText>
      </w:r>
      <w:r w:rsidRPr="00836CC5">
        <w:rPr>
          <w:b/>
          <w:color w:val="000000" w:themeColor="text1"/>
        </w:rPr>
        <w:instrText>AutoTextList  \s NoStyle \t “</w:instrText>
      </w:r>
      <w:r w:rsidRPr="00836CC5">
        <w:rPr>
          <w:color w:val="000000" w:themeColor="text1"/>
        </w:rPr>
        <w:instrText>Contrato de Produtos e Serviços da Microsoft</w:instrText>
      </w:r>
      <w:r w:rsidRPr="00836CC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D450D0">
        <w:rPr>
          <w:color w:val="000000" w:themeColor="text1"/>
        </w:rPr>
        <w:t xml:space="preserve"> = </w:t>
      </w:r>
      <w:r w:rsidR="00D450D0">
        <w:rPr>
          <w:color w:val="000000" w:themeColor="text1"/>
          <w:u w:val="single"/>
        </w:rPr>
        <w:t>Contrato de Produtos e Serviços da Microsoft</w:t>
      </w:r>
      <w:r w:rsidR="00D450D0">
        <w:rPr>
          <w:color w:val="000000" w:themeColor="text1"/>
        </w:rPr>
        <w:t>.</w:t>
      </w:r>
    </w:p>
    <w:p w14:paraId="4FDCA938" w14:textId="571D8F6A" w:rsidR="00C4636F" w:rsidRPr="00C83987" w:rsidRDefault="00836CC5" w:rsidP="00A50201">
      <w:pPr>
        <w:pStyle w:val="ProductList-Body"/>
        <w:spacing w:after="20"/>
        <w:ind w:left="187"/>
      </w:pPr>
      <w:r>
        <w:rPr>
          <w:b/>
          <w:color w:val="000000" w:themeColor="text1"/>
        </w:rPr>
        <w:fldChar w:fldCharType="begin"/>
      </w:r>
      <w:r>
        <w:rPr>
          <w:b/>
          <w:color w:val="000000" w:themeColor="text1"/>
        </w:rPr>
        <w:instrText xml:space="preserve"> </w:instrText>
      </w:r>
      <w:r w:rsidRPr="00836CC5">
        <w:rPr>
          <w:b/>
          <w:color w:val="000000" w:themeColor="text1"/>
        </w:rPr>
        <w:instrText>AutoTextList  \s NoStyle \t “</w:instrText>
      </w:r>
      <w:r w:rsidRPr="00836CC5">
        <w:rPr>
          <w:color w:val="000000" w:themeColor="text1"/>
        </w:rPr>
        <w:instrText>Licença Open</w:instrText>
      </w:r>
      <w:r w:rsidRPr="00836CC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D450D0">
        <w:rPr>
          <w:color w:val="000000" w:themeColor="text1"/>
        </w:rPr>
        <w:t xml:space="preserve"> = </w:t>
      </w:r>
      <w:r w:rsidR="00D450D0">
        <w:rPr>
          <w:color w:val="000000" w:themeColor="text1"/>
          <w:u w:val="single"/>
        </w:rPr>
        <w:t>Licença Open</w:t>
      </w:r>
      <w:r w:rsidR="00D450D0">
        <w:rPr>
          <w:color w:val="000000" w:themeColor="text1"/>
        </w:rPr>
        <w:t>: O componente exclusivo Licença Open dos programas Open. A Licença Open inclui Licença Open, Licença Open para Academic, Licença Open para Government e Licença Open para Charity, onde estiverem disponíveis.</w:t>
      </w:r>
    </w:p>
    <w:p w14:paraId="4FDCA939" w14:textId="3C5BB893" w:rsidR="00C4636F" w:rsidRPr="00C83987" w:rsidRDefault="00836CC5" w:rsidP="00A50201">
      <w:pPr>
        <w:pStyle w:val="ProductList-Body"/>
        <w:spacing w:after="20"/>
        <w:ind w:left="187"/>
      </w:pPr>
      <w:r>
        <w:rPr>
          <w:b/>
          <w:color w:val="000000" w:themeColor="text1"/>
        </w:rPr>
        <w:fldChar w:fldCharType="begin"/>
      </w:r>
      <w:r>
        <w:rPr>
          <w:b/>
          <w:color w:val="000000" w:themeColor="text1"/>
        </w:rPr>
        <w:instrText xml:space="preserve"> </w:instrText>
      </w:r>
      <w:r w:rsidRPr="00836CC5">
        <w:rPr>
          <w:b/>
          <w:color w:val="000000" w:themeColor="text1"/>
        </w:rPr>
        <w:instrText>AutoTextList  \s NoStyle \t “</w:instrText>
      </w:r>
      <w:r w:rsidRPr="00836CC5">
        <w:rPr>
          <w:color w:val="000000" w:themeColor="text1"/>
        </w:rPr>
        <w:instrText>Mínimo de Licenças Open</w:instrText>
      </w:r>
      <w:r w:rsidRPr="00836CC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D450D0">
        <w:rPr>
          <w:color w:val="000000" w:themeColor="text1"/>
        </w:rPr>
        <w:t xml:space="preserve"> = </w:t>
      </w:r>
      <w:r w:rsidR="00D450D0">
        <w:rPr>
          <w:color w:val="000000" w:themeColor="text1"/>
          <w:u w:val="single"/>
        </w:rPr>
        <w:t>Mínimo de Licenças Open</w:t>
      </w:r>
      <w:r w:rsidR="00D450D0">
        <w:rPr>
          <w:color w:val="000000" w:themeColor="text1"/>
        </w:rPr>
        <w:t>: Cada Licença conta unicamente como cinco Licenças para fins do pedido inicial mínimo nos programas Licença Open e/ou Open Value. O valor indica para qual programa essa condição está em vigor.</w:t>
      </w:r>
    </w:p>
    <w:p w14:paraId="4FDCA93A" w14:textId="475828F6" w:rsidR="00477621" w:rsidRPr="00C83987" w:rsidRDefault="00836CC5" w:rsidP="00A50201">
      <w:pPr>
        <w:pStyle w:val="ProductList-Body"/>
        <w:spacing w:after="20"/>
        <w:ind w:left="187"/>
      </w:pPr>
      <w:r>
        <w:rPr>
          <w:b/>
          <w:color w:val="000000" w:themeColor="text1"/>
        </w:rPr>
        <w:fldChar w:fldCharType="begin"/>
      </w:r>
      <w:r>
        <w:rPr>
          <w:b/>
          <w:color w:val="000000" w:themeColor="text1"/>
        </w:rPr>
        <w:instrText xml:space="preserve"> </w:instrText>
      </w:r>
      <w:r w:rsidRPr="00836CC5">
        <w:rPr>
          <w:b/>
          <w:color w:val="000000" w:themeColor="text1"/>
        </w:rPr>
        <w:instrText>AutoTextList  \s NoStyle \t “</w:instrText>
      </w:r>
      <w:r w:rsidRPr="00836CC5">
        <w:rPr>
          <w:color w:val="000000" w:themeColor="text1"/>
        </w:rPr>
        <w:instrText>Open Value</w:instrText>
      </w:r>
      <w:r w:rsidRPr="00836CC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Inclui Open Value e Open Value para Government. </w:t>
      </w:r>
    </w:p>
    <w:p w14:paraId="4FDCA93B" w14:textId="11887E93" w:rsidR="00C4636F" w:rsidRPr="00C83987" w:rsidRDefault="00836CC5" w:rsidP="00A50201">
      <w:pPr>
        <w:pStyle w:val="ProductList-Body"/>
        <w:spacing w:after="20"/>
        <w:ind w:left="187"/>
      </w:pPr>
      <w:r>
        <w:rPr>
          <w:b/>
          <w:color w:val="000000" w:themeColor="text1"/>
        </w:rPr>
        <w:fldChar w:fldCharType="begin"/>
      </w:r>
      <w:r>
        <w:rPr>
          <w:b/>
          <w:color w:val="000000" w:themeColor="text1"/>
        </w:rPr>
        <w:instrText xml:space="preserve"> </w:instrText>
      </w:r>
      <w:r w:rsidRPr="00836CC5">
        <w:rPr>
          <w:b/>
          <w:color w:val="000000" w:themeColor="text1"/>
        </w:rPr>
        <w:instrText>AutoTextList  \s NoStyle \t “</w:instrText>
      </w:r>
      <w:r w:rsidRPr="00836CC5">
        <w:rPr>
          <w:color w:val="000000" w:themeColor="text1"/>
        </w:rPr>
        <w:instrText>Open Value e Open Value Subscription</w:instrText>
      </w:r>
      <w:r w:rsidRPr="00836CC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D450D0">
        <w:rPr>
          <w:color w:val="000000" w:themeColor="text1"/>
        </w:rPr>
        <w:t xml:space="preserve"> = </w:t>
      </w:r>
      <w:r w:rsidR="00D450D0">
        <w:rPr>
          <w:color w:val="000000" w:themeColor="text1"/>
          <w:u w:val="single"/>
        </w:rPr>
        <w:t>Open Value e Open Value Subscription</w:t>
      </w:r>
      <w:r w:rsidR="00D450D0">
        <w:rPr>
          <w:color w:val="000000" w:themeColor="text1"/>
        </w:rPr>
        <w:t xml:space="preserve">: Inclui Open Value, Open Value Subscription, Open Value para Government e Open Value Subscription para Government. </w:t>
      </w:r>
    </w:p>
    <w:p w14:paraId="45C4D17C" w14:textId="38BC15A9" w:rsidR="00BE646A" w:rsidRPr="00C83987" w:rsidRDefault="00BE646A" w:rsidP="00A50201">
      <w:pPr>
        <w:pStyle w:val="ProductList-Body"/>
        <w:spacing w:after="20"/>
        <w:ind w:left="187"/>
      </w:pPr>
      <w:r>
        <w:rPr>
          <w:b/>
          <w:color w:val="000000" w:themeColor="text1"/>
        </w:rPr>
        <w:t>Ponto</w:t>
      </w:r>
      <w:r>
        <w:rPr>
          <w:color w:val="000000" w:themeColor="text1"/>
        </w:rPr>
        <w:t xml:space="preserve"> = O valor atribuído a um Produto usado para calcular a categoria de preço de volume aplicável ao contrato de um cliente.</w:t>
      </w:r>
    </w:p>
    <w:p w14:paraId="4FDCA93C" w14:textId="4DB0B981" w:rsidR="00C4636F" w:rsidRPr="00C83987" w:rsidRDefault="00836CC5" w:rsidP="00A50201">
      <w:pPr>
        <w:pStyle w:val="ProductList-Body"/>
        <w:spacing w:after="20"/>
        <w:ind w:left="187"/>
      </w:pPr>
      <w:r>
        <w:rPr>
          <w:b/>
          <w:color w:val="000000" w:themeColor="text1"/>
        </w:rPr>
        <w:fldChar w:fldCharType="begin"/>
      </w:r>
      <w:r>
        <w:rPr>
          <w:b/>
          <w:color w:val="000000" w:themeColor="text1"/>
        </w:rPr>
        <w:instrText xml:space="preserve"> </w:instrText>
      </w:r>
      <w:r w:rsidRPr="00836CC5">
        <w:rPr>
          <w:b/>
          <w:color w:val="000000" w:themeColor="text1"/>
        </w:rPr>
        <w:instrText>AutoTextList  \s NoStyle \t “</w:instrText>
      </w:r>
      <w:r w:rsidRPr="00836CC5">
        <w:rPr>
          <w:color w:val="000000" w:themeColor="text1"/>
        </w:rPr>
        <w:instrText>Software Assurance</w:instrText>
      </w:r>
      <w:r w:rsidRPr="00836CC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sidR="00D450D0">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Valor em pontos designado quando o Software Assurance é oferecido para o software indicado</w:t>
      </w:r>
    </w:p>
    <w:p w14:paraId="4FDCA93D" w14:textId="37366524" w:rsidR="00C4636F" w:rsidRPr="00C83987" w:rsidRDefault="00836CC5" w:rsidP="00A50201">
      <w:pPr>
        <w:pStyle w:val="ProductList-Body"/>
        <w:spacing w:after="20"/>
        <w:ind w:left="187"/>
      </w:pPr>
      <w:r>
        <w:rPr>
          <w:b/>
          <w:color w:val="000000" w:themeColor="text1"/>
        </w:rPr>
        <w:fldChar w:fldCharType="begin"/>
      </w:r>
      <w:r>
        <w:rPr>
          <w:b/>
          <w:color w:val="000000" w:themeColor="text1"/>
        </w:rPr>
        <w:instrText xml:space="preserve"> </w:instrText>
      </w:r>
      <w:r w:rsidRPr="00836CC5">
        <w:rPr>
          <w:b/>
          <w:color w:val="000000" w:themeColor="text1"/>
        </w:rPr>
        <w:instrText>AutoTextList  \s NoStyle \t “</w:instrText>
      </w:r>
      <w:r w:rsidRPr="00836CC5">
        <w:rPr>
          <w:color w:val="000000" w:themeColor="text1"/>
        </w:rPr>
        <w:instrText>Registro de Servidor e Nuvem</w:instrText>
      </w:r>
      <w:r w:rsidRPr="00836CC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SCE</w:t>
      </w:r>
      <w:r>
        <w:rPr>
          <w:b/>
          <w:color w:val="000000" w:themeColor="text1"/>
        </w:rPr>
        <w:fldChar w:fldCharType="end"/>
      </w:r>
      <w:r w:rsidR="00D450D0">
        <w:rPr>
          <w:color w:val="000000" w:themeColor="text1"/>
        </w:rPr>
        <w:t xml:space="preserve"> = </w:t>
      </w:r>
      <w:r w:rsidR="00D450D0">
        <w:rPr>
          <w:color w:val="000000" w:themeColor="text1"/>
          <w:u w:val="single"/>
        </w:rPr>
        <w:t>Registro de Servidor e Nuvem</w:t>
      </w:r>
      <w:r w:rsidR="00D450D0">
        <w:rPr>
          <w:color w:val="000000" w:themeColor="text1"/>
        </w:rPr>
        <w:t>.</w:t>
      </w:r>
    </w:p>
    <w:p w14:paraId="4FDCA93E" w14:textId="4657C05D" w:rsidR="00407E60" w:rsidRPr="00C83987" w:rsidRDefault="00836CC5" w:rsidP="00DC0385">
      <w:pPr>
        <w:pStyle w:val="ProductList-Body"/>
        <w:ind w:left="180"/>
      </w:pPr>
      <w:r>
        <w:rPr>
          <w:b/>
          <w:color w:val="000000" w:themeColor="text1"/>
        </w:rPr>
        <w:fldChar w:fldCharType="begin"/>
      </w:r>
      <w:r>
        <w:rPr>
          <w:b/>
          <w:color w:val="000000" w:themeColor="text1"/>
        </w:rPr>
        <w:instrText xml:space="preserve"> </w:instrText>
      </w:r>
      <w:r w:rsidRPr="00836CC5">
        <w:rPr>
          <w:b/>
          <w:color w:val="000000" w:themeColor="text1"/>
        </w:rPr>
        <w:instrText>AutoTextList  \s NoStyle \t “</w:instrText>
      </w:r>
      <w:r w:rsidRPr="00836CC5">
        <w:rPr>
          <w:color w:val="000000" w:themeColor="text1"/>
        </w:rPr>
        <w:instrText>Select e Select Plus</w:instrText>
      </w:r>
      <w:r w:rsidRPr="00836CC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sidR="00894BB0">
        <w:t xml:space="preserve"> </w:t>
      </w:r>
      <w:r w:rsidR="00D450D0">
        <w:rPr>
          <w:color w:val="000000" w:themeColor="text1"/>
        </w:rPr>
        <w:t xml:space="preserve">= </w:t>
      </w:r>
      <w:r w:rsidR="00D450D0">
        <w:rPr>
          <w:color w:val="000000" w:themeColor="text1"/>
          <w:u w:val="single"/>
        </w:rPr>
        <w:t>Select e Select Plus</w:t>
      </w:r>
      <w:r w:rsidR="00D450D0">
        <w:rPr>
          <w:color w:val="000000" w:themeColor="text1"/>
        </w:rPr>
        <w:t>. Também inclui Select para Academic, Select Plus para Academic, Select para Government e Select Plus para Government.</w:t>
      </w:r>
    </w:p>
    <w:p w14:paraId="4FDCA93F" w14:textId="77777777" w:rsidR="00407E60" w:rsidRPr="00C83987" w:rsidRDefault="00407E60" w:rsidP="004F3C6D">
      <w:pPr>
        <w:pStyle w:val="ProductList-Body"/>
      </w:pPr>
    </w:p>
    <w:p w14:paraId="4FDCA940" w14:textId="6A9583D2" w:rsidR="002E402E" w:rsidRPr="00C83987" w:rsidRDefault="002E402E" w:rsidP="002E402E">
      <w:pPr>
        <w:pStyle w:val="ProductList-Body"/>
      </w:pPr>
      <w:r>
        <w:rPr>
          <w:b/>
          <w:color w:val="00188F"/>
        </w:rPr>
        <w:t>Valor das Células</w:t>
      </w:r>
    </w:p>
    <w:p w14:paraId="4FDCA941" w14:textId="4FEE30B2" w:rsidR="002E402E" w:rsidRPr="00C83987" w:rsidRDefault="00836CC5" w:rsidP="00A50201">
      <w:pPr>
        <w:pStyle w:val="ProductList-Body"/>
        <w:spacing w:after="20"/>
        <w:ind w:left="187"/>
      </w:pPr>
      <w:r>
        <w:rPr>
          <w:b/>
        </w:rPr>
        <w:fldChar w:fldCharType="begin"/>
      </w:r>
      <w:r>
        <w:rPr>
          <w:b/>
        </w:rPr>
        <w:instrText xml:space="preserve"> </w:instrText>
      </w:r>
      <w:r w:rsidRPr="00836CC5">
        <w:rPr>
          <w:b/>
        </w:rPr>
        <w:instrText>AutoTextList  \s NoStyle \t “</w:instrText>
      </w:r>
      <w:r w:rsidRPr="00836CC5">
        <w:instrText>Produto Adicional</w:instrText>
      </w:r>
      <w:r w:rsidRPr="00836CC5">
        <w:rPr>
          <w:b/>
        </w:rPr>
        <w:instrText>”</w:instrText>
      </w:r>
      <w:r>
        <w:rPr>
          <w:b/>
        </w:rPr>
        <w:instrText xml:space="preserve"> </w:instrText>
      </w:r>
      <w:r>
        <w:rPr>
          <w:b/>
        </w:rPr>
        <w:fldChar w:fldCharType="separate"/>
      </w:r>
      <w:r>
        <w:rPr>
          <w:b/>
        </w:rPr>
        <w:t xml:space="preserve">A </w:t>
      </w:r>
      <w:r>
        <w:rPr>
          <w:b/>
        </w:rPr>
        <w:fldChar w:fldCharType="end"/>
      </w:r>
      <w:r w:rsidR="00156C1C">
        <w:t xml:space="preserve">= </w:t>
      </w:r>
      <w:r w:rsidR="00156C1C">
        <w:rPr>
          <w:u w:val="single"/>
        </w:rPr>
        <w:t>Produto Adicional</w:t>
      </w:r>
      <w:r w:rsidR="00156C1C">
        <w:t>: O Produto é oferecido como um produto adicional.</w:t>
      </w:r>
    </w:p>
    <w:p w14:paraId="4FDCA942" w14:textId="2978E877" w:rsidR="00DA5EB4" w:rsidRPr="00C83987" w:rsidRDefault="00836CC5" w:rsidP="00A50201">
      <w:pPr>
        <w:pStyle w:val="ProductList-Body"/>
        <w:spacing w:after="20"/>
        <w:ind w:left="187"/>
      </w:pPr>
      <w:r>
        <w:rPr>
          <w:b/>
        </w:rPr>
        <w:fldChar w:fldCharType="begin"/>
      </w:r>
      <w:r>
        <w:rPr>
          <w:b/>
        </w:rPr>
        <w:instrText xml:space="preserve"> </w:instrText>
      </w:r>
      <w:r w:rsidRPr="00836CC5">
        <w:rPr>
          <w:b/>
        </w:rPr>
        <w:instrText>AutoTextList  \s NoStyle \t “</w:instrText>
      </w:r>
      <w:r w:rsidRPr="00836CC5">
        <w:instrText>Produto Adicional Somente EES</w:instrText>
      </w:r>
      <w:r w:rsidRPr="00836CC5">
        <w:rPr>
          <w:b/>
        </w:rPr>
        <w:instrText>”</w:instrText>
      </w:r>
      <w:r>
        <w:rPr>
          <w:b/>
        </w:rPr>
        <w:instrText xml:space="preserve"> </w:instrText>
      </w:r>
      <w:r>
        <w:rPr>
          <w:b/>
        </w:rPr>
        <w:fldChar w:fldCharType="separate"/>
      </w:r>
      <w:r>
        <w:rPr>
          <w:b/>
        </w:rPr>
        <w:t>AE</w:t>
      </w:r>
      <w:r>
        <w:rPr>
          <w:b/>
        </w:rPr>
        <w:fldChar w:fldCharType="end"/>
      </w:r>
      <w:r w:rsidR="00DA5EB4">
        <w:t xml:space="preserve"> = </w:t>
      </w:r>
      <w:r w:rsidR="00DA5EB4">
        <w:rPr>
          <w:u w:val="single"/>
        </w:rPr>
        <w:t>Produto Adicional Somente EES</w:t>
      </w:r>
      <w:r w:rsidR="00DA5EB4">
        <w:t xml:space="preserve">: O Produto é oferecido como um Produto Adicional apenas no </w:t>
      </w:r>
      <w:r w:rsidR="00DA5EB4">
        <w:rPr>
          <w:color w:val="000000" w:themeColor="text1"/>
        </w:rPr>
        <w:t>Enrollment for Education Solutions.</w:t>
      </w:r>
    </w:p>
    <w:p w14:paraId="4FDCA943" w14:textId="07254225" w:rsidR="002E402E" w:rsidRPr="00C83987" w:rsidRDefault="00836CC5" w:rsidP="00A50201">
      <w:pPr>
        <w:pStyle w:val="ProductList-Body"/>
        <w:spacing w:after="20"/>
        <w:ind w:left="187"/>
      </w:pPr>
      <w:r>
        <w:rPr>
          <w:b/>
        </w:rPr>
        <w:fldChar w:fldCharType="begin"/>
      </w:r>
      <w:r>
        <w:rPr>
          <w:b/>
        </w:rPr>
        <w:instrText xml:space="preserve"> </w:instrText>
      </w:r>
      <w:r w:rsidRPr="00836CC5">
        <w:rPr>
          <w:b/>
        </w:rPr>
        <w:instrText>AutoTextList  \s NoStyle \t “</w:instrText>
      </w:r>
      <w:r w:rsidRPr="00836CC5">
        <w:instrText>Produto Adicional Para Toda a Organização</w:instrText>
      </w:r>
      <w:r w:rsidRPr="00836CC5">
        <w:rPr>
          <w:b/>
        </w:rPr>
        <w:instrText>”</w:instrText>
      </w:r>
      <w:r>
        <w:rPr>
          <w:b/>
        </w:rPr>
        <w:instrText xml:space="preserve"> </w:instrText>
      </w:r>
      <w:r>
        <w:rPr>
          <w:b/>
        </w:rPr>
        <w:fldChar w:fldCharType="separate"/>
      </w:r>
      <w:r>
        <w:rPr>
          <w:b/>
        </w:rPr>
        <w:t>AO</w:t>
      </w:r>
      <w:r>
        <w:rPr>
          <w:b/>
        </w:rPr>
        <w:fldChar w:fldCharType="end"/>
      </w:r>
      <w:r w:rsidR="002E402E">
        <w:t xml:space="preserve"> = </w:t>
      </w:r>
      <w:r w:rsidR="002E402E">
        <w:rPr>
          <w:u w:val="single"/>
        </w:rPr>
        <w:t>Produto Adicional Para Toda a Organização</w:t>
      </w:r>
      <w:r w:rsidR="002E402E">
        <w:t>: O Produto é oferecido como um Produto Adicional solicitado para toda a organização.</w:t>
      </w:r>
    </w:p>
    <w:p w14:paraId="4FDCA944" w14:textId="344616E1" w:rsidR="003A35A1" w:rsidRPr="00C83987" w:rsidRDefault="00836CC5" w:rsidP="00A50201">
      <w:pPr>
        <w:pStyle w:val="ProductList-Body"/>
        <w:spacing w:after="20"/>
        <w:ind w:left="187"/>
      </w:pPr>
      <w:r>
        <w:rPr>
          <w:b/>
        </w:rPr>
        <w:fldChar w:fldCharType="begin"/>
      </w:r>
      <w:r>
        <w:rPr>
          <w:b/>
        </w:rPr>
        <w:instrText xml:space="preserve"> </w:instrText>
      </w:r>
      <w:r w:rsidRPr="00836CC5">
        <w:rPr>
          <w:b/>
        </w:rPr>
        <w:instrText>AutoTextList  \s NoStyle \t “</w:instrText>
      </w:r>
      <w:r w:rsidRPr="00836CC5">
        <w:instrText>Produtos da Plataforma de Aplicativos</w:instrText>
      </w:r>
      <w:r w:rsidRPr="00836CC5">
        <w:rPr>
          <w:b/>
        </w:rPr>
        <w:instrText>”</w:instrText>
      </w:r>
      <w:r>
        <w:rPr>
          <w:b/>
        </w:rPr>
        <w:instrText xml:space="preserve"> </w:instrText>
      </w:r>
      <w:r>
        <w:rPr>
          <w:b/>
        </w:rPr>
        <w:fldChar w:fldCharType="separate"/>
      </w:r>
      <w:r>
        <w:rPr>
          <w:b/>
        </w:rPr>
        <w:t>AP</w:t>
      </w:r>
      <w:r>
        <w:rPr>
          <w:b/>
        </w:rPr>
        <w:fldChar w:fldCharType="end"/>
      </w:r>
      <w:r w:rsidR="003A35A1">
        <w:t xml:space="preserve"> = </w:t>
      </w:r>
      <w:r w:rsidR="003A35A1">
        <w:rPr>
          <w:u w:val="single"/>
        </w:rPr>
        <w:t>Produtos da Plataforma de Aplicativos</w:t>
      </w:r>
      <w:r w:rsidR="003A35A1">
        <w:t>: O Produto é oferecido como um produto da plataforma desktop de aplicativos.</w:t>
      </w:r>
    </w:p>
    <w:p w14:paraId="4FDCA945" w14:textId="53CB457A" w:rsidR="00CB2A13" w:rsidRPr="00C83987" w:rsidRDefault="00836CC5" w:rsidP="00A50201">
      <w:pPr>
        <w:pStyle w:val="ProductList-Body"/>
        <w:spacing w:after="20"/>
        <w:ind w:left="187"/>
      </w:pPr>
      <w:r>
        <w:rPr>
          <w:b/>
        </w:rPr>
        <w:fldChar w:fldCharType="begin"/>
      </w:r>
      <w:r>
        <w:rPr>
          <w:b/>
        </w:rPr>
        <w:instrText xml:space="preserve"> </w:instrText>
      </w:r>
      <w:r w:rsidRPr="00836CC5">
        <w:rPr>
          <w:b/>
        </w:rPr>
        <w:instrText>AutoTextList  \s NoStyle \t “</w:instrText>
      </w:r>
      <w:r w:rsidRPr="00836CC5">
        <w:instrText>Produto Adicional Somente OVS-ES</w:instrText>
      </w:r>
      <w:r w:rsidRPr="00836CC5">
        <w:rPr>
          <w:b/>
        </w:rPr>
        <w:instrText>”</w:instrText>
      </w:r>
      <w:r>
        <w:rPr>
          <w:b/>
        </w:rPr>
        <w:instrText xml:space="preserve"> </w:instrText>
      </w:r>
      <w:r>
        <w:rPr>
          <w:b/>
        </w:rPr>
        <w:fldChar w:fldCharType="separate"/>
      </w:r>
      <w:r>
        <w:rPr>
          <w:b/>
        </w:rPr>
        <w:t>AV</w:t>
      </w:r>
      <w:r>
        <w:rPr>
          <w:b/>
        </w:rPr>
        <w:fldChar w:fldCharType="end"/>
      </w:r>
      <w:r w:rsidR="00D51A52">
        <w:t xml:space="preserve"> = </w:t>
      </w:r>
      <w:r w:rsidR="00D51A52">
        <w:rPr>
          <w:u w:val="single"/>
        </w:rPr>
        <w:t>Produto Adicional Somente OVS-ES</w:t>
      </w:r>
      <w:r w:rsidR="00D51A52">
        <w:t xml:space="preserve">: O Produto é oferecido como um Produto Adicional apenas no Open Value Subscription </w:t>
      </w:r>
      <w:r w:rsidR="009B7BA1">
        <w:t xml:space="preserve">– </w:t>
      </w:r>
      <w:r w:rsidR="00D51A52">
        <w:rPr>
          <w:color w:val="000000" w:themeColor="text1"/>
        </w:rPr>
        <w:t>Education Solutions.</w:t>
      </w:r>
    </w:p>
    <w:p w14:paraId="4FDCA946" w14:textId="7FCF0449" w:rsidR="002E402E" w:rsidRPr="00C83987" w:rsidRDefault="00836CC5" w:rsidP="00A50201">
      <w:pPr>
        <w:pStyle w:val="ProductList-Body"/>
        <w:spacing w:after="20"/>
        <w:ind w:left="187"/>
      </w:pPr>
      <w:r w:rsidRPr="00836CC5">
        <w:rPr>
          <w:b/>
        </w:rPr>
        <w:fldChar w:fldCharType="begin"/>
      </w:r>
      <w:r w:rsidRPr="00836CC5">
        <w:rPr>
          <w:b/>
        </w:rPr>
        <w:instrText xml:space="preserve"> AutoTextList  \s NoStyle \t “</w:instrText>
      </w:r>
      <w:r w:rsidRPr="00836CC5">
        <w:instrText>Core Infrastructure</w:instrText>
      </w:r>
      <w:r w:rsidRPr="00836CC5">
        <w:rPr>
          <w:b/>
        </w:rPr>
        <w:instrText xml:space="preserve">” </w:instrText>
      </w:r>
      <w:r w:rsidRPr="00836CC5">
        <w:rPr>
          <w:b/>
        </w:rPr>
        <w:fldChar w:fldCharType="separate"/>
      </w:r>
      <w:r>
        <w:rPr>
          <w:b/>
        </w:rPr>
        <w:t xml:space="preserve">C </w:t>
      </w:r>
      <w:r w:rsidRPr="00836CC5">
        <w:rPr>
          <w:b/>
        </w:rPr>
        <w:fldChar w:fldCharType="end"/>
      </w:r>
      <w:r w:rsidR="002E402E">
        <w:t xml:space="preserve">= </w:t>
      </w:r>
      <w:r w:rsidR="002E402E">
        <w:rPr>
          <w:u w:val="single"/>
        </w:rPr>
        <w:t>Core Infrastructure</w:t>
      </w:r>
      <w:r w:rsidR="002E402E">
        <w:t>: O Produto é oferecido como um produto Core Infrastructure.</w:t>
      </w:r>
    </w:p>
    <w:p w14:paraId="4FDCA947" w14:textId="442F0056" w:rsidR="002E402E" w:rsidRPr="00C83987" w:rsidRDefault="00836CC5" w:rsidP="00A50201">
      <w:pPr>
        <w:pStyle w:val="ProductList-Body"/>
        <w:spacing w:after="20"/>
        <w:ind w:left="187"/>
      </w:pPr>
      <w:r>
        <w:rPr>
          <w:b/>
        </w:rPr>
        <w:fldChar w:fldCharType="begin"/>
      </w:r>
      <w:r>
        <w:rPr>
          <w:b/>
        </w:rPr>
        <w:instrText xml:space="preserve"> </w:instrText>
      </w:r>
      <w:r w:rsidRPr="00836CC5">
        <w:rPr>
          <w:b/>
        </w:rPr>
        <w:instrText>AutoTextList  \s NoStyle \t “</w:instrText>
      </w:r>
      <w:r w:rsidRPr="00836CC5">
        <w:instrText>Plataforma Desktop Personalizado</w:instrText>
      </w:r>
      <w:r w:rsidRPr="00836CC5">
        <w:rPr>
          <w:b/>
        </w:rPr>
        <w:instrText>”</w:instrText>
      </w:r>
      <w:r>
        <w:rPr>
          <w:b/>
        </w:rPr>
        <w:instrText xml:space="preserve"> </w:instrText>
      </w:r>
      <w:r>
        <w:rPr>
          <w:b/>
        </w:rPr>
        <w:fldChar w:fldCharType="separate"/>
      </w:r>
      <w:r>
        <w:rPr>
          <w:b/>
        </w:rPr>
        <w:t>CP</w:t>
      </w:r>
      <w:r>
        <w:rPr>
          <w:b/>
        </w:rPr>
        <w:fldChar w:fldCharType="end"/>
      </w:r>
      <w:r w:rsidR="003A35A1">
        <w:t xml:space="preserve"> = </w:t>
      </w:r>
      <w:r w:rsidR="003A35A1">
        <w:rPr>
          <w:u w:val="single"/>
        </w:rPr>
        <w:t>Plataforma Desktop Personalizado</w:t>
      </w:r>
      <w:r w:rsidR="003A35A1">
        <w:t>: O Produto é oferecido como um produto da plataforma desktop personalizado de acordo com Open ou Open Value. Assinatura para clientes comerciais ou governamentais selecionando a opção para toda a Organização/para toda a empresa.</w:t>
      </w:r>
    </w:p>
    <w:p w14:paraId="4FDCA948" w14:textId="249E2E85" w:rsidR="002E402E"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E03CA8" w:rsidRPr="00E03CA8">
        <w:instrText>Industry Device</w:instrText>
      </w:r>
      <w:r w:rsidRPr="006065E6">
        <w:rPr>
          <w:b/>
        </w:rPr>
        <w:instrText xml:space="preserve">"  </w:instrText>
      </w:r>
      <w:r>
        <w:rPr>
          <w:b/>
        </w:rPr>
        <w:fldChar w:fldCharType="separate"/>
      </w:r>
      <w:r w:rsidRPr="006065E6">
        <w:rPr>
          <w:b/>
        </w:rPr>
        <w:t>ID</w:t>
      </w:r>
      <w:r>
        <w:fldChar w:fldCharType="end"/>
      </w:r>
      <w:r>
        <w:t xml:space="preserve"> = </w:t>
      </w:r>
      <w:r>
        <w:rPr>
          <w:u w:val="single"/>
        </w:rPr>
        <w:t>Industry Device</w:t>
      </w:r>
      <w:r>
        <w:t>: O Produto é oferecido como um produto de programa Industry Device.</w:t>
      </w:r>
    </w:p>
    <w:p w14:paraId="4FDCA949" w14:textId="43E46CBD" w:rsidR="002E402E" w:rsidRPr="00C83987" w:rsidRDefault="00E03CA8" w:rsidP="00A50201">
      <w:pPr>
        <w:pStyle w:val="ProductList-Body"/>
        <w:spacing w:after="20"/>
        <w:ind w:left="187"/>
      </w:pPr>
      <w:r w:rsidRPr="00E03CA8">
        <w:rPr>
          <w:b/>
        </w:rPr>
        <w:fldChar w:fldCharType="begin"/>
      </w:r>
      <w:r w:rsidRPr="00E03CA8">
        <w:rPr>
          <w:b/>
        </w:rPr>
        <w:instrText xml:space="preserve"> AutoTextList  \s NoStyle \t “</w:instrText>
      </w:r>
      <w:r w:rsidRPr="00E03CA8">
        <w:instrText>Produto Empresarial</w:instrText>
      </w:r>
      <w:r w:rsidRPr="00E03CA8">
        <w:rPr>
          <w:b/>
        </w:rPr>
        <w:instrText xml:space="preserve">” </w:instrText>
      </w:r>
      <w:r w:rsidRPr="00E03CA8">
        <w:rPr>
          <w:b/>
        </w:rPr>
        <w:fldChar w:fldCharType="separate"/>
      </w:r>
      <w:r>
        <w:rPr>
          <w:b/>
        </w:rPr>
        <w:t xml:space="preserve">E </w:t>
      </w:r>
      <w:r w:rsidRPr="00E03CA8">
        <w:rPr>
          <w:b/>
        </w:rPr>
        <w:fldChar w:fldCharType="end"/>
      </w:r>
      <w:r w:rsidR="003A35A1">
        <w:t xml:space="preserve">= </w:t>
      </w:r>
      <w:r w:rsidR="003A35A1">
        <w:rPr>
          <w:u w:val="single"/>
        </w:rPr>
        <w:t>Produto Empresarial</w:t>
      </w:r>
      <w:r w:rsidR="003A35A1">
        <w:t>: O Produto é oferecido como um Produto Empresarial, mas não um desktop.</w:t>
      </w:r>
    </w:p>
    <w:p w14:paraId="4FDCA94A" w14:textId="5FBC63D9" w:rsidR="002E402E" w:rsidRPr="00C83987" w:rsidRDefault="00E03CA8" w:rsidP="00A50201">
      <w:pPr>
        <w:pStyle w:val="ProductList-Body"/>
        <w:spacing w:after="20"/>
        <w:ind w:left="187"/>
      </w:pPr>
      <w:r>
        <w:rPr>
          <w:b/>
        </w:rPr>
        <w:fldChar w:fldCharType="begin"/>
      </w:r>
      <w:r>
        <w:rPr>
          <w:b/>
        </w:rPr>
        <w:instrText xml:space="preserve"> </w:instrText>
      </w:r>
      <w:r w:rsidRPr="00E03CA8">
        <w:rPr>
          <w:b/>
        </w:rPr>
        <w:instrText>AutoTextList  \s NoStyle \t “</w:instrText>
      </w:r>
      <w:r w:rsidRPr="00E03CA8">
        <w:instrText>Desktop Educacional</w:instrText>
      </w:r>
      <w:r w:rsidRPr="00E03CA8">
        <w:rPr>
          <w:b/>
        </w:rPr>
        <w:instrText>”</w:instrText>
      </w:r>
      <w:r>
        <w:rPr>
          <w:b/>
        </w:rPr>
        <w:instrText xml:space="preserve"> </w:instrText>
      </w:r>
      <w:r>
        <w:rPr>
          <w:b/>
        </w:rPr>
        <w:fldChar w:fldCharType="separate"/>
      </w:r>
      <w:r>
        <w:rPr>
          <w:b/>
        </w:rPr>
        <w:t>ED</w:t>
      </w:r>
      <w:r>
        <w:rPr>
          <w:b/>
        </w:rPr>
        <w:fldChar w:fldCharType="end"/>
      </w:r>
      <w:r w:rsidR="003A35A1">
        <w:rPr>
          <w:b/>
        </w:rPr>
        <w:t xml:space="preserve"> </w:t>
      </w:r>
      <w:r w:rsidR="003A35A1">
        <w:t xml:space="preserve">= </w:t>
      </w:r>
      <w:r w:rsidR="003A35A1">
        <w:rPr>
          <w:u w:val="single"/>
        </w:rPr>
        <w:t>Desktop Educacional</w:t>
      </w:r>
      <w:r w:rsidR="003A35A1">
        <w:t>: O Produto é oferecido como um produto da plataforma desktop educacional com o Pacote de CALs Empresariais</w:t>
      </w:r>
      <w:r w:rsidR="003A35A1">
        <w:fldChar w:fldCharType="begin"/>
      </w:r>
      <w:r w:rsidR="003A35A1">
        <w:instrText>XE "Pacote de CALs Empresariais"</w:instrText>
      </w:r>
      <w:r w:rsidR="003A35A1">
        <w:fldChar w:fldCharType="end"/>
      </w:r>
      <w:r w:rsidR="003A35A1">
        <w:t xml:space="preserve"> ou Pacote de CALs Principais</w:t>
      </w:r>
      <w:r w:rsidR="003A35A1">
        <w:fldChar w:fldCharType="begin"/>
      </w:r>
      <w:r w:rsidR="003A35A1">
        <w:instrText>XE "Pacote de CALs Principais"</w:instrText>
      </w:r>
      <w:r w:rsidR="003A35A1">
        <w:fldChar w:fldCharType="end"/>
      </w:r>
      <w:r w:rsidR="003A35A1">
        <w:t xml:space="preserve"> de acordo com o Enrollment for Education Solutions e Open Value Subscription – Education Solutions.</w:t>
      </w:r>
    </w:p>
    <w:p w14:paraId="4FDCA94B" w14:textId="5B4B1CA4" w:rsidR="00CB2A13" w:rsidRPr="00C83987" w:rsidRDefault="00E03CA8" w:rsidP="00A50201">
      <w:pPr>
        <w:pStyle w:val="ProductList-Body"/>
        <w:spacing w:after="20"/>
        <w:ind w:left="187"/>
      </w:pPr>
      <w:r>
        <w:rPr>
          <w:b/>
        </w:rPr>
        <w:fldChar w:fldCharType="begin"/>
      </w:r>
      <w:r>
        <w:rPr>
          <w:b/>
        </w:rPr>
        <w:instrText xml:space="preserve"> </w:instrText>
      </w:r>
      <w:r w:rsidRPr="00E03CA8">
        <w:rPr>
          <w:b/>
        </w:rPr>
        <w:instrText>AutoTextList  \s NoStyle \t “</w:instrText>
      </w:r>
      <w:r w:rsidRPr="00E03CA8">
        <w:instrText>Serviço Online Corporativo - Somente EES</w:instrText>
      </w:r>
      <w:r w:rsidRPr="00E03CA8">
        <w:rPr>
          <w:b/>
        </w:rPr>
        <w:instrText>”</w:instrText>
      </w:r>
      <w:r>
        <w:rPr>
          <w:b/>
        </w:rPr>
        <w:instrText xml:space="preserve"> </w:instrText>
      </w:r>
      <w:r>
        <w:rPr>
          <w:b/>
        </w:rPr>
        <w:fldChar w:fldCharType="separate"/>
      </w:r>
      <w:r>
        <w:rPr>
          <w:b/>
        </w:rPr>
        <w:t>EE</w:t>
      </w:r>
      <w:r>
        <w:rPr>
          <w:b/>
        </w:rPr>
        <w:fldChar w:fldCharType="end"/>
      </w:r>
      <w:r w:rsidR="00CB2A13">
        <w:t xml:space="preserve"> = </w:t>
      </w:r>
      <w:r w:rsidR="00CB2A13">
        <w:rPr>
          <w:u w:val="single"/>
        </w:rPr>
        <w:t>Serviço Online Corporativo - Somente EES</w:t>
      </w:r>
      <w:r w:rsidR="00CB2A13">
        <w:t xml:space="preserve">: O Serviço Online é oferecido como um Serviço Online corporativo ou Serviço Online de plataforma e atende aos requisitos de Produto Empresarial, mas somente no </w:t>
      </w:r>
      <w:r w:rsidR="00CB2A13">
        <w:rPr>
          <w:color w:val="000000" w:themeColor="text1"/>
        </w:rPr>
        <w:t>Enrollment for Education Solutions</w:t>
      </w:r>
      <w:r w:rsidR="00CB2A13">
        <w:t>. O EE para Pacote de CALs Empresariais e CALs Principais</w:t>
      </w:r>
      <w:r w:rsidR="00CB2A13">
        <w:fldChar w:fldCharType="begin"/>
      </w:r>
      <w:r w:rsidR="00CB2A13">
        <w:instrText>XE "Pacote de CALs Empresariais"</w:instrText>
      </w:r>
      <w:r w:rsidR="00CB2A13">
        <w:fldChar w:fldCharType="end"/>
      </w:r>
      <w:r w:rsidR="00CB2A13">
        <w:t xml:space="preserve"> requerem o Bridge do Pacote de CALs correspondente. </w:t>
      </w:r>
    </w:p>
    <w:p w14:paraId="4FDCA94C" w14:textId="591ABF9B" w:rsidR="002E402E" w:rsidRPr="00C83987" w:rsidRDefault="00E03CA8" w:rsidP="00A50201">
      <w:pPr>
        <w:pStyle w:val="ProductList-Body"/>
        <w:spacing w:after="20"/>
        <w:ind w:left="187"/>
      </w:pPr>
      <w:r>
        <w:rPr>
          <w:b/>
        </w:rPr>
        <w:fldChar w:fldCharType="begin"/>
      </w:r>
      <w:r>
        <w:rPr>
          <w:b/>
        </w:rPr>
        <w:instrText xml:space="preserve"> </w:instrText>
      </w:r>
      <w:r w:rsidRPr="00E03CA8">
        <w:rPr>
          <w:b/>
        </w:rPr>
        <w:instrText>AutoTextList  \s NoStyle \t “</w:instrText>
      </w:r>
      <w:r w:rsidRPr="00E03CA8">
        <w:instrText>Serviço Online Corporativo</w:instrText>
      </w:r>
      <w:r w:rsidRPr="00E03CA8">
        <w:rPr>
          <w:b/>
        </w:rPr>
        <w:instrText>”</w:instrText>
      </w:r>
      <w:r>
        <w:rPr>
          <w:b/>
        </w:rPr>
        <w:instrText xml:space="preserve"> </w:instrText>
      </w:r>
      <w:r>
        <w:rPr>
          <w:b/>
        </w:rPr>
        <w:fldChar w:fldCharType="separate"/>
      </w:r>
      <w:r>
        <w:rPr>
          <w:b/>
        </w:rPr>
        <w:t>EO</w:t>
      </w:r>
      <w:r>
        <w:rPr>
          <w:b/>
        </w:rPr>
        <w:fldChar w:fldCharType="end"/>
      </w:r>
      <w:r w:rsidR="003A35A1">
        <w:t xml:space="preserve"> = </w:t>
      </w:r>
      <w:r w:rsidR="003A35A1">
        <w:rPr>
          <w:u w:val="single"/>
        </w:rPr>
        <w:t>Serviço Online Corporativo</w:t>
      </w:r>
      <w:r w:rsidR="003A35A1">
        <w:t>: O Serviço Online é oferecido como um Serviço Online corporativo ou Serviço Online da plataforma e atende aos requisitos de Produto Empresarial. O EO para Pacote de CALs Empresariais e CALs Principais</w:t>
      </w:r>
      <w:r w:rsidR="003A35A1">
        <w:fldChar w:fldCharType="begin"/>
      </w:r>
      <w:r w:rsidR="003A35A1">
        <w:instrText>XE "Pacote de CALs Empresariais"</w:instrText>
      </w:r>
      <w:r w:rsidR="003A35A1">
        <w:fldChar w:fldCharType="end"/>
      </w:r>
      <w:r w:rsidR="003A35A1">
        <w:t xml:space="preserve"> requerem o Bridge do Pacote de CALs correspondente. </w:t>
      </w:r>
    </w:p>
    <w:p w14:paraId="4FDCA94D" w14:textId="72205750" w:rsidR="002E402E" w:rsidRPr="00C83987" w:rsidRDefault="00E03CA8" w:rsidP="00A50201">
      <w:pPr>
        <w:pStyle w:val="ProductList-Body"/>
        <w:spacing w:after="20"/>
        <w:ind w:left="187"/>
      </w:pPr>
      <w:r>
        <w:rPr>
          <w:b/>
        </w:rPr>
        <w:fldChar w:fldCharType="begin"/>
      </w:r>
      <w:r>
        <w:rPr>
          <w:b/>
        </w:rPr>
        <w:instrText xml:space="preserve"> </w:instrText>
      </w:r>
      <w:r w:rsidRPr="00E03CA8">
        <w:rPr>
          <w:b/>
        </w:rPr>
        <w:instrText>AutoTextList  \s NoStyle \t “</w:instrText>
      </w:r>
      <w:r w:rsidRPr="00E03CA8">
        <w:instrText>Produto da Plataforma Desktop Empresarial</w:instrText>
      </w:r>
      <w:r w:rsidRPr="00E03CA8">
        <w:rPr>
          <w:b/>
        </w:rPr>
        <w:instrText>”</w:instrText>
      </w:r>
      <w:r>
        <w:rPr>
          <w:b/>
        </w:rPr>
        <w:instrText xml:space="preserve"> </w:instrText>
      </w:r>
      <w:r>
        <w:rPr>
          <w:b/>
        </w:rPr>
        <w:fldChar w:fldCharType="separate"/>
      </w:r>
      <w:r>
        <w:rPr>
          <w:b/>
        </w:rPr>
        <w:t>EP</w:t>
      </w:r>
      <w:r>
        <w:rPr>
          <w:b/>
        </w:rPr>
        <w:fldChar w:fldCharType="end"/>
      </w:r>
      <w:r w:rsidR="003A35A1">
        <w:t xml:space="preserve"> = </w:t>
      </w:r>
      <w:r w:rsidR="003A35A1">
        <w:rPr>
          <w:u w:val="single"/>
        </w:rPr>
        <w:t>Produto da Plataforma Desktop Empresarial</w:t>
      </w:r>
      <w:r w:rsidR="003A35A1">
        <w:t>: O Produto é oferecido como um Produto Empresarial que também é um produto da plataforma desktop empresarial. MDOP</w:t>
      </w:r>
      <w:r w:rsidR="003A35A1">
        <w:fldChar w:fldCharType="begin"/>
      </w:r>
      <w:r w:rsidR="003A35A1">
        <w:instrText>XE "MDOP"</w:instrText>
      </w:r>
      <w:r w:rsidR="003A35A1">
        <w:fldChar w:fldCharType="end"/>
      </w:r>
      <w:r w:rsidR="003A35A1">
        <w:t xml:space="preserve"> é um EP opcional.</w:t>
      </w:r>
    </w:p>
    <w:p w14:paraId="4FDCA94E" w14:textId="7392F215" w:rsidR="002E402E" w:rsidRPr="00C83987" w:rsidRDefault="00E03CA8" w:rsidP="00A50201">
      <w:pPr>
        <w:pStyle w:val="ProductList-Body"/>
        <w:spacing w:after="20"/>
        <w:ind w:left="187"/>
      </w:pPr>
      <w:r>
        <w:rPr>
          <w:b/>
        </w:rPr>
        <w:fldChar w:fldCharType="begin"/>
      </w:r>
      <w:r>
        <w:rPr>
          <w:b/>
        </w:rPr>
        <w:instrText xml:space="preserve"> </w:instrText>
      </w:r>
      <w:r w:rsidRPr="00E03CA8">
        <w:rPr>
          <w:b/>
        </w:rPr>
        <w:instrText>AutoTextList  \s NoStyle \t “</w:instrText>
      </w:r>
      <w:r w:rsidRPr="00E03CA8">
        <w:instrText>Licença Open para SA e L/SA</w:instrText>
      </w:r>
      <w:r w:rsidRPr="00E03CA8">
        <w:rPr>
          <w:b/>
        </w:rPr>
        <w:instrText>”</w:instrText>
      </w:r>
      <w:r>
        <w:rPr>
          <w:b/>
        </w:rPr>
        <w:instrText xml:space="preserve"> </w:instrText>
      </w:r>
      <w:r>
        <w:rPr>
          <w:b/>
        </w:rPr>
        <w:fldChar w:fldCharType="separate"/>
      </w:r>
      <w:r>
        <w:rPr>
          <w:b/>
        </w:rPr>
        <w:t>OA</w:t>
      </w:r>
      <w:r>
        <w:rPr>
          <w:b/>
        </w:rPr>
        <w:fldChar w:fldCharType="end"/>
      </w:r>
      <w:r w:rsidR="003A35A1">
        <w:t xml:space="preserve"> = </w:t>
      </w:r>
      <w:r w:rsidR="003A35A1">
        <w:rPr>
          <w:u w:val="single"/>
        </w:rPr>
        <w:t>Licença Open para SA e L/SA</w:t>
      </w:r>
      <w:r w:rsidR="003A35A1">
        <w:t>: Disponível na Licença Open apenas para L&amp;SA e SA.</w:t>
      </w:r>
    </w:p>
    <w:p w14:paraId="4FDCA94F" w14:textId="15B2F06D" w:rsidR="005A0966" w:rsidRPr="00C83987" w:rsidRDefault="00E03CA8" w:rsidP="00A50201">
      <w:pPr>
        <w:pStyle w:val="ProductList-Body"/>
        <w:spacing w:after="20"/>
        <w:ind w:left="187"/>
      </w:pPr>
      <w:r>
        <w:rPr>
          <w:b/>
        </w:rPr>
        <w:fldChar w:fldCharType="begin"/>
      </w:r>
      <w:r>
        <w:rPr>
          <w:b/>
        </w:rPr>
        <w:instrText xml:space="preserve"> </w:instrText>
      </w:r>
      <w:r w:rsidRPr="00E03CA8">
        <w:rPr>
          <w:b/>
        </w:rPr>
        <w:instrText>AutoTextList  \s NoStyle \t “</w:instrText>
      </w:r>
      <w:r w:rsidRPr="00E03CA8">
        <w:instrText>Licença Open e Open Value</w:instrText>
      </w:r>
      <w:r w:rsidRPr="00E03CA8">
        <w:rPr>
          <w:b/>
        </w:rPr>
        <w:instrText>”</w:instrText>
      </w:r>
      <w:r>
        <w:rPr>
          <w:b/>
        </w:rPr>
        <w:instrText xml:space="preserve"> </w:instrText>
      </w:r>
      <w:r>
        <w:rPr>
          <w:b/>
        </w:rPr>
        <w:fldChar w:fldCharType="separate"/>
      </w:r>
      <w:r>
        <w:rPr>
          <w:b/>
        </w:rPr>
        <w:t>OF</w:t>
      </w:r>
      <w:r>
        <w:rPr>
          <w:b/>
        </w:rPr>
        <w:fldChar w:fldCharType="end"/>
      </w:r>
      <w:r w:rsidR="005A0966">
        <w:t xml:space="preserve"> = </w:t>
      </w:r>
      <w:r w:rsidR="005A0966">
        <w:rPr>
          <w:u w:val="single"/>
        </w:rPr>
        <w:t>Licença Open e Open Value</w:t>
      </w:r>
      <w:r w:rsidR="005A0966">
        <w:t>: Disponível na Licença Open e Open Value apenas.</w:t>
      </w:r>
    </w:p>
    <w:p w14:paraId="4FDCA950" w14:textId="1CD3CBB0" w:rsidR="00F94EE1" w:rsidRPr="00C83987" w:rsidRDefault="00E03CA8" w:rsidP="00A50201">
      <w:pPr>
        <w:pStyle w:val="ProductList-Body"/>
        <w:spacing w:after="20"/>
        <w:ind w:left="187"/>
      </w:pPr>
      <w:r>
        <w:rPr>
          <w:b/>
        </w:rPr>
        <w:fldChar w:fldCharType="begin"/>
      </w:r>
      <w:r>
        <w:rPr>
          <w:b/>
        </w:rPr>
        <w:instrText xml:space="preserve"> </w:instrText>
      </w:r>
      <w:r w:rsidRPr="00E03CA8">
        <w:rPr>
          <w:b/>
        </w:rPr>
        <w:instrText>AutoTextList  \s NoStyle \t “</w:instrText>
      </w:r>
      <w:r w:rsidRPr="00E03CA8">
        <w:instrText>Licença Open e Open Value para SA e L/SA</w:instrText>
      </w:r>
      <w:r w:rsidRPr="00E03CA8">
        <w:rPr>
          <w:b/>
        </w:rPr>
        <w:instrText>”</w:instrText>
      </w:r>
      <w:r>
        <w:rPr>
          <w:b/>
        </w:rPr>
        <w:instrText xml:space="preserve"> </w:instrText>
      </w:r>
      <w:r>
        <w:rPr>
          <w:b/>
        </w:rPr>
        <w:fldChar w:fldCharType="separate"/>
      </w:r>
      <w:r>
        <w:rPr>
          <w:b/>
        </w:rPr>
        <w:t>OS</w:t>
      </w:r>
      <w:r>
        <w:rPr>
          <w:b/>
        </w:rPr>
        <w:fldChar w:fldCharType="end"/>
      </w:r>
      <w:r w:rsidR="00FB1ECC">
        <w:t xml:space="preserve"> = </w:t>
      </w:r>
      <w:r w:rsidR="00FB1ECC">
        <w:rPr>
          <w:u w:val="single"/>
        </w:rPr>
        <w:t>Licença Open e Open Value para SA e L/SA</w:t>
      </w:r>
      <w:r w:rsidR="00FB1ECC" w:rsidRPr="00894BB0">
        <w:t>:</w:t>
      </w:r>
      <w:r w:rsidR="00FB1ECC">
        <w:t xml:space="preserve"> Disponível na Licença Open e Open Value apenas para L&amp;SA e SA.</w:t>
      </w:r>
    </w:p>
    <w:p w14:paraId="2B7B2CBC" w14:textId="4241011E" w:rsidR="00F271E1" w:rsidRPr="00C83987" w:rsidRDefault="00E03CA8" w:rsidP="00F271E1">
      <w:pPr>
        <w:pStyle w:val="ProductList-Body"/>
        <w:spacing w:after="20"/>
        <w:ind w:left="187"/>
      </w:pPr>
      <w:r>
        <w:rPr>
          <w:b/>
        </w:rPr>
        <w:fldChar w:fldCharType="begin"/>
      </w:r>
      <w:r>
        <w:rPr>
          <w:b/>
        </w:rPr>
        <w:instrText xml:space="preserve"> </w:instrText>
      </w:r>
      <w:r w:rsidRPr="00E03CA8">
        <w:rPr>
          <w:b/>
        </w:rPr>
        <w:instrText>AutoTextList  \s NoStyle \t “</w:instrText>
      </w:r>
      <w:r w:rsidRPr="00E03CA8">
        <w:instrText>Somente Open Value Subscription</w:instrText>
      </w:r>
      <w:r w:rsidRPr="00E03CA8">
        <w:rPr>
          <w:b/>
        </w:rPr>
        <w:instrText>”</w:instrText>
      </w:r>
      <w:r>
        <w:rPr>
          <w:b/>
        </w:rPr>
        <w:instrText xml:space="preserve"> </w:instrText>
      </w:r>
      <w:r>
        <w:rPr>
          <w:b/>
        </w:rPr>
        <w:fldChar w:fldCharType="separate"/>
      </w:r>
      <w:r>
        <w:rPr>
          <w:b/>
        </w:rPr>
        <w:t>OVS</w:t>
      </w:r>
      <w:r>
        <w:rPr>
          <w:b/>
        </w:rPr>
        <w:fldChar w:fldCharType="end"/>
      </w:r>
      <w:r w:rsidR="00F271E1">
        <w:rPr>
          <w:b/>
        </w:rPr>
        <w:t xml:space="preserve"> </w:t>
      </w:r>
      <w:r w:rsidR="00F271E1">
        <w:t xml:space="preserve">= </w:t>
      </w:r>
      <w:r w:rsidR="00F271E1">
        <w:rPr>
          <w:u w:val="single"/>
        </w:rPr>
        <w:t>Somente Open Value Subscription</w:t>
      </w:r>
      <w:r w:rsidR="00F271E1">
        <w:t>: Disponível somente no Open Value Subscription.</w:t>
      </w:r>
    </w:p>
    <w:p w14:paraId="4FDCA951" w14:textId="1CB38A18" w:rsidR="004A6CAA" w:rsidRPr="00C83987" w:rsidRDefault="00E03CA8" w:rsidP="00A50201">
      <w:pPr>
        <w:pStyle w:val="ProductList-Body"/>
        <w:spacing w:after="20"/>
        <w:ind w:left="187"/>
      </w:pPr>
      <w:r>
        <w:rPr>
          <w:b/>
        </w:rPr>
        <w:fldChar w:fldCharType="begin"/>
      </w:r>
      <w:r>
        <w:rPr>
          <w:b/>
        </w:rPr>
        <w:instrText xml:space="preserve"> </w:instrText>
      </w:r>
      <w:r w:rsidRPr="00E03CA8">
        <w:rPr>
          <w:b/>
        </w:rPr>
        <w:instrText>AutoTextList  \s NoStyle \t “</w:instrText>
      </w:r>
      <w:r w:rsidRPr="00E03CA8">
        <w:instrText>Para toda a Organização</w:instrText>
      </w:r>
      <w:r w:rsidRPr="00E03CA8">
        <w:rPr>
          <w:b/>
        </w:rPr>
        <w:instrText>”</w:instrText>
      </w:r>
      <w:r>
        <w:rPr>
          <w:b/>
        </w:rPr>
        <w:instrText xml:space="preserve"> </w:instrText>
      </w:r>
      <w:r>
        <w:rPr>
          <w:b/>
        </w:rPr>
        <w:fldChar w:fldCharType="separate"/>
      </w:r>
      <w:r>
        <w:rPr>
          <w:b/>
        </w:rPr>
        <w:t>OW</w:t>
      </w:r>
      <w:r>
        <w:rPr>
          <w:b/>
        </w:rPr>
        <w:fldChar w:fldCharType="end"/>
      </w:r>
      <w:r w:rsidR="00B20876">
        <w:t xml:space="preserve"> = </w:t>
      </w:r>
      <w:r w:rsidR="00B20876">
        <w:rPr>
          <w:u w:val="single"/>
        </w:rPr>
        <w:t>Para toda a Organização</w:t>
      </w:r>
      <w:r w:rsidR="00B20876">
        <w:t>: Disponível de acordo com a opção para toda a Organização.</w:t>
      </w:r>
    </w:p>
    <w:p w14:paraId="4FDCA952" w14:textId="2D2C710B" w:rsidR="002E402E" w:rsidRPr="00C83987" w:rsidRDefault="00E03CA8" w:rsidP="00A50201">
      <w:pPr>
        <w:pStyle w:val="ProductList-Body"/>
        <w:spacing w:after="20"/>
        <w:ind w:left="187"/>
      </w:pPr>
      <w:r w:rsidRPr="00E03CA8">
        <w:rPr>
          <w:b/>
        </w:rPr>
        <w:fldChar w:fldCharType="begin"/>
      </w:r>
      <w:r w:rsidRPr="00E03CA8">
        <w:rPr>
          <w:b/>
        </w:rPr>
        <w:instrText xml:space="preserve"> AutoTextList  \s NoStyle \t “</w:instrText>
      </w:r>
      <w:r w:rsidRPr="00E03CA8">
        <w:instrText>Não para Toda a Organização em Open Value</w:instrText>
      </w:r>
      <w:r w:rsidRPr="00E03CA8">
        <w:rPr>
          <w:b/>
        </w:rPr>
        <w:instrText xml:space="preserve">” </w:instrText>
      </w:r>
      <w:r w:rsidRPr="00E03CA8">
        <w:rPr>
          <w:b/>
        </w:rPr>
        <w:fldChar w:fldCharType="separate"/>
      </w:r>
      <w:r>
        <w:rPr>
          <w:b/>
        </w:rPr>
        <w:t xml:space="preserve">P </w:t>
      </w:r>
      <w:r w:rsidRPr="00E03CA8">
        <w:rPr>
          <w:b/>
        </w:rPr>
        <w:fldChar w:fldCharType="end"/>
      </w:r>
      <w:r w:rsidR="003A35A1">
        <w:t xml:space="preserve">= </w:t>
      </w:r>
      <w:r w:rsidR="003A35A1">
        <w:rPr>
          <w:u w:val="single"/>
        </w:rPr>
        <w:t>Não para Toda a Organização em Open Value</w:t>
      </w:r>
      <w:r w:rsidR="003A35A1">
        <w:t xml:space="preserve">: O Produto é oferecido na base Não para Toda a Organização no Open Value. </w:t>
      </w:r>
    </w:p>
    <w:p w14:paraId="4FDCA953" w14:textId="23F4A2C3" w:rsidR="002E402E" w:rsidRPr="00C83987" w:rsidRDefault="00E03CA8" w:rsidP="00A50201">
      <w:pPr>
        <w:pStyle w:val="ProductList-Body"/>
        <w:spacing w:after="20"/>
        <w:ind w:left="187"/>
      </w:pPr>
      <w:r w:rsidRPr="00E03CA8">
        <w:rPr>
          <w:b/>
        </w:rPr>
        <w:fldChar w:fldCharType="begin"/>
      </w:r>
      <w:r w:rsidRPr="00E03CA8">
        <w:rPr>
          <w:b/>
        </w:rPr>
        <w:instrText xml:space="preserve"> AutoTextList  \s NoStyle \t “</w:instrText>
      </w:r>
      <w:r w:rsidRPr="00E03CA8">
        <w:instrText>Produto da Plataforma Desktop Profissional</w:instrText>
      </w:r>
      <w:r w:rsidRPr="00E03CA8">
        <w:rPr>
          <w:b/>
        </w:rPr>
        <w:instrText xml:space="preserve">” </w:instrText>
      </w:r>
      <w:r w:rsidRPr="00E03CA8">
        <w:rPr>
          <w:b/>
        </w:rPr>
        <w:fldChar w:fldCharType="separate"/>
      </w:r>
      <w:r>
        <w:rPr>
          <w:b/>
        </w:rPr>
        <w:t>PP</w:t>
      </w:r>
      <w:r w:rsidRPr="00E03CA8">
        <w:rPr>
          <w:b/>
        </w:rPr>
        <w:fldChar w:fldCharType="end"/>
      </w:r>
      <w:r w:rsidR="003A35A1">
        <w:t xml:space="preserve"> = </w:t>
      </w:r>
      <w:r w:rsidR="003A35A1">
        <w:rPr>
          <w:u w:val="single"/>
        </w:rPr>
        <w:t>Produto da Plataforma Desktop Profissional</w:t>
      </w:r>
      <w:r w:rsidR="003A35A1">
        <w:t>: O Produto é oferecido como um Produto Empresarial que também é um produto da plataforma desktop profissional. MDOP</w:t>
      </w:r>
      <w:r w:rsidR="003A35A1">
        <w:fldChar w:fldCharType="begin"/>
      </w:r>
      <w:r w:rsidR="003A35A1">
        <w:instrText>XE "MDOP"</w:instrText>
      </w:r>
      <w:r w:rsidR="003A35A1">
        <w:fldChar w:fldCharType="end"/>
      </w:r>
      <w:r w:rsidR="003A35A1">
        <w:t xml:space="preserve"> é um PP opcional.</w:t>
      </w:r>
    </w:p>
    <w:p w14:paraId="4FDCA954" w14:textId="21332265" w:rsidR="002E402E" w:rsidRPr="00C83987" w:rsidRDefault="00E03CA8" w:rsidP="00A50201">
      <w:pPr>
        <w:pStyle w:val="ProductList-Body"/>
        <w:spacing w:after="20"/>
        <w:ind w:left="187"/>
      </w:pPr>
      <w:r>
        <w:rPr>
          <w:b/>
        </w:rPr>
        <w:fldChar w:fldCharType="begin"/>
      </w:r>
      <w:r>
        <w:rPr>
          <w:b/>
        </w:rPr>
        <w:instrText xml:space="preserve"> </w:instrText>
      </w:r>
      <w:r w:rsidRPr="00E03CA8">
        <w:rPr>
          <w:b/>
        </w:rPr>
        <w:instrText>AutoTextList  \s NoStyle \t “</w:instrText>
      </w:r>
      <w:r w:rsidRPr="00E03CA8">
        <w:instrText>Produto da Plataforma Desktop Escolar</w:instrText>
      </w:r>
      <w:r w:rsidRPr="00E03CA8">
        <w:rPr>
          <w:b/>
        </w:rPr>
        <w:instrText>”</w:instrText>
      </w:r>
      <w:r>
        <w:rPr>
          <w:b/>
        </w:rPr>
        <w:instrText xml:space="preserve"> </w:instrText>
      </w:r>
      <w:r>
        <w:rPr>
          <w:b/>
        </w:rPr>
        <w:fldChar w:fldCharType="separate"/>
      </w:r>
      <w:r>
        <w:rPr>
          <w:b/>
        </w:rPr>
        <w:t>SD</w:t>
      </w:r>
      <w:r>
        <w:rPr>
          <w:b/>
        </w:rPr>
        <w:fldChar w:fldCharType="end"/>
      </w:r>
      <w:r w:rsidR="003A35A1">
        <w:t xml:space="preserve"> = </w:t>
      </w:r>
      <w:r w:rsidR="003A35A1">
        <w:rPr>
          <w:u w:val="single"/>
        </w:rPr>
        <w:t>Produto da Plataforma Desktop Escolar</w:t>
      </w:r>
      <w:r w:rsidR="003A35A1">
        <w:t>: O Produto é oferecido como um produto da plataforma desktop escolar com o Pacote de CALs Empresariais</w:t>
      </w:r>
      <w:r w:rsidR="003A35A1">
        <w:fldChar w:fldCharType="begin"/>
      </w:r>
      <w:r w:rsidR="003A35A1">
        <w:instrText>XE "Pacote de CALs Empresariais"</w:instrText>
      </w:r>
      <w:r w:rsidR="003A35A1">
        <w:fldChar w:fldCharType="end"/>
      </w:r>
      <w:r w:rsidR="003A35A1">
        <w:t xml:space="preserve"> ou Pacote de CALs Principais</w:t>
      </w:r>
      <w:r w:rsidR="003A35A1">
        <w:fldChar w:fldCharType="begin"/>
      </w:r>
      <w:r w:rsidR="003A35A1">
        <w:instrText>XE "Pacote de CALs Principais"</w:instrText>
      </w:r>
      <w:r w:rsidR="003A35A1">
        <w:fldChar w:fldCharType="end"/>
      </w:r>
      <w:r w:rsidR="003A35A1">
        <w:t xml:space="preserve"> de acordo com o Contrato para Campus e School. Um SD é contado como três unidades.</w:t>
      </w:r>
    </w:p>
    <w:p w14:paraId="4FDCA955" w14:textId="17960EA5" w:rsidR="004D0ACF" w:rsidRPr="00C83987" w:rsidRDefault="00E03CA8" w:rsidP="00A50201">
      <w:pPr>
        <w:pStyle w:val="ProductList-Body"/>
        <w:spacing w:after="20"/>
        <w:ind w:left="187"/>
      </w:pPr>
      <w:r>
        <w:rPr>
          <w:b/>
        </w:rPr>
        <w:fldChar w:fldCharType="begin"/>
      </w:r>
      <w:r>
        <w:rPr>
          <w:b/>
        </w:rPr>
        <w:instrText xml:space="preserve"> </w:instrText>
      </w:r>
      <w:r w:rsidRPr="00E03CA8">
        <w:rPr>
          <w:b/>
        </w:rPr>
        <w:instrText>AutoTextList  \s NoStyle \t “</w:instrText>
      </w:r>
      <w:r w:rsidRPr="00E03CA8">
        <w:instrText>Oferta ao Aluno Somente EES</w:instrText>
      </w:r>
      <w:r w:rsidRPr="00E03CA8">
        <w:rPr>
          <w:b/>
        </w:rPr>
        <w:instrText>”</w:instrText>
      </w:r>
      <w:r>
        <w:rPr>
          <w:b/>
        </w:rPr>
        <w:instrText xml:space="preserve"> </w:instrText>
      </w:r>
      <w:r>
        <w:rPr>
          <w:b/>
        </w:rPr>
        <w:fldChar w:fldCharType="separate"/>
      </w:r>
      <w:r>
        <w:rPr>
          <w:b/>
        </w:rPr>
        <w:t>SE</w:t>
      </w:r>
      <w:r>
        <w:rPr>
          <w:b/>
        </w:rPr>
        <w:fldChar w:fldCharType="end"/>
      </w:r>
      <w:r w:rsidR="004D0ACF">
        <w:t xml:space="preserve"> = </w:t>
      </w:r>
      <w:r w:rsidR="004D0ACF">
        <w:rPr>
          <w:u w:val="single"/>
        </w:rPr>
        <w:t>Oferta ao Aluno Somente EES</w:t>
      </w:r>
      <w:r w:rsidR="004D0ACF">
        <w:t xml:space="preserve">: O Produto é oferecido como Oferta ao Aluno, deve ser solicitado para a Contagem total de Alunos e somente no </w:t>
      </w:r>
      <w:r w:rsidR="004D0ACF">
        <w:rPr>
          <w:color w:val="000000" w:themeColor="text1"/>
        </w:rPr>
        <w:t>Enrollment for Education Solutions</w:t>
      </w:r>
      <w:r w:rsidR="004D0ACF">
        <w:t>.</w:t>
      </w:r>
    </w:p>
    <w:p w14:paraId="4FDCA956" w14:textId="14F72586" w:rsidR="002E402E" w:rsidRPr="00C83987" w:rsidRDefault="00E03CA8" w:rsidP="00A50201">
      <w:pPr>
        <w:pStyle w:val="ProductList-Body"/>
        <w:spacing w:after="20"/>
        <w:ind w:left="187"/>
      </w:pPr>
      <w:r>
        <w:rPr>
          <w:b/>
        </w:rPr>
        <w:fldChar w:fldCharType="begin"/>
      </w:r>
      <w:r>
        <w:rPr>
          <w:b/>
        </w:rPr>
        <w:instrText xml:space="preserve"> </w:instrText>
      </w:r>
      <w:r w:rsidRPr="00E03CA8">
        <w:rPr>
          <w:b/>
        </w:rPr>
        <w:instrText>AutoTextList  \s NoStyle \t “</w:instrText>
      </w:r>
      <w:r w:rsidR="005F64DA" w:rsidRPr="005F64DA">
        <w:instrText>Oferta ao Aluno</w:instrText>
      </w:r>
      <w:r w:rsidRPr="00E03CA8">
        <w:rPr>
          <w:b/>
        </w:rPr>
        <w:instrText>”</w:instrText>
      </w:r>
      <w:r>
        <w:rPr>
          <w:b/>
        </w:rPr>
        <w:instrText xml:space="preserve"> </w:instrText>
      </w:r>
      <w:r>
        <w:rPr>
          <w:b/>
        </w:rPr>
        <w:fldChar w:fldCharType="separate"/>
      </w:r>
      <w:r w:rsidR="005F64DA">
        <w:rPr>
          <w:b/>
        </w:rPr>
        <w:t>ST</w:t>
      </w:r>
      <w:r>
        <w:rPr>
          <w:b/>
        </w:rPr>
        <w:fldChar w:fldCharType="end"/>
      </w:r>
      <w:r w:rsidR="001C09BD">
        <w:t xml:space="preserve"> = </w:t>
      </w:r>
      <w:r w:rsidR="001C09BD">
        <w:rPr>
          <w:u w:val="single"/>
        </w:rPr>
        <w:t>Oferta ao Aluno</w:t>
      </w:r>
      <w:r w:rsidR="001C09BD">
        <w:t>: O Produto é oferecido como uma Oferta ao Aluno e deverá ser solicitado para a Contagem total de Alunos.</w:t>
      </w:r>
    </w:p>
    <w:p w14:paraId="4FDCA957" w14:textId="32559163" w:rsidR="002E402E" w:rsidRPr="00C83987" w:rsidRDefault="005F64DA" w:rsidP="00DC0385">
      <w:pPr>
        <w:pStyle w:val="ProductList-Body"/>
        <w:ind w:left="180"/>
      </w:pPr>
      <w:r>
        <w:rPr>
          <w:b/>
        </w:rPr>
        <w:fldChar w:fldCharType="begin"/>
      </w:r>
      <w:r>
        <w:rPr>
          <w:b/>
        </w:rPr>
        <w:instrText xml:space="preserve"> </w:instrText>
      </w:r>
      <w:r w:rsidRPr="005F64DA">
        <w:rPr>
          <w:b/>
        </w:rPr>
        <w:instrText>AutoTextList  \s NoStyle \t “</w:instrText>
      </w:r>
      <w:r w:rsidRPr="005F64DA">
        <w:instrText>Produto para Servidor e Ferramentas</w:instrText>
      </w:r>
      <w:r w:rsidRPr="005F64DA">
        <w:rPr>
          <w:b/>
        </w:rPr>
        <w:instrText>”</w:instrText>
      </w:r>
      <w:r>
        <w:rPr>
          <w:b/>
        </w:rPr>
        <w:instrText xml:space="preserve"> </w:instrText>
      </w:r>
      <w:r>
        <w:rPr>
          <w:b/>
        </w:rPr>
        <w:fldChar w:fldCharType="separate"/>
      </w:r>
      <w:r>
        <w:rPr>
          <w:b/>
        </w:rPr>
        <w:t>SP</w:t>
      </w:r>
      <w:r>
        <w:rPr>
          <w:b/>
        </w:rPr>
        <w:fldChar w:fldCharType="end"/>
      </w:r>
      <w:r w:rsidR="001C09BD">
        <w:t xml:space="preserve"> = </w:t>
      </w:r>
      <w:r w:rsidR="001C09BD">
        <w:rPr>
          <w:u w:val="single"/>
        </w:rPr>
        <w:t>Produto para Servidor e Ferramentas</w:t>
      </w:r>
      <w:r w:rsidR="001C09BD">
        <w:t>: O Produto é um produto para servidor e ferramentas oferecido sob o Registro para Servidor e Nuvem.</w:t>
      </w:r>
      <w:bookmarkStart w:id="28" w:name="UC"/>
    </w:p>
    <w:p w14:paraId="2BECE9BA" w14:textId="4B490108" w:rsidR="00536B79" w:rsidRPr="00C83987" w:rsidRDefault="005F64DA" w:rsidP="00DC0385">
      <w:pPr>
        <w:pStyle w:val="ProductList-Body"/>
        <w:ind w:left="180"/>
      </w:pPr>
      <w:r>
        <w:rPr>
          <w:b/>
        </w:rPr>
        <w:fldChar w:fldCharType="begin"/>
      </w:r>
      <w:r>
        <w:rPr>
          <w:b/>
        </w:rPr>
        <w:instrText xml:space="preserve"> </w:instrText>
      </w:r>
      <w:r w:rsidRPr="005F64DA">
        <w:rPr>
          <w:b/>
        </w:rPr>
        <w:instrText>AutoTextList  \s NoStyle \t “</w:instrText>
      </w:r>
      <w:r w:rsidRPr="005F64DA">
        <w:instrText>Serviço de Nuvem da Comunidade do Governo dos Estados Unidos</w:instrText>
      </w:r>
      <w:r w:rsidRPr="005F64DA">
        <w:rPr>
          <w:b/>
        </w:rPr>
        <w:instrText>”</w:instrText>
      </w:r>
      <w:r>
        <w:rPr>
          <w:b/>
        </w:rPr>
        <w:instrText xml:space="preserve"> </w:instrText>
      </w:r>
      <w:r>
        <w:rPr>
          <w:b/>
        </w:rPr>
        <w:fldChar w:fldCharType="separate"/>
      </w:r>
      <w:r>
        <w:rPr>
          <w:b/>
        </w:rPr>
        <w:t>UC</w:t>
      </w:r>
      <w:r>
        <w:rPr>
          <w:b/>
        </w:rPr>
        <w:fldChar w:fldCharType="end"/>
      </w:r>
      <w:r w:rsidR="00536B79">
        <w:rPr>
          <w:b/>
        </w:rPr>
        <w:t xml:space="preserve"> </w:t>
      </w:r>
      <w:r w:rsidR="00536B79" w:rsidRPr="001F0A0B">
        <w:t>=</w:t>
      </w:r>
      <w:r w:rsidR="00536B79">
        <w:rPr>
          <w:b/>
        </w:rPr>
        <w:t xml:space="preserve"> </w:t>
      </w:r>
      <w:r w:rsidR="00536B79">
        <w:rPr>
          <w:u w:val="single"/>
        </w:rPr>
        <w:t>Serviço de Nuvem da Comunidade do Governo dos Estados Unidos</w:t>
      </w:r>
      <w:r w:rsidR="00536B79" w:rsidRPr="00894BB0">
        <w:t xml:space="preserve">: </w:t>
      </w:r>
      <w:r w:rsidR="00536B79">
        <w:t>O Serviço Online é oferecido como um Serviço de Nuvem da Comunidade do Governo dos Estados Unidos.</w:t>
      </w:r>
      <w:bookmarkEnd w:id="28"/>
    </w:p>
    <w:p w14:paraId="4FDCA95A" w14:textId="0F331698" w:rsidR="00C4636F" w:rsidRPr="00C83987" w:rsidRDefault="00C4636F" w:rsidP="004F3C6D">
      <w:pPr>
        <w:pStyle w:val="ProductList-Body"/>
      </w:pPr>
    </w:p>
    <w:p w14:paraId="4FDCA95B" w14:textId="77777777" w:rsidR="001C09BD" w:rsidRPr="00C83987" w:rsidRDefault="001C09BD" w:rsidP="001C09BD">
      <w:pPr>
        <w:pStyle w:val="ProductList-Body"/>
      </w:pPr>
      <w:r>
        <w:rPr>
          <w:b/>
          <w:color w:val="00188F"/>
        </w:rPr>
        <w:t>Atributos do Produto</w:t>
      </w:r>
    </w:p>
    <w:p w14:paraId="55B601B7" w14:textId="072462AB" w:rsidR="007E7DB0" w:rsidRPr="00C83987" w:rsidRDefault="007E7DB0" w:rsidP="00A50201">
      <w:pPr>
        <w:pStyle w:val="ProductList-Body"/>
        <w:tabs>
          <w:tab w:val="clear" w:pos="158"/>
          <w:tab w:val="left" w:pos="180"/>
        </w:tabs>
        <w:spacing w:after="20"/>
        <w:ind w:left="187"/>
      </w:pPr>
      <w:r>
        <w:rPr>
          <w:b/>
        </w:rPr>
        <w:t>Aplicativo</w:t>
      </w:r>
      <w:r>
        <w:t xml:space="preserve"> = Categoria do Pool de Produtos para produtos de aplicativos.</w:t>
      </w:r>
    </w:p>
    <w:p w14:paraId="4FDCA95C" w14:textId="413D133D" w:rsidR="001C09BD" w:rsidRPr="00C83987" w:rsidRDefault="001C09BD" w:rsidP="00A50201">
      <w:pPr>
        <w:pStyle w:val="ProductList-Body"/>
        <w:tabs>
          <w:tab w:val="clear" w:pos="158"/>
          <w:tab w:val="left" w:pos="180"/>
        </w:tabs>
        <w:spacing w:after="20"/>
        <w:ind w:left="187"/>
      </w:pPr>
      <w:r>
        <w:rPr>
          <w:b/>
        </w:rPr>
        <w:t>Desktop</w:t>
      </w:r>
      <w:r>
        <w:t xml:space="preserve"> = Benefícios do Software Assurance para ofertas de desktop. </w:t>
      </w:r>
    </w:p>
    <w:p w14:paraId="4FDCA95D" w14:textId="40EA9A1F" w:rsidR="00611E56" w:rsidRPr="00C83987" w:rsidRDefault="00611E56" w:rsidP="00A50201">
      <w:pPr>
        <w:pStyle w:val="ProductList-Body"/>
        <w:tabs>
          <w:tab w:val="clear" w:pos="158"/>
          <w:tab w:val="left" w:pos="180"/>
        </w:tabs>
        <w:spacing w:after="20"/>
        <w:ind w:left="187"/>
      </w:pPr>
      <w:r>
        <w:rPr>
          <w:b/>
        </w:rPr>
        <w:t>Qualificados para Prazo Estendido</w:t>
      </w:r>
      <w:r>
        <w:t xml:space="preserve"> = Serviços online para o qual os clientes Enterprise e Enterprise Subscription podem optar pela Continuidade do Serviço por meio do Prazo Estendido. O prazo de assinatura dos Serviços Online do cliente deve ser coextensivo com sua data de término do contrato.</w:t>
      </w:r>
    </w:p>
    <w:p w14:paraId="0BDE3BC6" w14:textId="7748BA85" w:rsidR="009D06EB" w:rsidRPr="00C83987" w:rsidRDefault="009D06EB" w:rsidP="00A50201">
      <w:pPr>
        <w:pStyle w:val="ProductList-Body"/>
        <w:tabs>
          <w:tab w:val="clear" w:pos="158"/>
          <w:tab w:val="left" w:pos="180"/>
        </w:tabs>
        <w:spacing w:after="20"/>
        <w:ind w:left="187"/>
      </w:pPr>
      <w:r>
        <w:rPr>
          <w:b/>
        </w:rPr>
        <w:t>Excedente do MC</w:t>
      </w:r>
      <w:r>
        <w:t xml:space="preserve"> = indica que o Compromisso Monetário pode ser usado para pagar pelo uso de um Plano de Serviços do Microsoft Azure que exceder a Quantidade Inicial de um plano qualificado.</w:t>
      </w:r>
    </w:p>
    <w:p w14:paraId="4FDCA95F" w14:textId="5FA2F45C" w:rsidR="001C09BD" w:rsidRPr="00C83987" w:rsidRDefault="00BA09A6" w:rsidP="00A50201">
      <w:pPr>
        <w:pStyle w:val="ProductList-Body"/>
        <w:tabs>
          <w:tab w:val="clear" w:pos="158"/>
          <w:tab w:val="left" w:pos="180"/>
        </w:tabs>
        <w:spacing w:after="20"/>
        <w:ind w:left="187"/>
      </w:pPr>
      <w:r>
        <w:rPr>
          <w:b/>
        </w:rPr>
        <w:t xml:space="preserve">Pool de Produtos </w:t>
      </w:r>
      <w:r w:rsidRPr="001F0A0B">
        <w:t>=</w:t>
      </w:r>
      <w:r>
        <w:t xml:space="preserve"> Indica as ofertas que podem ser qualificadas para benefícios de software assurance associados a mais do que um pool de Produtos e não é necessário que um cliente escolha entre os benefícios de um pool de Produtos ou de outro.</w:t>
      </w:r>
      <w:r w:rsidR="00304996">
        <w:t xml:space="preserve"> </w:t>
      </w:r>
      <w:r>
        <w:t>Há três categorias de pool de Produtos: Aplicativo, Servidor e Sistema.</w:t>
      </w:r>
    </w:p>
    <w:p w14:paraId="4FDCA960" w14:textId="7A4FD1C5" w:rsidR="001C09BD" w:rsidRPr="00C83987" w:rsidRDefault="005F64DA" w:rsidP="00A50201">
      <w:pPr>
        <w:pStyle w:val="ProductList-Body"/>
        <w:tabs>
          <w:tab w:val="clear" w:pos="158"/>
          <w:tab w:val="left" w:pos="180"/>
        </w:tabs>
        <w:spacing w:after="20"/>
        <w:ind w:left="187"/>
      </w:pPr>
      <w:r>
        <w:rPr>
          <w:b/>
        </w:rPr>
        <w:fldChar w:fldCharType="begin"/>
      </w:r>
      <w:r>
        <w:rPr>
          <w:b/>
        </w:rPr>
        <w:instrText xml:space="preserve"> </w:instrText>
      </w:r>
      <w:r w:rsidRPr="005F64DA">
        <w:rPr>
          <w:b/>
        </w:rPr>
        <w:instrText>AutoTextList  \s NoStyle \t “</w:instrText>
      </w:r>
      <w:r w:rsidRPr="005F64DA">
        <w:instrText>Programa Online Subscription</w:instrText>
      </w:r>
      <w:r w:rsidRPr="005F64DA">
        <w:rPr>
          <w:b/>
        </w:rPr>
        <w:instrText>”</w:instrText>
      </w:r>
      <w:r>
        <w:rPr>
          <w:b/>
        </w:rPr>
        <w:instrText xml:space="preserve"> </w:instrText>
      </w:r>
      <w:r>
        <w:rPr>
          <w:b/>
        </w:rPr>
        <w:fldChar w:fldCharType="separate"/>
      </w:r>
      <w:r>
        <w:rPr>
          <w:b/>
        </w:rPr>
        <w:t>OSP</w:t>
      </w:r>
      <w:r>
        <w:rPr>
          <w:b/>
        </w:rPr>
        <w:fldChar w:fldCharType="end"/>
      </w:r>
      <w:r w:rsidR="00287117">
        <w:t xml:space="preserve"> = </w:t>
      </w:r>
      <w:r w:rsidR="00287117">
        <w:rPr>
          <w:u w:val="single"/>
        </w:rPr>
        <w:t>Programa Online Subscription</w:t>
      </w:r>
      <w:r w:rsidR="00287117">
        <w:t>: Disponível em um programa Online Subscription.</w:t>
      </w:r>
    </w:p>
    <w:p w14:paraId="4FDCA961" w14:textId="5A6A573C" w:rsidR="001C09BD" w:rsidRPr="00C83987" w:rsidRDefault="001C09BD" w:rsidP="00A50201">
      <w:pPr>
        <w:pStyle w:val="ProductList-Body"/>
        <w:tabs>
          <w:tab w:val="clear" w:pos="158"/>
          <w:tab w:val="left" w:pos="180"/>
        </w:tabs>
        <w:spacing w:after="20"/>
        <w:ind w:left="187"/>
      </w:pPr>
      <w:r>
        <w:rPr>
          <w:b/>
        </w:rPr>
        <w:t>Independente da Plataforma</w:t>
      </w:r>
      <w:r>
        <w:t xml:space="preserve"> = uma licença para software disponível para mais de uma plataforma de computador (por exemplo, PC, Macintosh). De acordo com uma licença independente da plataforma, um cliente pode executar a versão licenciada ou uma versão de plataforma diferente, desde que a versão da plataforma diferente esteja disponível antes ou após a versão original que foi licenciada.</w:t>
      </w:r>
      <w:r w:rsidR="00304996">
        <w:t xml:space="preserve"> </w:t>
      </w:r>
      <w:r>
        <w:t>Se os componentes de um pacote de Produtos variarem conforme a versão da plataforma, os clientes poderão usar os componentes do pacote que eles escolherem para implantar e somente aqueles componentes; eles não poderão misturar componentes por versões de plataformas. Software Assurance para uma licença independente de plataforma permite que um cliente use, em vez do Produto licenciado, a versão mais atual da versão da plataforma do Produto que for lançada durante o prazo da cobertura.</w:t>
      </w:r>
    </w:p>
    <w:p w14:paraId="4FDCA962" w14:textId="77777777" w:rsidR="001C09BD" w:rsidRPr="00C83987" w:rsidRDefault="001C09BD" w:rsidP="00A50201">
      <w:pPr>
        <w:pStyle w:val="ProductList-Body"/>
        <w:tabs>
          <w:tab w:val="clear" w:pos="158"/>
          <w:tab w:val="left" w:pos="180"/>
        </w:tabs>
        <w:spacing w:after="20"/>
        <w:ind w:left="187"/>
      </w:pPr>
      <w:r>
        <w:rPr>
          <w:b/>
        </w:rPr>
        <w:t>Promoções e Migrações</w:t>
      </w:r>
      <w:r>
        <w:t xml:space="preserve"> = Há uma promoção existente ou migração de software disponível.</w:t>
      </w:r>
    </w:p>
    <w:p w14:paraId="4FDCA963" w14:textId="180B30A6" w:rsidR="001C09BD" w:rsidRPr="00C83987" w:rsidRDefault="001C09BD" w:rsidP="00A50201">
      <w:pPr>
        <w:pStyle w:val="ProductList-Body"/>
        <w:tabs>
          <w:tab w:val="clear" w:pos="158"/>
          <w:tab w:val="left" w:pos="180"/>
        </w:tabs>
        <w:spacing w:after="20"/>
        <w:ind w:left="187"/>
      </w:pPr>
      <w:r>
        <w:rPr>
          <w:b/>
        </w:rPr>
        <w:t>Isenção de Usuário Qualificado</w:t>
      </w:r>
      <w:r>
        <w:t xml:space="preserve"> = Isenção aplicável a usuários que acessam os Produtos exclusivamente sob uma dessas licenças. Esses usuários estão isentos de serem contados como Usuário Qualificado de acordo com o contrato do cliente, não obstante quaisquer disposições em contrário naquele contrato.</w:t>
      </w:r>
      <w:r w:rsidR="00304996">
        <w:t xml:space="preserve"> </w:t>
      </w:r>
    </w:p>
    <w:p w14:paraId="4FDCA964" w14:textId="2314C8DF" w:rsidR="001C09BD" w:rsidRPr="00C83987" w:rsidRDefault="001C09BD" w:rsidP="00A50201">
      <w:pPr>
        <w:pStyle w:val="ProductList-Body"/>
        <w:tabs>
          <w:tab w:val="clear" w:pos="158"/>
          <w:tab w:val="left" w:pos="180"/>
        </w:tabs>
        <w:spacing w:after="20"/>
        <w:ind w:left="187"/>
      </w:pPr>
      <w:r>
        <w:rPr>
          <w:b/>
        </w:rPr>
        <w:t>Qualificados para Redução</w:t>
      </w:r>
      <w:r>
        <w:t xml:space="preserve"> = um Serviço Online para o qual um cliente de Registro Enterprise, Registro Enterprise Subscription, Registro Enterprise do Microsoft Azure ou Enrollment for Education Solutions pode reportar uma redução nas licenças ou Compromisso Anual Alocado.</w:t>
      </w:r>
    </w:p>
    <w:p w14:paraId="4FDCA965" w14:textId="3908EF60" w:rsidR="001C09BD" w:rsidRPr="00C83987" w:rsidRDefault="001C09BD" w:rsidP="00A50201">
      <w:pPr>
        <w:pStyle w:val="ProductList-Body"/>
        <w:tabs>
          <w:tab w:val="clear" w:pos="158"/>
          <w:tab w:val="left" w:pos="180"/>
        </w:tabs>
        <w:spacing w:after="20"/>
        <w:ind w:left="187"/>
      </w:pPr>
      <w:r>
        <w:rPr>
          <w:b/>
        </w:rPr>
        <w:t>Qualificados para Redução (SCE)</w:t>
      </w:r>
      <w:r>
        <w:t xml:space="preserve"> = Produtos para os quais um cliente de Registro para Servidor e Nuvem podem reportar uma redução nas licenças de assinatura ou Compromisso Anual Alocado depois de 12 meses contínuos.</w:t>
      </w:r>
    </w:p>
    <w:p w14:paraId="1A54B68B" w14:textId="2FB9792C" w:rsidR="007E7DB0" w:rsidRPr="00C83987" w:rsidRDefault="007E7DB0" w:rsidP="00A50201">
      <w:pPr>
        <w:pStyle w:val="ProductList-Body"/>
        <w:tabs>
          <w:tab w:val="clear" w:pos="158"/>
          <w:tab w:val="left" w:pos="180"/>
        </w:tabs>
        <w:spacing w:after="20"/>
        <w:ind w:left="187"/>
      </w:pPr>
      <w:r>
        <w:rPr>
          <w:b/>
        </w:rPr>
        <w:t>Servidor</w:t>
      </w:r>
      <w:r>
        <w:t xml:space="preserve"> = benefícios do Software Assurance para ofertas do pool de servidores e categoria do pool de Produtos para produtos de servidor.</w:t>
      </w:r>
    </w:p>
    <w:p w14:paraId="4FDCA966" w14:textId="620FB06D" w:rsidR="001C09BD" w:rsidRPr="00C83987" w:rsidRDefault="001C09BD" w:rsidP="00A50201">
      <w:pPr>
        <w:pStyle w:val="ProductList-Body"/>
        <w:tabs>
          <w:tab w:val="clear" w:pos="158"/>
          <w:tab w:val="left" w:pos="180"/>
        </w:tabs>
        <w:spacing w:after="20"/>
        <w:ind w:left="187"/>
      </w:pPr>
      <w:r>
        <w:rPr>
          <w:b/>
        </w:rPr>
        <w:t>Benefícios do Software Assurance</w:t>
      </w:r>
      <w:r>
        <w:t xml:space="preserve"> = existem Benefícios do Software Assurance para clientes qualificados deste software.</w:t>
      </w:r>
    </w:p>
    <w:p w14:paraId="4FDCA968" w14:textId="64D529E4" w:rsidR="001C09BD" w:rsidRPr="00C83987" w:rsidRDefault="001C09BD" w:rsidP="00A50201">
      <w:pPr>
        <w:pStyle w:val="ProductList-Body"/>
        <w:tabs>
          <w:tab w:val="clear" w:pos="158"/>
          <w:tab w:val="left" w:pos="180"/>
        </w:tabs>
        <w:spacing w:after="20"/>
        <w:ind w:left="187"/>
      </w:pPr>
      <w:r>
        <w:rPr>
          <w:b/>
        </w:rPr>
        <w:t>Pacote</w:t>
      </w:r>
      <w:r>
        <w:t xml:space="preserve"> = um Produto que abrange os componentes que também são licenciados separadamente.</w:t>
      </w:r>
      <w:r w:rsidR="00304996">
        <w:t xml:space="preserve"> </w:t>
      </w:r>
      <w:r>
        <w:t>Um pacote licenciado sob uma única licença que é cedida a um único usuário ou dispositivo e permite o uso de todos os seus componentes em um único dispositivo ou por um único usuário a qual ele é cedido.</w:t>
      </w:r>
      <w:r w:rsidR="00304996">
        <w:t xml:space="preserve"> </w:t>
      </w:r>
      <w:r>
        <w:t xml:space="preserve">O Produto não pode ser separado e usado em dispositivos separados nem por usuários separados. </w:t>
      </w:r>
    </w:p>
    <w:p w14:paraId="071B6A30" w14:textId="3316CC06" w:rsidR="00241FA0" w:rsidRPr="00C83987" w:rsidRDefault="00241FA0" w:rsidP="00A50201">
      <w:pPr>
        <w:pStyle w:val="ProductList-Body"/>
        <w:tabs>
          <w:tab w:val="clear" w:pos="158"/>
          <w:tab w:val="left" w:pos="180"/>
        </w:tabs>
        <w:spacing w:after="20"/>
        <w:ind w:left="187"/>
      </w:pPr>
      <w:r>
        <w:rPr>
          <w:b/>
        </w:rPr>
        <w:t>Sistema</w:t>
      </w:r>
      <w:r>
        <w:t xml:space="preserve"> = categoria do Pool de Produtos para Produtos do sistema operacional de desktop.</w:t>
      </w:r>
    </w:p>
    <w:p w14:paraId="4FDCA969" w14:textId="016BE060" w:rsidR="001C09BD" w:rsidRPr="00C83987" w:rsidRDefault="001C09BD" w:rsidP="00A50201">
      <w:pPr>
        <w:pStyle w:val="ProductList-Body"/>
        <w:tabs>
          <w:tab w:val="clear" w:pos="158"/>
          <w:tab w:val="left" w:pos="180"/>
        </w:tabs>
        <w:spacing w:after="20"/>
        <w:ind w:left="187"/>
      </w:pPr>
      <w:r>
        <w:rPr>
          <w:b/>
        </w:rPr>
        <w:t>Qualificados para Transição</w:t>
      </w:r>
      <w:r>
        <w:t xml:space="preserve"> = um Produto (dentro ou fora da plataforma desktop) para a qual um cliente Enterprise ou Enterprise Subscription está qualificado para mover para uma licença de Assinatura.</w:t>
      </w:r>
    </w:p>
    <w:p w14:paraId="4FDCA96A" w14:textId="00CC6F0A" w:rsidR="001C09BD" w:rsidRPr="00C83987" w:rsidRDefault="001C09BD" w:rsidP="00A50201">
      <w:pPr>
        <w:pStyle w:val="ProductList-Body"/>
        <w:tabs>
          <w:tab w:val="clear" w:pos="158"/>
          <w:tab w:val="left" w:pos="180"/>
        </w:tabs>
        <w:spacing w:after="20"/>
        <w:ind w:left="187"/>
      </w:pPr>
      <w:r>
        <w:rPr>
          <w:b/>
        </w:rPr>
        <w:t>Qualificada para Adequação (</w:t>
      </w:r>
      <w:r w:rsidR="00304996">
        <w:rPr>
          <w:b/>
        </w:rPr>
        <w:t>“</w:t>
      </w:r>
      <w:r>
        <w:rPr>
          <w:b/>
        </w:rPr>
        <w:t>True-up</w:t>
      </w:r>
      <w:r w:rsidR="00304996">
        <w:rPr>
          <w:b/>
        </w:rPr>
        <w:t>”</w:t>
      </w:r>
      <w:r>
        <w:rPr>
          <w:b/>
        </w:rPr>
        <w:t>)</w:t>
      </w:r>
      <w:r>
        <w:t xml:space="preserve"> = uma licença de assinatura de Serviço Online que um cliente Enterprise ou Enterprise Subscription pode solicitar por meio do processo de pedidos de adequação (</w:t>
      </w:r>
      <w:r w:rsidR="00304996">
        <w:t>“</w:t>
      </w:r>
      <w:r>
        <w:t>true-up</w:t>
      </w:r>
      <w:r w:rsidR="00304996">
        <w:t>”</w:t>
      </w:r>
      <w:r>
        <w:t>) ou anuais em vez de mensalmente.</w:t>
      </w:r>
    </w:p>
    <w:p w14:paraId="4FDCA96B" w14:textId="44037C15" w:rsidR="001C09BD" w:rsidRPr="00C83987" w:rsidRDefault="00287117" w:rsidP="00A50201">
      <w:pPr>
        <w:pStyle w:val="ProductList-Body"/>
        <w:tabs>
          <w:tab w:val="clear" w:pos="158"/>
          <w:tab w:val="left" w:pos="180"/>
        </w:tabs>
        <w:spacing w:after="20"/>
        <w:ind w:left="187"/>
      </w:pPr>
      <w:r>
        <w:rPr>
          <w:b/>
        </w:rPr>
        <w:t>Desconto Atualizado</w:t>
      </w:r>
      <w:r>
        <w:t xml:space="preserve"> = Um desconto disponível para clientes do Open Value Subscription que pedem licenças para o Produto durante o primeiro ano do seu contrato se eles tiverem uma licença para o Produto qualificado correspondente (identificado nas notas do Produto para cada Produto qualificado para Desconto UTD).</w:t>
      </w:r>
    </w:p>
    <w:p w14:paraId="4FDCA96C" w14:textId="77777777" w:rsidR="00C4636F" w:rsidRPr="00C83987" w:rsidRDefault="00C4636F" w:rsidP="004F3C6D">
      <w:pPr>
        <w:pStyle w:val="ProductList-Body"/>
      </w:pPr>
    </w:p>
    <w:p w14:paraId="4FDCA96D" w14:textId="77777777" w:rsidR="00407E60" w:rsidRPr="00C83987"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20345998"/>
      <w:r>
        <w:t>Versões Anteriores</w:t>
      </w:r>
      <w:bookmarkEnd w:id="29"/>
      <w:bookmarkEnd w:id="30"/>
      <w:bookmarkEnd w:id="31"/>
      <w:bookmarkEnd w:id="32"/>
      <w:bookmarkEnd w:id="33"/>
      <w:bookmarkEnd w:id="34"/>
    </w:p>
    <w:p w14:paraId="4FDCA96E" w14:textId="5BDD76B9" w:rsidR="00407E60" w:rsidRPr="00C83987" w:rsidRDefault="00AD6DB4" w:rsidP="004F3C6D">
      <w:pPr>
        <w:pStyle w:val="ProductList-Body"/>
      </w:pPr>
      <w:r>
        <w:t xml:space="preserve">Esta Lista de Produtos fornece informações nos Produtos atualmente disponíveis. Versões mais antigas deste documento estão disponíveis em </w:t>
      </w:r>
      <w:hyperlink r:id="rId21" w:history="1">
        <w:r>
          <w:rPr>
            <w:rStyle w:val="Hyperlink"/>
          </w:rPr>
          <w:t>http://go.microsoft.com/?linkid=9839207</w:t>
        </w:r>
      </w:hyperlink>
      <w:r>
        <w:t>. Para encontrar a versão necessária, um cliente pode contatar seu revendedor ou com o Gerente de Conta Microsoft.</w:t>
      </w:r>
    </w:p>
    <w:p w14:paraId="4FDCA96F" w14:textId="77777777" w:rsidR="00407E60" w:rsidRPr="00C83987" w:rsidRDefault="00407E60" w:rsidP="004F3C6D">
      <w:pPr>
        <w:pStyle w:val="ProductList-Body"/>
      </w:pPr>
    </w:p>
    <w:p w14:paraId="4FDCA970" w14:textId="77777777" w:rsidR="00407E60" w:rsidRPr="00C83987"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20345999"/>
      <w:r>
        <w:t>Esclarecimentos e Resumo das Alterações</w:t>
      </w:r>
      <w:bookmarkEnd w:id="35"/>
      <w:bookmarkEnd w:id="36"/>
      <w:bookmarkEnd w:id="37"/>
      <w:bookmarkEnd w:id="38"/>
      <w:bookmarkEnd w:id="39"/>
      <w:bookmarkEnd w:id="40"/>
    </w:p>
    <w:p w14:paraId="4FDCA971" w14:textId="4955911D" w:rsidR="009A0C93" w:rsidRPr="00C83987" w:rsidRDefault="00AD6DB4" w:rsidP="004F3C6D">
      <w:pPr>
        <w:pStyle w:val="ProductList-Body"/>
      </w:pPr>
      <w:r>
        <w:t xml:space="preserve">Identificamos a seguir as inclusões, exclusões e outras alterações na Lista de Produtos. Além disso, listamos esclarecimentos sobre a política da Microsoft para responder dúvidas simples do cliente. Informações sobre adições, exclusões e outras alterações em versões mais antigas da Lista de Produtos estão disponíveis no site </w:t>
      </w:r>
      <w:hyperlink r:id="rId22" w:history="1">
        <w:r>
          <w:rPr>
            <w:rStyle w:val="Hyperlink"/>
          </w:rPr>
          <w:t>http://www.microsoftvolumelicensing.com</w:t>
        </w:r>
      </w:hyperlink>
      <w:r>
        <w:t>.</w:t>
      </w:r>
    </w:p>
    <w:p w14:paraId="333E7756" w14:textId="3C3DDBF5" w:rsidR="00CD6EAB" w:rsidRPr="00C83987" w:rsidRDefault="00CD6EAB" w:rsidP="00CD6EAB">
      <w:pPr>
        <w:pStyle w:val="ProductList-Body"/>
      </w:pPr>
    </w:p>
    <w:tbl>
      <w:tblPr>
        <w:tblStyle w:val="TableGrid"/>
        <w:tblW w:w="0" w:type="auto"/>
        <w:tblInd w:w="108" w:type="dxa"/>
        <w:tblLook w:val="04A0" w:firstRow="1" w:lastRow="0" w:firstColumn="1" w:lastColumn="0" w:noHBand="0" w:noVBand="1"/>
      </w:tblPr>
      <w:tblGrid>
        <w:gridCol w:w="5340"/>
        <w:gridCol w:w="5342"/>
      </w:tblGrid>
      <w:tr w:rsidR="00CD6EAB" w:rsidRPr="00AD6DB4" w14:paraId="73C32912" w14:textId="77777777" w:rsidTr="00FA120E">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Adições</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Exclusões</w:t>
            </w:r>
          </w:p>
        </w:tc>
      </w:tr>
      <w:tr w:rsidR="00317476" w:rsidRPr="00AD6DB4" w14:paraId="4664835D" w14:textId="77777777" w:rsidTr="00FA120E">
        <w:trPr>
          <w:tblHeader/>
        </w:trPr>
        <w:tc>
          <w:tcPr>
            <w:tcW w:w="5395" w:type="dxa"/>
            <w:shd w:val="clear" w:color="auto" w:fill="auto"/>
          </w:tcPr>
          <w:p w14:paraId="1F2357C8" w14:textId="3300AB92" w:rsidR="00317476" w:rsidRPr="00500829" w:rsidRDefault="00317476" w:rsidP="00317476">
            <w:pPr>
              <w:pStyle w:val="ProductList-Body"/>
              <w:tabs>
                <w:tab w:val="left" w:pos="1691"/>
              </w:tabs>
              <w:spacing w:before="20" w:after="20"/>
              <w:rPr>
                <w:color w:val="000000" w:themeColor="text1"/>
              </w:rPr>
            </w:pPr>
          </w:p>
        </w:tc>
        <w:tc>
          <w:tcPr>
            <w:tcW w:w="5395" w:type="dxa"/>
            <w:shd w:val="clear" w:color="auto" w:fill="auto"/>
          </w:tcPr>
          <w:p w14:paraId="29EB63E8" w14:textId="3BAE9115" w:rsidR="00317476" w:rsidRPr="00500829" w:rsidRDefault="00317476" w:rsidP="00317476">
            <w:pPr>
              <w:pStyle w:val="ProductList-Body"/>
              <w:spacing w:before="20" w:after="20"/>
              <w:rPr>
                <w:color w:val="000000" w:themeColor="text1"/>
              </w:rPr>
            </w:pPr>
          </w:p>
        </w:tc>
      </w:tr>
    </w:tbl>
    <w:p w14:paraId="739D6595" w14:textId="77777777" w:rsidR="00E40100" w:rsidRPr="00C83987" w:rsidRDefault="00E40100" w:rsidP="00434B26">
      <w:pPr>
        <w:pStyle w:val="ProductList-Body"/>
      </w:pPr>
    </w:p>
    <w:p w14:paraId="603610D5" w14:textId="4A1D2A30" w:rsidR="00C76E42" w:rsidRPr="00C83987" w:rsidRDefault="00C76E42" w:rsidP="006B0297">
      <w:pPr>
        <w:pStyle w:val="ProductList-Body"/>
        <w:tabs>
          <w:tab w:val="clear" w:pos="158"/>
          <w:tab w:val="left" w:pos="450"/>
        </w:tabs>
        <w:spacing w:after="60"/>
        <w:ind w:left="187"/>
      </w:pPr>
    </w:p>
    <w:p w14:paraId="26292E90" w14:textId="77777777" w:rsidR="004B1F8C" w:rsidRDefault="004B1F8C" w:rsidP="007F2F44">
      <w:pPr>
        <w:pStyle w:val="ProductList-Body"/>
        <w:ind w:left="180"/>
        <w:sectPr w:rsidR="004B1F8C" w:rsidSect="00F20AFE">
          <w:footerReference w:type="default" r:id="rId23"/>
          <w:pgSz w:w="12240" w:h="15840"/>
          <w:pgMar w:top="1440" w:right="720" w:bottom="1440" w:left="720" w:header="720" w:footer="720" w:gutter="0"/>
          <w:cols w:space="720"/>
          <w:docGrid w:linePitch="360"/>
        </w:sectPr>
      </w:pPr>
    </w:p>
    <w:p w14:paraId="4FDCA986" w14:textId="6F228101" w:rsidR="009A0C93" w:rsidRPr="00C83987"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20346000"/>
      <w:r>
        <w:t>Software</w:t>
      </w:r>
      <w:bookmarkEnd w:id="41"/>
      <w:bookmarkEnd w:id="42"/>
      <w:bookmarkEnd w:id="43"/>
      <w:bookmarkEnd w:id="44"/>
      <w:bookmarkEnd w:id="45"/>
      <w:bookmarkEnd w:id="46"/>
      <w:bookmarkEnd w:id="47"/>
    </w:p>
    <w:p w14:paraId="4FDCA9AF" w14:textId="77777777" w:rsidR="00407E60" w:rsidRPr="00C83987"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20346001"/>
      <w:r>
        <w:t>BizTalk Server</w:t>
      </w:r>
      <w:bookmarkEnd w:id="48"/>
      <w:bookmarkEnd w:id="49"/>
      <w:bookmarkEnd w:id="50"/>
      <w:bookmarkEnd w:id="51"/>
      <w:bookmarkEnd w:id="52"/>
      <w:bookmarkEnd w:id="53"/>
      <w:bookmarkEnd w:id="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0C1EEF">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9B1" w14:textId="041F0583" w:rsidR="00C05A53" w:rsidRPr="00FF252F" w:rsidRDefault="00FF252F"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A9B2" w14:textId="47EAAC5C" w:rsidR="00C05A53" w:rsidRPr="00FF252F" w:rsidRDefault="00FF252F"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A9B3" w14:textId="249790AC" w:rsidR="00C05A53" w:rsidRPr="00FF252F" w:rsidRDefault="00FF252F"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3B1CCBDD" w:rsidR="00C05A53" w:rsidRPr="00FF252F" w:rsidRDefault="00FF252F"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1D70A25A" w:rsidR="00C05A53" w:rsidRPr="00FF252F" w:rsidRDefault="00FF252F"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A9B6" w14:textId="67EBB34F" w:rsidR="00C05A53" w:rsidRPr="00FF252F" w:rsidRDefault="00FF252F"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A9B7" w14:textId="2CF3083A" w:rsidR="00C05A53" w:rsidRPr="00FF252F" w:rsidRDefault="00FF252F"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A9B8" w14:textId="5A222E28" w:rsidR="00C05A53" w:rsidRPr="00FF252F" w:rsidRDefault="00FF252F"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A9B9" w14:textId="21C21E17" w:rsidR="00C05A53" w:rsidRPr="00FF252F" w:rsidRDefault="00FF252F" w:rsidP="00D450D0">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A9BA" w14:textId="047CCE6E" w:rsidR="00C05A53" w:rsidRPr="00FF252F" w:rsidRDefault="00FF252F"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A9BB" w14:textId="72A32046" w:rsidR="00C05A53" w:rsidRPr="00FF252F" w:rsidRDefault="00FF252F"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A9BC" w14:textId="7B1854E3" w:rsidR="00C05A53" w:rsidRPr="00FF252F" w:rsidRDefault="00FF252F" w:rsidP="00D450D0">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A9BD" w14:textId="68CEC8F7" w:rsidR="00C05A53" w:rsidRPr="00FF252F" w:rsidRDefault="00FF252F"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C05A53" w14:paraId="4FDCA9CD" w14:textId="77777777" w:rsidTr="000C1EEF">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55" w:name="_Toc379797099"/>
            <w:bookmarkStart w:id="56" w:name="_Toc380513125"/>
            <w:bookmarkStart w:id="57" w:name="_Toc380655164"/>
            <w:bookmarkStart w:id="58" w:name="_Toc420346002"/>
            <w:r>
              <w:t>BizTalk Server 2013 R2 Branch Edition</w:t>
            </w:r>
            <w:bookmarkEnd w:id="55"/>
            <w:bookmarkEnd w:id="56"/>
            <w:bookmarkEnd w:id="57"/>
            <w:bookmarkEnd w:id="58"/>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0E5C7FF8" w:rsidR="00C05A53" w:rsidRPr="00972FED" w:rsidRDefault="00566466" w:rsidP="00566466">
            <w:pPr>
              <w:pStyle w:val="ProductList-OfferingBody"/>
              <w:ind w:left="-12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“Produtos da Plataforma de Aplicativos” </w:instrText>
            </w:r>
            <w:r w:rsidRPr="00972FED">
              <w:fldChar w:fldCharType="separate"/>
            </w:r>
            <w:r w:rsidRPr="00972FED">
              <w:t>AP</w:t>
            </w:r>
            <w:r w:rsidRPr="00972FED">
              <w:fldChar w:fldCharType="end"/>
            </w:r>
            <w:r w:rsidRPr="00972FED">
              <w:t>,</w:t>
            </w:r>
            <w:r w:rsidRPr="00972FED">
              <w:fldChar w:fldCharType="begin"/>
            </w:r>
            <w:r w:rsidRPr="00972FED">
              <w:instrText xml:space="preserve"> AutoTextList  \sNoStyle\t "Industry Device"  </w:instrText>
            </w:r>
            <w:r w:rsidRPr="00972FED">
              <w:fldChar w:fldCharType="separate"/>
            </w:r>
            <w:r w:rsidRPr="00972FED">
              <w:t>ID</w:t>
            </w:r>
            <w:r w:rsidRPr="00972FED">
              <w:fldChar w:fldCharType="end"/>
            </w:r>
          </w:p>
        </w:tc>
        <w:tc>
          <w:tcPr>
            <w:tcW w:w="595" w:type="dxa"/>
            <w:shd w:val="clear" w:color="auto" w:fill="70AD47" w:themeFill="accent6"/>
            <w:vAlign w:val="center"/>
          </w:tcPr>
          <w:p w14:paraId="4FDCA9C6" w14:textId="31F06357" w:rsidR="00C05A53" w:rsidRPr="00972FED" w:rsidRDefault="00566466" w:rsidP="005A0966">
            <w:pPr>
              <w:pStyle w:val="ProductList-OfferingBody"/>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70AD47" w:themeFill="accent6"/>
            <w:vAlign w:val="center"/>
          </w:tcPr>
          <w:p w14:paraId="4FDCA9C7" w14:textId="77777777" w:rsidR="00C05A53" w:rsidRPr="00972FED"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972FED" w:rsidRDefault="00C05A53" w:rsidP="005A0966">
            <w:pPr>
              <w:pStyle w:val="ProductList-OfferingBody"/>
              <w:jc w:val="center"/>
            </w:pPr>
          </w:p>
        </w:tc>
        <w:tc>
          <w:tcPr>
            <w:tcW w:w="595" w:type="dxa"/>
            <w:shd w:val="clear" w:color="auto" w:fill="70AD47" w:themeFill="accent6"/>
            <w:vAlign w:val="center"/>
          </w:tcPr>
          <w:p w14:paraId="4FDCA9C9" w14:textId="52775083" w:rsidR="00C05A53" w:rsidRPr="00972FED" w:rsidRDefault="00566466" w:rsidP="005A0966">
            <w:pPr>
              <w:pStyle w:val="ProductList-OfferingBody"/>
              <w:jc w:val="center"/>
            </w:pPr>
            <w:r w:rsidRPr="00972FED">
              <w:fldChar w:fldCharType="begin"/>
            </w:r>
            <w:r w:rsidRPr="00972FED">
              <w:instrText xml:space="preserve"> AutoTextList  \s NoStyle \t “Licença Open e Open Value” </w:instrText>
            </w:r>
            <w:r w:rsidRPr="00972FED">
              <w:fldChar w:fldCharType="separate"/>
            </w:r>
            <w:r w:rsidRPr="00972FED">
              <w:t>OF</w:t>
            </w:r>
            <w:r w:rsidRPr="00972FED">
              <w:fldChar w:fldCharType="end"/>
            </w:r>
          </w:p>
        </w:tc>
        <w:tc>
          <w:tcPr>
            <w:tcW w:w="596" w:type="dxa"/>
            <w:shd w:val="clear" w:color="auto" w:fill="70AD47" w:themeFill="accent6"/>
            <w:vAlign w:val="center"/>
          </w:tcPr>
          <w:p w14:paraId="4FDCA9CA" w14:textId="4FD206E1" w:rsidR="00C05A53" w:rsidRPr="00972FED" w:rsidRDefault="00566466" w:rsidP="005A0966">
            <w:pPr>
              <w:pStyle w:val="ProductList-OfferingBody"/>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A9CB" w14:textId="77777777" w:rsidR="00C05A53" w:rsidRPr="00972FED" w:rsidRDefault="00C05A53" w:rsidP="005A0966">
            <w:pPr>
              <w:pStyle w:val="ProductList-OfferingBody"/>
              <w:jc w:val="center"/>
            </w:pPr>
          </w:p>
        </w:tc>
        <w:tc>
          <w:tcPr>
            <w:tcW w:w="596" w:type="dxa"/>
            <w:shd w:val="clear" w:color="auto" w:fill="70AD47" w:themeFill="accent6"/>
            <w:vAlign w:val="center"/>
          </w:tcPr>
          <w:p w14:paraId="4FDCA9CC" w14:textId="17209E46" w:rsidR="00C05A53" w:rsidRPr="00972FED" w:rsidRDefault="00566466" w:rsidP="005A0966">
            <w:pPr>
              <w:pStyle w:val="ProductList-OfferingBody"/>
              <w:jc w:val="center"/>
            </w:pPr>
            <w:r w:rsidRPr="00972FED">
              <w:fldChar w:fldCharType="begin"/>
            </w:r>
            <w:r w:rsidRPr="00972FED">
              <w:instrText xml:space="preserve"> AutoTextList  \s NoStyle \t “Produto para Servidor e Ferramentas” </w:instrText>
            </w:r>
            <w:r w:rsidRPr="00972FED">
              <w:fldChar w:fldCharType="separate"/>
            </w:r>
            <w:r w:rsidRPr="00972FED">
              <w:t>SP</w:t>
            </w:r>
            <w:r w:rsidRPr="00972FED">
              <w:fldChar w:fldCharType="end"/>
            </w:r>
          </w:p>
        </w:tc>
      </w:tr>
      <w:tr w:rsidR="00C05A53" w14:paraId="4FDCA9DC" w14:textId="77777777" w:rsidTr="000C1EE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59" w:name="_Toc379797100"/>
            <w:bookmarkStart w:id="60" w:name="_Toc380513126"/>
            <w:bookmarkStart w:id="61" w:name="_Toc380655165"/>
            <w:bookmarkStart w:id="62" w:name="_Toc420346003"/>
            <w:r>
              <w:t>BizTalk Server 2013 R2 Branch IDC</w:t>
            </w:r>
            <w:bookmarkEnd w:id="59"/>
            <w:bookmarkEnd w:id="60"/>
            <w:bookmarkEnd w:id="61"/>
            <w:bookmarkEnd w:id="62"/>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62FF32C8" w:rsidR="00C05A53" w:rsidRPr="00972FED" w:rsidRDefault="00566466" w:rsidP="004B1FC0">
            <w:pPr>
              <w:pStyle w:val="ProductList-OfferingBody"/>
              <w:ind w:left="-114"/>
              <w:jc w:val="center"/>
            </w:pPr>
            <w:r w:rsidRPr="00972FED">
              <w:fldChar w:fldCharType="begin"/>
            </w:r>
            <w:r w:rsidRPr="00972FED">
              <w:instrText xml:space="preserve"> AutoTextList  \sNoStyle\t "Industry Device"  </w:instrText>
            </w:r>
            <w:r w:rsidRPr="00972FED">
              <w:fldChar w:fldCharType="separate"/>
            </w:r>
            <w:r w:rsidRPr="00972FED">
              <w:t>ID</w:t>
            </w:r>
            <w:r w:rsidRPr="00972FED">
              <w:fldChar w:fldCharType="end"/>
            </w:r>
          </w:p>
        </w:tc>
        <w:tc>
          <w:tcPr>
            <w:tcW w:w="595" w:type="dxa"/>
            <w:shd w:val="clear" w:color="auto" w:fill="BFBFBF" w:themeFill="background1" w:themeFillShade="BF"/>
            <w:vAlign w:val="center"/>
          </w:tcPr>
          <w:p w14:paraId="4FDCA9D5" w14:textId="77777777" w:rsidR="00C05A53" w:rsidRPr="00972FED"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972FED"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972FED"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972FED"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972FED"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972FED"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972FED" w:rsidRDefault="00C05A53" w:rsidP="005A0966">
            <w:pPr>
              <w:pStyle w:val="ProductList-OfferingBody"/>
              <w:jc w:val="center"/>
            </w:pPr>
          </w:p>
        </w:tc>
      </w:tr>
      <w:tr w:rsidR="00476830" w14:paraId="55796DEC" w14:textId="77777777" w:rsidTr="000C1EEF">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63" w:name="_Toc420346004"/>
            <w:r>
              <w:t>BizTalk Server 2013 R2 Developer</w:t>
            </w:r>
            <w:bookmarkEnd w:id="63"/>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596" w:type="dxa"/>
            <w:shd w:val="clear" w:color="auto" w:fill="70AD47" w:themeFill="accent6"/>
            <w:vAlign w:val="center"/>
          </w:tcPr>
          <w:p w14:paraId="04759CE1" w14:textId="49EDDCF9" w:rsidR="00476830" w:rsidRPr="00972FED" w:rsidRDefault="00566466" w:rsidP="004B1FC0">
            <w:pPr>
              <w:pStyle w:val="ProductList-OfferingBody"/>
              <w:ind w:left="-114"/>
              <w:jc w:val="center"/>
            </w:pPr>
            <w:r w:rsidRPr="00972FED">
              <w:fldChar w:fldCharType="begin"/>
            </w:r>
            <w:r w:rsidRPr="00972FED">
              <w:instrText xml:space="preserve"> AutoTextList  \sNoStyle\t "Industry Device"  </w:instrText>
            </w:r>
            <w:r w:rsidRPr="00972FED">
              <w:fldChar w:fldCharType="separate"/>
            </w:r>
            <w:r w:rsidRPr="00972FED">
              <w:t>ID</w:t>
            </w:r>
            <w:r w:rsidRPr="00972FED">
              <w:fldChar w:fldCharType="end"/>
            </w:r>
          </w:p>
        </w:tc>
        <w:tc>
          <w:tcPr>
            <w:tcW w:w="595" w:type="dxa"/>
            <w:shd w:val="clear" w:color="auto" w:fill="BFBFBF" w:themeFill="background1" w:themeFillShade="BF"/>
            <w:vAlign w:val="center"/>
          </w:tcPr>
          <w:p w14:paraId="2F1022E7" w14:textId="77777777" w:rsidR="00476830" w:rsidRPr="00972FED" w:rsidRDefault="00476830" w:rsidP="005A0966">
            <w:pPr>
              <w:pStyle w:val="ProductList-OfferingBody"/>
              <w:jc w:val="center"/>
            </w:pPr>
          </w:p>
        </w:tc>
        <w:tc>
          <w:tcPr>
            <w:tcW w:w="596" w:type="dxa"/>
            <w:shd w:val="clear" w:color="auto" w:fill="70AD47" w:themeFill="accent6"/>
            <w:vAlign w:val="center"/>
          </w:tcPr>
          <w:p w14:paraId="1917D67B" w14:textId="77777777" w:rsidR="00476830" w:rsidRPr="00972FED" w:rsidRDefault="00476830" w:rsidP="005A0966">
            <w:pPr>
              <w:pStyle w:val="ProductList-OfferingBody"/>
              <w:jc w:val="center"/>
            </w:pPr>
          </w:p>
        </w:tc>
        <w:tc>
          <w:tcPr>
            <w:tcW w:w="595" w:type="dxa"/>
            <w:shd w:val="clear" w:color="auto" w:fill="BFBFBF" w:themeFill="background1" w:themeFillShade="BF"/>
            <w:vAlign w:val="center"/>
          </w:tcPr>
          <w:p w14:paraId="428BE900" w14:textId="77777777" w:rsidR="00476830" w:rsidRPr="00972FED" w:rsidRDefault="00476830" w:rsidP="005A0966">
            <w:pPr>
              <w:pStyle w:val="ProductList-OfferingBody"/>
              <w:jc w:val="center"/>
            </w:pPr>
          </w:p>
        </w:tc>
        <w:tc>
          <w:tcPr>
            <w:tcW w:w="595" w:type="dxa"/>
            <w:shd w:val="clear" w:color="auto" w:fill="BFBFBF" w:themeFill="background1" w:themeFillShade="BF"/>
            <w:vAlign w:val="center"/>
          </w:tcPr>
          <w:p w14:paraId="0C76874F" w14:textId="77777777" w:rsidR="00476830" w:rsidRPr="00972FED" w:rsidRDefault="00476830" w:rsidP="005A0966">
            <w:pPr>
              <w:pStyle w:val="ProductList-OfferingBody"/>
              <w:jc w:val="center"/>
            </w:pPr>
          </w:p>
        </w:tc>
        <w:tc>
          <w:tcPr>
            <w:tcW w:w="596" w:type="dxa"/>
            <w:shd w:val="clear" w:color="auto" w:fill="BFBFBF" w:themeFill="background1" w:themeFillShade="BF"/>
            <w:vAlign w:val="center"/>
          </w:tcPr>
          <w:p w14:paraId="3A31A12A" w14:textId="77777777" w:rsidR="00476830" w:rsidRPr="00972FED" w:rsidRDefault="00476830" w:rsidP="005A0966">
            <w:pPr>
              <w:pStyle w:val="ProductList-OfferingBody"/>
              <w:jc w:val="center"/>
            </w:pPr>
          </w:p>
        </w:tc>
        <w:tc>
          <w:tcPr>
            <w:tcW w:w="595" w:type="dxa"/>
            <w:shd w:val="clear" w:color="auto" w:fill="BFBFBF" w:themeFill="background1" w:themeFillShade="BF"/>
            <w:vAlign w:val="center"/>
          </w:tcPr>
          <w:p w14:paraId="1D009C54" w14:textId="77777777" w:rsidR="00476830" w:rsidRPr="00972FED" w:rsidRDefault="00476830" w:rsidP="005A0966">
            <w:pPr>
              <w:pStyle w:val="ProductList-OfferingBody"/>
              <w:jc w:val="center"/>
            </w:pPr>
          </w:p>
        </w:tc>
        <w:tc>
          <w:tcPr>
            <w:tcW w:w="596" w:type="dxa"/>
            <w:shd w:val="clear" w:color="auto" w:fill="BFBFBF" w:themeFill="background1" w:themeFillShade="BF"/>
            <w:vAlign w:val="center"/>
          </w:tcPr>
          <w:p w14:paraId="3B7A14B6" w14:textId="77777777" w:rsidR="00476830" w:rsidRPr="00972FED" w:rsidRDefault="00476830" w:rsidP="005A0966">
            <w:pPr>
              <w:pStyle w:val="ProductList-OfferingBody"/>
              <w:jc w:val="center"/>
            </w:pPr>
          </w:p>
        </w:tc>
      </w:tr>
      <w:tr w:rsidR="00566466" w14:paraId="4FDCA9EB" w14:textId="77777777" w:rsidTr="000C1EE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566466" w:rsidRDefault="00566466" w:rsidP="00C05A53">
            <w:pPr>
              <w:pStyle w:val="ProductList-Offering1"/>
            </w:pPr>
            <w:bookmarkStart w:id="64" w:name="_Toc379797101"/>
            <w:bookmarkStart w:id="65" w:name="_Toc380513127"/>
            <w:bookmarkStart w:id="66" w:name="_Toc380655166"/>
            <w:bookmarkStart w:id="67" w:name="_Toc420346005"/>
            <w:r>
              <w:t>BizTalk Server 2013 R2 Enterprise Edition</w:t>
            </w:r>
            <w:bookmarkEnd w:id="64"/>
            <w:bookmarkEnd w:id="65"/>
            <w:bookmarkEnd w:id="66"/>
            <w:bookmarkEnd w:id="67"/>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566466" w:rsidRPr="005A0966" w:rsidRDefault="00566466"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566466" w:rsidRPr="005A0966" w:rsidRDefault="00566466"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566466" w:rsidRPr="005A0966" w:rsidRDefault="00566466"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566466" w:rsidRPr="005A0966" w:rsidRDefault="00566466"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566466" w:rsidRPr="005A0966" w:rsidRDefault="00566466" w:rsidP="005A0966">
            <w:pPr>
              <w:pStyle w:val="ProductList-OfferingBody"/>
              <w:jc w:val="center"/>
            </w:pPr>
            <w:r>
              <w:t>200</w:t>
            </w:r>
          </w:p>
        </w:tc>
        <w:tc>
          <w:tcPr>
            <w:tcW w:w="596" w:type="dxa"/>
            <w:shd w:val="clear" w:color="auto" w:fill="70AD47" w:themeFill="accent6"/>
            <w:vAlign w:val="center"/>
          </w:tcPr>
          <w:p w14:paraId="4FDCA9E3" w14:textId="4216B4D7" w:rsidR="00566466" w:rsidRPr="00972FED" w:rsidRDefault="00566466" w:rsidP="004B1FC0">
            <w:pPr>
              <w:pStyle w:val="ProductList-OfferingBody"/>
              <w:ind w:left="-114"/>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“Produtos da Plataforma de Aplicativos” </w:instrText>
            </w:r>
            <w:r w:rsidRPr="00972FED">
              <w:fldChar w:fldCharType="separate"/>
            </w:r>
            <w:r w:rsidRPr="00972FED">
              <w:t>AP</w:t>
            </w:r>
            <w:r w:rsidRPr="00972FED">
              <w:fldChar w:fldCharType="end"/>
            </w:r>
          </w:p>
        </w:tc>
        <w:tc>
          <w:tcPr>
            <w:tcW w:w="595" w:type="dxa"/>
            <w:shd w:val="clear" w:color="auto" w:fill="70AD47" w:themeFill="accent6"/>
            <w:vAlign w:val="center"/>
          </w:tcPr>
          <w:p w14:paraId="4FDCA9E4" w14:textId="5659E11A" w:rsidR="00566466" w:rsidRPr="00972FED" w:rsidRDefault="00566466" w:rsidP="005A0966">
            <w:pPr>
              <w:pStyle w:val="ProductList-OfferingBody"/>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70AD47" w:themeFill="accent6"/>
            <w:vAlign w:val="center"/>
          </w:tcPr>
          <w:p w14:paraId="4FDCA9E5" w14:textId="45136A17" w:rsidR="00566466" w:rsidRPr="00972FED" w:rsidRDefault="00566466" w:rsidP="005A0966">
            <w:pPr>
              <w:pStyle w:val="ProductList-OfferingBody"/>
              <w:jc w:val="center"/>
            </w:pPr>
            <w:r w:rsidRPr="00972FED">
              <w:t xml:space="preserve"> </w:t>
            </w:r>
          </w:p>
        </w:tc>
        <w:tc>
          <w:tcPr>
            <w:tcW w:w="595" w:type="dxa"/>
            <w:shd w:val="clear" w:color="auto" w:fill="70AD47" w:themeFill="accent6"/>
            <w:vAlign w:val="center"/>
          </w:tcPr>
          <w:p w14:paraId="4FDCA9E6" w14:textId="77777777" w:rsidR="00566466" w:rsidRPr="00972FED" w:rsidRDefault="00566466" w:rsidP="005A0966">
            <w:pPr>
              <w:pStyle w:val="ProductList-OfferingBody"/>
              <w:jc w:val="center"/>
            </w:pPr>
          </w:p>
        </w:tc>
        <w:tc>
          <w:tcPr>
            <w:tcW w:w="595" w:type="dxa"/>
            <w:shd w:val="clear" w:color="auto" w:fill="70AD47" w:themeFill="accent6"/>
            <w:vAlign w:val="center"/>
          </w:tcPr>
          <w:p w14:paraId="4FDCA9E7" w14:textId="4D00F71C" w:rsidR="00566466" w:rsidRPr="00972FED" w:rsidRDefault="00566466" w:rsidP="005A0966">
            <w:pPr>
              <w:pStyle w:val="ProductList-OfferingBody"/>
              <w:jc w:val="center"/>
            </w:pPr>
            <w:r w:rsidRPr="00972FED">
              <w:fldChar w:fldCharType="begin"/>
            </w:r>
            <w:r w:rsidRPr="00972FED">
              <w:instrText xml:space="preserve"> AutoTextList  \s NoStyle \t “Licença Open e Open Value” </w:instrText>
            </w:r>
            <w:r w:rsidRPr="00972FED">
              <w:fldChar w:fldCharType="separate"/>
            </w:r>
            <w:r w:rsidRPr="00972FED">
              <w:t>OF</w:t>
            </w:r>
            <w:r w:rsidRPr="00972FED">
              <w:fldChar w:fldCharType="end"/>
            </w:r>
          </w:p>
        </w:tc>
        <w:tc>
          <w:tcPr>
            <w:tcW w:w="596" w:type="dxa"/>
            <w:shd w:val="clear" w:color="auto" w:fill="70AD47" w:themeFill="accent6"/>
            <w:vAlign w:val="center"/>
          </w:tcPr>
          <w:p w14:paraId="4FDCA9E8" w14:textId="184D296C" w:rsidR="00566466" w:rsidRPr="00972FED" w:rsidRDefault="00566466" w:rsidP="005A0966">
            <w:pPr>
              <w:pStyle w:val="ProductList-OfferingBody"/>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A9E9" w14:textId="77777777" w:rsidR="00566466" w:rsidRPr="00972FED" w:rsidRDefault="00566466" w:rsidP="005A0966">
            <w:pPr>
              <w:pStyle w:val="ProductList-OfferingBody"/>
              <w:jc w:val="center"/>
            </w:pPr>
          </w:p>
        </w:tc>
        <w:tc>
          <w:tcPr>
            <w:tcW w:w="596" w:type="dxa"/>
            <w:shd w:val="clear" w:color="auto" w:fill="70AD47" w:themeFill="accent6"/>
            <w:vAlign w:val="center"/>
          </w:tcPr>
          <w:p w14:paraId="4FDCA9EA" w14:textId="0296989D" w:rsidR="00566466" w:rsidRPr="00972FED" w:rsidRDefault="00566466" w:rsidP="005A0966">
            <w:pPr>
              <w:pStyle w:val="ProductList-OfferingBody"/>
              <w:jc w:val="center"/>
            </w:pPr>
            <w:r w:rsidRPr="00972FED">
              <w:fldChar w:fldCharType="begin"/>
            </w:r>
            <w:r w:rsidRPr="00972FED">
              <w:instrText xml:space="preserve"> AutoTextList  \s NoStyle \t “Produto para Servidor e Ferramentas” </w:instrText>
            </w:r>
            <w:r w:rsidRPr="00972FED">
              <w:fldChar w:fldCharType="separate"/>
            </w:r>
            <w:r w:rsidRPr="00972FED">
              <w:t>SP</w:t>
            </w:r>
            <w:r w:rsidRPr="00972FED">
              <w:fldChar w:fldCharType="end"/>
            </w:r>
          </w:p>
        </w:tc>
      </w:tr>
      <w:tr w:rsidR="00CD3F90" w14:paraId="4FDCA9FA" w14:textId="77777777" w:rsidTr="000C1EE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CD3F90" w:rsidRDefault="00CD3F90" w:rsidP="00C05A53">
            <w:pPr>
              <w:pStyle w:val="ProductList-Offering1"/>
            </w:pPr>
            <w:bookmarkStart w:id="68" w:name="_Toc379797102"/>
            <w:bookmarkStart w:id="69" w:name="_Toc380513128"/>
            <w:bookmarkStart w:id="70" w:name="_Toc380655167"/>
            <w:bookmarkStart w:id="71" w:name="_Toc420346006"/>
            <w:r>
              <w:t>BizTalk Server 2013 R2 Standard Edition</w:t>
            </w:r>
            <w:bookmarkEnd w:id="68"/>
            <w:bookmarkEnd w:id="69"/>
            <w:bookmarkEnd w:id="70"/>
            <w:bookmarkEnd w:id="71"/>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CD3F90" w:rsidRPr="005A0966" w:rsidRDefault="00CD3F90"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CD3F90" w:rsidRPr="005A0966" w:rsidRDefault="00CD3F90"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CD3F90" w:rsidRPr="005A0966" w:rsidRDefault="00CD3F90"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CD3F90" w:rsidRPr="005A0966" w:rsidRDefault="00CD3F90" w:rsidP="005A0966">
            <w:pPr>
              <w:pStyle w:val="ProductList-OfferingBody"/>
              <w:jc w:val="center"/>
            </w:pPr>
            <w:r>
              <w:t>50</w:t>
            </w:r>
          </w:p>
        </w:tc>
        <w:tc>
          <w:tcPr>
            <w:tcW w:w="596" w:type="dxa"/>
            <w:shd w:val="clear" w:color="auto" w:fill="70AD47" w:themeFill="accent6"/>
            <w:vAlign w:val="center"/>
          </w:tcPr>
          <w:p w14:paraId="4FDCA9F2" w14:textId="160035C1" w:rsidR="00CD3F90" w:rsidRPr="00972FED" w:rsidRDefault="00566466" w:rsidP="00566466">
            <w:pPr>
              <w:pStyle w:val="ProductList-OfferingBody"/>
              <w:ind w:left="-114"/>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“Produtos da Plataforma de Aplicativos” </w:instrText>
            </w:r>
            <w:r w:rsidRPr="00972FED">
              <w:fldChar w:fldCharType="separate"/>
            </w:r>
            <w:r w:rsidRPr="00972FED">
              <w:t>AP</w:t>
            </w:r>
            <w:r w:rsidRPr="00972FED">
              <w:fldChar w:fldCharType="end"/>
            </w:r>
          </w:p>
        </w:tc>
        <w:tc>
          <w:tcPr>
            <w:tcW w:w="595" w:type="dxa"/>
            <w:shd w:val="clear" w:color="auto" w:fill="70AD47" w:themeFill="accent6"/>
            <w:vAlign w:val="center"/>
          </w:tcPr>
          <w:p w14:paraId="4FDCA9F3" w14:textId="76F02341" w:rsidR="00CD3F90" w:rsidRPr="00972FED" w:rsidRDefault="00566466" w:rsidP="005A0966">
            <w:pPr>
              <w:pStyle w:val="ProductList-OfferingBody"/>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70AD47" w:themeFill="accent6"/>
            <w:vAlign w:val="center"/>
          </w:tcPr>
          <w:p w14:paraId="4FDCA9F4" w14:textId="77777777" w:rsidR="00CD3F90" w:rsidRPr="00972FED" w:rsidRDefault="00CD3F90" w:rsidP="005A0966">
            <w:pPr>
              <w:pStyle w:val="ProductList-OfferingBody"/>
              <w:jc w:val="center"/>
            </w:pPr>
          </w:p>
        </w:tc>
        <w:tc>
          <w:tcPr>
            <w:tcW w:w="595" w:type="dxa"/>
            <w:shd w:val="clear" w:color="auto" w:fill="70AD47" w:themeFill="accent6"/>
            <w:vAlign w:val="center"/>
          </w:tcPr>
          <w:p w14:paraId="4FDCA9F5" w14:textId="77777777" w:rsidR="00CD3F90" w:rsidRPr="00972FED" w:rsidRDefault="00CD3F90" w:rsidP="005A0966">
            <w:pPr>
              <w:pStyle w:val="ProductList-OfferingBody"/>
              <w:jc w:val="center"/>
            </w:pPr>
          </w:p>
        </w:tc>
        <w:tc>
          <w:tcPr>
            <w:tcW w:w="595" w:type="dxa"/>
            <w:shd w:val="clear" w:color="auto" w:fill="70AD47" w:themeFill="accent6"/>
            <w:vAlign w:val="center"/>
          </w:tcPr>
          <w:p w14:paraId="4FDCA9F6" w14:textId="6B5A8452" w:rsidR="00CD3F90" w:rsidRPr="00972FED" w:rsidRDefault="00566466" w:rsidP="005A0966">
            <w:pPr>
              <w:pStyle w:val="ProductList-OfferingBody"/>
              <w:jc w:val="center"/>
            </w:pPr>
            <w:r w:rsidRPr="00972FED">
              <w:fldChar w:fldCharType="begin"/>
            </w:r>
            <w:r w:rsidRPr="00972FED">
              <w:instrText xml:space="preserve"> AutoTextList  \s NoStyle \t “Licença Open e Open Value” </w:instrText>
            </w:r>
            <w:r w:rsidRPr="00972FED">
              <w:fldChar w:fldCharType="separate"/>
            </w:r>
            <w:r w:rsidRPr="00972FED">
              <w:t>OF</w:t>
            </w:r>
            <w:r w:rsidRPr="00972FED">
              <w:fldChar w:fldCharType="end"/>
            </w:r>
          </w:p>
        </w:tc>
        <w:tc>
          <w:tcPr>
            <w:tcW w:w="596" w:type="dxa"/>
            <w:shd w:val="clear" w:color="auto" w:fill="70AD47" w:themeFill="accent6"/>
            <w:vAlign w:val="center"/>
          </w:tcPr>
          <w:p w14:paraId="4FDCA9F7" w14:textId="6595AE8A" w:rsidR="00CD3F90" w:rsidRPr="00972FED" w:rsidRDefault="00566466" w:rsidP="005A0966">
            <w:pPr>
              <w:pStyle w:val="ProductList-OfferingBody"/>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A9F8" w14:textId="77777777" w:rsidR="00CD3F90" w:rsidRPr="00972FED" w:rsidRDefault="00CD3F90" w:rsidP="005A0966">
            <w:pPr>
              <w:pStyle w:val="ProductList-OfferingBody"/>
              <w:jc w:val="center"/>
            </w:pPr>
          </w:p>
        </w:tc>
        <w:tc>
          <w:tcPr>
            <w:tcW w:w="596" w:type="dxa"/>
            <w:shd w:val="clear" w:color="auto" w:fill="70AD47" w:themeFill="accent6"/>
            <w:vAlign w:val="center"/>
          </w:tcPr>
          <w:p w14:paraId="4FDCA9F9" w14:textId="758626D5" w:rsidR="00CD3F90" w:rsidRPr="00972FED" w:rsidRDefault="00566466" w:rsidP="005A0966">
            <w:pPr>
              <w:pStyle w:val="ProductList-OfferingBody"/>
              <w:jc w:val="center"/>
            </w:pPr>
            <w:r w:rsidRPr="00972FED">
              <w:fldChar w:fldCharType="begin"/>
            </w:r>
            <w:r w:rsidRPr="00972FED">
              <w:instrText xml:space="preserve"> AutoTextList  \s NoStyle \t “Produto para Servidor e Ferramentas” </w:instrText>
            </w:r>
            <w:r w:rsidRPr="00972FED">
              <w:fldChar w:fldCharType="separate"/>
            </w:r>
            <w:r w:rsidRPr="00972FED">
              <w:t>SP</w:t>
            </w:r>
            <w:r w:rsidRPr="00972FED">
              <w:fldChar w:fldCharType="end"/>
            </w:r>
          </w:p>
        </w:tc>
      </w:tr>
      <w:tr w:rsidR="00C05A53" w14:paraId="4FDCAA09" w14:textId="77777777" w:rsidTr="000C1EEF">
        <w:tc>
          <w:tcPr>
            <w:tcW w:w="3060" w:type="dxa"/>
            <w:tcBorders>
              <w:top w:val="dashSmallGap" w:sz="4" w:space="0" w:color="BFBFBF" w:themeColor="background1" w:themeShade="BF"/>
              <w:left w:val="nil"/>
              <w:bottom w:val="nil"/>
              <w:right w:val="nil"/>
            </w:tcBorders>
          </w:tcPr>
          <w:p w14:paraId="4FDCA9FB" w14:textId="3494200B" w:rsidR="00C05A53" w:rsidRDefault="00CD3F90" w:rsidP="00C05A53">
            <w:pPr>
              <w:pStyle w:val="ProductList-Offering1"/>
            </w:pPr>
            <w:bookmarkStart w:id="72" w:name="_Toc379797103"/>
            <w:bookmarkStart w:id="73" w:name="_Toc380513129"/>
            <w:bookmarkStart w:id="74" w:name="_Toc380655168"/>
            <w:bookmarkStart w:id="75" w:name="_Toc420346007"/>
            <w:r>
              <w:t>BizTalk Server 2013 R2 Standard Edition</w:t>
            </w:r>
            <w:r>
              <w:fldChar w:fldCharType="begin"/>
            </w:r>
            <w:r>
              <w:instrText>XE "BizTalk Server 2013 R2 Standard Edition"</w:instrText>
            </w:r>
            <w:r>
              <w:fldChar w:fldCharType="end"/>
            </w:r>
            <w:r>
              <w:t xml:space="preserve"> IDC</w:t>
            </w:r>
            <w:bookmarkEnd w:id="72"/>
            <w:bookmarkEnd w:id="73"/>
            <w:bookmarkEnd w:id="74"/>
            <w:bookmarkEnd w:id="75"/>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A01" w14:textId="77777777" w:rsidR="00C05A53" w:rsidRPr="00972FED" w:rsidRDefault="00CD3F90" w:rsidP="004B1FC0">
            <w:pPr>
              <w:pStyle w:val="ProductList-OfferingBody"/>
              <w:ind w:left="-114"/>
              <w:jc w:val="center"/>
            </w:pPr>
            <w:r w:rsidRPr="00972FED">
              <w:fldChar w:fldCharType="begin"/>
            </w:r>
            <w:r w:rsidRPr="00972FED">
              <w:instrText xml:space="preserve"> AutoTextList  \sNoStyle\t "Industry Device"  </w:instrText>
            </w:r>
            <w:r w:rsidRPr="00972FED">
              <w:fldChar w:fldCharType="separate"/>
            </w:r>
            <w:r w:rsidRPr="00972FED">
              <w:t>ID</w:t>
            </w:r>
            <w:r w:rsidRPr="00972FED">
              <w:fldChar w:fldCharType="end"/>
            </w:r>
          </w:p>
        </w:tc>
        <w:tc>
          <w:tcPr>
            <w:tcW w:w="595" w:type="dxa"/>
            <w:shd w:val="clear" w:color="auto" w:fill="BFBFBF" w:themeFill="background1" w:themeFillShade="BF"/>
            <w:vAlign w:val="center"/>
          </w:tcPr>
          <w:p w14:paraId="4FDCAA02" w14:textId="77777777" w:rsidR="00C05A53" w:rsidRPr="00972FED"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972FED"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972FED" w:rsidRDefault="00C05A53" w:rsidP="005A0966">
            <w:pPr>
              <w:pStyle w:val="ProductList-OfferingBody"/>
              <w:jc w:val="center"/>
            </w:pPr>
          </w:p>
        </w:tc>
        <w:tc>
          <w:tcPr>
            <w:tcW w:w="595" w:type="dxa"/>
            <w:shd w:val="clear" w:color="auto" w:fill="BFBFBF" w:themeFill="background1" w:themeFillShade="BF"/>
            <w:vAlign w:val="center"/>
          </w:tcPr>
          <w:p w14:paraId="4FDCAA05" w14:textId="77777777" w:rsidR="00C05A53" w:rsidRPr="00972FED" w:rsidRDefault="00C05A53" w:rsidP="005A0966">
            <w:pPr>
              <w:pStyle w:val="ProductList-OfferingBody"/>
              <w:jc w:val="center"/>
            </w:pPr>
          </w:p>
        </w:tc>
        <w:tc>
          <w:tcPr>
            <w:tcW w:w="596" w:type="dxa"/>
            <w:shd w:val="clear" w:color="auto" w:fill="BFBFBF" w:themeFill="background1" w:themeFillShade="BF"/>
            <w:vAlign w:val="center"/>
          </w:tcPr>
          <w:p w14:paraId="4FDCAA06" w14:textId="77777777" w:rsidR="00C05A53" w:rsidRPr="00972FED"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972FED"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972FED" w:rsidRDefault="00C05A53" w:rsidP="005A0966">
            <w:pPr>
              <w:pStyle w:val="ProductList-OfferingBody"/>
              <w:jc w:val="center"/>
            </w:pPr>
          </w:p>
        </w:tc>
      </w:tr>
    </w:tbl>
    <w:p w14:paraId="4FDCAA0A" w14:textId="77777777" w:rsidR="00407E60" w:rsidRPr="00C83987"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4"/>
        <w:gridCol w:w="3566"/>
      </w:tblGrid>
      <w:tr w:rsidR="00782C7B" w14:paraId="4FDCAA0E" w14:textId="77777777" w:rsidTr="000C1EEF">
        <w:tc>
          <w:tcPr>
            <w:tcW w:w="3596" w:type="dxa"/>
          </w:tcPr>
          <w:p w14:paraId="4FDCAA0B" w14:textId="0E6DD493" w:rsidR="00782C7B" w:rsidRDefault="005A0966" w:rsidP="00134DA1">
            <w:pPr>
              <w:pStyle w:val="ProductList-Body"/>
            </w:pPr>
            <w:r>
              <w:t xml:space="preserve">Versão Anterior: </w:t>
            </w:r>
            <w:r>
              <w:rPr>
                <w:b/>
              </w:rPr>
              <w:t>BizTalk Server 2013</w:t>
            </w:r>
            <w:r>
              <w:fldChar w:fldCharType="begin"/>
            </w:r>
            <w:r>
              <w:instrText>XE "BizTalk Server 2010"</w:instrText>
            </w:r>
            <w:r>
              <w:fldChar w:fldCharType="end"/>
            </w:r>
            <w:r>
              <w:rPr>
                <w:b/>
              </w:rPr>
              <w:t xml:space="preserve"> </w:t>
            </w:r>
            <w:r w:rsidRPr="000C1EEF">
              <w:t>(3/13)</w:t>
            </w:r>
          </w:p>
        </w:tc>
        <w:tc>
          <w:tcPr>
            <w:tcW w:w="3597" w:type="dxa"/>
          </w:tcPr>
          <w:p w14:paraId="4FDCAA0C" w14:textId="77777777" w:rsidR="00782C7B" w:rsidRDefault="005A0966" w:rsidP="00C4636F">
            <w:pPr>
              <w:pStyle w:val="ProductList-Body"/>
            </w:pPr>
            <w:r>
              <w:t xml:space="preserve">Pool de Produtos: </w:t>
            </w:r>
            <w:r>
              <w:rPr>
                <w:b/>
              </w:rPr>
              <w:t>Servidor</w:t>
            </w:r>
          </w:p>
        </w:tc>
        <w:tc>
          <w:tcPr>
            <w:tcW w:w="3597" w:type="dxa"/>
          </w:tcPr>
          <w:p w14:paraId="4FDCAA0D" w14:textId="77777777" w:rsidR="00782C7B" w:rsidRDefault="00AD224C" w:rsidP="00C4636F">
            <w:pPr>
              <w:pStyle w:val="ProductList-Body"/>
            </w:pPr>
            <w:r>
              <w:t>Qualificados para Redução (SCE):</w:t>
            </w:r>
            <w:r>
              <w:rPr>
                <w:b/>
              </w:rPr>
              <w:t xml:space="preserve"> Todos, menos Branch IDC</w:t>
            </w:r>
          </w:p>
        </w:tc>
      </w:tr>
      <w:tr w:rsidR="00782C7B" w14:paraId="4FDCAA12" w14:textId="77777777" w:rsidTr="000C1EEF">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730EE3" w:rsidP="00C4636F">
            <w:pPr>
              <w:pStyle w:val="ProductList-Body"/>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597" w:type="dxa"/>
          </w:tcPr>
          <w:p w14:paraId="4FDCAA11" w14:textId="52A2D16F" w:rsidR="00782C7B" w:rsidRDefault="00050BC6" w:rsidP="00C4636F">
            <w:pPr>
              <w:pStyle w:val="ProductList-Body"/>
            </w:pPr>
            <w:r>
              <w:t xml:space="preserve">Isenção de Usuários Qualificados: </w:t>
            </w:r>
            <w:r>
              <w:rPr>
                <w:b/>
              </w:rPr>
              <w:t>Todos</w:t>
            </w:r>
          </w:p>
        </w:tc>
      </w:tr>
    </w:tbl>
    <w:p w14:paraId="4FDCAA13"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37CA4C79" w14:textId="2A219033" w:rsidR="00CC2904" w:rsidRPr="00C83987" w:rsidRDefault="00CC2904" w:rsidP="00AD224C">
      <w:pPr>
        <w:pStyle w:val="ProductList-Body"/>
      </w:pPr>
      <w:r>
        <w:rPr>
          <w:b/>
          <w:color w:val="00188F"/>
        </w:rPr>
        <w:t>Direitos de Atualização de Software Assurance para Versões Anteriores do BizTalk Server</w:t>
      </w:r>
    </w:p>
    <w:p w14:paraId="6E0A286C" w14:textId="5AE1332C" w:rsidR="00CC2904" w:rsidRPr="00C83987" w:rsidRDefault="00CC2904" w:rsidP="00CC2904">
      <w:pPr>
        <w:pStyle w:val="ProductList-Body"/>
      </w:pPr>
      <w:r>
        <w:t>Os clientes que tinham cobertura do SA ativa para os seguintes Produtos de BizTalk Server em 1º de abril de 2013 podem estar qualificados para atualizar para a versão 2013 sob termos especiais.</w:t>
      </w:r>
      <w:r w:rsidR="00304996">
        <w:t xml:space="preserve"> </w:t>
      </w:r>
      <w:r>
        <w:t xml:space="preserve">Consulte a Lista de Produtos de dezembro de 2014 para obter mais detalhes em </w:t>
      </w:r>
      <w:hyperlink r:id="rId24" w:history="1">
        <w:r>
          <w:rPr>
            <w:rStyle w:val="Hyperlink"/>
          </w:rPr>
          <w:t>http://go.microsoft.com/?linkid=9839207</w:t>
        </w:r>
      </w:hyperlink>
      <w:r>
        <w:t>. Os clientes com cobertura ativa do SA para os Produtos acima em ou após 1º de junho de 2014 também podem estar qualificados a fazer a atualização para o BizTalk Server 2013 R2 de acordo com os mesmos termos especiais, desde que eles tenham mantido essa cobertura sob o mesmo prazo contínuo desde 1º de abril de 2013 ou antes. Os clientes que renovaram a cobertura do BizTalk Server em ou após 1</w:t>
      </w:r>
      <w:r w:rsidR="00E2506E" w:rsidRPr="00E2506E">
        <w:t>º</w:t>
      </w:r>
      <w:r>
        <w:t xml:space="preserve"> de abril de 2013 poderão atualizar somente com base em seu estoque atual de licenças principais com cobertura ativa do Software Assurance.</w:t>
      </w:r>
    </w:p>
    <w:bookmarkStart w:id="76" w:name="_Toc378147621"/>
    <w:bookmarkStart w:id="77" w:name="_Toc378151523"/>
    <w:p w14:paraId="4FDCAA2C" w14:textId="2D12017B" w:rsidR="00585A48" w:rsidRPr="00C83987" w:rsidRDefault="00D3448C" w:rsidP="00585A48">
      <w:pPr>
        <w:pStyle w:val="ProductList-Body"/>
        <w:shd w:val="clear" w:color="auto" w:fill="A6A6A6" w:themeFill="background1" w:themeFillShade="A6"/>
        <w:spacing w:before="120" w:after="240"/>
        <w:jc w:val="right"/>
      </w:pPr>
      <w:r>
        <w:fldChar w:fldCharType="begin"/>
      </w:r>
      <w:r w:rsidR="008E65BF">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AA2D" w14:textId="6472A461" w:rsidR="00407E60" w:rsidRPr="00C83987" w:rsidRDefault="00407E60" w:rsidP="00680B4D">
      <w:pPr>
        <w:pStyle w:val="ProductList-Offering1Heading"/>
        <w:outlineLvl w:val="1"/>
      </w:pPr>
      <w:bookmarkStart w:id="78" w:name="_Toc379797104"/>
      <w:bookmarkStart w:id="79" w:name="_Toc380513130"/>
      <w:bookmarkStart w:id="80" w:name="_Toc380655169"/>
      <w:bookmarkStart w:id="81" w:name="_Toc420346008"/>
      <w:r>
        <w:t>Core Infrastructure Server</w:t>
      </w:r>
      <w:bookmarkEnd w:id="76"/>
      <w:bookmarkEnd w:id="77"/>
      <w:bookmarkEnd w:id="78"/>
      <w:bookmarkEnd w:id="79"/>
      <w:r>
        <w:t xml:space="preserve"> Suite</w:t>
      </w:r>
      <w:bookmarkEnd w:id="80"/>
      <w:bookmarkEnd w:id="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AA3C" w14:textId="77777777" w:rsidTr="001F4E1C">
        <w:trPr>
          <w:tblHeader/>
        </w:trPr>
        <w:tc>
          <w:tcPr>
            <w:tcW w:w="3060" w:type="dxa"/>
            <w:tcBorders>
              <w:bottom w:val="nil"/>
            </w:tcBorders>
            <w:shd w:val="clear" w:color="auto" w:fill="00188F"/>
          </w:tcPr>
          <w:p w14:paraId="4FDCAA2E"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A2F" w14:textId="6B59117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AA30" w14:textId="6655B04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AA31" w14:textId="632F386B"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4277D9DB"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55E1E98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AA34" w14:textId="6BD8188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AA35" w14:textId="2DFB7DF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AA36" w14:textId="1230068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AA37" w14:textId="3065D1B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AA38" w14:textId="0658134B"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AA39" w14:textId="2F637D7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AA3A" w14:textId="7A20374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AA3B" w14:textId="1058D47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566466" w14:paraId="4FDCAA4B" w14:textId="77777777" w:rsidTr="001F4E1C">
        <w:tc>
          <w:tcPr>
            <w:tcW w:w="3060" w:type="dxa"/>
            <w:tcBorders>
              <w:top w:val="nil"/>
              <w:left w:val="nil"/>
              <w:bottom w:val="dashSmallGap" w:sz="4" w:space="0" w:color="BFBFBF" w:themeColor="background1" w:themeShade="BF"/>
              <w:right w:val="nil"/>
            </w:tcBorders>
          </w:tcPr>
          <w:p w14:paraId="4FDCAA3D" w14:textId="08BBF714" w:rsidR="00566466" w:rsidRPr="00307584" w:rsidRDefault="00566466" w:rsidP="00237299">
            <w:pPr>
              <w:pStyle w:val="ProductList-Offering1"/>
            </w:pPr>
            <w:bookmarkStart w:id="82" w:name="_Toc379797105"/>
            <w:bookmarkStart w:id="83" w:name="_Toc380513131"/>
            <w:bookmarkStart w:id="84" w:name="_Toc380655170"/>
            <w:bookmarkStart w:id="85" w:name="_Toc420346009"/>
            <w:r w:rsidRPr="00307584">
              <w:t>Core Infrastructure Server Suite Datacenter</w:t>
            </w:r>
            <w:bookmarkEnd w:id="82"/>
            <w:bookmarkEnd w:id="83"/>
            <w:bookmarkEnd w:id="84"/>
            <w:bookmarkEnd w:id="85"/>
            <w:r w:rsidRPr="00307584">
              <w:fldChar w:fldCharType="begin"/>
            </w:r>
            <w:r w:rsidRPr="00307584">
              <w:instrText>XE "Core Infrastructure Server Suite Datacenter"</w:instrText>
            </w:r>
            <w:r w:rsidRPr="00307584">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566466" w:rsidRDefault="00566466"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566466" w:rsidRDefault="00566466"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566466" w:rsidRDefault="00566466"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566466" w:rsidRDefault="00566466"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566466" w:rsidRDefault="00566466" w:rsidP="00237299">
            <w:pPr>
              <w:pStyle w:val="ProductList-OfferingBody"/>
              <w:ind w:left="-113"/>
              <w:jc w:val="center"/>
            </w:pPr>
            <w:r>
              <w:t>75</w:t>
            </w:r>
          </w:p>
        </w:tc>
        <w:tc>
          <w:tcPr>
            <w:tcW w:w="596" w:type="dxa"/>
            <w:shd w:val="clear" w:color="auto" w:fill="70AD47" w:themeFill="accent6"/>
            <w:vAlign w:val="center"/>
          </w:tcPr>
          <w:p w14:paraId="4FDCAA43" w14:textId="27873F1F" w:rsidR="00566466" w:rsidRPr="00972FED" w:rsidRDefault="00566466" w:rsidP="00237299">
            <w:pPr>
              <w:pStyle w:val="ProductList-OfferingBody"/>
              <w:ind w:left="-113"/>
              <w:jc w:val="center"/>
            </w:pPr>
            <w:r w:rsidRPr="00972FED">
              <w:fldChar w:fldCharType="begin"/>
            </w:r>
            <w:r w:rsidRPr="00972FED">
              <w:instrText xml:space="preserve"> AutoTextList  \s NoStyle \t “Core Infrastructure” </w:instrText>
            </w:r>
            <w:r w:rsidRPr="00972FED">
              <w:fldChar w:fldCharType="separate"/>
            </w:r>
            <w:r w:rsidRPr="00972FED">
              <w:t xml:space="preserve"> C </w:t>
            </w:r>
            <w:r w:rsidRPr="00972FED">
              <w:fldChar w:fldCharType="end"/>
            </w:r>
          </w:p>
        </w:tc>
        <w:tc>
          <w:tcPr>
            <w:tcW w:w="595" w:type="dxa"/>
            <w:shd w:val="clear" w:color="auto" w:fill="BFBFBF" w:themeFill="background1" w:themeFillShade="BF"/>
            <w:vAlign w:val="center"/>
          </w:tcPr>
          <w:p w14:paraId="4FDCAA44" w14:textId="77777777" w:rsidR="00566466" w:rsidRPr="00972FED" w:rsidRDefault="00566466" w:rsidP="00237299">
            <w:pPr>
              <w:pStyle w:val="ProductList-OfferingBody"/>
              <w:ind w:left="-113"/>
              <w:jc w:val="center"/>
            </w:pPr>
          </w:p>
        </w:tc>
        <w:tc>
          <w:tcPr>
            <w:tcW w:w="596" w:type="dxa"/>
            <w:shd w:val="clear" w:color="auto" w:fill="70AD47" w:themeFill="accent6"/>
            <w:vAlign w:val="center"/>
          </w:tcPr>
          <w:p w14:paraId="4FDCAA45" w14:textId="77777777" w:rsidR="00566466" w:rsidRPr="00972FED" w:rsidRDefault="00566466" w:rsidP="00237299">
            <w:pPr>
              <w:pStyle w:val="ProductList-OfferingBody"/>
              <w:ind w:left="-113"/>
              <w:jc w:val="center"/>
            </w:pPr>
          </w:p>
        </w:tc>
        <w:tc>
          <w:tcPr>
            <w:tcW w:w="595" w:type="dxa"/>
            <w:shd w:val="clear" w:color="auto" w:fill="70AD47" w:themeFill="accent6"/>
            <w:vAlign w:val="center"/>
          </w:tcPr>
          <w:p w14:paraId="4FDCAA46" w14:textId="77777777" w:rsidR="00566466" w:rsidRPr="00972FED" w:rsidRDefault="00566466" w:rsidP="00237299">
            <w:pPr>
              <w:pStyle w:val="ProductList-OfferingBody"/>
              <w:ind w:left="-113"/>
              <w:jc w:val="center"/>
            </w:pPr>
          </w:p>
        </w:tc>
        <w:tc>
          <w:tcPr>
            <w:tcW w:w="595" w:type="dxa"/>
            <w:shd w:val="clear" w:color="auto" w:fill="70AD47" w:themeFill="accent6"/>
            <w:vAlign w:val="center"/>
          </w:tcPr>
          <w:p w14:paraId="4FDCAA47" w14:textId="3D5E9C57" w:rsidR="00566466" w:rsidRPr="00972FED" w:rsidRDefault="00566466" w:rsidP="00237299">
            <w:pPr>
              <w:pStyle w:val="ProductList-OfferingBody"/>
              <w:ind w:left="-113"/>
              <w:jc w:val="center"/>
            </w:pPr>
            <w:r w:rsidRPr="00972FED">
              <w:fldChar w:fldCharType="begin"/>
            </w:r>
            <w:r w:rsidRPr="00972FED">
              <w:instrText xml:space="preserve"> AutoTextList  \s NoStyle \t “Licença Open e Open Value” </w:instrText>
            </w:r>
            <w:r w:rsidRPr="00972FED">
              <w:fldChar w:fldCharType="separate"/>
            </w:r>
            <w:r w:rsidRPr="00972FED">
              <w:t>OF</w:t>
            </w:r>
            <w:r w:rsidRPr="00972FED">
              <w:fldChar w:fldCharType="end"/>
            </w:r>
          </w:p>
        </w:tc>
        <w:tc>
          <w:tcPr>
            <w:tcW w:w="596" w:type="dxa"/>
            <w:shd w:val="clear" w:color="auto" w:fill="70AD47" w:themeFill="accent6"/>
            <w:vAlign w:val="center"/>
          </w:tcPr>
          <w:p w14:paraId="4FDCAA48" w14:textId="6B4F2CCE" w:rsidR="00566466" w:rsidRPr="00972FED" w:rsidRDefault="00566466" w:rsidP="00237299">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AA49" w14:textId="77777777" w:rsidR="00566466" w:rsidRPr="00972FED" w:rsidRDefault="00566466" w:rsidP="00237299">
            <w:pPr>
              <w:pStyle w:val="ProductList-OfferingBody"/>
              <w:ind w:left="-113"/>
              <w:jc w:val="center"/>
            </w:pPr>
          </w:p>
        </w:tc>
        <w:tc>
          <w:tcPr>
            <w:tcW w:w="596" w:type="dxa"/>
            <w:shd w:val="clear" w:color="auto" w:fill="70AD47" w:themeFill="accent6"/>
            <w:vAlign w:val="center"/>
          </w:tcPr>
          <w:p w14:paraId="4FDCAA4A" w14:textId="5815FAC6" w:rsidR="00566466" w:rsidRPr="00972FED" w:rsidRDefault="00566466" w:rsidP="00237299">
            <w:pPr>
              <w:pStyle w:val="ProductList-OfferingBody"/>
              <w:ind w:left="-113"/>
              <w:jc w:val="center"/>
            </w:pPr>
            <w:r w:rsidRPr="00972FED">
              <w:fldChar w:fldCharType="begin"/>
            </w:r>
            <w:r w:rsidRPr="00972FED">
              <w:instrText xml:space="preserve"> AutoTextList  \s NoStyle \t “Produto para Servidor e Ferramentas” </w:instrText>
            </w:r>
            <w:r w:rsidRPr="00972FED">
              <w:fldChar w:fldCharType="separate"/>
            </w:r>
            <w:r w:rsidRPr="00972FED">
              <w:t>SP</w:t>
            </w:r>
            <w:r w:rsidRPr="00972FED">
              <w:fldChar w:fldCharType="end"/>
            </w:r>
          </w:p>
        </w:tc>
      </w:tr>
      <w:tr w:rsidR="00C05A53" w14:paraId="4FDCAA5A" w14:textId="77777777" w:rsidTr="001F4E1C">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6" w:name="_Toc379797106"/>
            <w:bookmarkStart w:id="87" w:name="_Toc380513132"/>
            <w:bookmarkStart w:id="88" w:name="_Toc380655171"/>
            <w:bookmarkStart w:id="89" w:name="_Toc420346010"/>
            <w:r>
              <w:t>Core Infrastructure Server Suite Enterprise</w:t>
            </w:r>
            <w:bookmarkEnd w:id="86"/>
            <w:bookmarkEnd w:id="87"/>
            <w:bookmarkEnd w:id="88"/>
            <w:bookmarkEnd w:id="89"/>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Pr="00972FED"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Pr="00972FED"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Pr="00972FED"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Pr="00972FED"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Pr="00972FED"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Pr="00972FED"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Pr="00972FED"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972FED" w:rsidRDefault="00C05A53" w:rsidP="00A12C31">
            <w:pPr>
              <w:pStyle w:val="ProductList-OfferingBody"/>
              <w:ind w:left="-113"/>
              <w:jc w:val="center"/>
            </w:pPr>
          </w:p>
        </w:tc>
      </w:tr>
      <w:tr w:rsidR="00566466" w14:paraId="4FDCAA69" w14:textId="77777777" w:rsidTr="001F4E1C">
        <w:tc>
          <w:tcPr>
            <w:tcW w:w="3060" w:type="dxa"/>
            <w:tcBorders>
              <w:top w:val="dashSmallGap" w:sz="4" w:space="0" w:color="BFBFBF" w:themeColor="background1" w:themeShade="BF"/>
              <w:left w:val="nil"/>
              <w:bottom w:val="nil"/>
              <w:right w:val="nil"/>
            </w:tcBorders>
          </w:tcPr>
          <w:p w14:paraId="4FDCAA5B" w14:textId="24953F6E" w:rsidR="00566466" w:rsidRDefault="00566466" w:rsidP="00237299">
            <w:pPr>
              <w:pStyle w:val="ProductList-Offering1"/>
            </w:pPr>
            <w:bookmarkStart w:id="90" w:name="_Toc379797107"/>
            <w:bookmarkStart w:id="91" w:name="_Toc380513133"/>
            <w:bookmarkStart w:id="92" w:name="_Toc380655172"/>
            <w:bookmarkStart w:id="93" w:name="_Toc420346011"/>
            <w:r>
              <w:t>Core Infrastructure Server Suite Standard</w:t>
            </w:r>
            <w:bookmarkEnd w:id="90"/>
            <w:bookmarkEnd w:id="91"/>
            <w:bookmarkEnd w:id="92"/>
            <w:bookmarkEnd w:id="93"/>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566466" w:rsidRDefault="00566466"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566466" w:rsidRDefault="00566466"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566466" w:rsidRDefault="00566466"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566466" w:rsidRDefault="00566466"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566466" w:rsidRDefault="00566466" w:rsidP="00237299">
            <w:pPr>
              <w:pStyle w:val="ProductList-OfferingBody"/>
              <w:ind w:left="-113"/>
              <w:jc w:val="center"/>
            </w:pPr>
            <w:r>
              <w:t>25</w:t>
            </w:r>
          </w:p>
        </w:tc>
        <w:tc>
          <w:tcPr>
            <w:tcW w:w="596" w:type="dxa"/>
            <w:shd w:val="clear" w:color="auto" w:fill="70AD47" w:themeFill="accent6"/>
            <w:vAlign w:val="center"/>
          </w:tcPr>
          <w:p w14:paraId="4FDCAA61" w14:textId="6ABD4ADA" w:rsidR="00566466" w:rsidRPr="00972FED" w:rsidRDefault="00566466" w:rsidP="00237299">
            <w:pPr>
              <w:pStyle w:val="ProductList-OfferingBody"/>
              <w:ind w:left="-113"/>
              <w:jc w:val="center"/>
            </w:pPr>
            <w:r w:rsidRPr="00972FED">
              <w:fldChar w:fldCharType="begin"/>
            </w:r>
            <w:r w:rsidRPr="00972FED">
              <w:instrText xml:space="preserve"> AutoTextList  \s NoStyle \t “Core Infrastructure” </w:instrText>
            </w:r>
            <w:r w:rsidRPr="00972FED">
              <w:fldChar w:fldCharType="separate"/>
            </w:r>
            <w:r w:rsidRPr="00972FED">
              <w:t xml:space="preserve"> C </w:t>
            </w:r>
            <w:r w:rsidRPr="00972FED">
              <w:fldChar w:fldCharType="end"/>
            </w:r>
          </w:p>
        </w:tc>
        <w:tc>
          <w:tcPr>
            <w:tcW w:w="595" w:type="dxa"/>
            <w:shd w:val="clear" w:color="auto" w:fill="BFBFBF" w:themeFill="background1" w:themeFillShade="BF"/>
            <w:vAlign w:val="center"/>
          </w:tcPr>
          <w:p w14:paraId="4FDCAA62" w14:textId="77777777" w:rsidR="00566466" w:rsidRPr="00972FED" w:rsidRDefault="00566466" w:rsidP="00237299">
            <w:pPr>
              <w:pStyle w:val="ProductList-OfferingBody"/>
              <w:ind w:left="-113"/>
              <w:jc w:val="center"/>
            </w:pPr>
          </w:p>
        </w:tc>
        <w:tc>
          <w:tcPr>
            <w:tcW w:w="596" w:type="dxa"/>
            <w:shd w:val="clear" w:color="auto" w:fill="70AD47" w:themeFill="accent6"/>
            <w:vAlign w:val="center"/>
          </w:tcPr>
          <w:p w14:paraId="4FDCAA63" w14:textId="77777777" w:rsidR="00566466" w:rsidRPr="00972FED" w:rsidRDefault="00566466" w:rsidP="00237299">
            <w:pPr>
              <w:pStyle w:val="ProductList-OfferingBody"/>
              <w:ind w:left="-113"/>
              <w:jc w:val="center"/>
            </w:pPr>
          </w:p>
        </w:tc>
        <w:tc>
          <w:tcPr>
            <w:tcW w:w="595" w:type="dxa"/>
            <w:shd w:val="clear" w:color="auto" w:fill="70AD47" w:themeFill="accent6"/>
            <w:vAlign w:val="center"/>
          </w:tcPr>
          <w:p w14:paraId="4FDCAA64" w14:textId="77777777" w:rsidR="00566466" w:rsidRPr="00972FED" w:rsidRDefault="00566466" w:rsidP="00237299">
            <w:pPr>
              <w:pStyle w:val="ProductList-OfferingBody"/>
              <w:ind w:left="-113"/>
              <w:jc w:val="center"/>
            </w:pPr>
          </w:p>
        </w:tc>
        <w:tc>
          <w:tcPr>
            <w:tcW w:w="595" w:type="dxa"/>
            <w:shd w:val="clear" w:color="auto" w:fill="70AD47" w:themeFill="accent6"/>
            <w:vAlign w:val="center"/>
          </w:tcPr>
          <w:p w14:paraId="4FDCAA65" w14:textId="391329EC" w:rsidR="00566466" w:rsidRPr="00972FED" w:rsidRDefault="00566466" w:rsidP="00237299">
            <w:pPr>
              <w:pStyle w:val="ProductList-OfferingBody"/>
              <w:ind w:left="-113"/>
              <w:jc w:val="center"/>
            </w:pPr>
            <w:r w:rsidRPr="00972FED">
              <w:fldChar w:fldCharType="begin"/>
            </w:r>
            <w:r w:rsidRPr="00972FED">
              <w:instrText xml:space="preserve"> AutoTextList  \s NoStyle \t “Licença Open e Open Value” </w:instrText>
            </w:r>
            <w:r w:rsidRPr="00972FED">
              <w:fldChar w:fldCharType="separate"/>
            </w:r>
            <w:r w:rsidRPr="00972FED">
              <w:t>OF</w:t>
            </w:r>
            <w:r w:rsidRPr="00972FED">
              <w:fldChar w:fldCharType="end"/>
            </w:r>
          </w:p>
        </w:tc>
        <w:tc>
          <w:tcPr>
            <w:tcW w:w="596" w:type="dxa"/>
            <w:shd w:val="clear" w:color="auto" w:fill="70AD47" w:themeFill="accent6"/>
            <w:vAlign w:val="center"/>
          </w:tcPr>
          <w:p w14:paraId="4FDCAA66" w14:textId="171192A6" w:rsidR="00566466" w:rsidRPr="00972FED" w:rsidRDefault="00566466" w:rsidP="00237299">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AA67" w14:textId="77777777" w:rsidR="00566466" w:rsidRPr="00972FED" w:rsidRDefault="00566466" w:rsidP="00237299">
            <w:pPr>
              <w:pStyle w:val="ProductList-OfferingBody"/>
              <w:ind w:left="-113"/>
              <w:jc w:val="center"/>
            </w:pPr>
          </w:p>
        </w:tc>
        <w:tc>
          <w:tcPr>
            <w:tcW w:w="596" w:type="dxa"/>
            <w:shd w:val="clear" w:color="auto" w:fill="70AD47" w:themeFill="accent6"/>
            <w:vAlign w:val="center"/>
          </w:tcPr>
          <w:p w14:paraId="4FDCAA68" w14:textId="50E82AFC" w:rsidR="00566466" w:rsidRPr="00972FED" w:rsidRDefault="00566466" w:rsidP="00237299">
            <w:pPr>
              <w:pStyle w:val="ProductList-OfferingBody"/>
              <w:ind w:left="-113"/>
              <w:jc w:val="center"/>
            </w:pPr>
            <w:r w:rsidRPr="00972FED">
              <w:fldChar w:fldCharType="begin"/>
            </w:r>
            <w:r w:rsidRPr="00972FED">
              <w:instrText xml:space="preserve"> AutoTextList  \s NoStyle \t “Produto para Servidor e Ferramentas” </w:instrText>
            </w:r>
            <w:r w:rsidRPr="00972FED">
              <w:fldChar w:fldCharType="separate"/>
            </w:r>
            <w:r w:rsidRPr="00972FED">
              <w:t>SP</w:t>
            </w:r>
            <w:r w:rsidRPr="00972FED">
              <w:fldChar w:fldCharType="end"/>
            </w:r>
          </w:p>
        </w:tc>
      </w:tr>
    </w:tbl>
    <w:p w14:paraId="4FDCAA6A" w14:textId="77777777" w:rsidR="00407E60" w:rsidRPr="00C83987"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1F4E1C">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Pool de Produtos: </w:t>
            </w:r>
            <w:r>
              <w:rPr>
                <w:b/>
              </w:rPr>
              <w:t>Servidor</w:t>
            </w:r>
          </w:p>
        </w:tc>
        <w:tc>
          <w:tcPr>
            <w:tcW w:w="3600" w:type="dxa"/>
          </w:tcPr>
          <w:p w14:paraId="4FDCAA6D" w14:textId="77777777" w:rsidR="000C0ACA" w:rsidRPr="00A13C12" w:rsidRDefault="000C0ACA" w:rsidP="005E2606">
            <w:pPr>
              <w:pStyle w:val="ProductList-Body"/>
              <w:rPr>
                <w:b/>
              </w:rPr>
            </w:pPr>
            <w:r>
              <w:t xml:space="preserve">Qualificados para Redução (SCE): </w:t>
            </w:r>
            <w:r>
              <w:rPr>
                <w:b/>
              </w:rPr>
              <w:t>Todos</w:t>
            </w:r>
          </w:p>
        </w:tc>
      </w:tr>
      <w:tr w:rsidR="000C0ACA" w14:paraId="4FDCAA74" w14:textId="77777777" w:rsidTr="001F4E1C">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730EE3" w:rsidP="005E2606">
            <w:pPr>
              <w:pStyle w:val="ProductList-Body"/>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600" w:type="dxa"/>
          </w:tcPr>
          <w:p w14:paraId="4FDCAA72" w14:textId="77777777" w:rsidR="000C0ACA" w:rsidRDefault="000C0ACA" w:rsidP="005E2606">
            <w:pPr>
              <w:pStyle w:val="ProductList-Body"/>
            </w:pPr>
          </w:p>
        </w:tc>
      </w:tr>
    </w:tbl>
    <w:p w14:paraId="4FDCAA75"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AA76" w14:textId="4E315B42" w:rsidR="001F2DDF" w:rsidRPr="00C83987" w:rsidRDefault="001F2DDF" w:rsidP="001F2DDF">
      <w:pPr>
        <w:pStyle w:val="ProductList-Body"/>
      </w:pPr>
      <w:r>
        <w:rPr>
          <w:b/>
          <w:color w:val="00188F"/>
        </w:rPr>
        <w:t>Core Infrastructure Server Suite (Standard ou Datacenter)</w:t>
      </w:r>
      <w:r>
        <w:fldChar w:fldCharType="begin"/>
      </w:r>
      <w:r>
        <w:instrText>XE "Core Infrastructure Server Suite Standard"</w:instrText>
      </w:r>
      <w:r>
        <w:fldChar w:fldCharType="end"/>
      </w:r>
    </w:p>
    <w:p w14:paraId="4FDCAA78" w14:textId="77777777" w:rsidR="001F2DDF" w:rsidRPr="00C83987" w:rsidRDefault="001F2DDF" w:rsidP="00516278">
      <w:pPr>
        <w:pStyle w:val="ProductList-Body"/>
        <w:ind w:left="180"/>
      </w:pPr>
      <w:r>
        <w:rPr>
          <w:b/>
          <w:color w:val="00188F"/>
        </w:rPr>
        <w:t>Migração para Novo Modelo de Licenciamento</w:t>
      </w:r>
    </w:p>
    <w:p w14:paraId="4FDCAA79" w14:textId="03DD73BA" w:rsidR="001F2DDF" w:rsidRPr="00C83987" w:rsidRDefault="001F2DDF" w:rsidP="00516278">
      <w:pPr>
        <w:pStyle w:val="ProductList-Body"/>
        <w:ind w:left="180"/>
      </w:pPr>
      <w:r>
        <w:t>A partir de 1º de abril de 2012, o modelo de licenciamento para Core Infrastructure Server (</w:t>
      </w:r>
      <w:r w:rsidR="00304996">
        <w:t>“</w:t>
      </w:r>
      <w:r>
        <w:t>CIS</w:t>
      </w:r>
      <w:r w:rsidR="00304996">
        <w:t>”</w:t>
      </w:r>
      <w:r>
        <w:t>) foi alterado. As licenças compradas sob novos registros em vigor a partir de 1º de abril de 2012 podem licenciar até dois processadores físicos.</w:t>
      </w:r>
    </w:p>
    <w:p w14:paraId="4FDCAA7A" w14:textId="77777777" w:rsidR="001F2DDF" w:rsidRPr="00C83987" w:rsidRDefault="001F2DDF" w:rsidP="00516278">
      <w:pPr>
        <w:pStyle w:val="ProductList-Body"/>
        <w:ind w:left="180"/>
      </w:pPr>
    </w:p>
    <w:p w14:paraId="4FDCAA7B" w14:textId="679B2F22" w:rsidR="001F2DDF" w:rsidRPr="00C83987" w:rsidRDefault="001F2DDF" w:rsidP="00516278">
      <w:pPr>
        <w:pStyle w:val="ProductList-Body"/>
        <w:ind w:left="180"/>
      </w:pPr>
      <w:r>
        <w:t>Os clientes sob registros existentes a partir de 1º de abril de 2012 podem continuar a fazer adequações (“true-up”) de licenças sob o modelo antigo sob o qual cada licença pode licenciar apenas um processador. Os direitos de migração a seguir se aplicam a licenças para esses clientes:</w:t>
      </w:r>
    </w:p>
    <w:p w14:paraId="3E3EC5AE" w14:textId="45E69DBC" w:rsidR="00EF171D" w:rsidRPr="00C83987" w:rsidRDefault="00EF171D" w:rsidP="00516278">
      <w:pPr>
        <w:pStyle w:val="ProductList-Body"/>
        <w:ind w:left="180"/>
      </w:pPr>
    </w:p>
    <w:p w14:paraId="511FA415" w14:textId="3530273D" w:rsidR="00EF171D" w:rsidRPr="00C83987" w:rsidRDefault="00EF171D" w:rsidP="00516278">
      <w:pPr>
        <w:pStyle w:val="ProductList-Body"/>
        <w:ind w:left="180"/>
      </w:pPr>
      <w:r>
        <w:rPr>
          <w:b/>
          <w:color w:val="00188F"/>
        </w:rPr>
        <w:t>Core Infrastructure Suite</w:t>
      </w:r>
    </w:p>
    <w:p w14:paraId="19235301" w14:textId="19F56D99" w:rsidR="00EF171D" w:rsidRPr="00C83987" w:rsidRDefault="001F2DDF" w:rsidP="00516278">
      <w:pPr>
        <w:pStyle w:val="ProductList-Body"/>
        <w:ind w:left="180"/>
      </w:pPr>
      <w:r>
        <w:t>Para a duração do registro existente, as licenças novas e existentes dos clientes sob o modelo antigo serão consideradas como equivalentes a licenças sob o novo modelo na seguinte proporção:</w:t>
      </w:r>
    </w:p>
    <w:p w14:paraId="485889E6" w14:textId="77777777" w:rsidR="00EF171D" w:rsidRPr="00C83987" w:rsidRDefault="00EF171D" w:rsidP="002B207D">
      <w:pPr>
        <w:pStyle w:val="ProductList-Body"/>
        <w:numPr>
          <w:ilvl w:val="0"/>
          <w:numId w:val="35"/>
        </w:numPr>
        <w:ind w:hanging="270"/>
      </w:pPr>
      <w:r>
        <w:t xml:space="preserve">Proporção 1:1 do Core Infrastructure Suite Standard e </w:t>
      </w:r>
    </w:p>
    <w:p w14:paraId="07AF2A2E" w14:textId="77777777" w:rsidR="00EF171D" w:rsidRPr="00C83987" w:rsidRDefault="00EF171D" w:rsidP="002B207D">
      <w:pPr>
        <w:pStyle w:val="ProductList-Body"/>
        <w:numPr>
          <w:ilvl w:val="0"/>
          <w:numId w:val="35"/>
        </w:numPr>
        <w:ind w:hanging="270"/>
      </w:pPr>
      <w:r>
        <w:t>Proporção de 2:1 do Core Infrastructure Suite Datacenter. A cada duas licenças de acordo com o modelo antigo será equivalente a uma licença de acordo com o novo modelo.</w:t>
      </w:r>
    </w:p>
    <w:p w14:paraId="06B77D8F" w14:textId="77777777" w:rsidR="00EF171D" w:rsidRPr="00C83987" w:rsidRDefault="00EF171D" w:rsidP="00516278">
      <w:pPr>
        <w:pStyle w:val="ProductList-Body"/>
        <w:ind w:left="180"/>
      </w:pPr>
    </w:p>
    <w:p w14:paraId="4FDCAA7C" w14:textId="02521EF9" w:rsidR="001F2DDF" w:rsidRPr="00C83987" w:rsidRDefault="001F2DDF" w:rsidP="00516278">
      <w:pPr>
        <w:pStyle w:val="ProductList-Body"/>
        <w:ind w:left="180"/>
      </w:pPr>
      <w:r>
        <w:t>Na renovação, os clientes podem renovar o SA em licenças sob o novo modelo.</w:t>
      </w:r>
    </w:p>
    <w:p w14:paraId="4FDCAA7E" w14:textId="08179CEB" w:rsidR="001F2DDF" w:rsidRPr="00C83987" w:rsidRDefault="001F2DDF" w:rsidP="00516278">
      <w:pPr>
        <w:pStyle w:val="ProductList-Body"/>
        <w:ind w:left="180"/>
      </w:pPr>
      <w:r>
        <w:rPr>
          <w:b/>
          <w:color w:val="00188F"/>
        </w:rPr>
        <w:t>Liberação da Nova Versão do Windows Server</w:t>
      </w:r>
    </w:p>
    <w:p w14:paraId="4FDCAA7F" w14:textId="239FED55" w:rsidR="001F2DDF" w:rsidRPr="00C83987" w:rsidRDefault="001F2DDF" w:rsidP="00516278">
      <w:pPr>
        <w:pStyle w:val="ProductList-Body"/>
        <w:ind w:left="180"/>
      </w:pPr>
      <w:r>
        <w:t>Os clientes licenciados para o Core Infrastructure Server Suite (Standard ou Datacenter)</w:t>
      </w:r>
      <w:r>
        <w:fldChar w:fldCharType="begin"/>
      </w:r>
      <w:r>
        <w:instrText>XE "Core Infrastructure Server Suite Standard"</w:instrText>
      </w:r>
      <w:r>
        <w:fldChar w:fldCharType="end"/>
      </w:r>
      <w:r>
        <w:t xml:space="preserve"> com SA ativo a partir de 1º de setembro de 2012 têm os direitos de uso dos seguintes Produtos sujeitos aos direitos de uso de produto do Core Infrastructure Server Suite (Standard ou Datacenter):</w:t>
      </w:r>
    </w:p>
    <w:p w14:paraId="4FDCAA80" w14:textId="5D15781A" w:rsidR="001F2DDF" w:rsidRPr="00C83987"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C83987" w:rsidRDefault="001F2DDF" w:rsidP="00846616">
      <w:pPr>
        <w:pStyle w:val="ProductList-Body"/>
        <w:numPr>
          <w:ilvl w:val="0"/>
          <w:numId w:val="1"/>
        </w:numPr>
        <w:ind w:hanging="270"/>
      </w:pPr>
      <w:r>
        <w:t>System Center 2012 R2 Standard (Core Infrastructure Suite Standard)</w:t>
      </w:r>
    </w:p>
    <w:p w14:paraId="7527A16C" w14:textId="4E79E84F" w:rsidR="00846616" w:rsidRPr="00C83987"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C83987"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C83987" w:rsidRDefault="001F2DDF" w:rsidP="001F2DDF">
      <w:pPr>
        <w:pStyle w:val="ProductList-Body"/>
      </w:pPr>
    </w:p>
    <w:p w14:paraId="4FDCAA83" w14:textId="2FAEAD3C" w:rsidR="001F2DDF" w:rsidRPr="00C83987" w:rsidRDefault="001F2DDF" w:rsidP="00516278">
      <w:pPr>
        <w:pStyle w:val="ProductList-Body"/>
        <w:ind w:left="180"/>
      </w:pPr>
      <w:r>
        <w:t>Para qualquer servidor que esteja devidamente licenciado para Core Infrastructure Server Suite Standard</w:t>
      </w:r>
      <w:r>
        <w:fldChar w:fldCharType="begin"/>
      </w:r>
      <w:r>
        <w:instrText>XE "Core Infrastructure Server Suite Standard"</w:instrText>
      </w:r>
      <w:r>
        <w:fldChar w:fldCharType="end"/>
      </w:r>
      <w:r>
        <w:t>, os clientes podem executar uma instância do Windows Server 2008 R2</w:t>
      </w:r>
      <w:r>
        <w:fldChar w:fldCharType="begin"/>
      </w:r>
      <w:r>
        <w:instrText>XE "R2 do Windows Server 2008"</w:instrText>
      </w:r>
      <w:r>
        <w:fldChar w:fldCharType="end"/>
      </w:r>
      <w:r>
        <w:t xml:space="preserve"> Enterprise em vez do Windows Server Standard.</w:t>
      </w:r>
    </w:p>
    <w:p w14:paraId="4FDCAA84" w14:textId="77777777" w:rsidR="001F2DDF" w:rsidRPr="00C83987" w:rsidRDefault="001F2DDF" w:rsidP="00516278">
      <w:pPr>
        <w:pStyle w:val="ProductList-Body"/>
        <w:ind w:left="180"/>
      </w:pPr>
    </w:p>
    <w:p w14:paraId="6655A1B8" w14:textId="46F39367" w:rsidR="00846616" w:rsidRPr="00C83987" w:rsidRDefault="001F2DDF" w:rsidP="00516278">
      <w:pPr>
        <w:pStyle w:val="ProductList-Body"/>
        <w:ind w:left="180"/>
      </w:pPr>
      <w:r>
        <w:rPr>
          <w:b/>
          <w:color w:val="00188F"/>
        </w:rPr>
        <w:t>Oferta de Renovação de Software Assurance para Windows Server e System Center</w:t>
      </w:r>
      <w:r>
        <w:t xml:space="preserve"> </w:t>
      </w:r>
    </w:p>
    <w:p w14:paraId="4FDCAA85" w14:textId="7C1353F4" w:rsidR="00782C7B" w:rsidRPr="00C83987" w:rsidRDefault="001F2DDF" w:rsidP="00516278">
      <w:pPr>
        <w:pStyle w:val="ProductList-Body"/>
        <w:ind w:left="180"/>
      </w:pPr>
      <w:r>
        <w:t>Os clientes que possuírem licenças com SA ativo para qualquer um dos Produtos na coluna A da tabela abaixo podem, mediante término dessa cobertura, comprar SA para o Core Infrastructure Server Suite correspondente na coluna B</w:t>
      </w:r>
      <w:r>
        <w:fldChar w:fldCharType="begin"/>
      </w:r>
      <w:r>
        <w:instrText>XE "Core Infrastructure Server Suite Standard"</w:instrText>
      </w:r>
      <w:r>
        <w:fldChar w:fldCharType="end"/>
      </w:r>
      <w:r>
        <w:t xml:space="preserve"> sem comprar a licença básica do Core Infrastructure Server Suite.</w:t>
      </w:r>
    </w:p>
    <w:p w14:paraId="4FDCAA86" w14:textId="77777777" w:rsidR="001F2DDF" w:rsidRPr="00C83987"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Coluna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Coluna B</w:t>
            </w:r>
          </w:p>
        </w:tc>
      </w:tr>
      <w:tr w:rsidR="00846616" w14:paraId="4FDCAA8A" w14:textId="63EE617A" w:rsidTr="00733083">
        <w:tc>
          <w:tcPr>
            <w:tcW w:w="4140" w:type="dxa"/>
          </w:tcPr>
          <w:p w14:paraId="372248B8" w14:textId="77777777" w:rsidR="00846616" w:rsidRPr="00C83987"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C83987"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C83987" w:rsidRDefault="001F2DDF" w:rsidP="001F2DDF">
      <w:pPr>
        <w:pStyle w:val="ProductList-Body"/>
      </w:pPr>
    </w:p>
    <w:p w14:paraId="4FDCAA8E" w14:textId="44FB50D3" w:rsidR="001F2DDF" w:rsidRPr="00C83987" w:rsidRDefault="001F2DDF" w:rsidP="00516278">
      <w:pPr>
        <w:pStyle w:val="ProductList-Body"/>
        <w:ind w:left="180"/>
      </w:pPr>
      <w:r>
        <w:t>Para cada conjunto composto de uma de cada das licenças qualificadas na tabela acima, os clientes poderão comprar o SA para uma licença do Core Infrastructure Server Suite</w:t>
      </w:r>
      <w:r>
        <w:fldChar w:fldCharType="begin"/>
      </w:r>
      <w:r>
        <w:instrText>XE "Core Infrastructure Server Suite Standard"</w:instrText>
      </w:r>
      <w:r>
        <w:fldChar w:fldCharType="end"/>
      </w:r>
      <w:r>
        <w:t xml:space="preserve">. </w:t>
      </w:r>
    </w:p>
    <w:p w14:paraId="4FDCAA8F" w14:textId="77777777" w:rsidR="001F2DDF" w:rsidRPr="00C83987" w:rsidRDefault="001F2DDF" w:rsidP="00516278">
      <w:pPr>
        <w:pStyle w:val="ProductList-Body"/>
        <w:ind w:left="180"/>
      </w:pPr>
    </w:p>
    <w:p w14:paraId="4FDCAA90" w14:textId="7642A969" w:rsidR="001F2DDF" w:rsidRPr="00C83987" w:rsidRDefault="001F2DDF" w:rsidP="00516278">
      <w:pPr>
        <w:pStyle w:val="ProductList-Body"/>
        <w:ind w:left="180"/>
      </w:pPr>
      <w:r>
        <w:t>Os clientes que licenciam e usam o Core Infrastructure Server Suite (Standard ou Datacenter)</w:t>
      </w:r>
      <w:r>
        <w:fldChar w:fldCharType="begin"/>
      </w:r>
      <w:r>
        <w:instrText>XE "Core Infrastructure Server Suite Standard"</w:instrText>
      </w:r>
      <w:r>
        <w:fldChar w:fldCharType="end"/>
      </w:r>
      <w:r>
        <w:t xml:space="preserve"> sob esta oferta não poderão mais usar o software sob as licenças qualificadas. As Licenças e o SA comprados sob um contrato de assinatura não estão qualificados para essa oferta.</w:t>
      </w:r>
    </w:p>
    <w:p w14:paraId="4FDCAA91" w14:textId="77777777" w:rsidR="001F2DDF" w:rsidRPr="00C83987" w:rsidRDefault="001F2DDF" w:rsidP="00516278">
      <w:pPr>
        <w:pStyle w:val="ProductList-Body"/>
        <w:ind w:left="180"/>
      </w:pPr>
    </w:p>
    <w:p w14:paraId="4FDCAA92" w14:textId="2EFB4771" w:rsidR="001F2DDF" w:rsidRPr="00C83987" w:rsidRDefault="001F2DDF" w:rsidP="00516278">
      <w:pPr>
        <w:pStyle w:val="ProductList-Body"/>
        <w:ind w:left="180"/>
      </w:pPr>
      <w:r>
        <w:rPr>
          <w:b/>
          <w:color w:val="00188F"/>
        </w:rPr>
        <w:t xml:space="preserve">Step-up do Windows Server ou System Center para o Core Infrastructure Server Suite </w:t>
      </w:r>
      <w:r>
        <w:fldChar w:fldCharType="begin"/>
      </w:r>
      <w:r>
        <w:instrText>XE "Core Infrastructure Server Suite Standard"</w:instrText>
      </w:r>
      <w:r>
        <w:fldChar w:fldCharType="end"/>
      </w:r>
    </w:p>
    <w:p w14:paraId="4FDCAA93" w14:textId="77D74975" w:rsidR="001F2DDF" w:rsidRPr="00C83987" w:rsidRDefault="001F2DDF" w:rsidP="00516278">
      <w:pPr>
        <w:pStyle w:val="ProductList-Body"/>
        <w:ind w:left="180"/>
      </w:pPr>
      <w:r>
        <w:t>Os clientes podem fazer step-up do Windows Server ou System Center para Core Infrastructure Server Suite</w:t>
      </w:r>
      <w:r>
        <w:fldChar w:fldCharType="begin"/>
      </w:r>
      <w:r>
        <w:instrText>XE "Core Infrastructure Server Suite Standard"</w:instrText>
      </w:r>
      <w:r>
        <w:fldChar w:fldCharType="end"/>
      </w:r>
      <w:r>
        <w:t xml:space="preserve"> pela aquisição da licença de Step-up adequada do Core Infrastructure Server Suite.</w:t>
      </w:r>
      <w:r w:rsidR="00304996">
        <w:t xml:space="preserve"> </w:t>
      </w:r>
      <w:r>
        <w:t>Os clientes devem ter o SA ativo para a licença do Windows Server ou System Center para comprar essa licença de Step-up.</w:t>
      </w:r>
      <w:r w:rsidR="00304996">
        <w:t xml:space="preserve"> </w:t>
      </w:r>
    </w:p>
    <w:p w14:paraId="4FDCAA98" w14:textId="77777777" w:rsidR="001F2DDF" w:rsidRPr="00C83987" w:rsidRDefault="001F2DDF" w:rsidP="00516278">
      <w:pPr>
        <w:pStyle w:val="ProductList-Body"/>
        <w:ind w:left="180"/>
      </w:pPr>
    </w:p>
    <w:p w14:paraId="4FDCAA99" w14:textId="7BECBB0D" w:rsidR="001F2DDF" w:rsidRPr="00C83987" w:rsidRDefault="001F2DDF" w:rsidP="00516278">
      <w:pPr>
        <w:pStyle w:val="ProductList-Body"/>
        <w:ind w:left="180"/>
      </w:pPr>
      <w:r>
        <w:t>O direito de uso do software pelos clientes sob a licença do Core Infrastructure Server Suite</w:t>
      </w:r>
      <w:r>
        <w:fldChar w:fldCharType="begin"/>
      </w:r>
      <w:r>
        <w:instrText>XE "Core Infrastructure Server Suite Standard"</w:instrText>
      </w:r>
      <w:r>
        <w:fldChar w:fldCharType="end"/>
      </w:r>
      <w:r>
        <w:t xml:space="preserve"> está condicionado ao cumprimento pelos clientes de qualquer obrigação de pagamento remanescente da licença do produto qualificado.</w:t>
      </w:r>
      <w:r w:rsidR="00304996">
        <w:t xml:space="preserve"> </w:t>
      </w:r>
      <w:r>
        <w:t>A licença do Core Infrastructure Server Suite dos clientes suplanta e substitui a licença básica do produto qualificado.</w:t>
      </w:r>
    </w:p>
    <w:p w14:paraId="4FDCAA9A" w14:textId="77777777" w:rsidR="001F2DDF" w:rsidRPr="00C83987"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Produto Qualificado</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Step-up para</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C83987" w:rsidRDefault="001F2DDF" w:rsidP="001F2DDF">
      <w:pPr>
        <w:pStyle w:val="ProductList-Body"/>
      </w:pPr>
    </w:p>
    <w:p w14:paraId="4FDCAAA5" w14:textId="08224C44" w:rsidR="001F2DDF" w:rsidRPr="00C83987" w:rsidRDefault="001F2DDF" w:rsidP="001F2DDF">
      <w:pPr>
        <w:pStyle w:val="ProductList-Body"/>
      </w:pPr>
      <w:r>
        <w:rPr>
          <w:b/>
          <w:color w:val="00188F"/>
        </w:rPr>
        <w:t>Core Infrastructure Server Suite Enterprise</w:t>
      </w:r>
      <w:r>
        <w:fldChar w:fldCharType="begin"/>
      </w:r>
      <w:r>
        <w:instrText>XE "Core Infrastructure Server Suite Enterprise"</w:instrText>
      </w:r>
      <w:r>
        <w:fldChar w:fldCharType="end"/>
      </w:r>
    </w:p>
    <w:p w14:paraId="4FDCAAA6" w14:textId="5EEE85C9" w:rsidR="001F2DDF" w:rsidRPr="00C83987" w:rsidRDefault="001F2DDF" w:rsidP="001F2DDF">
      <w:pPr>
        <w:pStyle w:val="ProductList-Body"/>
      </w:pPr>
      <w:r>
        <w:t>Em 1º de abril de 2012, a Microsoft descontinuará o Core Infrastructure Server Suite Enterprise</w:t>
      </w:r>
      <w:r>
        <w:fldChar w:fldCharType="begin"/>
      </w:r>
      <w:r>
        <w:instrText>XE "Core Infrastructure Server Suite Enterprise"</w:instrText>
      </w:r>
      <w:r>
        <w:fldChar w:fldCharType="end"/>
      </w:r>
      <w:r>
        <w:t>. Os clientes do Core Infrastructure Server Suite Enterprise com SA a partir de 1</w:t>
      </w:r>
      <w:r w:rsidR="00241693">
        <w:t>º</w:t>
      </w:r>
      <w:r>
        <w:t xml:space="preserve"> de abril de 2012 estarão qualificados para uma licença para Core Infrastructure Server Standard para cada licença para Core Infrastructure Server Suite Enterprise com SA que eles possuem a partir desta data.</w:t>
      </w:r>
      <w:r w:rsidR="00304996">
        <w:t xml:space="preserve"> </w:t>
      </w:r>
      <w:r>
        <w:t>As licenças para Core Infrastructure Server Suite Standard</w:t>
      </w:r>
      <w:r>
        <w:fldChar w:fldCharType="begin"/>
      </w:r>
      <w:r>
        <w:instrText>XE "Core Infrastructure Server Suite Standard"</w:instrText>
      </w:r>
      <w:r>
        <w:fldChar w:fldCharType="end"/>
      </w:r>
      <w:r>
        <w:t xml:space="preserve"> concedidas por esta oferta incluirão cobertura de SA que expira no término da cobertura das suas licenças qualificadas do Core Infrastructure Server Suite Enterprise. Os clientes que usam o Core Infrastructure Server Suite Standard sob esta oferta não poderão mais usar o software sob as licenças qualificadas.</w:t>
      </w:r>
      <w:r w:rsidR="00304996">
        <w:t xml:space="preserve"> </w:t>
      </w:r>
      <w:r>
        <w:t>Esta nota do produto e documentação das licenças qualificadas do cliente são a evidência do seu direito de usar o Core Infrastructure Server Suite Standard sob esta oferta.</w:t>
      </w:r>
      <w:r w:rsidR="00304996">
        <w:t xml:space="preserve"> </w:t>
      </w:r>
      <w:r>
        <w:t>Esse direito expirará em caso de término ou das licenças qualificadas.</w:t>
      </w:r>
    </w:p>
    <w:bookmarkStart w:id="94" w:name="_Toc378147622"/>
    <w:bookmarkStart w:id="95" w:name="_Toc378151524"/>
    <w:p w14:paraId="4FDCAAD4" w14:textId="26E031CD" w:rsidR="00585A48" w:rsidRPr="00C83987" w:rsidRDefault="009169D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0C8D47B8" w14:textId="77777777" w:rsidR="005E208E" w:rsidRPr="00C83987" w:rsidRDefault="005E208E">
      <w:bookmarkStart w:id="96" w:name="_Toc379797108"/>
      <w:bookmarkStart w:id="97" w:name="_Toc380513134"/>
      <w:bookmarkStart w:id="98" w:name="_Toc380655173"/>
      <w:r>
        <w:br w:type="page"/>
      </w:r>
    </w:p>
    <w:p w14:paraId="4FDCAAD5" w14:textId="5D61D09F" w:rsidR="00407E60" w:rsidRPr="00C83987" w:rsidRDefault="00407E60" w:rsidP="00680B4D">
      <w:pPr>
        <w:pStyle w:val="ProductList-Offering1Heading"/>
        <w:outlineLvl w:val="1"/>
      </w:pPr>
      <w:bookmarkStart w:id="99" w:name="_Toc420346012"/>
      <w:bookmarkStart w:id="100" w:name="CALSuiteHeading"/>
      <w:r>
        <w:t>CAL Suite</w:t>
      </w:r>
      <w:bookmarkEnd w:id="94"/>
      <w:bookmarkEnd w:id="95"/>
      <w:bookmarkEnd w:id="96"/>
      <w:bookmarkEnd w:id="97"/>
      <w:bookmarkEnd w:id="98"/>
      <w:bookmarkEnd w:id="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AAE4" w14:textId="77777777" w:rsidTr="00E071B5">
        <w:trPr>
          <w:tblHeader/>
        </w:trPr>
        <w:tc>
          <w:tcPr>
            <w:tcW w:w="3060" w:type="dxa"/>
            <w:tcBorders>
              <w:bottom w:val="nil"/>
            </w:tcBorders>
            <w:shd w:val="clear" w:color="auto" w:fill="00188F"/>
          </w:tcPr>
          <w:bookmarkEnd w:id="100"/>
          <w:p w14:paraId="4FDCAAD6"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AD7" w14:textId="0A7D9E5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AAD8" w14:textId="2997F3E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AAD9" w14:textId="2A3450B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102E8B0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6403B26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AADC" w14:textId="12423E3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AADD" w14:textId="3A71CD0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AADE" w14:textId="59A3086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AADF" w14:textId="6B0EA20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AAE0" w14:textId="36EADDC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AAE1" w14:textId="57070AC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AAE2" w14:textId="67D63F8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AAE3" w14:textId="3AF8A8B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C05A53" w14:paraId="4FDCAAF3" w14:textId="77777777" w:rsidTr="00E071B5">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1" w:name="_Toc379797109"/>
            <w:bookmarkStart w:id="102" w:name="_Toc380513135"/>
            <w:bookmarkStart w:id="103" w:name="_Toc380655174"/>
            <w:bookmarkStart w:id="104" w:name="_Toc420346013"/>
            <w:r>
              <w:t>Pacote de CALs Principais</w:t>
            </w:r>
            <w:r>
              <w:fldChar w:fldCharType="begin"/>
            </w:r>
            <w:r>
              <w:instrText>XE "Pacote de CALs Principais"</w:instrText>
            </w:r>
            <w:r>
              <w:fldChar w:fldCharType="end"/>
            </w:r>
            <w:r>
              <w:t xml:space="preserve"> (Dispositivo e Usuário)</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710582D6" w:rsidR="00C05A53" w:rsidRPr="00972FED" w:rsidRDefault="00566466" w:rsidP="00C351CD">
            <w:pPr>
              <w:pStyle w:val="ProductList-OfferingBody"/>
              <w:ind w:left="-113"/>
              <w:jc w:val="center"/>
            </w:pPr>
            <w:r w:rsidRPr="00972FED">
              <w:t>1,</w:t>
            </w:r>
            <w:r w:rsidRPr="00972FED">
              <w:fldChar w:fldCharType="begin"/>
            </w:r>
            <w:r w:rsidRPr="00972FED">
              <w:instrText xml:space="preserve"> AutoTextList  \s NoStyle \t “Produto da Plataforma Desktop Escolar” </w:instrText>
            </w:r>
            <w:r w:rsidRPr="00972FED">
              <w:fldChar w:fldCharType="separate"/>
            </w:r>
            <w:r w:rsidRPr="00972FED">
              <w:t>SD</w:t>
            </w:r>
            <w:r w:rsidRPr="00972FED">
              <w:fldChar w:fldCharType="end"/>
            </w:r>
          </w:p>
        </w:tc>
        <w:tc>
          <w:tcPr>
            <w:tcW w:w="596" w:type="dxa"/>
            <w:shd w:val="clear" w:color="auto" w:fill="70AD47" w:themeFill="accent6"/>
            <w:vAlign w:val="center"/>
          </w:tcPr>
          <w:p w14:paraId="4FDCAAEB" w14:textId="0FD50AD2" w:rsidR="00C05A53" w:rsidRPr="00972FED" w:rsidRDefault="00566466" w:rsidP="00C05A53">
            <w:pPr>
              <w:pStyle w:val="ProductList-OfferingBody"/>
              <w:ind w:left="-113"/>
              <w:jc w:val="center"/>
            </w:pPr>
            <w:r w:rsidRPr="00972FED">
              <w:fldChar w:fldCharType="begin"/>
            </w:r>
            <w:r w:rsidRPr="00972FED">
              <w:instrText xml:space="preserve"> AutoTextList  \s NoStyle \t “Produto da Plataforma Desktop Profissional” </w:instrText>
            </w:r>
            <w:r w:rsidRPr="00972FED">
              <w:fldChar w:fldCharType="separate"/>
            </w:r>
            <w:r w:rsidRPr="00972FED">
              <w:t>PP</w:t>
            </w:r>
            <w:r w:rsidRPr="00972FED">
              <w:fldChar w:fldCharType="end"/>
            </w:r>
          </w:p>
        </w:tc>
        <w:tc>
          <w:tcPr>
            <w:tcW w:w="595" w:type="dxa"/>
            <w:shd w:val="clear" w:color="auto" w:fill="70AD47" w:themeFill="accent6"/>
            <w:vAlign w:val="center"/>
          </w:tcPr>
          <w:p w14:paraId="4FDCAAEC" w14:textId="06ED042B" w:rsidR="00C05A53" w:rsidRPr="00972FED" w:rsidRDefault="00566466" w:rsidP="00C05A53">
            <w:pPr>
              <w:pStyle w:val="ProductList-OfferingBody"/>
              <w:ind w:left="-113"/>
              <w:jc w:val="center"/>
            </w:pPr>
            <w:r w:rsidRPr="00972FED">
              <w:fldChar w:fldCharType="begin"/>
            </w:r>
            <w:r w:rsidRPr="00972FED">
              <w:instrText xml:space="preserve"> AutoTextList  \s NoStyle \t “Desktop Educacional” </w:instrText>
            </w:r>
            <w:r w:rsidRPr="00972FED">
              <w:fldChar w:fldCharType="separate"/>
            </w:r>
            <w:r w:rsidRPr="00972FED">
              <w:t>ED</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4FDCAAED" w14:textId="77777777" w:rsidR="00C05A53" w:rsidRPr="00972FED"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Pr="00972FED"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Pr="00972FED" w:rsidRDefault="00C05A53" w:rsidP="00C05A53">
            <w:pPr>
              <w:pStyle w:val="ProductList-OfferingBody"/>
              <w:ind w:left="-113"/>
              <w:jc w:val="center"/>
            </w:pPr>
          </w:p>
        </w:tc>
        <w:tc>
          <w:tcPr>
            <w:tcW w:w="596" w:type="dxa"/>
            <w:shd w:val="clear" w:color="auto" w:fill="70AD47" w:themeFill="accent6"/>
            <w:vAlign w:val="center"/>
          </w:tcPr>
          <w:p w14:paraId="4FDCAAF0" w14:textId="6AD1BF24" w:rsidR="00C05A53" w:rsidRPr="00972FED" w:rsidRDefault="00D67B67" w:rsidP="00D67B67">
            <w:pPr>
              <w:pStyle w:val="ProductList-OfferingBody"/>
              <w:ind w:left="-113"/>
              <w:jc w:val="center"/>
            </w:pPr>
            <w:r w:rsidRPr="00972FED">
              <w:fldChar w:fldCharType="begin"/>
            </w:r>
            <w:r w:rsidRPr="00972FED">
              <w:instrText xml:space="preserve"> AutoTextList  \s NoStyle \t “Produto Empresarial” </w:instrText>
            </w:r>
            <w:r w:rsidRPr="00972FED">
              <w:fldChar w:fldCharType="separate"/>
            </w:r>
            <w:r w:rsidRPr="00972FED">
              <w:t xml:space="preserve"> E</w:t>
            </w:r>
            <w:r w:rsidRPr="00972FED">
              <w:fldChar w:fldCharType="end"/>
            </w:r>
            <w:r w:rsidRPr="00972FED">
              <w:fldChar w:fldCharType="begin"/>
            </w:r>
            <w:r w:rsidRPr="00972FED">
              <w:instrText xml:space="preserve"> AutoTextList  \s NoStyle \t “Não para Toda a Organização em Open Value” </w:instrText>
            </w:r>
            <w:r w:rsidRPr="00972FED">
              <w:fldChar w:fldCharType="separate"/>
            </w:r>
            <w:r w:rsidRPr="00972FED">
              <w:t xml:space="preserve">,P </w:t>
            </w:r>
            <w:r w:rsidRPr="00972FED">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307584" w14:paraId="4FDCAB02" w14:textId="77777777" w:rsidTr="00E071B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307584" w:rsidRDefault="00307584" w:rsidP="00305488">
            <w:pPr>
              <w:pStyle w:val="ProductList-Offering1"/>
            </w:pPr>
            <w:bookmarkStart w:id="105" w:name="_Toc379797110"/>
            <w:bookmarkStart w:id="106" w:name="_Toc380513136"/>
            <w:bookmarkStart w:id="107" w:name="_Toc380655175"/>
            <w:bookmarkStart w:id="108" w:name="_Toc420346014"/>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(Dispositivo e Usuário)</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307584" w:rsidRDefault="00307584"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307584" w:rsidRDefault="0030758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307584" w:rsidRDefault="0030758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307584" w:rsidRDefault="0030758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AAFA" w14:textId="4382E018" w:rsidR="00307584" w:rsidRPr="00972FED" w:rsidRDefault="00307584" w:rsidP="00C05A53">
            <w:pPr>
              <w:pStyle w:val="ProductList-OfferingBody"/>
              <w:ind w:left="-113"/>
              <w:jc w:val="center"/>
            </w:pPr>
            <w:r w:rsidRPr="00972FED">
              <w:fldChar w:fldCharType="begin"/>
            </w:r>
            <w:r w:rsidRPr="00972FED">
              <w:instrText xml:space="preserve"> AutoTextList  \s NoStyle \t “Produto Empresarial” </w:instrText>
            </w:r>
            <w:r w:rsidRPr="00972FED">
              <w:fldChar w:fldCharType="separate"/>
            </w:r>
            <w:r w:rsidRPr="00972FED">
              <w:t xml:space="preserve"> E </w:t>
            </w:r>
            <w:r w:rsidRPr="00972FED">
              <w:fldChar w:fldCharType="end"/>
            </w:r>
          </w:p>
        </w:tc>
        <w:tc>
          <w:tcPr>
            <w:tcW w:w="595" w:type="dxa"/>
            <w:shd w:val="clear" w:color="auto" w:fill="BFBFBF" w:themeFill="background1" w:themeFillShade="BF"/>
            <w:vAlign w:val="center"/>
          </w:tcPr>
          <w:p w14:paraId="4FDCAAFB" w14:textId="22D4A712"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AFC"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AFD"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AFE"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AFF"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00"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AB01" w14:textId="77777777" w:rsidR="00307584" w:rsidRDefault="00307584" w:rsidP="00C05A53">
            <w:pPr>
              <w:pStyle w:val="ProductList-OfferingBody"/>
              <w:ind w:left="-113"/>
              <w:jc w:val="center"/>
            </w:pPr>
          </w:p>
        </w:tc>
      </w:tr>
      <w:tr w:rsidR="00307584" w14:paraId="4FDCAB11" w14:textId="77777777" w:rsidTr="00E071B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307584" w:rsidRDefault="00307584" w:rsidP="00C05A53">
            <w:pPr>
              <w:pStyle w:val="ProductList-Offering1"/>
            </w:pPr>
            <w:bookmarkStart w:id="109" w:name="_Toc379797111"/>
            <w:bookmarkStart w:id="110" w:name="_Toc380513137"/>
            <w:bookmarkStart w:id="111" w:name="_Toc380655176"/>
            <w:bookmarkStart w:id="112" w:name="_Toc420346015"/>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r>
              <w:t xml:space="preserve"> (Dispositivo e Usuário)</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307584" w:rsidRDefault="00307584"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307584" w:rsidRDefault="0030758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307584" w:rsidRDefault="0030758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307584" w:rsidRDefault="0030758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AB09" w14:textId="242C1279" w:rsidR="00307584" w:rsidRPr="00972FED" w:rsidRDefault="00307584" w:rsidP="00C05A53">
            <w:pPr>
              <w:pStyle w:val="ProductList-OfferingBody"/>
              <w:ind w:left="-113"/>
              <w:jc w:val="center"/>
            </w:pPr>
            <w:r w:rsidRPr="00972FED">
              <w:fldChar w:fldCharType="begin"/>
            </w:r>
            <w:r w:rsidRPr="00972FED">
              <w:instrText xml:space="preserve"> AutoTextList  \s NoStyle \t “Produto Empresarial” </w:instrText>
            </w:r>
            <w:r w:rsidRPr="00972FED">
              <w:fldChar w:fldCharType="separate"/>
            </w:r>
            <w:r w:rsidRPr="00972FED">
              <w:t xml:space="preserve"> E </w:t>
            </w:r>
            <w:r w:rsidRPr="00972FED">
              <w:fldChar w:fldCharType="end"/>
            </w:r>
          </w:p>
        </w:tc>
        <w:tc>
          <w:tcPr>
            <w:tcW w:w="595" w:type="dxa"/>
            <w:shd w:val="clear" w:color="auto" w:fill="BFBFBF" w:themeFill="background1" w:themeFillShade="BF"/>
            <w:vAlign w:val="center"/>
          </w:tcPr>
          <w:p w14:paraId="4FDCAB0A" w14:textId="0ABD21D3"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B0B"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0C"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0D"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B0E"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0F"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AB10" w14:textId="77777777" w:rsidR="00307584" w:rsidRDefault="00307584" w:rsidP="00C05A53">
            <w:pPr>
              <w:pStyle w:val="ProductList-OfferingBody"/>
              <w:ind w:left="-113"/>
              <w:jc w:val="center"/>
            </w:pPr>
          </w:p>
        </w:tc>
      </w:tr>
      <w:tr w:rsidR="00307584" w14:paraId="4FDCAB20" w14:textId="77777777" w:rsidTr="00E071B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307584" w:rsidRDefault="00307584" w:rsidP="005D065A">
            <w:pPr>
              <w:pStyle w:val="ProductList-Offering1"/>
            </w:pPr>
            <w:bookmarkStart w:id="113" w:name="_Toc379797112"/>
            <w:bookmarkStart w:id="114" w:name="_Toc380513138"/>
            <w:bookmarkStart w:id="115" w:name="_Toc380655177"/>
            <w:bookmarkStart w:id="116" w:name="_Toc420346016"/>
            <w:r>
              <w:t>Pacote de CALs Principais</w:t>
            </w:r>
            <w:r>
              <w:fldChar w:fldCharType="begin"/>
            </w:r>
            <w:r>
              <w:instrText>XE "Pacote de CALs Principais"</w:instrText>
            </w:r>
            <w:r>
              <w:fldChar w:fldCharType="end"/>
            </w:r>
            <w:r>
              <w:t xml:space="preserve"> para Microsoft Intune</w:t>
            </w:r>
            <w:r>
              <w:fldChar w:fldCharType="begin"/>
            </w:r>
            <w:r>
              <w:instrText>XE "Pacote de CALs Principais para Microsoft Intune"</w:instrText>
            </w:r>
            <w:r>
              <w:fldChar w:fldCharType="end"/>
            </w:r>
            <w:r>
              <w:t xml:space="preserve"> (Dispositivo e Usuário)</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307584" w:rsidRDefault="00307584"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307584" w:rsidRDefault="0030758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307584" w:rsidRDefault="0030758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307584" w:rsidRDefault="0030758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AB18" w14:textId="6B3124B0" w:rsidR="00307584" w:rsidRPr="00972FED" w:rsidRDefault="00307584" w:rsidP="00C05A53">
            <w:pPr>
              <w:pStyle w:val="ProductList-OfferingBody"/>
              <w:ind w:left="-113"/>
              <w:jc w:val="center"/>
            </w:pPr>
            <w:r w:rsidRPr="00972FED">
              <w:fldChar w:fldCharType="begin"/>
            </w:r>
            <w:r w:rsidRPr="00972FED">
              <w:instrText xml:space="preserve"> AutoTextList  \s NoStyle \t “Produto Empresarial” </w:instrText>
            </w:r>
            <w:r w:rsidRPr="00972FED">
              <w:fldChar w:fldCharType="separate"/>
            </w:r>
            <w:r w:rsidRPr="00972FED">
              <w:t xml:space="preserve"> E </w:t>
            </w:r>
            <w:r w:rsidRPr="00972FED">
              <w:fldChar w:fldCharType="end"/>
            </w:r>
          </w:p>
        </w:tc>
        <w:tc>
          <w:tcPr>
            <w:tcW w:w="595" w:type="dxa"/>
            <w:shd w:val="clear" w:color="auto" w:fill="BFBFBF" w:themeFill="background1" w:themeFillShade="BF"/>
            <w:vAlign w:val="center"/>
          </w:tcPr>
          <w:p w14:paraId="4FDCAB19" w14:textId="24A219F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B1A"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1B"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1C"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B1D"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1E"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AB1F" w14:textId="77777777" w:rsidR="00307584" w:rsidRDefault="00307584" w:rsidP="00C05A53">
            <w:pPr>
              <w:pStyle w:val="ProductList-OfferingBody"/>
              <w:ind w:left="-113"/>
              <w:jc w:val="center"/>
            </w:pPr>
          </w:p>
        </w:tc>
      </w:tr>
      <w:tr w:rsidR="00566466" w14:paraId="4FDCAB2F" w14:textId="77777777" w:rsidTr="00E071B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566466" w:rsidRDefault="00566466" w:rsidP="00305488">
            <w:pPr>
              <w:pStyle w:val="ProductList-Offering1"/>
            </w:pPr>
            <w:bookmarkStart w:id="117" w:name="_Toc379797113"/>
            <w:bookmarkStart w:id="118" w:name="_Toc380513139"/>
            <w:bookmarkStart w:id="119" w:name="_Toc380655178"/>
            <w:bookmarkStart w:id="120" w:name="_Toc420346017"/>
            <w:r>
              <w:t>Pacote de CALs Empresariais</w:t>
            </w:r>
            <w:r>
              <w:fldChar w:fldCharType="begin"/>
            </w:r>
            <w:r>
              <w:instrText>XE "Pacote de CALs Empresariais"</w:instrText>
            </w:r>
            <w:r>
              <w:fldChar w:fldCharType="end"/>
            </w:r>
            <w:r>
              <w:t xml:space="preserve"> (Dispositivo e Usuário)</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566466" w:rsidRDefault="00566466"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566466" w:rsidRDefault="0056646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566466" w:rsidRDefault="00566466"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566466" w:rsidRDefault="0056646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71A43836" w:rsidR="00566466" w:rsidRPr="00972FED" w:rsidRDefault="00566466" w:rsidP="00C05A53">
            <w:pPr>
              <w:pStyle w:val="ProductList-OfferingBody"/>
              <w:ind w:left="-113"/>
              <w:jc w:val="center"/>
            </w:pPr>
            <w:r w:rsidRPr="00972FED">
              <w:t>2,</w:t>
            </w:r>
            <w:r w:rsidRPr="00972FED">
              <w:fldChar w:fldCharType="begin"/>
            </w:r>
            <w:r w:rsidRPr="00972FED">
              <w:instrText xml:space="preserve"> AutoTextList  \s NoStyle \t “Produto da Plataforma Desktop Escolar” </w:instrText>
            </w:r>
            <w:r w:rsidRPr="00972FED">
              <w:fldChar w:fldCharType="separate"/>
            </w:r>
            <w:r w:rsidRPr="00972FED">
              <w:t>SD</w:t>
            </w:r>
            <w:r w:rsidRPr="00972FED">
              <w:fldChar w:fldCharType="end"/>
            </w:r>
          </w:p>
        </w:tc>
        <w:tc>
          <w:tcPr>
            <w:tcW w:w="596" w:type="dxa"/>
            <w:shd w:val="clear" w:color="auto" w:fill="70AD47" w:themeFill="accent6"/>
            <w:vAlign w:val="center"/>
          </w:tcPr>
          <w:p w14:paraId="4FDCAB27" w14:textId="434F1D73" w:rsidR="00566466" w:rsidRPr="00972FED" w:rsidRDefault="00566466" w:rsidP="00C05A53">
            <w:pPr>
              <w:pStyle w:val="ProductList-OfferingBody"/>
              <w:ind w:left="-113"/>
              <w:jc w:val="center"/>
            </w:pPr>
            <w:r w:rsidRPr="00972FED">
              <w:fldChar w:fldCharType="begin"/>
            </w:r>
            <w:r w:rsidRPr="00972FED">
              <w:instrText xml:space="preserve"> AutoTextList  \s NoStyle \t “Produto da Plataforma Desktop Empresarial” </w:instrText>
            </w:r>
            <w:r w:rsidRPr="00972FED">
              <w:fldChar w:fldCharType="separate"/>
            </w:r>
            <w:r w:rsidRPr="00972FED">
              <w:t>EP</w:t>
            </w:r>
            <w:r w:rsidRPr="00972FED">
              <w:fldChar w:fldCharType="end"/>
            </w:r>
          </w:p>
        </w:tc>
        <w:tc>
          <w:tcPr>
            <w:tcW w:w="595" w:type="dxa"/>
            <w:shd w:val="clear" w:color="auto" w:fill="70AD47" w:themeFill="accent6"/>
            <w:vAlign w:val="center"/>
          </w:tcPr>
          <w:p w14:paraId="4FDCAB28" w14:textId="5EB2189F" w:rsidR="00566466" w:rsidRPr="00972FED" w:rsidRDefault="00566466" w:rsidP="00C05A53">
            <w:pPr>
              <w:pStyle w:val="ProductList-OfferingBody"/>
              <w:ind w:left="-113"/>
              <w:jc w:val="center"/>
            </w:pPr>
            <w:r w:rsidRPr="00972FED">
              <w:fldChar w:fldCharType="begin"/>
            </w:r>
            <w:r w:rsidRPr="00972FED">
              <w:instrText xml:space="preserve"> AutoTextList  \s NoStyle \t “Desktop Educacional” </w:instrText>
            </w:r>
            <w:r w:rsidRPr="00972FED">
              <w:fldChar w:fldCharType="separate"/>
            </w:r>
            <w:r w:rsidRPr="00972FED">
              <w:t>ED</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4FDCAB29" w14:textId="77777777" w:rsidR="00566466" w:rsidRPr="00972FED" w:rsidRDefault="00566466" w:rsidP="00C05A53">
            <w:pPr>
              <w:pStyle w:val="ProductList-OfferingBody"/>
              <w:ind w:left="-113"/>
              <w:jc w:val="center"/>
            </w:pPr>
          </w:p>
        </w:tc>
        <w:tc>
          <w:tcPr>
            <w:tcW w:w="595" w:type="dxa"/>
            <w:shd w:val="clear" w:color="auto" w:fill="BFBFBF" w:themeFill="background1" w:themeFillShade="BF"/>
            <w:vAlign w:val="center"/>
          </w:tcPr>
          <w:p w14:paraId="4FDCAB2A" w14:textId="47766301" w:rsidR="00566466" w:rsidRPr="00972FED" w:rsidRDefault="00566466" w:rsidP="00C05A53">
            <w:pPr>
              <w:pStyle w:val="ProductList-OfferingBody"/>
              <w:ind w:left="-113"/>
              <w:jc w:val="center"/>
            </w:pPr>
            <w:r w:rsidRPr="00972FED">
              <w:t xml:space="preserve"> </w:t>
            </w:r>
          </w:p>
        </w:tc>
        <w:tc>
          <w:tcPr>
            <w:tcW w:w="595" w:type="dxa"/>
            <w:shd w:val="clear" w:color="auto" w:fill="BFBFBF" w:themeFill="background1" w:themeFillShade="BF"/>
            <w:vAlign w:val="center"/>
          </w:tcPr>
          <w:p w14:paraId="4FDCAB2B" w14:textId="77777777" w:rsidR="00566466" w:rsidRPr="00972FED" w:rsidRDefault="00566466" w:rsidP="00C05A53">
            <w:pPr>
              <w:pStyle w:val="ProductList-OfferingBody"/>
              <w:ind w:left="-113"/>
              <w:jc w:val="center"/>
            </w:pPr>
          </w:p>
        </w:tc>
        <w:tc>
          <w:tcPr>
            <w:tcW w:w="596" w:type="dxa"/>
            <w:shd w:val="clear" w:color="auto" w:fill="70AD47" w:themeFill="accent6"/>
            <w:vAlign w:val="center"/>
          </w:tcPr>
          <w:p w14:paraId="4FDCAB2C" w14:textId="3B48C611" w:rsidR="00566466" w:rsidRPr="00972FED" w:rsidRDefault="00D67B67" w:rsidP="00C05A53">
            <w:pPr>
              <w:pStyle w:val="ProductList-OfferingBody"/>
              <w:ind w:left="-113"/>
              <w:jc w:val="center"/>
            </w:pPr>
            <w:r w:rsidRPr="00972FED">
              <w:fldChar w:fldCharType="begin"/>
            </w:r>
            <w:r w:rsidRPr="00972FED">
              <w:instrText xml:space="preserve"> AutoTextList  \s NoStyle \t “Plataforma Desktop Personalizado” </w:instrText>
            </w:r>
            <w:r w:rsidRPr="00972FED">
              <w:fldChar w:fldCharType="separate"/>
            </w:r>
            <w:r w:rsidRPr="00972FED">
              <w:t>CP</w:t>
            </w:r>
            <w:r w:rsidRPr="00972FED">
              <w:fldChar w:fldCharType="end"/>
            </w:r>
            <w:r w:rsidRPr="00972FED">
              <w:fldChar w:fldCharType="begin"/>
            </w:r>
            <w:r w:rsidRPr="00972FED">
              <w:instrText xml:space="preserve"> AutoTextList  \s NoStyle \t “Não para Toda a Organização em Open Value” </w:instrText>
            </w:r>
            <w:r w:rsidRPr="00972FED">
              <w:fldChar w:fldCharType="separate"/>
            </w:r>
            <w:r w:rsidRPr="00972FED">
              <w:t xml:space="preserve">,P </w:t>
            </w:r>
            <w:r w:rsidRPr="00972FED">
              <w:fldChar w:fldCharType="end"/>
            </w:r>
          </w:p>
        </w:tc>
        <w:tc>
          <w:tcPr>
            <w:tcW w:w="595" w:type="dxa"/>
            <w:shd w:val="clear" w:color="auto" w:fill="70AD47" w:themeFill="accent6"/>
            <w:vAlign w:val="center"/>
          </w:tcPr>
          <w:p w14:paraId="4FDCAB2D" w14:textId="77777777" w:rsidR="00566466" w:rsidRDefault="00566466" w:rsidP="00C05A53">
            <w:pPr>
              <w:pStyle w:val="ProductList-OfferingBody"/>
              <w:ind w:left="-113"/>
              <w:jc w:val="center"/>
            </w:pPr>
          </w:p>
        </w:tc>
        <w:tc>
          <w:tcPr>
            <w:tcW w:w="596" w:type="dxa"/>
            <w:shd w:val="clear" w:color="auto" w:fill="BFBFBF" w:themeFill="background1" w:themeFillShade="BF"/>
            <w:vAlign w:val="center"/>
          </w:tcPr>
          <w:p w14:paraId="4FDCAB2E" w14:textId="77777777" w:rsidR="00566466" w:rsidRDefault="00566466" w:rsidP="00C05A53">
            <w:pPr>
              <w:pStyle w:val="ProductList-OfferingBody"/>
              <w:ind w:left="-113"/>
              <w:jc w:val="center"/>
            </w:pPr>
          </w:p>
        </w:tc>
      </w:tr>
      <w:tr w:rsidR="00307584" w14:paraId="4FDCAB3E" w14:textId="77777777" w:rsidTr="00E071B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307584" w:rsidRDefault="00307584" w:rsidP="00C351CD">
            <w:pPr>
              <w:pStyle w:val="ProductList-Offering1"/>
            </w:pPr>
            <w:bookmarkStart w:id="121" w:name="_Toc379797114"/>
            <w:bookmarkStart w:id="122" w:name="_Toc380513140"/>
            <w:bookmarkStart w:id="123" w:name="_Toc380655179"/>
            <w:bookmarkStart w:id="124" w:name="_Toc420346018"/>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(Dispositivo e Usuário)</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307584" w:rsidRDefault="00307584"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307584" w:rsidRDefault="0030758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307584" w:rsidRDefault="0030758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307584" w:rsidRDefault="0030758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AB36" w14:textId="4423BBD0" w:rsidR="00307584" w:rsidRPr="00972FED" w:rsidRDefault="00307584" w:rsidP="00C05A53">
            <w:pPr>
              <w:pStyle w:val="ProductList-OfferingBody"/>
              <w:ind w:left="-113"/>
              <w:jc w:val="center"/>
            </w:pPr>
            <w:r w:rsidRPr="00972FED">
              <w:fldChar w:fldCharType="begin"/>
            </w:r>
            <w:r w:rsidRPr="00972FED">
              <w:instrText xml:space="preserve"> AutoTextList  \s NoStyle \t “Produto Empresarial” </w:instrText>
            </w:r>
            <w:r w:rsidRPr="00972FED">
              <w:fldChar w:fldCharType="separate"/>
            </w:r>
            <w:r w:rsidRPr="00972FED">
              <w:t xml:space="preserve"> E </w:t>
            </w:r>
            <w:r w:rsidRPr="00972FED">
              <w:fldChar w:fldCharType="end"/>
            </w:r>
          </w:p>
        </w:tc>
        <w:tc>
          <w:tcPr>
            <w:tcW w:w="595" w:type="dxa"/>
            <w:shd w:val="clear" w:color="auto" w:fill="BFBFBF" w:themeFill="background1" w:themeFillShade="BF"/>
            <w:vAlign w:val="center"/>
          </w:tcPr>
          <w:p w14:paraId="4FDCAB37" w14:textId="291B516F"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B38"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39"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3A"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B3B"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3C"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AB3D" w14:textId="77777777" w:rsidR="00307584" w:rsidRDefault="00307584" w:rsidP="00C05A53">
            <w:pPr>
              <w:pStyle w:val="ProductList-OfferingBody"/>
              <w:ind w:left="-113"/>
              <w:jc w:val="center"/>
            </w:pPr>
          </w:p>
        </w:tc>
      </w:tr>
      <w:tr w:rsidR="00307584" w14:paraId="4FDCAB4D" w14:textId="77777777" w:rsidTr="00E071B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307584" w:rsidRDefault="00307584" w:rsidP="00305488">
            <w:pPr>
              <w:pStyle w:val="ProductList-Offering1"/>
            </w:pPr>
            <w:bookmarkStart w:id="125" w:name="_Toc379797115"/>
            <w:bookmarkStart w:id="126" w:name="_Toc380513141"/>
            <w:bookmarkStart w:id="127" w:name="_Toc380655180"/>
            <w:bookmarkStart w:id="128" w:name="_Toc420346019"/>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r>
              <w:t xml:space="preserve"> (Dispositivo e Usuário)</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307584" w:rsidRDefault="00307584"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307584" w:rsidRDefault="0030758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307584" w:rsidRDefault="0030758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307584" w:rsidRDefault="0030758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AB45" w14:textId="66CFDDCA" w:rsidR="00307584" w:rsidRPr="00972FED" w:rsidRDefault="00307584" w:rsidP="00C05A53">
            <w:pPr>
              <w:pStyle w:val="ProductList-OfferingBody"/>
              <w:ind w:left="-113"/>
              <w:jc w:val="center"/>
            </w:pPr>
            <w:r w:rsidRPr="00972FED">
              <w:fldChar w:fldCharType="begin"/>
            </w:r>
            <w:r w:rsidRPr="00972FED">
              <w:instrText xml:space="preserve"> AutoTextList  \s NoStyle \t “Produto Empresarial” </w:instrText>
            </w:r>
            <w:r w:rsidRPr="00972FED">
              <w:fldChar w:fldCharType="separate"/>
            </w:r>
            <w:r w:rsidRPr="00972FED">
              <w:t xml:space="preserve"> E </w:t>
            </w:r>
            <w:r w:rsidRPr="00972FED">
              <w:fldChar w:fldCharType="end"/>
            </w:r>
          </w:p>
        </w:tc>
        <w:tc>
          <w:tcPr>
            <w:tcW w:w="595" w:type="dxa"/>
            <w:shd w:val="clear" w:color="auto" w:fill="BFBFBF" w:themeFill="background1" w:themeFillShade="BF"/>
            <w:vAlign w:val="center"/>
          </w:tcPr>
          <w:p w14:paraId="4FDCAB46" w14:textId="70FBE359"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B47"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48"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49"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B4A"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4B"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AB4C" w14:textId="77777777" w:rsidR="00307584" w:rsidRDefault="00307584" w:rsidP="00C05A53">
            <w:pPr>
              <w:pStyle w:val="ProductList-OfferingBody"/>
              <w:ind w:left="-113"/>
              <w:jc w:val="center"/>
            </w:pPr>
          </w:p>
        </w:tc>
      </w:tr>
      <w:tr w:rsidR="00307584" w14:paraId="4FDCAB5C" w14:textId="77777777" w:rsidTr="00E071B5">
        <w:tc>
          <w:tcPr>
            <w:tcW w:w="3060" w:type="dxa"/>
            <w:tcBorders>
              <w:top w:val="dashSmallGap" w:sz="4" w:space="0" w:color="BFBFBF" w:themeColor="background1" w:themeShade="BF"/>
              <w:left w:val="nil"/>
              <w:bottom w:val="nil"/>
              <w:right w:val="nil"/>
            </w:tcBorders>
          </w:tcPr>
          <w:p w14:paraId="4FDCAB4E" w14:textId="317F3404" w:rsidR="00307584" w:rsidRDefault="00307584" w:rsidP="00C05A53">
            <w:pPr>
              <w:pStyle w:val="ProductList-Offering1"/>
            </w:pPr>
            <w:bookmarkStart w:id="129" w:name="_Toc379797116"/>
            <w:bookmarkStart w:id="130" w:name="_Toc380513142"/>
            <w:bookmarkStart w:id="131" w:name="_Toc380655181"/>
            <w:bookmarkStart w:id="132" w:name="_Toc420346020"/>
            <w:r>
              <w:t>Bridge de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r>
              <w:t xml:space="preserve"> (Dispositivo e Usuário)</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14:paraId="4FDCAB4F" w14:textId="77777777" w:rsidR="00307584" w:rsidRDefault="00307584"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307584" w:rsidRDefault="0030758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307584" w:rsidRDefault="0030758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307584" w:rsidRDefault="0030758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AB54" w14:textId="759FA2E1" w:rsidR="00307584" w:rsidRPr="00972FED" w:rsidRDefault="00307584" w:rsidP="00C05A53">
            <w:pPr>
              <w:pStyle w:val="ProductList-OfferingBody"/>
              <w:ind w:left="-113"/>
              <w:jc w:val="center"/>
            </w:pPr>
            <w:r w:rsidRPr="00972FED">
              <w:fldChar w:fldCharType="begin"/>
            </w:r>
            <w:r w:rsidRPr="00972FED">
              <w:instrText xml:space="preserve"> AutoTextList  \s NoStyle \t “Produto Empresarial” </w:instrText>
            </w:r>
            <w:r w:rsidRPr="00972FED">
              <w:fldChar w:fldCharType="separate"/>
            </w:r>
            <w:r w:rsidRPr="00972FED">
              <w:t xml:space="preserve"> E </w:t>
            </w:r>
            <w:r w:rsidRPr="00972FED">
              <w:fldChar w:fldCharType="end"/>
            </w:r>
          </w:p>
        </w:tc>
        <w:tc>
          <w:tcPr>
            <w:tcW w:w="595" w:type="dxa"/>
            <w:shd w:val="clear" w:color="auto" w:fill="BFBFBF" w:themeFill="background1" w:themeFillShade="BF"/>
            <w:vAlign w:val="center"/>
          </w:tcPr>
          <w:p w14:paraId="4FDCAB55" w14:textId="269E1E3C"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B56"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57"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58"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B59"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B5A"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AB5B" w14:textId="77777777" w:rsidR="00307584" w:rsidRDefault="00307584" w:rsidP="00C05A53">
            <w:pPr>
              <w:pStyle w:val="ProductList-OfferingBody"/>
              <w:ind w:left="-113"/>
              <w:jc w:val="center"/>
            </w:pPr>
          </w:p>
        </w:tc>
      </w:tr>
    </w:tbl>
    <w:p w14:paraId="4FDCAB5D" w14:textId="77777777" w:rsidR="00407E60" w:rsidRPr="00C83987"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E071B5">
        <w:tc>
          <w:tcPr>
            <w:tcW w:w="3596" w:type="dxa"/>
          </w:tcPr>
          <w:p w14:paraId="4FDCAB5E" w14:textId="178DCD90" w:rsidR="00601776" w:rsidRDefault="00601776" w:rsidP="00601776">
            <w:pPr>
              <w:pStyle w:val="ProductList-Body"/>
              <w:spacing w:before="20" w:after="20"/>
            </w:pPr>
            <w:r>
              <w:t xml:space="preserve">Qualificados para Transição: </w:t>
            </w:r>
            <w:r>
              <w:rPr>
                <w:b/>
              </w:rPr>
              <w:t>Todos, menos os Bridges</w:t>
            </w:r>
          </w:p>
        </w:tc>
        <w:tc>
          <w:tcPr>
            <w:tcW w:w="3597" w:type="dxa"/>
          </w:tcPr>
          <w:p w14:paraId="4FDCAB5F" w14:textId="77777777" w:rsidR="00601776" w:rsidRDefault="00601776" w:rsidP="00601776">
            <w:pPr>
              <w:pStyle w:val="ProductList-Body"/>
              <w:spacing w:before="20" w:after="20"/>
            </w:pPr>
            <w:r>
              <w:t xml:space="preserve">Pool de Produtos: </w:t>
            </w:r>
            <w:r>
              <w:rPr>
                <w:b/>
              </w:rPr>
              <w:t>Servidor</w:t>
            </w:r>
          </w:p>
        </w:tc>
        <w:tc>
          <w:tcPr>
            <w:tcW w:w="3597" w:type="dxa"/>
          </w:tcPr>
          <w:p w14:paraId="4FDCAB60" w14:textId="0107FAEF" w:rsidR="00601776" w:rsidRDefault="00601776" w:rsidP="00601776">
            <w:pPr>
              <w:pStyle w:val="ProductList-Body"/>
              <w:spacing w:before="20" w:after="20"/>
            </w:pPr>
            <w:r>
              <w:t xml:space="preserve">Desconto de Atualização: </w:t>
            </w:r>
            <w:r>
              <w:rPr>
                <w:b/>
              </w:rPr>
              <w:t xml:space="preserve">CAL Principal ou Empresarial </w:t>
            </w:r>
          </w:p>
        </w:tc>
      </w:tr>
      <w:tr w:rsidR="00601776" w14:paraId="4FDCAB65" w14:textId="77777777" w:rsidTr="00E071B5">
        <w:tc>
          <w:tcPr>
            <w:tcW w:w="3596" w:type="dxa"/>
          </w:tcPr>
          <w:p w14:paraId="4FDCAB62" w14:textId="35823889" w:rsidR="00601776" w:rsidRDefault="00C21E41" w:rsidP="00601776">
            <w:pPr>
              <w:pStyle w:val="ProductList-Body"/>
              <w:spacing w:before="20" w:after="20"/>
            </w:pPr>
            <w:r>
              <w:t xml:space="preserve">Pacote: </w:t>
            </w:r>
            <w:r>
              <w:rPr>
                <w:b/>
              </w:rPr>
              <w:t>Sim</w:t>
            </w:r>
          </w:p>
        </w:tc>
        <w:tc>
          <w:tcPr>
            <w:tcW w:w="3597" w:type="dxa"/>
          </w:tcPr>
          <w:p w14:paraId="4FDCAB63" w14:textId="77777777" w:rsidR="00601776" w:rsidRDefault="00730EE3" w:rsidP="00601776">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"Pacote de CALs Empresariais"</w:instrText>
            </w:r>
            <w:r>
              <w:fldChar w:fldCharType="end"/>
            </w:r>
          </w:p>
        </w:tc>
      </w:tr>
    </w:tbl>
    <w:p w14:paraId="4FDCAB66"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AB67" w14:textId="320BDA93" w:rsidR="00C351CD" w:rsidRPr="00C83987" w:rsidRDefault="00E47D53" w:rsidP="00C351CD">
      <w:pPr>
        <w:pStyle w:val="ProductList-Body"/>
      </w:pPr>
      <w:r>
        <w:rPr>
          <w:b/>
          <w:color w:val="00188F"/>
        </w:rPr>
        <w:t>Processo para Determinar Direitos de Uso Aplicáveis para Pacotes de CALs</w:t>
      </w:r>
    </w:p>
    <w:p w14:paraId="4FDCAB68" w14:textId="45C82700" w:rsidR="00C351CD" w:rsidRPr="00C83987" w:rsidRDefault="00C351CD" w:rsidP="00C351CD">
      <w:pPr>
        <w:pStyle w:val="ProductList-Body"/>
      </w:pPr>
      <w:r>
        <w:t>Uma licença do Pacote de CALs é independente da versão e os direitos de acesso são determinados pelo status da cobertura do SA sobre ele.</w:t>
      </w:r>
      <w:r w:rsidR="00304996">
        <w:t xml:space="preserve"> </w:t>
      </w:r>
      <w:r>
        <w:t>Se a cobertura do SA for interrompida, os direitos de acesso sob as Licenças perpétuas serão determinados com base no PUR em vigor antes da interrupção.</w:t>
      </w:r>
    </w:p>
    <w:p w14:paraId="4FDCAB69" w14:textId="77777777" w:rsidR="00C351CD" w:rsidRPr="00C83987" w:rsidRDefault="00C351CD" w:rsidP="00C351CD">
      <w:pPr>
        <w:pStyle w:val="ProductList-Body"/>
      </w:pPr>
    </w:p>
    <w:p w14:paraId="4FDCAB6A" w14:textId="222A8B04" w:rsidR="00C351CD" w:rsidRPr="00C83987" w:rsidRDefault="00C351CD" w:rsidP="00C351CD">
      <w:pPr>
        <w:pStyle w:val="ProductList-Body"/>
      </w:pPr>
      <w:r>
        <w:rPr>
          <w:b/>
          <w:color w:val="00188F"/>
        </w:rPr>
        <w:t>Pacote de CALs Principais</w:t>
      </w:r>
      <w:r>
        <w:fldChar w:fldCharType="begin"/>
      </w:r>
      <w:r>
        <w:instrText>XE "Pacote de CALs Principais"</w:instrText>
      </w:r>
      <w:r>
        <w:fldChar w:fldCharType="end"/>
      </w:r>
    </w:p>
    <w:p w14:paraId="4FDCAB6B" w14:textId="0F2254F9" w:rsidR="00C351CD" w:rsidRPr="00C83987" w:rsidRDefault="00C351CD" w:rsidP="00C351CD">
      <w:pPr>
        <w:pStyle w:val="ProductList-Body"/>
      </w:pPr>
      <w:r>
        <w:t>A partir de 1</w:t>
      </w:r>
      <w:r w:rsidR="00807FCB" w:rsidRPr="00807FCB">
        <w:t>º</w:t>
      </w:r>
      <w:r w:rsidR="00807FCB">
        <w:t xml:space="preserve"> </w:t>
      </w:r>
      <w:r>
        <w:t>de maio de 2015, uma licença para o Pacote de CALs Principais</w:t>
      </w:r>
      <w:r>
        <w:fldChar w:fldCharType="begin"/>
      </w:r>
      <w:r>
        <w:instrText>XE "Pacote de CALs Principais"</w:instrText>
      </w:r>
      <w:r>
        <w:fldChar w:fldCharType="end"/>
      </w:r>
      <w:r>
        <w:t xml:space="preserve"> com cobertura do SA ativo concederá direitos equivalentes aos seguintes: CAL do Windows Server 2012</w:t>
      </w:r>
      <w:r>
        <w:fldChar w:fldCharType="begin"/>
      </w:r>
      <w:r>
        <w:instrText>XE "CAL do Windows Server 2012"</w:instrText>
      </w:r>
      <w:r>
        <w:fldChar w:fldCharType="end"/>
      </w:r>
      <w:r>
        <w:t>, CAL do Exchange Server 2013 Standard, CAL do Skype para Servidor Corporativo Server 2015</w:t>
      </w:r>
      <w:r>
        <w:fldChar w:fldCharType="begin"/>
      </w:r>
      <w:r>
        <w:instrText>XE "Skype para Servidor Corporativo 2015"</w:instrText>
      </w:r>
      <w:r>
        <w:fldChar w:fldCharType="end"/>
      </w:r>
      <w:r>
        <w:t xml:space="preserve"> Standard, CAL do SharePoint Server 2013</w:t>
      </w:r>
      <w:r>
        <w:fldChar w:fldCharType="begin"/>
      </w:r>
      <w:r>
        <w:instrText>XE "SharePoint Server 2013"</w:instrText>
      </w:r>
      <w:r>
        <w:fldChar w:fldCharType="end"/>
      </w:r>
      <w:r>
        <w:t xml:space="preserve"> Standard</w:t>
      </w:r>
      <w:r>
        <w:fldChar w:fldCharType="begin"/>
      </w:r>
      <w:r>
        <w:instrText>XE "CAL do SharePoint Server 2013 Standard"</w:instrText>
      </w:r>
      <w:r>
        <w:fldChar w:fldCharType="end"/>
      </w:r>
      <w:r>
        <w:t>, Licença de Gerenciamento de Clientes do System Center 2012 R2 Configuration Manager e System Center 2012 R2 Endpoint Protection</w:t>
      </w:r>
      <w:r>
        <w:fldChar w:fldCharType="begin"/>
      </w:r>
      <w:r>
        <w:instrText>XE "System Center 2012 Endpoint Protection"</w:instrText>
      </w:r>
      <w:r>
        <w:fldChar w:fldCharType="end"/>
      </w:r>
      <w:r>
        <w:t>.</w:t>
      </w:r>
      <w:r w:rsidR="00304996">
        <w:t xml:space="preserve"> </w:t>
      </w:r>
    </w:p>
    <w:p w14:paraId="4FDCAB6C" w14:textId="77777777" w:rsidR="00C351CD" w:rsidRPr="00C83987" w:rsidRDefault="00C351CD" w:rsidP="00C351CD">
      <w:pPr>
        <w:pStyle w:val="ProductList-Body"/>
      </w:pPr>
    </w:p>
    <w:p w14:paraId="4FDCAB6D" w14:textId="37026958" w:rsidR="00C351CD" w:rsidRPr="00C83987" w:rsidRDefault="00C351CD" w:rsidP="00C351CD">
      <w:pPr>
        <w:pStyle w:val="ProductList-Body"/>
      </w:pPr>
      <w:r>
        <w:t xml:space="preserve">Clientes Open Value podem estar qualificados para um Desconto Atualizado com base em CALs Principais existentes. Consulte a </w:t>
      </w:r>
      <w:hyperlink w:anchor="ChartKey" w:history="1">
        <w:r>
          <w:rPr>
            <w:rStyle w:val="Hyperlink"/>
          </w:rPr>
          <w:t>Legenda da Tabela</w:t>
        </w:r>
      </w:hyperlink>
      <w:r>
        <w:t>.</w:t>
      </w:r>
    </w:p>
    <w:p w14:paraId="4FDCAB6E" w14:textId="77777777" w:rsidR="00C351CD" w:rsidRPr="00C83987" w:rsidRDefault="00C351CD" w:rsidP="00C351CD">
      <w:pPr>
        <w:pStyle w:val="ProductList-Body"/>
      </w:pPr>
    </w:p>
    <w:p w14:paraId="4FDCAB6F" w14:textId="5D74FF90" w:rsidR="00C351CD" w:rsidRPr="00C83987" w:rsidRDefault="00C351CD" w:rsidP="00C351CD">
      <w:pPr>
        <w:pStyle w:val="ProductList-Body"/>
      </w:pPr>
      <w:r>
        <w:rPr>
          <w:b/>
          <w:color w:val="00188F"/>
        </w:rPr>
        <w:t>Pacote de CALs Empresariais</w:t>
      </w:r>
      <w:r>
        <w:fldChar w:fldCharType="begin"/>
      </w:r>
      <w:r>
        <w:instrText>XE "Pacote de CALs Empresariais"</w:instrText>
      </w:r>
      <w:r>
        <w:fldChar w:fldCharType="end"/>
      </w:r>
    </w:p>
    <w:p w14:paraId="4FDCAB70" w14:textId="649EFB98" w:rsidR="00C351CD" w:rsidRPr="00C83987" w:rsidRDefault="00C351CD" w:rsidP="00C351CD">
      <w:pPr>
        <w:pStyle w:val="ProductList-Body"/>
      </w:pPr>
      <w:r>
        <w:t>A partir de 1° de maio de 2015, uma licença para o Pacote de CALs Empresariais</w:t>
      </w:r>
      <w:r>
        <w:fldChar w:fldCharType="begin"/>
      </w:r>
      <w:r>
        <w:instrText>XE "Pacote de CALs Empresariais"</w:instrText>
      </w:r>
      <w:r>
        <w:fldChar w:fldCharType="end"/>
      </w:r>
      <w:r>
        <w:t xml:space="preserve"> com cobertura do SA ativo concederá direitos equivalentes aos seguintes: todos os componentes atuais do Pacote de CALs Principais</w:t>
      </w:r>
      <w:r>
        <w:fldChar w:fldCharType="begin"/>
      </w:r>
      <w:r>
        <w:instrText>XE "Pacote de CALs Principais"</w:instrText>
      </w:r>
      <w:r>
        <w:fldChar w:fldCharType="end"/>
      </w:r>
      <w:r>
        <w:t>, CAL Empresarial do Exchange com Serviços 2013, Arquivamento do Exchange Online para Exchange Server</w:t>
      </w:r>
      <w:r>
        <w:fldChar w:fldCharType="begin"/>
      </w:r>
      <w:r>
        <w:instrText>XE "Arquivamento do Exchange Online para Exchange Server"</w:instrText>
      </w:r>
      <w:r>
        <w:fldChar w:fldCharType="end"/>
      </w:r>
      <w:r>
        <w:t>, CAL Empresarial do SharePoint Server 2013, CAL Empresarial do Skype para Servidor Corporativo 2015, CAL dos Serviços de Gerenciamento de Direitos do Windows Server 2012 Active Directory e todos os componentes atuais do System Center 2012 Client Management Suite. Os direitos associados a ofertas de Serviços Online expirarão em caso de interrupção da cobertura do SA, seja o Pacote de CALs Empresariais perpétuo ou não.</w:t>
      </w:r>
      <w:r w:rsidR="00304996">
        <w:t xml:space="preserve"> </w:t>
      </w:r>
    </w:p>
    <w:p w14:paraId="4FDCAB71" w14:textId="77777777" w:rsidR="00C351CD" w:rsidRPr="00C83987" w:rsidRDefault="00C351CD" w:rsidP="00C351CD">
      <w:pPr>
        <w:pStyle w:val="ProductList-Body"/>
      </w:pPr>
    </w:p>
    <w:p w14:paraId="4FDCAB72" w14:textId="334EE80D" w:rsidR="00C351CD" w:rsidRPr="00C83987" w:rsidRDefault="00C351CD" w:rsidP="00C351CD">
      <w:pPr>
        <w:pStyle w:val="ProductList-Body"/>
      </w:pPr>
      <w:r>
        <w:t xml:space="preserve">Clientes Open Value podem estar qualificados para um Desconto Atualizado com base em CALs Empresariais existentes. Consulte a </w:t>
      </w:r>
      <w:hyperlink w:anchor="ChartKey" w:history="1">
        <w:r>
          <w:rPr>
            <w:rStyle w:val="Hyperlink"/>
          </w:rPr>
          <w:t>Legenda da Tabela</w:t>
        </w:r>
      </w:hyperlink>
      <w:r>
        <w:t>.</w:t>
      </w:r>
    </w:p>
    <w:p w14:paraId="4FDCAB73" w14:textId="77777777" w:rsidR="00C351CD" w:rsidRPr="00C83987" w:rsidRDefault="00C351CD" w:rsidP="00C351CD">
      <w:pPr>
        <w:pStyle w:val="ProductList-Body"/>
      </w:pPr>
    </w:p>
    <w:p w14:paraId="4FDCAB74" w14:textId="7FB864E9" w:rsidR="00C351CD" w:rsidRPr="00C83987" w:rsidRDefault="00C351CD" w:rsidP="00C351CD">
      <w:pPr>
        <w:pStyle w:val="ProductList-Body"/>
      </w:pPr>
      <w:r>
        <w:rPr>
          <w:b/>
          <w:color w:val="00188F"/>
        </w:rPr>
        <w:t>Serviços Online Incluídos no Pacote de CALs Empresariais</w:t>
      </w:r>
      <w:r>
        <w:fldChar w:fldCharType="begin"/>
      </w:r>
      <w:r>
        <w:instrText>XE "Pacote de CALs Empresariais"</w:instrText>
      </w:r>
      <w:r>
        <w:fldChar w:fldCharType="end"/>
      </w:r>
    </w:p>
    <w:p w14:paraId="4FDCAB75" w14:textId="1234D932" w:rsidR="00C351CD" w:rsidRPr="00C83987" w:rsidRDefault="00C351CD" w:rsidP="00C351CD">
      <w:pPr>
        <w:pStyle w:val="ProductList-Body"/>
      </w:pPr>
      <w:r>
        <w:t>A partir de 1° de abril de 2013, uma licença para o Pacote de CALs Empresariais</w:t>
      </w:r>
      <w:r>
        <w:fldChar w:fldCharType="begin"/>
      </w:r>
      <w:r>
        <w:instrText>XE "Pacote de CALs Empresariais"</w:instrText>
      </w:r>
      <w:r>
        <w:fldChar w:fldCharType="end"/>
      </w:r>
      <w:r>
        <w:t xml:space="preserve"> com cobertura do Software Assurance ativa inclui os direitos de Arquivamento do Exchange Online para Exchange Server</w:t>
      </w:r>
      <w:r>
        <w:fldChar w:fldCharType="begin"/>
      </w:r>
      <w:r>
        <w:instrText>XE "Arquivamento do Exchange Online para Exchange Server"</w:instrText>
      </w:r>
      <w:r>
        <w:fldChar w:fldCharType="end"/>
      </w:r>
      <w:r>
        <w:t>, Prevenção à Perda de Dados e Exchange Online Protection</w:t>
      </w:r>
      <w:r>
        <w:fldChar w:fldCharType="begin"/>
      </w:r>
      <w:r>
        <w:instrText>XE "Exchange Online Protection"</w:instrText>
      </w:r>
      <w:r>
        <w:fldChar w:fldCharType="end"/>
      </w:r>
      <w:r>
        <w:t>.</w:t>
      </w:r>
    </w:p>
    <w:p w14:paraId="4FDCAB76" w14:textId="77777777" w:rsidR="00C351CD" w:rsidRPr="00C83987" w:rsidRDefault="00C351CD" w:rsidP="00C351CD">
      <w:pPr>
        <w:pStyle w:val="ProductList-Body"/>
      </w:pPr>
    </w:p>
    <w:p w14:paraId="4FDCAB77" w14:textId="77777777" w:rsidR="00C351CD" w:rsidRPr="00C83987" w:rsidRDefault="00C351CD" w:rsidP="002B207D">
      <w:pPr>
        <w:pStyle w:val="ProductList-Body"/>
        <w:numPr>
          <w:ilvl w:val="0"/>
          <w:numId w:val="2"/>
        </w:numPr>
        <w:ind w:left="450" w:hanging="270"/>
      </w:pPr>
      <w:r>
        <w:rPr>
          <w:b/>
        </w:rPr>
        <w:t>Disponibilidade internacional</w:t>
      </w:r>
      <w:r w:rsidRPr="00D415A3">
        <w:rPr>
          <w:b/>
        </w:rPr>
        <w:t>.</w:t>
      </w:r>
      <w:r>
        <w:t xml:space="preserve"> Esses Serviços Online só estão disponíveis em países nos quais o Office 365 está disponível: </w:t>
      </w:r>
      <w:hyperlink r:id="rId25" w:anchor="international" w:history="1">
        <w:r>
          <w:rPr>
            <w:rStyle w:val="Hyperlink"/>
          </w:rPr>
          <w:t>http://www.microsoft.com/online/faq.aspx#international</w:t>
        </w:r>
      </w:hyperlink>
      <w:r>
        <w:t xml:space="preserve"> </w:t>
      </w:r>
    </w:p>
    <w:p w14:paraId="4FDCAB78" w14:textId="77777777" w:rsidR="00C351CD" w:rsidRPr="00C83987" w:rsidRDefault="00C351CD" w:rsidP="002B207D">
      <w:pPr>
        <w:pStyle w:val="ProductList-Body"/>
        <w:numPr>
          <w:ilvl w:val="0"/>
          <w:numId w:val="2"/>
        </w:numPr>
        <w:ind w:left="450" w:hanging="270"/>
      </w:pPr>
      <w:r>
        <w:rPr>
          <w:b/>
        </w:rPr>
        <w:t>Provisionamento</w:t>
      </w:r>
      <w:r w:rsidRPr="00D415A3">
        <w:rPr>
          <w:b/>
        </w:rPr>
        <w:t>.</w:t>
      </w:r>
      <w:r>
        <w:t xml:space="preserve"> Para começar a usar esses serviços, o cliente deve entrar em contato com seu Microsoft Partner, que pode iniciar o processo de provisionamento exigido para ativar cada serviço.</w:t>
      </w:r>
    </w:p>
    <w:p w14:paraId="4FDCAB79" w14:textId="1F94168E" w:rsidR="00C351CD" w:rsidRPr="00C83987" w:rsidRDefault="00C351CD" w:rsidP="002B207D">
      <w:pPr>
        <w:pStyle w:val="ProductList-Body"/>
        <w:numPr>
          <w:ilvl w:val="0"/>
          <w:numId w:val="2"/>
        </w:numPr>
        <w:ind w:left="450" w:hanging="270"/>
      </w:pPr>
      <w:r>
        <w:rPr>
          <w:b/>
        </w:rPr>
        <w:t>Termos e Condições Complementares</w:t>
      </w:r>
      <w:r w:rsidRPr="00D415A3">
        <w:rPr>
          <w:b/>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 Termos Complementares para Serviços Online usados com o Software </w:t>
      </w:r>
      <w:r w:rsidR="00807FCB">
        <w:t>–</w:t>
      </w:r>
      <w:r>
        <w:t xml:space="preserve"> Contratos Herdados no Apêndice A </w:t>
      </w:r>
      <w:r w:rsidR="00807FCB">
        <w:t>–</w:t>
      </w:r>
      <w:r>
        <w:t xml:space="preserve"> Termos Complementares do Contrato do Programa se aplicarão à compra e ao uso dos Serviços Online incluídos no Pacote de CALs Empresariais.</w:t>
      </w:r>
      <w:r>
        <w:fldChar w:fldCharType="begin"/>
      </w:r>
      <w:r>
        <w:instrText>XE "Pacote de CALs Empresariais"</w:instrText>
      </w:r>
      <w:r>
        <w:fldChar w:fldCharType="end"/>
      </w:r>
      <w:r w:rsidR="00304996">
        <w:t xml:space="preserve"> </w:t>
      </w:r>
    </w:p>
    <w:p w14:paraId="4FDCAB7A" w14:textId="77777777" w:rsidR="00C351CD" w:rsidRPr="00C83987" w:rsidRDefault="00C351CD" w:rsidP="00C351CD">
      <w:pPr>
        <w:pStyle w:val="ProductList-Body"/>
      </w:pPr>
    </w:p>
    <w:p w14:paraId="4FDCAB7B" w14:textId="283C0AFC" w:rsidR="00C351CD" w:rsidRPr="00C83987"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C83987" w:rsidRDefault="00C351CD" w:rsidP="00C351CD">
      <w:pPr>
        <w:pStyle w:val="ProductList-Body"/>
      </w:pPr>
      <w:r>
        <w:t>Clientes de CALs Empresariais com cobertura ativa do SA a partir de 1° de dezembro de 2012 podem estar qualificados para termos especiais sobre o uso do Forefront Unified Access Gateway</w:t>
      </w:r>
      <w:r>
        <w:fldChar w:fldCharType="begin"/>
      </w:r>
      <w:r>
        <w:instrText>XE "Forefront Unified Access Gateway"</w:instrText>
      </w:r>
      <w:r>
        <w:fldChar w:fldCharType="end"/>
      </w:r>
      <w:r>
        <w:t xml:space="preserve"> 2010. Consulte a Lista de Produtos de março de 2014 para obter mais informações em </w:t>
      </w:r>
      <w:hyperlink r:id="rId26" w:history="1">
        <w:r>
          <w:rPr>
            <w:rStyle w:val="Hyperlink"/>
          </w:rPr>
          <w:t>http://go.microsoft.com/?linkid=9839207</w:t>
        </w:r>
      </w:hyperlink>
      <w:r>
        <w:t xml:space="preserve">. </w:t>
      </w:r>
    </w:p>
    <w:p w14:paraId="4FDCAB7D" w14:textId="77777777" w:rsidR="00C351CD" w:rsidRPr="00C83987" w:rsidRDefault="00C351CD" w:rsidP="00C351CD">
      <w:pPr>
        <w:pStyle w:val="ProductList-Body"/>
      </w:pPr>
    </w:p>
    <w:p w14:paraId="31F7439C" w14:textId="7DACCB6C" w:rsidR="00D87D89" w:rsidRPr="00C83987" w:rsidRDefault="00D87D89" w:rsidP="00C351CD">
      <w:pPr>
        <w:pStyle w:val="ProductList-Body"/>
      </w:pPr>
      <w:r>
        <w:rPr>
          <w:b/>
          <w:color w:val="00188F"/>
        </w:rPr>
        <w:t>Direitos de Uso Estendido para Clientes do Pacote de Nuvem Corporativa</w:t>
      </w:r>
    </w:p>
    <w:p w14:paraId="1207B43B" w14:textId="77777777" w:rsidR="00D87D89" w:rsidRPr="00C83987" w:rsidRDefault="00D87D89" w:rsidP="00D87D89">
      <w:pPr>
        <w:pStyle w:val="ProductList-Body"/>
      </w:pPr>
      <w:r>
        <w:t>Para clientes qualificados, o Pacote de Nuvem Corporativo ou uma combinação do Office 365 e do Pacote de Mobilidade Corporativa fornece direitos de acesso aos serviços do componente do Arquivamento do Exchange Online para Exchange Server e System Center Client Management Suite. “Clientes Qualificados” são clientes do Registro Enterprise ou Registro Enterprise Subscription que possuem cobertura ativa do Software Assurance para o Pacote de CALs Empresariais a partir de 30 de novembro de 2014.</w:t>
      </w:r>
    </w:p>
    <w:p w14:paraId="4A777AE8" w14:textId="77777777" w:rsidR="00D87D89" w:rsidRPr="00C83987" w:rsidRDefault="00D87D89" w:rsidP="00D87D89">
      <w:pPr>
        <w:pStyle w:val="ProductList-Body"/>
      </w:pPr>
    </w:p>
    <w:p w14:paraId="5990D69A" w14:textId="682260C6" w:rsidR="00D87D89" w:rsidRPr="00C83987" w:rsidRDefault="00D87D89" w:rsidP="00D87D89">
      <w:pPr>
        <w:pStyle w:val="ProductList-Body"/>
      </w:pPr>
      <w:r>
        <w:t>Se um cliente qualificado fizer a transição de todas as suas licenças do Pacote de CALs Empresariais, os usuários licenciados para o Pacote de Nuvem Corporativa ou para a combinação do Office 365 e do Pacote de Mobilidade Corporativa poderão continuar acessando o Arquivamento do Exchange Online para Exchange Server e o System Center Client Management Suite.</w:t>
      </w:r>
    </w:p>
    <w:p w14:paraId="396F11B3" w14:textId="77777777" w:rsidR="00D87D89" w:rsidRPr="00C83987" w:rsidRDefault="00D87D89" w:rsidP="00C351CD">
      <w:pPr>
        <w:pStyle w:val="ProductList-Body"/>
      </w:pPr>
    </w:p>
    <w:p w14:paraId="4FDCAB81" w14:textId="2B1EC55F" w:rsidR="00C351CD" w:rsidRPr="00C83987" w:rsidRDefault="00C351CD" w:rsidP="00C351CD">
      <w:pPr>
        <w:pStyle w:val="ProductList-Body"/>
      </w:pPr>
      <w:r>
        <w:rPr>
          <w:b/>
          <w:color w:val="00188F"/>
        </w:rPr>
        <w:t>Bridge do Pacote de CALs Principais</w:t>
      </w:r>
      <w:r>
        <w:fldChar w:fldCharType="begin"/>
      </w:r>
      <w:r>
        <w:instrText>XE "Pacote de CALs Principais"</w:instrText>
      </w:r>
      <w:r>
        <w:fldChar w:fldCharType="end"/>
      </w:r>
      <w:r>
        <w:rPr>
          <w:b/>
          <w:color w:val="00188F"/>
        </w:rPr>
        <w:t xml:space="preserve"> para Office 365, para Office 365 e Microsoft Intune e para Microsoft Intune</w:t>
      </w:r>
    </w:p>
    <w:p w14:paraId="4FDCAB83" w14:textId="77777777" w:rsidR="00C351CD" w:rsidRPr="00C83987" w:rsidRDefault="00C351CD" w:rsidP="008B6ABD">
      <w:pPr>
        <w:pStyle w:val="ProductList-Body"/>
        <w:ind w:left="180"/>
      </w:pPr>
      <w:r>
        <w:rPr>
          <w:b/>
          <w:color w:val="00188F"/>
        </w:rPr>
        <w:t>Requisitos de Bridges de Pacotes de CALs</w:t>
      </w:r>
    </w:p>
    <w:p w14:paraId="4FDCAB84" w14:textId="51092860" w:rsidR="00C351CD" w:rsidRPr="00C83987" w:rsidRDefault="00C351CD" w:rsidP="008B6ABD">
      <w:pPr>
        <w:pStyle w:val="ProductList-Body"/>
        <w:ind w:left="180"/>
      </w:pPr>
      <w:r>
        <w:t>Um Bridge de Pacotes de CALs poderá ser solicitado durante a transição de um Pacote de CALs para uma combinação de software e Serviço Online comparável.</w:t>
      </w:r>
      <w:r w:rsidR="00304996">
        <w:t xml:space="preserve"> </w:t>
      </w:r>
      <w:r>
        <w:t>Quando uma transição requerer um Brigde do Pacote de CALs e a Licença qualificada tiver sido paga integralmente pelo Cliente, não será necessário comprar nenhuma Licença do Bridge do Pacote de CALs.</w:t>
      </w:r>
      <w:r w:rsidR="00304996">
        <w:t xml:space="preserve"> </w:t>
      </w:r>
      <w:r>
        <w:t>Em vez disso, o SA poderá ser comprado para o Bridge do Pacote de CALs no aniversário do Registro em que a transição entrar em vigor.</w:t>
      </w:r>
      <w:r w:rsidR="00304996">
        <w:t xml:space="preserve"> </w:t>
      </w:r>
      <w:r>
        <w:t>Nessas circunstâncias, a relação de transição poderá ser de um Bridge do Pacote de CALs com SA para um Pacote de CALs com SA e para a mesma Licença de usuário ou dispositivo como o Pacote de CALs qualificado.</w:t>
      </w:r>
      <w:r w:rsidR="00304996">
        <w:t xml:space="preserve"> </w:t>
      </w:r>
    </w:p>
    <w:p w14:paraId="4FDCAB85" w14:textId="77777777" w:rsidR="00C351CD" w:rsidRPr="00C83987" w:rsidRDefault="00C351CD" w:rsidP="008B6ABD">
      <w:pPr>
        <w:pStyle w:val="ProductList-Body"/>
        <w:ind w:left="180"/>
      </w:pPr>
    </w:p>
    <w:p w14:paraId="4FDCAB86" w14:textId="1D099BD9" w:rsidR="00782C7B" w:rsidRPr="00C83987" w:rsidRDefault="00C351CD" w:rsidP="008B6ABD">
      <w:pPr>
        <w:pStyle w:val="ProductList-Body"/>
        <w:ind w:left="180"/>
      </w:pPr>
      <w:r>
        <w:t>Um Bridge do Pacote de CALs é um Produto Empresarial e pode ser licenciado em conjunto com o Serviço Online qualificado para atender aos requisitos para Toda a Organização desse Bridge do Pacote de CALs ou do Pacote de CALs pai.</w:t>
      </w:r>
    </w:p>
    <w:p w14:paraId="4FDCAB87" w14:textId="77777777" w:rsidR="00407E60" w:rsidRPr="00C83987" w:rsidRDefault="00407E60" w:rsidP="004F3C6D">
      <w:pPr>
        <w:pStyle w:val="ProductList-Body"/>
      </w:pPr>
    </w:p>
    <w:tbl>
      <w:tblPr>
        <w:tblStyle w:val="TableGrid"/>
        <w:tblW w:w="10620" w:type="dxa"/>
        <w:tblInd w:w="175" w:type="dxa"/>
        <w:tblLook w:val="04A0" w:firstRow="1" w:lastRow="0" w:firstColumn="1" w:lastColumn="0" w:noHBand="0" w:noVBand="1"/>
      </w:tblPr>
      <w:tblGrid>
        <w:gridCol w:w="3983"/>
        <w:gridCol w:w="2677"/>
        <w:gridCol w:w="3960"/>
      </w:tblGrid>
      <w:tr w:rsidR="009F7D89" w14:paraId="4FDCAB8B" w14:textId="77777777" w:rsidTr="006106BE">
        <w:trPr>
          <w:tblHeader/>
        </w:trPr>
        <w:tc>
          <w:tcPr>
            <w:tcW w:w="3983"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Bridge do Pacote de CALs</w:t>
            </w:r>
          </w:p>
        </w:tc>
        <w:tc>
          <w:tcPr>
            <w:tcW w:w="2677"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Pacote de CALs Pai</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Serviços Online Qualificados</w:t>
            </w:r>
          </w:p>
        </w:tc>
      </w:tr>
      <w:tr w:rsidR="009F7D89" w14:paraId="4FDCAB91" w14:textId="77777777" w:rsidTr="006106BE">
        <w:tc>
          <w:tcPr>
            <w:tcW w:w="3983" w:type="dxa"/>
          </w:tcPr>
          <w:p w14:paraId="4FDCAB8C" w14:textId="13CDD9ED"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p>
        </w:tc>
        <w:tc>
          <w:tcPr>
            <w:tcW w:w="2677" w:type="dxa"/>
          </w:tcPr>
          <w:p w14:paraId="4FDCAB8D" w14:textId="44720038"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4FDCAB8E" w14:textId="53ACF028" w:rsidR="009F7D89" w:rsidRPr="00C83987" w:rsidRDefault="009F7D89" w:rsidP="009F7D89">
            <w:pPr>
              <w:pStyle w:val="ProductList-Body"/>
            </w:pPr>
            <w:r>
              <w:t>Office 365 Enterprise E1</w:t>
            </w:r>
            <w:r>
              <w:fldChar w:fldCharType="begin"/>
            </w:r>
            <w:r>
              <w:instrText>XE "Office 365 Enterprise E1"</w:instrText>
            </w:r>
            <w:r>
              <w:fldChar w:fldCharType="end"/>
            </w:r>
            <w:r>
              <w:t xml:space="preserve"> ou</w:t>
            </w:r>
          </w:p>
          <w:p w14:paraId="4FDCAB8F" w14:textId="5C91C308"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ou</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6106BE">
        <w:tc>
          <w:tcPr>
            <w:tcW w:w="3983" w:type="dxa"/>
          </w:tcPr>
          <w:p w14:paraId="4FDCAB92" w14:textId="146EEF0E"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p>
        </w:tc>
        <w:tc>
          <w:tcPr>
            <w:tcW w:w="2677" w:type="dxa"/>
          </w:tcPr>
          <w:p w14:paraId="4FDCAB93" w14:textId="3DCC56A5"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4FDCAB94" w14:textId="641DAB92" w:rsidR="009F7D89" w:rsidRPr="00C83987" w:rsidRDefault="009F7D89" w:rsidP="009F7D89">
            <w:pPr>
              <w:pStyle w:val="ProductList-Body"/>
            </w:pPr>
            <w:r>
              <w:t>Office 365 Enterprise E1</w:t>
            </w:r>
            <w:r>
              <w:fldChar w:fldCharType="begin"/>
            </w:r>
            <w:r>
              <w:instrText>XE "Office 365 Enterprise E1"</w:instrText>
            </w:r>
            <w:r>
              <w:fldChar w:fldCharType="end"/>
            </w:r>
            <w:r>
              <w:t xml:space="preserve"> e Microsoft Intune</w:t>
            </w:r>
            <w:r>
              <w:fldChar w:fldCharType="begin"/>
            </w:r>
            <w:r>
              <w:instrText>XE "Microsoft Intune"</w:instrText>
            </w:r>
            <w:r>
              <w:fldChar w:fldCharType="end"/>
            </w:r>
            <w:r>
              <w:t xml:space="preserve"> ou</w:t>
            </w:r>
          </w:p>
          <w:p w14:paraId="4FDCAB95" w14:textId="31EA83AA"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9B" w14:textId="77777777" w:rsidTr="006106BE">
        <w:tc>
          <w:tcPr>
            <w:tcW w:w="3983" w:type="dxa"/>
          </w:tcPr>
          <w:p w14:paraId="4FDCAB98" w14:textId="534E1E53"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Microsoft Intune</w:t>
            </w:r>
            <w:r>
              <w:fldChar w:fldCharType="begin"/>
            </w:r>
            <w:r>
              <w:instrText>XE "Microsoft Intune"</w:instrText>
            </w:r>
            <w:r>
              <w:fldChar w:fldCharType="end"/>
            </w:r>
          </w:p>
        </w:tc>
        <w:tc>
          <w:tcPr>
            <w:tcW w:w="2677" w:type="dxa"/>
          </w:tcPr>
          <w:p w14:paraId="4FDCAB99" w14:textId="0CCB9950"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6106BE">
        <w:tc>
          <w:tcPr>
            <w:tcW w:w="3983" w:type="dxa"/>
          </w:tcPr>
          <w:p w14:paraId="0E370FA6" w14:textId="54ECF3AB" w:rsidR="009A7F90" w:rsidRPr="007539CD" w:rsidRDefault="009A7F90" w:rsidP="009F7D89">
            <w:pPr>
              <w:pStyle w:val="ProductList-Body"/>
            </w:pPr>
            <w:r>
              <w:t>Bridge do Pacote de CALs Principais do Pacote de Mobilidade Corporativa</w:t>
            </w:r>
          </w:p>
        </w:tc>
        <w:tc>
          <w:tcPr>
            <w:tcW w:w="2677" w:type="dxa"/>
          </w:tcPr>
          <w:p w14:paraId="71601012" w14:textId="6B36C920" w:rsidR="009A7F90" w:rsidRPr="007E0642" w:rsidRDefault="009A7F90" w:rsidP="009F7D89">
            <w:pPr>
              <w:pStyle w:val="ProductList-Body"/>
            </w:pPr>
            <w:r>
              <w:t>Pacote de CALs Principais</w:t>
            </w:r>
          </w:p>
        </w:tc>
        <w:tc>
          <w:tcPr>
            <w:tcW w:w="3960" w:type="dxa"/>
          </w:tcPr>
          <w:p w14:paraId="0D55684C" w14:textId="4A5F23B3" w:rsidR="009A7F90" w:rsidRDefault="009A7F90" w:rsidP="009F7D89">
            <w:pPr>
              <w:pStyle w:val="ProductList-Body"/>
            </w:pPr>
            <w:r>
              <w:t>Pacote de Mobilidade Corporativa</w:t>
            </w:r>
          </w:p>
        </w:tc>
      </w:tr>
      <w:tr w:rsidR="009F7D89" w14:paraId="4FDCABA0" w14:textId="77777777" w:rsidTr="006106BE">
        <w:tc>
          <w:tcPr>
            <w:tcW w:w="3983" w:type="dxa"/>
          </w:tcPr>
          <w:p w14:paraId="4FDCAB9C" w14:textId="3CFEDDAB"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p>
        </w:tc>
        <w:tc>
          <w:tcPr>
            <w:tcW w:w="2677" w:type="dxa"/>
          </w:tcPr>
          <w:p w14:paraId="4FDCAB9D" w14:textId="574B3AD7"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4FDCAB9E" w14:textId="08C45ACC"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ou</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6106BE">
        <w:tc>
          <w:tcPr>
            <w:tcW w:w="3983" w:type="dxa"/>
          </w:tcPr>
          <w:p w14:paraId="4FDCABA1" w14:textId="35C79275"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p>
        </w:tc>
        <w:tc>
          <w:tcPr>
            <w:tcW w:w="2677" w:type="dxa"/>
          </w:tcPr>
          <w:p w14:paraId="4FDCABA2" w14:textId="209FD773"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4FDCABA3" w14:textId="730661D9"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A9" w14:textId="77777777" w:rsidTr="006106BE">
        <w:tc>
          <w:tcPr>
            <w:tcW w:w="3983" w:type="dxa"/>
          </w:tcPr>
          <w:p w14:paraId="4FDCABA6" w14:textId="78101E8F" w:rsidR="009F7D89" w:rsidRDefault="009F7D89" w:rsidP="009F7D89">
            <w:pPr>
              <w:pStyle w:val="ProductList-Body"/>
            </w:pPr>
            <w:r>
              <w:t>Bridge do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p>
        </w:tc>
        <w:tc>
          <w:tcPr>
            <w:tcW w:w="2677" w:type="dxa"/>
          </w:tcPr>
          <w:p w14:paraId="4FDCABA7" w14:textId="289938F1" w:rsidR="009F7D89" w:rsidRDefault="009F7D89" w:rsidP="009F7D89">
            <w:pPr>
              <w:pStyle w:val="ProductList-Body"/>
            </w:pPr>
            <w:r>
              <w:t>Pacote de CALs Empresariais</w:t>
            </w:r>
            <w:r>
              <w:fldChar w:fldCharType="begin"/>
            </w:r>
            <w:r>
              <w:instrText>XE "Pacote de CALs Empresariais"</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6106BE">
        <w:tc>
          <w:tcPr>
            <w:tcW w:w="3983" w:type="dxa"/>
          </w:tcPr>
          <w:p w14:paraId="79D3F4CB" w14:textId="305ADAA4" w:rsidR="009A7F90" w:rsidRPr="007539CD" w:rsidRDefault="009A7F90" w:rsidP="009A7F90">
            <w:pPr>
              <w:pStyle w:val="ProductList-Body"/>
            </w:pPr>
            <w:r>
              <w:t>Bridge do Pacote de CALs Empresariais do Pacote de Mobilidade Corporativa</w:t>
            </w:r>
          </w:p>
        </w:tc>
        <w:tc>
          <w:tcPr>
            <w:tcW w:w="2677" w:type="dxa"/>
          </w:tcPr>
          <w:p w14:paraId="5363187D" w14:textId="11B5D621" w:rsidR="009A7F90" w:rsidRPr="007E0642" w:rsidRDefault="009A7F90" w:rsidP="009F7D89">
            <w:pPr>
              <w:pStyle w:val="ProductList-Body"/>
            </w:pPr>
            <w:r>
              <w:t>Pacote de CALs Empresariais</w:t>
            </w:r>
          </w:p>
        </w:tc>
        <w:tc>
          <w:tcPr>
            <w:tcW w:w="3960" w:type="dxa"/>
          </w:tcPr>
          <w:p w14:paraId="1BAF6049" w14:textId="1E1CCFAD" w:rsidR="009A7F90" w:rsidRDefault="009A7F90" w:rsidP="009F7D89">
            <w:pPr>
              <w:pStyle w:val="ProductList-Body"/>
            </w:pPr>
            <w:r>
              <w:t>Pacote de Mobilidade Corporativa</w:t>
            </w:r>
          </w:p>
        </w:tc>
      </w:tr>
    </w:tbl>
    <w:p w14:paraId="4FDCABAA" w14:textId="77777777" w:rsidR="009F7D89" w:rsidRPr="00C83987" w:rsidRDefault="009F7D89" w:rsidP="004F3C6D">
      <w:pPr>
        <w:pStyle w:val="ProductList-Body"/>
      </w:pPr>
    </w:p>
    <w:p w14:paraId="4FDCABAB" w14:textId="77777777" w:rsidR="009F7D89" w:rsidRPr="00C83987" w:rsidRDefault="009F7D89" w:rsidP="008B6ABD">
      <w:pPr>
        <w:pStyle w:val="ProductList-Body"/>
        <w:ind w:left="180"/>
      </w:pPr>
      <w:r>
        <w:rPr>
          <w:b/>
          <w:color w:val="00188F"/>
        </w:rPr>
        <w:t>CALs Somente para Aluno (Licença Academic Open e Academic Select)</w:t>
      </w:r>
    </w:p>
    <w:p w14:paraId="4FDCABAC" w14:textId="77777777" w:rsidR="009F7D89" w:rsidRPr="00C83987" w:rsidRDefault="009F7D89" w:rsidP="008B6ABD">
      <w:pPr>
        <w:pStyle w:val="ProductList-Body"/>
        <w:ind w:left="180"/>
      </w:pPr>
      <w:r>
        <w:t>As CALs Somente para Aluno estão restritas a PCs de propriedade de um aluno ou de uma instituição licenciados dedicados a um aluno individual e NÃO se destinam ao uso em laboratórios ou salas de aula.</w:t>
      </w:r>
    </w:p>
    <w:p w14:paraId="076E9BF4" w14:textId="1806E6BA" w:rsidR="00B17611" w:rsidRPr="00C83987" w:rsidRDefault="00B17611" w:rsidP="008B6ABD">
      <w:pPr>
        <w:pStyle w:val="ProductList-Body"/>
        <w:ind w:left="180"/>
      </w:pPr>
      <w:r>
        <w:rPr>
          <w:b/>
          <w:color w:val="00188F"/>
        </w:rPr>
        <w:t>Transições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Opções de Transições Válidas</w:t>
            </w:r>
          </w:p>
        </w:tc>
      </w:tr>
      <w:tr w:rsidR="00B17611" w14:paraId="0F250AC7" w14:textId="77777777" w:rsidTr="00B17611">
        <w:tc>
          <w:tcPr>
            <w:tcW w:w="3870" w:type="dxa"/>
          </w:tcPr>
          <w:p w14:paraId="2A7677FB" w14:textId="052CEBB2" w:rsidR="00B17611" w:rsidRDefault="00B17611" w:rsidP="00B17611">
            <w:pPr>
              <w:pStyle w:val="ProductList-Body"/>
            </w:pPr>
            <w:r>
              <w:t>Pacote de CALs Principais</w:t>
            </w:r>
          </w:p>
        </w:tc>
        <w:tc>
          <w:tcPr>
            <w:tcW w:w="5130" w:type="dxa"/>
          </w:tcPr>
          <w:p w14:paraId="1DE5ACDB" w14:textId="3A6E2DA5" w:rsidR="00B17611" w:rsidRDefault="00B17611" w:rsidP="009472AC">
            <w:pPr>
              <w:pStyle w:val="ProductList-Body"/>
            </w:pPr>
            <w:r>
              <w:t>Office 365 (Enterprise &amp; Government E1, E3, E4)*, Microsoft Intune, Pacote de Mobilidade Corporativa</w:t>
            </w:r>
          </w:p>
        </w:tc>
      </w:tr>
      <w:tr w:rsidR="00B17611" w14:paraId="7DE10322" w14:textId="77777777" w:rsidTr="00B17611">
        <w:tc>
          <w:tcPr>
            <w:tcW w:w="3870" w:type="dxa"/>
          </w:tcPr>
          <w:p w14:paraId="1B1B3722" w14:textId="60608E5E" w:rsidR="00B17611" w:rsidRDefault="00B17611" w:rsidP="00B17611">
            <w:pPr>
              <w:pStyle w:val="ProductList-Body"/>
            </w:pPr>
            <w:r>
              <w:t>Pacote de CALs Empresariais</w:t>
            </w:r>
          </w:p>
        </w:tc>
        <w:tc>
          <w:tcPr>
            <w:tcW w:w="5130" w:type="dxa"/>
          </w:tcPr>
          <w:p w14:paraId="7E1EC7B9" w14:textId="6B26E1F0" w:rsidR="00B17611" w:rsidRDefault="00B17611" w:rsidP="009472AC">
            <w:pPr>
              <w:pStyle w:val="ProductList-Body"/>
            </w:pPr>
            <w:r>
              <w:t>Office 365 (Enterprise &amp; Government E3, E4)*, Microsoft Intune, Pacote de Mobilidade Corporativa</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e Pacote de CALs Principais</w:t>
            </w:r>
          </w:p>
        </w:tc>
        <w:tc>
          <w:tcPr>
            <w:tcW w:w="5130" w:type="dxa"/>
          </w:tcPr>
          <w:p w14:paraId="50723FFD" w14:textId="220BEFA2" w:rsidR="00B17611" w:rsidRDefault="00B17611" w:rsidP="009472AC">
            <w:pPr>
              <w:pStyle w:val="ProductList-Body"/>
            </w:pPr>
            <w:r>
              <w:t>Office 365 (Enterprise &amp; Government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e Pacote de CALs Empresariais</w:t>
            </w:r>
          </w:p>
        </w:tc>
        <w:tc>
          <w:tcPr>
            <w:tcW w:w="5130" w:type="dxa"/>
          </w:tcPr>
          <w:p w14:paraId="100BB3BF" w14:textId="3EF4D006" w:rsidR="00B17611" w:rsidRDefault="00B17611" w:rsidP="00B17611">
            <w:pPr>
              <w:pStyle w:val="ProductList-Body"/>
            </w:pPr>
            <w:r>
              <w:t>Office 365 (Enterprise &amp; Government E3, E4)*</w:t>
            </w:r>
          </w:p>
        </w:tc>
      </w:tr>
    </w:tbl>
    <w:p w14:paraId="7138A1D7" w14:textId="7B5449FB" w:rsidR="00B17611" w:rsidRPr="00C83987" w:rsidRDefault="00B17611" w:rsidP="00B17611">
      <w:pPr>
        <w:pStyle w:val="ProductList-Body"/>
        <w:ind w:left="180"/>
      </w:pPr>
      <w:r>
        <w:t>* Requer Bridge do Pacote de CALs adequado.</w:t>
      </w:r>
    </w:p>
    <w:bookmarkStart w:id="133" w:name="_Toc378147624"/>
    <w:bookmarkStart w:id="134" w:name="_Toc378151526"/>
    <w:p w14:paraId="4FDCABAD" w14:textId="09792100" w:rsidR="00585A48" w:rsidRPr="00C83987" w:rsidRDefault="009169D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3ABEAB23" w14:textId="77777777" w:rsidR="00470284" w:rsidRPr="00C83987" w:rsidRDefault="00470284" w:rsidP="00470284">
      <w:pPr>
        <w:pStyle w:val="ProductList-Offering1Heading"/>
        <w:outlineLvl w:val="1"/>
      </w:pPr>
      <w:bookmarkStart w:id="135" w:name="_Toc418097950"/>
      <w:bookmarkStart w:id="136" w:name="_Toc410222591"/>
      <w:bookmarkStart w:id="137" w:name="_Toc380655203"/>
      <w:bookmarkStart w:id="138" w:name="_Toc380513161"/>
      <w:bookmarkStart w:id="139" w:name="_Toc379797135"/>
      <w:bookmarkStart w:id="140" w:name="_Toc420346021"/>
      <w:bookmarkStart w:id="141" w:name="_Toc378147627"/>
      <w:bookmarkStart w:id="142" w:name="_Toc378151529"/>
      <w:bookmarkStart w:id="143" w:name="_Toc379797144"/>
      <w:bookmarkStart w:id="144" w:name="_Toc380513169"/>
      <w:bookmarkStart w:id="145" w:name="_Toc380655211"/>
      <w:bookmarkStart w:id="146" w:name="MDOP"/>
      <w:bookmarkEnd w:id="133"/>
      <w:bookmarkEnd w:id="134"/>
      <w:r>
        <w:t>Forefront</w:t>
      </w:r>
      <w:bookmarkEnd w:id="135"/>
      <w:bookmarkEnd w:id="136"/>
      <w:bookmarkEnd w:id="137"/>
      <w:bookmarkEnd w:id="138"/>
      <w:bookmarkEnd w:id="139"/>
      <w:bookmarkEnd w:id="1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50627C3" w14:textId="77777777" w:rsidTr="00044458">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FB8329C" w14:textId="77777777" w:rsidR="00B26834" w:rsidRDefault="00B26834">
            <w:pPr>
              <w:pStyle w:val="ProductList-OfferingBody"/>
              <w:ind w:left="-28"/>
              <w:rPr>
                <w:color w:val="FFFFFF" w:themeColor="background1"/>
              </w:rPr>
            </w:pPr>
            <w:r>
              <w:rPr>
                <w:color w:val="FFFFFF" w:themeColor="background1"/>
              </w:rPr>
              <w:t>Produtos</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7A5CCC" w14:textId="4314ED6B" w:rsidR="00B26834" w:rsidRDefault="00B26834">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946B495" w14:textId="31B88E59" w:rsidR="00B26834" w:rsidRDefault="00B26834">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8A93FE" w14:textId="11A58C7B" w:rsidR="00B26834" w:rsidRDefault="00B26834">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75C4547" w14:textId="1D6609D1" w:rsidR="00B26834" w:rsidRDefault="00B26834">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DA6BA4" w14:textId="25F8A7CE" w:rsidR="00B26834" w:rsidRDefault="00B26834">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604AEB" w14:textId="6FFC2243" w:rsidR="00B26834" w:rsidRDefault="00B26834">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26F922" w14:textId="4EF2EFE5" w:rsidR="00B26834" w:rsidRDefault="00B26834">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304613" w14:textId="2713446E" w:rsidR="00B26834" w:rsidRDefault="00B26834">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FD0DA3" w14:textId="6EBDDD92" w:rsidR="00B26834" w:rsidRDefault="00B26834">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00EBAC" w14:textId="23D11BD0" w:rsidR="00B26834" w:rsidRDefault="00B26834">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5E0DF0" w14:textId="2596C061" w:rsidR="00B26834" w:rsidRDefault="00B26834">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496B9B" w14:textId="11D4BED5" w:rsidR="00B26834" w:rsidRDefault="00B26834">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B1F4BA" w14:textId="6C291719" w:rsidR="00B26834" w:rsidRDefault="00B26834">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D67B67" w14:paraId="33B060D9" w14:textId="77777777" w:rsidTr="00044458">
        <w:tc>
          <w:tcPr>
            <w:tcW w:w="3060" w:type="dxa"/>
            <w:tcBorders>
              <w:top w:val="nil"/>
              <w:left w:val="nil"/>
              <w:bottom w:val="dashSmallGap" w:sz="4" w:space="0" w:color="BFBFBF" w:themeColor="background1" w:themeShade="BF"/>
              <w:right w:val="nil"/>
            </w:tcBorders>
            <w:hideMark/>
          </w:tcPr>
          <w:p w14:paraId="1830336B" w14:textId="77777777" w:rsidR="00D67B67" w:rsidRDefault="00D67B67">
            <w:pPr>
              <w:pStyle w:val="ProductList-Offering1"/>
            </w:pPr>
            <w:bookmarkStart w:id="147" w:name="_Toc379797136"/>
            <w:bookmarkStart w:id="148" w:name="_Toc380513162"/>
            <w:bookmarkStart w:id="149" w:name="_Toc380655204"/>
            <w:bookmarkStart w:id="150" w:name="_Toc410222592"/>
            <w:bookmarkStart w:id="151" w:name="_Toc418097951"/>
            <w:bookmarkStart w:id="152" w:name="_Toc420346022"/>
            <w:r>
              <w:t>CAL do Forefront Identity Manager 2010 R2</w:t>
            </w:r>
            <w:r>
              <w:fldChar w:fldCharType="begin"/>
            </w:r>
            <w:r>
              <w:instrText>XE "CAL do Forefront Identity Manager 2010 R2"</w:instrText>
            </w:r>
            <w:r>
              <w:fldChar w:fldCharType="end"/>
            </w:r>
            <w:r>
              <w:t xml:space="preserve"> (Usuário)</w:t>
            </w:r>
            <w:bookmarkEnd w:id="147"/>
            <w:bookmarkEnd w:id="148"/>
            <w:bookmarkEnd w:id="149"/>
            <w:bookmarkEnd w:id="150"/>
            <w:bookmarkEnd w:id="151"/>
            <w:bookmarkEnd w:id="152"/>
          </w:p>
        </w:tc>
        <w:tc>
          <w:tcPr>
            <w:tcW w:w="595" w:type="dxa"/>
            <w:tcBorders>
              <w:top w:val="nil"/>
              <w:left w:val="nil"/>
              <w:bottom w:val="dashSmallGap" w:sz="4" w:space="0" w:color="BFBFBF" w:themeColor="background1" w:themeShade="BF"/>
              <w:right w:val="nil"/>
            </w:tcBorders>
            <w:vAlign w:val="center"/>
            <w:hideMark/>
          </w:tcPr>
          <w:p w14:paraId="0C313F9B" w14:textId="77777777" w:rsidR="00D67B67" w:rsidRDefault="00D67B67">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hideMark/>
          </w:tcPr>
          <w:p w14:paraId="5861C578" w14:textId="77777777" w:rsidR="00D67B67" w:rsidRDefault="00D67B67">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hideMark/>
          </w:tcPr>
          <w:p w14:paraId="39E17438" w14:textId="77777777" w:rsidR="00D67B67" w:rsidRDefault="00D67B67">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19346A34" w14:textId="77777777" w:rsidR="00D67B67" w:rsidRDefault="00D67B67">
            <w:pPr>
              <w:pStyle w:val="ProductList-OfferingBody"/>
              <w:ind w:left="-113"/>
              <w:jc w:val="center"/>
            </w:pPr>
            <w: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DB08E9" w14:textId="77777777" w:rsidR="00D67B67" w:rsidRDefault="00D67B67">
            <w:pPr>
              <w:pStyle w:val="ProductList-OfferingBody"/>
              <w:ind w:left="-113"/>
              <w:jc w:val="center"/>
            </w:pPr>
            <w: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F19915" w14:textId="5F992802" w:rsidR="00D67B67" w:rsidRPr="00972FED" w:rsidRDefault="00D67B67">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8A6437" w14:textId="6D921122" w:rsidR="00D67B67" w:rsidRPr="00972FED" w:rsidRDefault="00D67B67" w:rsidP="00D67B67">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33648D" w14:textId="77777777" w:rsidR="00D67B67" w:rsidRPr="00972FED" w:rsidRDefault="00D67B6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A55582" w14:textId="77777777" w:rsidR="00D67B67" w:rsidRPr="00972FED" w:rsidRDefault="00D67B6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CE1F5D" w14:textId="77777777" w:rsidR="00D67B67" w:rsidRPr="00972FED" w:rsidRDefault="00D67B67">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960309" w14:textId="77777777" w:rsidR="00D67B67" w:rsidRPr="00972FED" w:rsidRDefault="00D67B6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FF3859" w14:textId="77777777" w:rsidR="00D67B67" w:rsidRPr="00972FED" w:rsidRDefault="00D67B67">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21A47E" w14:textId="47022FF1" w:rsidR="00D67B67" w:rsidRPr="00972FED" w:rsidRDefault="00D67B67">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D67B67" w14:paraId="48862ECE" w14:textId="77777777" w:rsidTr="00044458">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10802DF7" w14:textId="77777777" w:rsidR="00D67B67" w:rsidRDefault="00D67B67">
            <w:pPr>
              <w:pStyle w:val="ProductList-Offering1"/>
            </w:pPr>
            <w:bookmarkStart w:id="153" w:name="_Toc410222593"/>
            <w:bookmarkStart w:id="154" w:name="_Toc418097952"/>
            <w:bookmarkStart w:id="155" w:name="_Toc420346023"/>
            <w:r>
              <w:t>Forefront Identity Manager 2010 R2 External Connector</w:t>
            </w:r>
            <w:bookmarkEnd w:id="153"/>
            <w:bookmarkEnd w:id="154"/>
            <w:bookmarkEnd w:id="155"/>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0701B00" w14:textId="77777777" w:rsidR="00D67B67" w:rsidRDefault="00D67B67">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7C8804E" w14:textId="77777777" w:rsidR="00D67B67" w:rsidRDefault="00D67B67">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1EEF7BE" w14:textId="77777777" w:rsidR="00D67B67" w:rsidRDefault="00D67B67">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7A311D6" w14:textId="77777777" w:rsidR="00D67B67" w:rsidRDefault="00D67B67">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F0021B" w14:textId="77777777" w:rsidR="00D67B67" w:rsidRDefault="00D67B67">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8D8499" w14:textId="64A9564B" w:rsidR="00D67B67" w:rsidRPr="00972FED" w:rsidRDefault="00D67B67">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24C3AA" w14:textId="7F818D01" w:rsidR="00D67B67" w:rsidRPr="00972FED" w:rsidRDefault="00D67B67">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87321AE" w14:textId="77777777" w:rsidR="00D67B67" w:rsidRPr="00972FED" w:rsidRDefault="00D67B6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DFF0A5" w14:textId="77777777" w:rsidR="00D67B67" w:rsidRPr="00972FED" w:rsidRDefault="00D67B67">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1FBB03" w14:textId="70C269FB" w:rsidR="00D67B67" w:rsidRPr="00972FED" w:rsidRDefault="00D67B67">
            <w:pPr>
              <w:pStyle w:val="ProductList-OfferingBody"/>
              <w:ind w:left="-113"/>
              <w:jc w:val="center"/>
            </w:pPr>
            <w:r w:rsidRPr="00972FED">
              <w:fldChar w:fldCharType="begin"/>
            </w:r>
            <w:r w:rsidRPr="00972FED">
              <w:instrText xml:space="preserve"> AutoTextList  \s NoStyle \t “Licença Open e Open Value” </w:instrText>
            </w:r>
            <w:r w:rsidRPr="00972FED">
              <w:fldChar w:fldCharType="separate"/>
            </w:r>
            <w:r w:rsidRPr="00972FED">
              <w:t>OF</w:t>
            </w:r>
            <w:r w:rsidRPr="00972FED">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565076" w14:textId="49DEC423" w:rsidR="00D67B67" w:rsidRPr="00972FED" w:rsidRDefault="00D67B67">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F5987B3" w14:textId="77777777" w:rsidR="00D67B67" w:rsidRPr="00972FED" w:rsidRDefault="00D67B67">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B7A6C8" w14:textId="0A3C3B55" w:rsidR="00D67B67" w:rsidRPr="00972FED" w:rsidRDefault="00D67B67">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470284" w14:paraId="448F81E6" w14:textId="77777777" w:rsidTr="00044458">
        <w:tc>
          <w:tcPr>
            <w:tcW w:w="3060" w:type="dxa"/>
            <w:tcBorders>
              <w:top w:val="dashSmallGap" w:sz="4" w:space="0" w:color="BFBFBF" w:themeColor="background1" w:themeShade="BF"/>
              <w:left w:val="nil"/>
              <w:bottom w:val="nil"/>
              <w:right w:val="nil"/>
            </w:tcBorders>
            <w:hideMark/>
          </w:tcPr>
          <w:p w14:paraId="340CC740" w14:textId="77777777" w:rsidR="00470284" w:rsidRDefault="00470284">
            <w:pPr>
              <w:pStyle w:val="ProductList-Offering1"/>
            </w:pPr>
            <w:bookmarkStart w:id="156" w:name="_Toc410222595"/>
            <w:bookmarkStart w:id="157" w:name="_Toc418097954"/>
            <w:bookmarkStart w:id="158" w:name="_Toc420346024"/>
            <w:r>
              <w:t>Forefront Identity Manager 2010 R2 Windows Live Edition</w:t>
            </w:r>
            <w:bookmarkEnd w:id="156"/>
            <w:bookmarkEnd w:id="157"/>
            <w:bookmarkEnd w:id="158"/>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hideMark/>
          </w:tcPr>
          <w:p w14:paraId="6944AA1B" w14:textId="77777777" w:rsidR="00470284" w:rsidRDefault="00470284">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hideMark/>
          </w:tcPr>
          <w:p w14:paraId="0A3EAF12" w14:textId="77777777" w:rsidR="00470284" w:rsidRDefault="00470284">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hideMark/>
          </w:tcPr>
          <w:p w14:paraId="21CEF02D" w14:textId="77777777" w:rsidR="00470284" w:rsidRDefault="00470284">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AE0AF63" w14:textId="77777777" w:rsidR="00470284" w:rsidRDefault="00470284">
            <w:pPr>
              <w:pStyle w:val="ProductList-OfferingBody"/>
              <w:ind w:left="-113"/>
              <w:jc w:val="center"/>
            </w:pPr>
            <w: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B535EB" w14:textId="77777777" w:rsidR="00470284" w:rsidRDefault="00470284">
            <w:pPr>
              <w:pStyle w:val="ProductList-OfferingBody"/>
              <w:ind w:left="-113"/>
              <w:jc w:val="center"/>
            </w:pPr>
            <w: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E240C1" w14:textId="77777777" w:rsidR="00470284" w:rsidRPr="00972FED"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DAF16B" w14:textId="77777777" w:rsidR="00470284" w:rsidRPr="00972FED"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6C96C0" w14:textId="77777777" w:rsidR="00470284" w:rsidRPr="00972FED"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E00768" w14:textId="77777777" w:rsidR="00470284" w:rsidRPr="00972FED"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8921D0" w14:textId="77777777" w:rsidR="00470284" w:rsidRPr="00972FED"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E2D3F3" w14:textId="544AE4F6" w:rsidR="00470284" w:rsidRPr="00972FED" w:rsidRDefault="00D67B67">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6E9CB45" w14:textId="77777777" w:rsidR="00470284" w:rsidRPr="00972FED"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280689" w14:textId="77777777" w:rsidR="00470284" w:rsidRPr="00972FED" w:rsidRDefault="00470284">
            <w:pPr>
              <w:pStyle w:val="ProductList-OfferingBody"/>
              <w:ind w:left="-113"/>
              <w:jc w:val="center"/>
            </w:pPr>
          </w:p>
        </w:tc>
      </w:tr>
    </w:tbl>
    <w:p w14:paraId="50771D02" w14:textId="77777777" w:rsidR="00470284" w:rsidRPr="00760BA8" w:rsidRDefault="00470284" w:rsidP="00470284">
      <w:pPr>
        <w:pStyle w:val="ProductList-Body"/>
        <w:rPr>
          <w:sz w:val="12"/>
          <w:szCs w:val="18"/>
        </w:rPr>
      </w:pPr>
    </w:p>
    <w:tbl>
      <w:tblPr>
        <w:tblStyle w:val="TableGrid"/>
        <w:tblW w:w="98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492"/>
        <w:gridCol w:w="1865"/>
      </w:tblGrid>
      <w:tr w:rsidR="00470284" w14:paraId="72BD7236" w14:textId="77777777" w:rsidTr="00760BA8">
        <w:tc>
          <w:tcPr>
            <w:tcW w:w="4500" w:type="dxa"/>
            <w:hideMark/>
          </w:tcPr>
          <w:p w14:paraId="04A0C85F" w14:textId="77777777" w:rsidR="00470284" w:rsidRDefault="00470284">
            <w:pPr>
              <w:pStyle w:val="ProductList-Body"/>
              <w:ind w:left="162" w:hanging="162"/>
            </w:pPr>
            <w:r>
              <w:t xml:space="preserve">Versão Anterior: </w:t>
            </w:r>
            <w:r>
              <w:rPr>
                <w:b/>
              </w:rPr>
              <w:t>Forefront Identity Manager 2010</w:t>
            </w:r>
            <w:r>
              <w:t xml:space="preserve"> (4/10)</w:t>
            </w:r>
          </w:p>
        </w:tc>
        <w:tc>
          <w:tcPr>
            <w:tcW w:w="3492" w:type="dxa"/>
            <w:hideMark/>
          </w:tcPr>
          <w:p w14:paraId="2733948B" w14:textId="77777777" w:rsidR="00470284" w:rsidRPr="00C83987" w:rsidRDefault="00470284">
            <w:pPr>
              <w:pStyle w:val="ProductList-Body"/>
            </w:pPr>
            <w:r>
              <w:t xml:space="preserve">Pool de Produtos: </w:t>
            </w:r>
            <w:r>
              <w:rPr>
                <w:b/>
              </w:rPr>
              <w:t>Servidor</w:t>
            </w:r>
          </w:p>
          <w:p w14:paraId="00D65C89" w14:textId="77777777" w:rsidR="00470284" w:rsidRDefault="00730EE3">
            <w:pPr>
              <w:pStyle w:val="ProductList-Body"/>
            </w:pPr>
            <w:hyperlink r:id="rId27" w:anchor="SoftwareAssurance" w:history="1">
              <w:r w:rsidR="00951B6A" w:rsidRPr="006106BE">
                <w:rPr>
                  <w:rStyle w:val="Hyperlink"/>
                  <w:color w:val="000000" w:themeColor="text1"/>
                  <w:u w:val="none"/>
                </w:rPr>
                <w:t>Benefícios do Software Assurance</w:t>
              </w:r>
            </w:hyperlink>
            <w:r w:rsidR="00951B6A">
              <w:t xml:space="preserve">: </w:t>
            </w:r>
            <w:r w:rsidR="00951B6A">
              <w:rPr>
                <w:b/>
              </w:rPr>
              <w:t>Servidor</w:t>
            </w:r>
          </w:p>
        </w:tc>
        <w:tc>
          <w:tcPr>
            <w:tcW w:w="1865" w:type="dxa"/>
          </w:tcPr>
          <w:p w14:paraId="3AA8A48C" w14:textId="77777777" w:rsidR="00470284" w:rsidRDefault="00470284">
            <w:pPr>
              <w:pStyle w:val="ProductList-Body"/>
            </w:pPr>
          </w:p>
        </w:tc>
      </w:tr>
    </w:tbl>
    <w:p w14:paraId="68D387BD" w14:textId="77777777" w:rsidR="00470284" w:rsidRPr="00C83987" w:rsidRDefault="00470284" w:rsidP="00470284">
      <w:pPr>
        <w:pStyle w:val="ProductList-Body"/>
        <w:shd w:val="clear" w:color="auto" w:fill="D9D9D9" w:themeFill="background1" w:themeFillShade="D9"/>
        <w:spacing w:before="120" w:after="120"/>
      </w:pPr>
      <w:r>
        <w:rPr>
          <w:b/>
        </w:rPr>
        <w:t>Informações Adicionais</w:t>
      </w:r>
    </w:p>
    <w:p w14:paraId="160B3CE6" w14:textId="77777777" w:rsidR="00470284" w:rsidRPr="00C83987" w:rsidRDefault="00470284" w:rsidP="00470284">
      <w:pPr>
        <w:pStyle w:val="ProductList-Body"/>
      </w:pPr>
      <w:r>
        <w:rPr>
          <w:b/>
          <w:color w:val="00188F"/>
        </w:rPr>
        <w:t>Forefront Identity Manager 2010 – Windows Live Edition</w:t>
      </w:r>
    </w:p>
    <w:p w14:paraId="482BF1DC" w14:textId="08CBE8E2" w:rsidR="00470284" w:rsidRPr="00C83987" w:rsidRDefault="00470284" w:rsidP="00470284">
      <w:pPr>
        <w:pStyle w:val="ProductList-Body"/>
      </w:pPr>
      <w:r>
        <w:t xml:space="preserve">O Forefront Identity Manager 2010 – Windows Live Edition </w:t>
      </w:r>
      <w:r>
        <w:fldChar w:fldCharType="begin"/>
      </w:r>
      <w:r>
        <w:instrText>XE "Forefront Identity Manager 2010 – Windows Live Edition"</w:instrText>
      </w:r>
      <w:r>
        <w:fldChar w:fldCharType="end"/>
      </w:r>
      <w:r>
        <w:t>é a próxima versão do Identity Lifecycle Manager 2007 – Windows Live Edition</w:t>
      </w:r>
      <w:r w:rsidR="00F16E58">
        <w:t>.</w:t>
      </w:r>
      <w:r>
        <w:fldChar w:fldCharType="begin"/>
      </w:r>
      <w:r>
        <w:instrText>XE "Identity Lifecycle Manager 2007 – Windows Live Edition"</w:instrText>
      </w:r>
      <w:r>
        <w:fldChar w:fldCharType="end"/>
      </w:r>
    </w:p>
    <w:p w14:paraId="3B5601CB" w14:textId="77777777" w:rsidR="00F16E58" w:rsidRDefault="00F16E58" w:rsidP="00470284">
      <w:pPr>
        <w:pStyle w:val="ProductList-Body"/>
      </w:pPr>
    </w:p>
    <w:p w14:paraId="58EA6880" w14:textId="35368CFF" w:rsidR="00470284" w:rsidRPr="00F16E58" w:rsidRDefault="00F16E58" w:rsidP="00470284">
      <w:pPr>
        <w:pStyle w:val="ProductList-Body"/>
        <w:rPr>
          <w:b/>
          <w:color w:val="00188F"/>
        </w:rPr>
      </w:pPr>
      <w:r>
        <w:rPr>
          <w:b/>
          <w:color w:val="00188F"/>
        </w:rPr>
        <w:t xml:space="preserve">Direito de migração para o Forefront Protection 2010 </w:t>
      </w:r>
      <w:r w:rsidRPr="00F16E58">
        <w:rPr>
          <w:b/>
          <w:color w:val="00188F"/>
        </w:rPr>
        <w:t xml:space="preserve">serviços on-line </w:t>
      </w:r>
      <w:r>
        <w:rPr>
          <w:b/>
          <w:color w:val="00188F"/>
        </w:rPr>
        <w:t>(</w:t>
      </w:r>
      <w:r w:rsidR="00470284" w:rsidRPr="00F16E58">
        <w:rPr>
          <w:b/>
          <w:color w:val="00188F"/>
        </w:rPr>
        <w:t>Forefront Protection 2010 para SharePoint</w:t>
      </w:r>
      <w:r w:rsidR="00470284" w:rsidRPr="00F16E58">
        <w:rPr>
          <w:b/>
          <w:color w:val="00188F"/>
        </w:rPr>
        <w:fldChar w:fldCharType="begin"/>
      </w:r>
      <w:r w:rsidR="00470284" w:rsidRPr="00F16E58">
        <w:rPr>
          <w:b/>
          <w:color w:val="00188F"/>
        </w:rPr>
        <w:instrText>XE "Forefront Protection 2010 para SharePoint"</w:instrText>
      </w:r>
      <w:r w:rsidR="00470284" w:rsidRPr="00F16E58">
        <w:rPr>
          <w:b/>
          <w:color w:val="00188F"/>
        </w:rPr>
        <w:fldChar w:fldCharType="end"/>
      </w:r>
      <w:r w:rsidR="00470284" w:rsidRPr="00F16E58">
        <w:rPr>
          <w:b/>
          <w:color w:val="00188F"/>
        </w:rPr>
        <w:t>, Forefront Protection 2010 para Exchange Server</w:t>
      </w:r>
      <w:r w:rsidR="00470284" w:rsidRPr="00F16E58">
        <w:rPr>
          <w:b/>
          <w:color w:val="00188F"/>
        </w:rPr>
        <w:fldChar w:fldCharType="begin"/>
      </w:r>
      <w:r w:rsidR="00470284" w:rsidRPr="00F16E58">
        <w:rPr>
          <w:b/>
          <w:color w:val="00188F"/>
        </w:rPr>
        <w:instrText>XE "Forefront Protection 2010 para Exchange Server"</w:instrText>
      </w:r>
      <w:r w:rsidR="00470284" w:rsidRPr="00F16E58">
        <w:rPr>
          <w:b/>
          <w:color w:val="00188F"/>
        </w:rPr>
        <w:fldChar w:fldCharType="end"/>
      </w:r>
      <w:r w:rsidR="00470284" w:rsidRPr="00F16E58">
        <w:rPr>
          <w:b/>
          <w:color w:val="00188F"/>
        </w:rPr>
        <w:t xml:space="preserve"> e Forefront Protection 2010 para Sites de Internet</w:t>
      </w:r>
      <w:r>
        <w:rPr>
          <w:b/>
          <w:color w:val="00188F"/>
        </w:rPr>
        <w:t>)</w:t>
      </w:r>
      <w:r w:rsidR="00470284" w:rsidRPr="00F16E58">
        <w:rPr>
          <w:b/>
          <w:color w:val="00188F"/>
        </w:rPr>
        <w:fldChar w:fldCharType="begin"/>
      </w:r>
      <w:r w:rsidR="00470284" w:rsidRPr="00F16E58">
        <w:rPr>
          <w:b/>
          <w:color w:val="00188F"/>
        </w:rPr>
        <w:instrText>XE "Forefront Protection 2010 para Sites"</w:instrText>
      </w:r>
      <w:r w:rsidR="00470284" w:rsidRPr="00F16E58">
        <w:rPr>
          <w:b/>
          <w:color w:val="00188F"/>
        </w:rPr>
        <w:fldChar w:fldCharType="end"/>
      </w:r>
      <w:r w:rsidR="00470284" w:rsidRPr="00F16E58">
        <w:rPr>
          <w:b/>
          <w:color w:val="00188F"/>
        </w:rPr>
        <w:t xml:space="preserve"> </w:t>
      </w:r>
    </w:p>
    <w:p w14:paraId="33B7DFB3" w14:textId="3D0EAB3A" w:rsidR="00470284" w:rsidRPr="00C83987" w:rsidRDefault="00470284" w:rsidP="00470284">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e Forefront Protection 2010 para Sites de Internet</w:t>
      </w:r>
      <w:r>
        <w:fldChar w:fldCharType="begin"/>
      </w:r>
      <w:r>
        <w:instrText>XE "Forefront Protection 2010 para Sites"</w:instrText>
      </w:r>
      <w:r>
        <w:fldChar w:fldCharType="end"/>
      </w:r>
      <w:r>
        <w:t xml:space="preserve"> não estarão mais disponíveis a partir de 1º de dezembro de 2012. Os clientes existentes com assinaturas ativas para os Serviços Online a partir de 30 de novembro de 2012 poderão continuar a usar os Serviços Online até 31 de dezembro de 2015. Os clientes existentes também poderão adicionar novos usuários, conforme necessário, sem qualquer exigência de pedidos de Licenças adicionais de Assinaturas do Usuário.</w:t>
      </w:r>
      <w:r w:rsidR="00304996">
        <w:t xml:space="preserve"> </w:t>
      </w:r>
      <w:r>
        <w:t xml:space="preserve">O uso contínuo dos Serviços Online permanece sujeito aos termos e às condições do contrato de Licenciamento por Volume do cliente, dos termos de serviço para Serviço Online e dos termos e das condições aqui apresentados. </w:t>
      </w:r>
    </w:p>
    <w:p w14:paraId="300DB0C4" w14:textId="77777777" w:rsidR="00470284" w:rsidRPr="00760BA8" w:rsidRDefault="00470284" w:rsidP="00470284">
      <w:pPr>
        <w:pStyle w:val="ProductList-Body"/>
        <w:rPr>
          <w:sz w:val="12"/>
          <w:szCs w:val="18"/>
        </w:rPr>
      </w:pPr>
    </w:p>
    <w:p w14:paraId="184327C5" w14:textId="77777777" w:rsidR="00470284" w:rsidRPr="00C83987" w:rsidRDefault="00470284" w:rsidP="00470284">
      <w:pPr>
        <w:pStyle w:val="ProductList-Body"/>
      </w:pPr>
      <w:r>
        <w:rPr>
          <w:b/>
          <w:color w:val="00188F"/>
        </w:rPr>
        <w:t>Direito de migração para o Forefront Protection 2010 for Exchange Server</w:t>
      </w:r>
      <w:r>
        <w:fldChar w:fldCharType="begin"/>
      </w:r>
      <w:r>
        <w:instrText>XE "Forefront Protection 2010 para Exchange Server"</w:instrText>
      </w:r>
      <w:r>
        <w:fldChar w:fldCharType="end"/>
      </w:r>
    </w:p>
    <w:p w14:paraId="63597EDD" w14:textId="7C455834" w:rsidR="00470284" w:rsidRPr="00C83987" w:rsidRDefault="00470284" w:rsidP="00470284">
      <w:pPr>
        <w:pStyle w:val="ProductList-Body"/>
      </w:pPr>
      <w:r>
        <w:t>Os clientes de Licenciamento por Volume que adquiriram uma licença para o Forefront Protection 2010 para Exchange Server</w:t>
      </w:r>
      <w:r>
        <w:fldChar w:fldCharType="begin"/>
      </w:r>
      <w:r>
        <w:instrText>XE "Forefront Protection 2010 para Exchange Server"</w:instrText>
      </w:r>
      <w:r>
        <w:fldChar w:fldCharType="end"/>
      </w:r>
      <w:r>
        <w:t xml:space="preserve"> estão qualificados para usar o Antigen</w:t>
      </w:r>
      <w:r>
        <w:fldChar w:fldCharType="begin"/>
      </w:r>
      <w:r>
        <w:instrText>XE "Antigen"</w:instrText>
      </w:r>
      <w:r>
        <w:fldChar w:fldCharType="end"/>
      </w:r>
      <w:r>
        <w:t xml:space="preserve"> para Exchange, o Antigen para Gateways SMTP e o Antigen Spam Manager no lugar do Forefront Protection 2010 para Exchange Server.</w:t>
      </w:r>
      <w:r w:rsidR="00304996">
        <w:t xml:space="preserve"> </w:t>
      </w:r>
      <w:r>
        <w:t>O uso do Antigen para Exchange, do Antigen para Gateways SMTP e do Antigen Spam Manager está sujeito ao respectivo contrato de licença e aos direitos de uso do Forefront Protection 2010 para Exchange Server.* Os direitos dos clientes de usar o Antigen para Exchange, o Antigen para Gateways SMTP e o Antigen Spam Manager expirarão quando os direitos sob a licença do Forefront Protection 2010 para Exchange Server expirarem.</w:t>
      </w:r>
    </w:p>
    <w:p w14:paraId="7B64DD5E" w14:textId="77777777" w:rsidR="00470284" w:rsidRPr="00760BA8" w:rsidRDefault="00470284" w:rsidP="00470284">
      <w:pPr>
        <w:pStyle w:val="ProductList-Body"/>
        <w:rPr>
          <w:sz w:val="12"/>
          <w:szCs w:val="18"/>
        </w:rPr>
      </w:pPr>
    </w:p>
    <w:p w14:paraId="678D4D5E" w14:textId="70EBD55D" w:rsidR="00470284" w:rsidRPr="00C83987" w:rsidRDefault="00470284" w:rsidP="00470284">
      <w:pPr>
        <w:pStyle w:val="ProductList-Body"/>
      </w:pPr>
      <w:r>
        <w:t>O direito de usar o Antigen</w:t>
      </w:r>
      <w:r>
        <w:fldChar w:fldCharType="begin"/>
      </w:r>
      <w:r>
        <w:instrText>XE "Antigen"</w:instrText>
      </w:r>
      <w:r>
        <w:fldChar w:fldCharType="end"/>
      </w:r>
      <w:r>
        <w:t xml:space="preserve"> no lugar do Forefront Security não se aplica aos clientes que inicialmente adquirirem licenças para um ou mais dos serviços Antigen e migrarem para o Forefront Protection 2010 para Exchange Server</w:t>
      </w:r>
      <w:r>
        <w:fldChar w:fldCharType="begin"/>
      </w:r>
      <w:r>
        <w:instrText>XE "Forefront Protection 2010 para Exchange Server"</w:instrText>
      </w:r>
      <w:r>
        <w:fldChar w:fldCharType="end"/>
      </w:r>
      <w:r>
        <w:t>.</w:t>
      </w:r>
      <w:r w:rsidR="00304996">
        <w:t xml:space="preserve"> </w:t>
      </w:r>
      <w: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para Exchange Server.</w:t>
      </w:r>
      <w:r w:rsidR="00304996">
        <w:t xml:space="preserve"> </w:t>
      </w:r>
    </w:p>
    <w:p w14:paraId="32DDF07B" w14:textId="77777777" w:rsidR="00470284" w:rsidRPr="00760BA8" w:rsidRDefault="00470284" w:rsidP="00470284">
      <w:pPr>
        <w:pStyle w:val="ProductList-Body"/>
        <w:rPr>
          <w:sz w:val="12"/>
          <w:szCs w:val="18"/>
        </w:rPr>
      </w:pPr>
    </w:p>
    <w:p w14:paraId="075F76A7" w14:textId="77777777" w:rsidR="00470284" w:rsidRPr="00C83987" w:rsidRDefault="00470284" w:rsidP="00470284">
      <w:pPr>
        <w:pStyle w:val="ProductList-Body"/>
      </w:pPr>
      <w:r>
        <w:rPr>
          <w:b/>
          <w:color w:val="00188F"/>
        </w:rPr>
        <w:t>Direito de downgrade do Forefront Security for SharePoint</w:t>
      </w:r>
    </w:p>
    <w:p w14:paraId="7457A195" w14:textId="20C76F5A" w:rsidR="00470284" w:rsidRPr="00C83987" w:rsidRDefault="00470284" w:rsidP="00470284">
      <w:pPr>
        <w:pStyle w:val="ProductList-Body"/>
      </w:pPr>
      <w:r>
        <w:t>Os clientes de Licenciamento por Volume que adquiriram uma licença para o Forefront Protection 2010 para SharePoint</w:t>
      </w:r>
      <w:r>
        <w:fldChar w:fldCharType="begin"/>
      </w:r>
      <w:r>
        <w:instrText>XE "Forefront Protection 2010 para SharePoint"</w:instrText>
      </w:r>
      <w:r>
        <w:fldChar w:fldCharType="end"/>
      </w:r>
      <w:r>
        <w:t xml:space="preserve"> estão qualificados para fazer downgrade para e usar o Antigen</w:t>
      </w:r>
      <w:r>
        <w:fldChar w:fldCharType="begin"/>
      </w:r>
      <w:r>
        <w:instrText>XE "Antigen"</w:instrText>
      </w:r>
      <w:r>
        <w:fldChar w:fldCharType="end"/>
      </w:r>
      <w:r>
        <w:t xml:space="preserve"> para SharePoint no lugar de suas licenças do Forefront Protection 2010 para SharePoint.</w:t>
      </w:r>
      <w:r w:rsidR="00304996">
        <w:t xml:space="preserve"> </w:t>
      </w:r>
      <w:r>
        <w:t>O uso do Antigen para SharePoint está sujeito ao respectivo contrato de licença e aos direitos de uso do Forefront Protection 2010 para SharePoint. Os direitos dos clientes de usar o Antigen para SharePoint expirarão quando os direitos sob a licença do Forefront Protection 2010 para SharePoint expirarem.</w:t>
      </w:r>
    </w:p>
    <w:p w14:paraId="60DEC4D1" w14:textId="77777777" w:rsidR="00470284" w:rsidRPr="00760BA8" w:rsidRDefault="00470284" w:rsidP="00470284">
      <w:pPr>
        <w:pStyle w:val="ProductList-Body"/>
        <w:rPr>
          <w:sz w:val="14"/>
          <w:szCs w:val="20"/>
        </w:rPr>
      </w:pPr>
    </w:p>
    <w:p w14:paraId="5D317126" w14:textId="77777777" w:rsidR="00470284" w:rsidRPr="00C83987" w:rsidRDefault="00470284" w:rsidP="00470284">
      <w:pPr>
        <w:pStyle w:val="ProductList-Body"/>
      </w:pPr>
      <w:r>
        <w:t>Todos os usuários (ou dispositivos) que acessarem um servidor protegido precisarão de SLs de Usuário (ou Dispositivo), a menos que estejam licenciados por meio do External Connector do Forefront for Exchange ou de SLs Complementares do Forefront Security para SharePoint para Sites.</w:t>
      </w:r>
    </w:p>
    <w:p w14:paraId="4CCE95DF" w14:textId="77777777" w:rsidR="00470284" w:rsidRPr="00760BA8" w:rsidRDefault="00470284" w:rsidP="00470284">
      <w:pPr>
        <w:pStyle w:val="ProductList-Body"/>
        <w:rPr>
          <w:sz w:val="10"/>
          <w:szCs w:val="16"/>
        </w:rPr>
      </w:pPr>
    </w:p>
    <w:p w14:paraId="2C586866" w14:textId="77777777" w:rsidR="00470284" w:rsidRPr="00C83987" w:rsidRDefault="00470284" w:rsidP="00470284">
      <w:pPr>
        <w:pStyle w:val="ProductList-Body"/>
      </w:pPr>
      <w:r>
        <w:t xml:space="preserve">Consulte a seção </w:t>
      </w:r>
      <w:hyperlink r:id="rId28" w:anchor="OnlineServSubTermAndPayTerms" w:history="1">
        <w:r>
          <w:rPr>
            <w:rStyle w:val="Hyperlink"/>
          </w:rPr>
          <w:t>Termos de Assinatura dos Serviços Online e as Opções de Termos de Pagamento</w:t>
        </w:r>
      </w:hyperlink>
      <w:r>
        <w:t xml:space="preserve"> para obter termos de pagamento e preços dos Serviços Online.</w:t>
      </w:r>
    </w:p>
    <w:p w14:paraId="56A9E978" w14:textId="77777777" w:rsidR="00470284" w:rsidRPr="00760BA8" w:rsidRDefault="00470284" w:rsidP="00470284">
      <w:pPr>
        <w:pStyle w:val="ProductList-Body"/>
        <w:rPr>
          <w:sz w:val="10"/>
          <w:szCs w:val="16"/>
        </w:rPr>
      </w:pPr>
    </w:p>
    <w:p w14:paraId="4F6E8752" w14:textId="77777777" w:rsidR="00470284" w:rsidRPr="00C83987" w:rsidRDefault="00470284" w:rsidP="00470284">
      <w:pPr>
        <w:pStyle w:val="ProductList-Body"/>
      </w:pPr>
      <w:r>
        <w:rPr>
          <w:b/>
          <w:color w:val="00188F"/>
        </w:rPr>
        <w:t>Forefront Unified Access Gateway</w:t>
      </w:r>
      <w:r>
        <w:fldChar w:fldCharType="begin"/>
      </w:r>
      <w:r>
        <w:instrText>XE "Forefront Unified Access Gateway"</w:instrText>
      </w:r>
      <w:r>
        <w:fldChar w:fldCharType="end"/>
      </w:r>
    </w:p>
    <w:p w14:paraId="5E4A2FC0" w14:textId="77777777" w:rsidR="00470284" w:rsidRPr="00C83987" w:rsidRDefault="00470284" w:rsidP="00470284">
      <w:pPr>
        <w:pStyle w:val="ProductList-Body"/>
      </w:pPr>
      <w:r>
        <w:t>A versão 2010 do Forefront Unified Access Gateway</w:t>
      </w:r>
      <w:r>
        <w:fldChar w:fldCharType="begin"/>
      </w:r>
      <w:r>
        <w:instrText>XE "Forefront Unified Access Gateway"</w:instrText>
      </w:r>
      <w:r>
        <w:fldChar w:fldCharType="end"/>
      </w:r>
      <w:r>
        <w:t xml:space="preserve"> (Forefront UAG) é a versão final deste produto. Consulte a Lista de Produtos de março de 2014 para obter mais detalhes em </w:t>
      </w:r>
      <w:hyperlink r:id="rId29" w:history="1">
        <w:r>
          <w:rPr>
            <w:rStyle w:val="Hyperlink"/>
          </w:rPr>
          <w:t>http://go.microsoft.com/?linkid=9839207</w:t>
        </w:r>
      </w:hyperlink>
      <w:r>
        <w:t>.</w:t>
      </w:r>
    </w:p>
    <w:p w14:paraId="5F16C638" w14:textId="4BD7B73B" w:rsidR="00470284" w:rsidRPr="00C83987" w:rsidRDefault="00730EE3" w:rsidP="00470284">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4FDCAF68" w14:textId="36D7FAC7" w:rsidR="00407E60" w:rsidRPr="00C83987" w:rsidRDefault="00407E60" w:rsidP="00680B4D">
      <w:pPr>
        <w:pStyle w:val="ProductList-Offering1Heading"/>
        <w:outlineLvl w:val="1"/>
      </w:pPr>
      <w:bookmarkStart w:id="159" w:name="_Toc420346025"/>
      <w:r>
        <w:t>Microsoft Desktop Optimization Pack</w:t>
      </w:r>
      <w:bookmarkEnd w:id="141"/>
      <w:bookmarkEnd w:id="142"/>
      <w:bookmarkEnd w:id="143"/>
      <w:bookmarkEnd w:id="144"/>
      <w:bookmarkEnd w:id="145"/>
      <w:bookmarkEnd w:id="146"/>
      <w:bookmarkEnd w:id="1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AF77" w14:textId="77777777" w:rsidTr="00044458">
        <w:trPr>
          <w:tblHeader/>
        </w:trPr>
        <w:tc>
          <w:tcPr>
            <w:tcW w:w="3060" w:type="dxa"/>
            <w:tcBorders>
              <w:bottom w:val="nil"/>
            </w:tcBorders>
            <w:shd w:val="clear" w:color="auto" w:fill="00188F"/>
          </w:tcPr>
          <w:p w14:paraId="4FDCAF69"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F6A" w14:textId="6D96459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AF6B" w14:textId="170754E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AF6C" w14:textId="12C24D9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7CBC672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3DED554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AF6F" w14:textId="0B3B155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AF70" w14:textId="51D1A4C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AF71" w14:textId="2F5DA34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AF72" w14:textId="7D2656C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AF73" w14:textId="36E0E3B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AF74" w14:textId="4B3C781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AF75" w14:textId="1610153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AF76" w14:textId="1302131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07363B" w14:paraId="4FDCAF86" w14:textId="77777777" w:rsidTr="00044458">
        <w:tc>
          <w:tcPr>
            <w:tcW w:w="3060" w:type="dxa"/>
            <w:tcBorders>
              <w:top w:val="nil"/>
              <w:left w:val="nil"/>
              <w:bottom w:val="nil"/>
              <w:right w:val="nil"/>
            </w:tcBorders>
          </w:tcPr>
          <w:p w14:paraId="4FDCAF78" w14:textId="4C1D7075" w:rsidR="0007363B" w:rsidRDefault="0007363B" w:rsidP="00B96E63">
            <w:pPr>
              <w:pStyle w:val="ProductList-Offering1"/>
            </w:pPr>
            <w:bookmarkStart w:id="160" w:name="_Toc379797145"/>
            <w:bookmarkStart w:id="161" w:name="_Toc380513170"/>
            <w:bookmarkStart w:id="162" w:name="_Toc380655212"/>
            <w:bookmarkStart w:id="163" w:name="_Toc420346026"/>
            <w:r>
              <w:t>Microsoft Desktop Optimization Pack para SA</w:t>
            </w:r>
            <w:bookmarkEnd w:id="160"/>
            <w:bookmarkEnd w:id="161"/>
            <w:bookmarkEnd w:id="162"/>
            <w:bookmarkEnd w:id="163"/>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6F75CC3B" w:rsidR="0007363B" w:rsidRPr="00972FED" w:rsidRDefault="00D67B67" w:rsidP="0007363B">
            <w:pPr>
              <w:pStyle w:val="ProductList-OfferingBody"/>
              <w:ind w:left="-113"/>
              <w:jc w:val="center"/>
            </w:pPr>
            <w:r w:rsidRPr="00972FED">
              <w:t>1</w:t>
            </w:r>
            <w:r w:rsidRPr="00972FED">
              <w:fldChar w:fldCharType="begin"/>
            </w:r>
            <w:r w:rsidRPr="00972FED">
              <w:instrText xml:space="preserve"> AutoTextList  \s NoStyle \t “Produto Empresarial” </w:instrText>
            </w:r>
            <w:r w:rsidRPr="00972FED">
              <w:fldChar w:fldCharType="separate"/>
            </w:r>
            <w:r w:rsidRPr="00972FED">
              <w:t xml:space="preserve">,E </w:t>
            </w:r>
            <w:r w:rsidRPr="00972FED">
              <w:fldChar w:fldCharType="end"/>
            </w:r>
          </w:p>
        </w:tc>
        <w:tc>
          <w:tcPr>
            <w:tcW w:w="596" w:type="dxa"/>
            <w:shd w:val="clear" w:color="auto" w:fill="70AD47" w:themeFill="accent6"/>
            <w:vAlign w:val="center"/>
          </w:tcPr>
          <w:p w14:paraId="4FDCAF7E" w14:textId="710DA841" w:rsidR="0007363B" w:rsidRPr="00972FED" w:rsidRDefault="00D67B67" w:rsidP="00D67B67">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“Produto da Plataforma Desktop Empresarial” </w:instrText>
            </w:r>
            <w:r w:rsidRPr="00972FED">
              <w:fldChar w:fldCharType="separate"/>
            </w:r>
            <w:r w:rsidRPr="00972FED">
              <w:t>EP</w:t>
            </w:r>
            <w:r w:rsidRPr="00972FED">
              <w:fldChar w:fldCharType="end"/>
            </w:r>
            <w:r w:rsidRPr="00972FED">
              <w:t>,</w:t>
            </w:r>
            <w:r w:rsidRPr="00972FED">
              <w:fldChar w:fldCharType="begin"/>
            </w:r>
            <w:r w:rsidRPr="00972FED">
              <w:instrText xml:space="preserve"> AutoTextList  \s NoStyle \t “Produto da Plataforma Desktop Profissional” </w:instrText>
            </w:r>
            <w:r w:rsidRPr="00972FED">
              <w:fldChar w:fldCharType="separate"/>
            </w:r>
            <w:r w:rsidRPr="00972FED">
              <w:t>PP</w:t>
            </w:r>
            <w:r w:rsidRPr="00972FED">
              <w:fldChar w:fldCharType="end"/>
            </w:r>
          </w:p>
        </w:tc>
        <w:tc>
          <w:tcPr>
            <w:tcW w:w="595" w:type="dxa"/>
            <w:shd w:val="clear" w:color="auto" w:fill="70AD47" w:themeFill="accent6"/>
            <w:vAlign w:val="center"/>
          </w:tcPr>
          <w:p w14:paraId="4FDCAF7F" w14:textId="0F8D3413" w:rsidR="0007363B" w:rsidRPr="00972FED" w:rsidRDefault="00D67B67" w:rsidP="00D67B67">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4FDCAF80" w14:textId="77777777" w:rsidR="0007363B" w:rsidRPr="00972FED"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Pr="00972FED"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Pr="00972FED" w:rsidRDefault="0007363B" w:rsidP="0007363B">
            <w:pPr>
              <w:pStyle w:val="ProductList-OfferingBody"/>
              <w:ind w:left="-113"/>
              <w:jc w:val="center"/>
            </w:pPr>
          </w:p>
        </w:tc>
        <w:tc>
          <w:tcPr>
            <w:tcW w:w="596" w:type="dxa"/>
            <w:shd w:val="clear" w:color="auto" w:fill="70AD47" w:themeFill="accent6"/>
            <w:vAlign w:val="center"/>
          </w:tcPr>
          <w:p w14:paraId="4FDCAF83" w14:textId="6697A4D2" w:rsidR="0007363B" w:rsidRPr="00972FED" w:rsidRDefault="00D67B67" w:rsidP="0007363B">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AF84" w14:textId="77777777" w:rsidR="0007363B" w:rsidRPr="00972FED" w:rsidRDefault="0007363B" w:rsidP="0007363B">
            <w:pPr>
              <w:pStyle w:val="ProductList-OfferingBody"/>
              <w:ind w:left="-113"/>
              <w:jc w:val="center"/>
            </w:pPr>
          </w:p>
        </w:tc>
        <w:tc>
          <w:tcPr>
            <w:tcW w:w="596" w:type="dxa"/>
            <w:shd w:val="clear" w:color="auto" w:fill="70AD47" w:themeFill="accent6"/>
            <w:vAlign w:val="center"/>
          </w:tcPr>
          <w:p w14:paraId="4FDCAF85" w14:textId="010F517A" w:rsidR="0007363B" w:rsidRPr="00972FED" w:rsidRDefault="00D67B67" w:rsidP="0007363B">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bl>
    <w:p w14:paraId="4FDCAF87" w14:textId="77777777" w:rsidR="00407E60" w:rsidRPr="00760BA8" w:rsidRDefault="00407E60" w:rsidP="004F3C6D">
      <w:pPr>
        <w:pStyle w:val="ProductList-Body"/>
        <w:rPr>
          <w:sz w:val="10"/>
          <w:szCs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044458">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Pool de Produtos: </w:t>
            </w:r>
            <w:r>
              <w:rPr>
                <w:b/>
              </w:rPr>
              <w:t>Sistema</w:t>
            </w:r>
          </w:p>
        </w:tc>
        <w:tc>
          <w:tcPr>
            <w:tcW w:w="3597" w:type="dxa"/>
          </w:tcPr>
          <w:p w14:paraId="4FDCAF8A" w14:textId="33389CA6" w:rsidR="00AA0F4D" w:rsidRPr="0007363B" w:rsidRDefault="00AA0F4D" w:rsidP="00AA0F4D">
            <w:pPr>
              <w:pStyle w:val="ProductList-Body"/>
              <w:spacing w:before="20" w:after="20"/>
              <w:rPr>
                <w:b/>
              </w:rPr>
            </w:pPr>
            <w:r>
              <w:t xml:space="preserve">Desconto de Atualização: </w:t>
            </w:r>
            <w:r>
              <w:rPr>
                <w:b/>
              </w:rPr>
              <w:t>Sim</w:t>
            </w:r>
          </w:p>
        </w:tc>
      </w:tr>
      <w:tr w:rsidR="00AA0F4D" w14:paraId="4FDCAF8F" w14:textId="77777777" w:rsidTr="00044458">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730EE3" w:rsidP="00AA0F4D">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Desktop</w:t>
            </w:r>
          </w:p>
        </w:tc>
        <w:tc>
          <w:tcPr>
            <w:tcW w:w="3597" w:type="dxa"/>
          </w:tcPr>
          <w:p w14:paraId="4FDCAF8E" w14:textId="55422126" w:rsidR="00AA0F4D" w:rsidRDefault="007F2F44" w:rsidP="00D37586">
            <w:pPr>
              <w:pStyle w:val="ProductList-Body"/>
              <w:spacing w:before="20" w:after="20"/>
            </w:pPr>
            <w:r>
              <w:t xml:space="preserve">Qualificados para Redução: </w:t>
            </w:r>
            <w:r>
              <w:rPr>
                <w:b/>
              </w:rPr>
              <w:t>Quando adquirido como um Produto Adicional</w:t>
            </w:r>
          </w:p>
        </w:tc>
      </w:tr>
    </w:tbl>
    <w:p w14:paraId="4FDCAF90"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AF91" w14:textId="7BD0C8AC" w:rsidR="0007363B" w:rsidRPr="00C83987" w:rsidRDefault="0007363B" w:rsidP="0007363B">
      <w:pPr>
        <w:pStyle w:val="ProductList-Body"/>
      </w:pPr>
      <w:r>
        <w:t>Os Clientes que desejam comprar o Microsoft Desktop Optimization Pack para SA</w:t>
      </w:r>
      <w:r>
        <w:fldChar w:fldCharType="begin"/>
      </w:r>
      <w:r>
        <w:instrText>XE "Microsoft Desktop Optimization Pack para SA"</w:instrText>
      </w:r>
      <w:r>
        <w:fldChar w:fldCharType="end"/>
      </w:r>
      <w:r>
        <w:t xml:space="preserve"> (MDOP</w:t>
      </w:r>
      <w:r>
        <w:fldChar w:fldCharType="begin"/>
      </w:r>
      <w:r>
        <w:instrText>XE "MDOP"</w:instrText>
      </w:r>
      <w:r>
        <w:fldChar w:fldCharType="end"/>
      </w:r>
      <w:r>
        <w:t>) devem primeiro comprar e atribuir a seu desktop ou usuário um dos seguintes:</w:t>
      </w:r>
    </w:p>
    <w:p w14:paraId="4FDCAF92" w14:textId="0CEE4D46" w:rsidR="0007363B" w:rsidRPr="00C83987" w:rsidRDefault="0007363B" w:rsidP="002B207D">
      <w:pPr>
        <w:pStyle w:val="ProductList-Body"/>
        <w:numPr>
          <w:ilvl w:val="0"/>
          <w:numId w:val="4"/>
        </w:numPr>
        <w:ind w:left="450" w:hanging="270"/>
      </w:pPr>
      <w:r>
        <w:t>SA ativo do sistema operacional Windows Desktop ou</w:t>
      </w:r>
    </w:p>
    <w:p w14:paraId="4FDCAF93" w14:textId="18BC3873" w:rsidR="0007363B" w:rsidRPr="00C83987" w:rsidRDefault="0007363B" w:rsidP="002B207D">
      <w:pPr>
        <w:pStyle w:val="ProductList-Body"/>
        <w:numPr>
          <w:ilvl w:val="0"/>
          <w:numId w:val="4"/>
        </w:numPr>
        <w:ind w:left="450" w:hanging="270"/>
      </w:pPr>
      <w:r>
        <w:t>Uma licença do Windows Virtual Desktop Access</w:t>
      </w:r>
      <w:r>
        <w:fldChar w:fldCharType="begin"/>
      </w:r>
      <w:r>
        <w:instrText>XE "Windows Virtual Desktop Access"</w:instrText>
      </w:r>
      <w:r>
        <w:fldChar w:fldCharType="end"/>
      </w:r>
      <w:r>
        <w:t>.</w:t>
      </w:r>
    </w:p>
    <w:p w14:paraId="3E2AA05F" w14:textId="1A47FB96" w:rsidR="00E87EC1" w:rsidRPr="00C83987" w:rsidRDefault="00D609CB" w:rsidP="00D609CB">
      <w:pPr>
        <w:pStyle w:val="ProductList-Body"/>
      </w:pPr>
      <w:r>
        <w:t>Cada licença do MDOP pode ser cedida a um usuário ou dispositivo. Os usuários licenciados com o Complemento do Windows Software Assurance por Usuário pode tirar proveito da funcionalidade do MDOP nos dispositivos que eles usam se ao seu dispositivo de trabalho principal for cedida uma licença do MDOP.</w:t>
      </w:r>
    </w:p>
    <w:bookmarkStart w:id="164" w:name="_Toc378147630"/>
    <w:bookmarkStart w:id="165" w:name="_Toc378151532"/>
    <w:p w14:paraId="4FDCAF95" w14:textId="00BF4A51" w:rsidR="00585A48" w:rsidRPr="00C83987" w:rsidRDefault="009169D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CBAE116" w14:textId="3D07C858" w:rsidR="00CE5EEC" w:rsidRPr="00C83987" w:rsidRDefault="00CE5EEC" w:rsidP="00CE5EEC">
      <w:pPr>
        <w:pStyle w:val="ProductList-OfferingGroupHeading"/>
        <w:outlineLvl w:val="1"/>
      </w:pPr>
      <w:bookmarkStart w:id="166" w:name="_Toc379797117"/>
      <w:bookmarkStart w:id="167" w:name="_Toc380513143"/>
      <w:bookmarkStart w:id="168" w:name="_Toc380655182"/>
      <w:bookmarkStart w:id="169" w:name="_Toc420346027"/>
      <w:bookmarkStart w:id="170" w:name="_Toc379797146"/>
      <w:bookmarkStart w:id="171" w:name="_Toc380513171"/>
      <w:bookmarkStart w:id="172" w:name="_Toc380655213"/>
      <w:r>
        <w:t>Microsoft Dynamics</w:t>
      </w:r>
      <w:bookmarkEnd w:id="166"/>
      <w:bookmarkEnd w:id="167"/>
      <w:bookmarkEnd w:id="168"/>
      <w:bookmarkEnd w:id="169"/>
    </w:p>
    <w:p w14:paraId="285A0FF1" w14:textId="77777777" w:rsidR="00CE5EEC" w:rsidRPr="00C83987" w:rsidRDefault="00CE5EEC" w:rsidP="00CE5EEC">
      <w:pPr>
        <w:pStyle w:val="ProductList-Offering2Heading"/>
        <w:outlineLvl w:val="2"/>
      </w:pPr>
      <w:r>
        <w:tab/>
      </w:r>
      <w:bookmarkStart w:id="173" w:name="_Toc379797118"/>
      <w:bookmarkStart w:id="174" w:name="_Toc380513144"/>
      <w:bookmarkStart w:id="175" w:name="_Toc380655183"/>
      <w:bookmarkStart w:id="176" w:name="DynamicsAX"/>
      <w:bookmarkStart w:id="177" w:name="_Toc420346028"/>
      <w:r>
        <w:t>Microsoft Dynamics AX</w:t>
      </w:r>
      <w:bookmarkEnd w:id="173"/>
      <w:bookmarkEnd w:id="174"/>
      <w:bookmarkEnd w:id="175"/>
      <w:bookmarkEnd w:id="176"/>
      <w:bookmarkEnd w:id="1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6194322C" w14:textId="77777777" w:rsidTr="00044458">
        <w:trPr>
          <w:tblHeader/>
        </w:trPr>
        <w:tc>
          <w:tcPr>
            <w:tcW w:w="3060" w:type="dxa"/>
            <w:tcBorders>
              <w:bottom w:val="nil"/>
            </w:tcBorders>
            <w:shd w:val="clear" w:color="auto" w:fill="00188F"/>
          </w:tcPr>
          <w:p w14:paraId="22224946" w14:textId="77777777" w:rsidR="00B26834" w:rsidRPr="00EE0836" w:rsidRDefault="00B26834"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1861C92A" w14:textId="129399C5"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7A6F15B7" w14:textId="738AE3F7"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12A0F5EF" w14:textId="070C5907"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0580632D"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4B070269"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84DBB86" w14:textId="47C9AFE8"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691FD413" w14:textId="602E91A4"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0517D94A" w14:textId="1CA833B7"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7EF78D13" w14:textId="2A2C7E9F"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79EBFDA5" w14:textId="61252C19"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6D6EAAEF" w14:textId="75A90E6B"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9A086BD" w14:textId="62CB1E46"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2E5DDA80" w14:textId="55582C7E"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307584" w14:paraId="35CECE3E" w14:textId="77777777" w:rsidTr="00044458">
        <w:tc>
          <w:tcPr>
            <w:tcW w:w="3060" w:type="dxa"/>
            <w:tcBorders>
              <w:top w:val="nil"/>
              <w:left w:val="nil"/>
              <w:bottom w:val="dashSmallGap" w:sz="4" w:space="0" w:color="BFBFBF" w:themeColor="background1" w:themeShade="BF"/>
              <w:right w:val="nil"/>
            </w:tcBorders>
          </w:tcPr>
          <w:p w14:paraId="0D559B61" w14:textId="0584CCF1" w:rsidR="00307584" w:rsidRDefault="00307584" w:rsidP="00F364BF">
            <w:pPr>
              <w:pStyle w:val="ProductList-Offering2"/>
            </w:pPr>
            <w:bookmarkStart w:id="178" w:name="_Toc379797119"/>
            <w:bookmarkStart w:id="179" w:name="_Toc380513145"/>
            <w:bookmarkStart w:id="180" w:name="_Toc380655184"/>
            <w:bookmarkStart w:id="181" w:name="_Toc420346029"/>
            <w:r>
              <w:t>Microsoft Dynamics AX 2012 R3 Server</w:t>
            </w:r>
            <w:bookmarkEnd w:id="178"/>
            <w:bookmarkEnd w:id="179"/>
            <w:bookmarkEnd w:id="180"/>
            <w:bookmarkEnd w:id="181"/>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307584" w:rsidRDefault="00307584"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307584" w:rsidRDefault="00307584"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307584" w:rsidRDefault="00307584"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307584" w:rsidRDefault="0030758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307584" w:rsidRDefault="00307584" w:rsidP="00F364BF">
            <w:pPr>
              <w:pStyle w:val="ProductList-OfferingBody"/>
              <w:ind w:left="-113"/>
              <w:jc w:val="center"/>
            </w:pPr>
            <w:r>
              <w:t>50</w:t>
            </w:r>
          </w:p>
        </w:tc>
        <w:tc>
          <w:tcPr>
            <w:tcW w:w="596" w:type="dxa"/>
            <w:shd w:val="clear" w:color="auto" w:fill="70AD47" w:themeFill="accent6"/>
            <w:vAlign w:val="center"/>
          </w:tcPr>
          <w:p w14:paraId="3DED2EED" w14:textId="576331CE"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4F2E052D" w14:textId="1E9EAC84"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BFBFBF" w:themeFill="background1" w:themeFillShade="BF"/>
            <w:vAlign w:val="center"/>
          </w:tcPr>
          <w:p w14:paraId="33896956"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399AE7DA"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06BD6759" w14:textId="77777777" w:rsidR="00307584" w:rsidRPr="00972FED" w:rsidRDefault="00307584" w:rsidP="00F364BF">
            <w:pPr>
              <w:pStyle w:val="ProductList-OfferingBody"/>
              <w:ind w:left="-113"/>
              <w:jc w:val="center"/>
            </w:pPr>
          </w:p>
        </w:tc>
        <w:tc>
          <w:tcPr>
            <w:tcW w:w="596" w:type="dxa"/>
            <w:shd w:val="clear" w:color="auto" w:fill="BFBFBF" w:themeFill="background1" w:themeFillShade="BF"/>
            <w:vAlign w:val="center"/>
          </w:tcPr>
          <w:p w14:paraId="2B3269F2"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48172DA0" w14:textId="77777777" w:rsidR="00307584" w:rsidRPr="00972FED" w:rsidRDefault="00307584" w:rsidP="00F364BF">
            <w:pPr>
              <w:pStyle w:val="ProductList-OfferingBody"/>
              <w:ind w:left="-113"/>
              <w:jc w:val="center"/>
            </w:pPr>
          </w:p>
        </w:tc>
        <w:tc>
          <w:tcPr>
            <w:tcW w:w="596" w:type="dxa"/>
            <w:shd w:val="clear" w:color="auto" w:fill="70AD47" w:themeFill="accent6"/>
            <w:vAlign w:val="center"/>
          </w:tcPr>
          <w:p w14:paraId="3C3E1C41" w14:textId="6F0A9596"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3D2CA483" w14:textId="77777777" w:rsidTr="00044458">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307584" w:rsidRDefault="00307584" w:rsidP="00707860">
            <w:pPr>
              <w:pStyle w:val="ProductList-Offering2"/>
            </w:pPr>
            <w:bookmarkStart w:id="182" w:name="_Toc420346030"/>
            <w:r>
              <w:t>Microsoft Dynamics AX 2012 R3 Store Server</w:t>
            </w:r>
            <w:bookmarkEnd w:id="182"/>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307584" w:rsidRDefault="00307584"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307584" w:rsidRDefault="00307584"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307584" w:rsidRDefault="00307584"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307584" w:rsidRDefault="00307584"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307584" w:rsidRDefault="00307584" w:rsidP="00707860">
            <w:pPr>
              <w:pStyle w:val="ProductList-OfferingBody"/>
              <w:ind w:left="-113"/>
              <w:jc w:val="center"/>
            </w:pPr>
            <w:r>
              <w:t>10</w:t>
            </w:r>
          </w:p>
        </w:tc>
        <w:tc>
          <w:tcPr>
            <w:tcW w:w="596" w:type="dxa"/>
            <w:shd w:val="clear" w:color="auto" w:fill="70AD47" w:themeFill="accent6"/>
            <w:vAlign w:val="center"/>
          </w:tcPr>
          <w:p w14:paraId="41CEF861" w14:textId="60837734" w:rsidR="00307584" w:rsidRPr="00972FED" w:rsidRDefault="00307584" w:rsidP="00707860">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3C1B826C" w14:textId="4EDC24AE" w:rsidR="00307584" w:rsidRPr="00972FED" w:rsidRDefault="00307584" w:rsidP="00707860">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BFBFBF" w:themeFill="background1" w:themeFillShade="BF"/>
            <w:vAlign w:val="center"/>
          </w:tcPr>
          <w:p w14:paraId="06673344" w14:textId="77777777" w:rsidR="00307584" w:rsidRPr="00972FED" w:rsidRDefault="00307584" w:rsidP="00707860">
            <w:pPr>
              <w:pStyle w:val="ProductList-OfferingBody"/>
              <w:ind w:left="-113"/>
              <w:jc w:val="center"/>
            </w:pPr>
          </w:p>
        </w:tc>
        <w:tc>
          <w:tcPr>
            <w:tcW w:w="595" w:type="dxa"/>
            <w:shd w:val="clear" w:color="auto" w:fill="BFBFBF" w:themeFill="background1" w:themeFillShade="BF"/>
            <w:vAlign w:val="center"/>
          </w:tcPr>
          <w:p w14:paraId="40267CDD" w14:textId="77777777" w:rsidR="00307584" w:rsidRPr="00972FED" w:rsidRDefault="00307584" w:rsidP="00707860">
            <w:pPr>
              <w:pStyle w:val="ProductList-OfferingBody"/>
              <w:ind w:left="-113"/>
              <w:jc w:val="center"/>
            </w:pPr>
          </w:p>
        </w:tc>
        <w:tc>
          <w:tcPr>
            <w:tcW w:w="595" w:type="dxa"/>
            <w:shd w:val="clear" w:color="auto" w:fill="BFBFBF" w:themeFill="background1" w:themeFillShade="BF"/>
            <w:vAlign w:val="center"/>
          </w:tcPr>
          <w:p w14:paraId="1F90F6DD" w14:textId="77777777" w:rsidR="00307584" w:rsidRPr="00972FED" w:rsidRDefault="00307584" w:rsidP="00707860">
            <w:pPr>
              <w:pStyle w:val="ProductList-OfferingBody"/>
              <w:ind w:left="-113"/>
              <w:jc w:val="center"/>
            </w:pPr>
          </w:p>
        </w:tc>
        <w:tc>
          <w:tcPr>
            <w:tcW w:w="596" w:type="dxa"/>
            <w:shd w:val="clear" w:color="auto" w:fill="BFBFBF" w:themeFill="background1" w:themeFillShade="BF"/>
            <w:vAlign w:val="center"/>
          </w:tcPr>
          <w:p w14:paraId="175B4831" w14:textId="02F88892" w:rsidR="00307584" w:rsidRPr="00972FED" w:rsidRDefault="00307584" w:rsidP="00707860">
            <w:pPr>
              <w:pStyle w:val="ProductList-OfferingBody"/>
              <w:ind w:left="-113"/>
              <w:jc w:val="center"/>
            </w:pPr>
          </w:p>
        </w:tc>
        <w:tc>
          <w:tcPr>
            <w:tcW w:w="595" w:type="dxa"/>
            <w:shd w:val="clear" w:color="auto" w:fill="BFBFBF" w:themeFill="background1" w:themeFillShade="BF"/>
            <w:vAlign w:val="center"/>
          </w:tcPr>
          <w:p w14:paraId="23ED335A" w14:textId="77777777" w:rsidR="00307584" w:rsidRPr="00972FED" w:rsidRDefault="00307584" w:rsidP="00707860">
            <w:pPr>
              <w:pStyle w:val="ProductList-OfferingBody"/>
              <w:ind w:left="-113"/>
              <w:jc w:val="center"/>
            </w:pPr>
          </w:p>
        </w:tc>
        <w:tc>
          <w:tcPr>
            <w:tcW w:w="596" w:type="dxa"/>
            <w:shd w:val="clear" w:color="auto" w:fill="70AD47" w:themeFill="accent6"/>
            <w:vAlign w:val="center"/>
          </w:tcPr>
          <w:p w14:paraId="5DD7DC56" w14:textId="63FE3E47" w:rsidR="00307584" w:rsidRPr="00972FED" w:rsidRDefault="00307584" w:rsidP="00707860">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2ECD07C9" w14:textId="77777777" w:rsidTr="00044458">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307584" w:rsidRDefault="00307584" w:rsidP="00D73C40">
            <w:pPr>
              <w:pStyle w:val="ProductList-Offering2"/>
            </w:pPr>
            <w:bookmarkStart w:id="183" w:name="_Toc420346031"/>
            <w:r>
              <w:t>Microsoft Dynamics AX 2012 R3 Standard Commerce Server Core (pacote com duas Licenças Principais)</w:t>
            </w:r>
            <w:bookmarkEnd w:id="183"/>
            <w:r>
              <w:fldChar w:fldCharType="begin"/>
            </w:r>
            <w:r>
              <w:instrText>XE "Microsoft Dynamics AX 2012 R3 Standard Commerce Server Core (pacote com duas licenças)"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307584" w:rsidRDefault="00307584"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307584" w:rsidRDefault="00307584"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307584" w:rsidRDefault="00307584"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307584" w:rsidRDefault="00307584"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307584" w:rsidRDefault="00307584" w:rsidP="00707860">
            <w:pPr>
              <w:pStyle w:val="ProductList-OfferingBody"/>
              <w:ind w:left="-113"/>
              <w:jc w:val="center"/>
            </w:pPr>
            <w:r>
              <w:t>125</w:t>
            </w:r>
          </w:p>
        </w:tc>
        <w:tc>
          <w:tcPr>
            <w:tcW w:w="596" w:type="dxa"/>
            <w:shd w:val="clear" w:color="auto" w:fill="70AD47" w:themeFill="accent6"/>
            <w:vAlign w:val="center"/>
          </w:tcPr>
          <w:p w14:paraId="0818269B" w14:textId="25A2E61A" w:rsidR="00307584" w:rsidRPr="00972FED" w:rsidRDefault="00307584" w:rsidP="00707860">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218DB15F" w14:textId="0D85191F" w:rsidR="00307584" w:rsidRPr="00972FED" w:rsidRDefault="00307584" w:rsidP="00707860">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BFBFBF" w:themeFill="background1" w:themeFillShade="BF"/>
            <w:vAlign w:val="center"/>
          </w:tcPr>
          <w:p w14:paraId="53DA51AB" w14:textId="77777777" w:rsidR="00307584" w:rsidRPr="00972FED" w:rsidRDefault="00307584" w:rsidP="00707860">
            <w:pPr>
              <w:pStyle w:val="ProductList-OfferingBody"/>
              <w:ind w:left="-113"/>
              <w:jc w:val="center"/>
            </w:pPr>
          </w:p>
        </w:tc>
        <w:tc>
          <w:tcPr>
            <w:tcW w:w="595" w:type="dxa"/>
            <w:shd w:val="clear" w:color="auto" w:fill="BFBFBF" w:themeFill="background1" w:themeFillShade="BF"/>
            <w:vAlign w:val="center"/>
          </w:tcPr>
          <w:p w14:paraId="797BE3E3" w14:textId="77777777" w:rsidR="00307584" w:rsidRPr="00972FED" w:rsidRDefault="00307584" w:rsidP="00707860">
            <w:pPr>
              <w:pStyle w:val="ProductList-OfferingBody"/>
              <w:ind w:left="-113"/>
              <w:jc w:val="center"/>
            </w:pPr>
          </w:p>
        </w:tc>
        <w:tc>
          <w:tcPr>
            <w:tcW w:w="595" w:type="dxa"/>
            <w:shd w:val="clear" w:color="auto" w:fill="BFBFBF" w:themeFill="background1" w:themeFillShade="BF"/>
            <w:vAlign w:val="center"/>
          </w:tcPr>
          <w:p w14:paraId="20E26258" w14:textId="77777777" w:rsidR="00307584" w:rsidRPr="00972FED" w:rsidRDefault="00307584" w:rsidP="00707860">
            <w:pPr>
              <w:pStyle w:val="ProductList-OfferingBody"/>
              <w:ind w:left="-113"/>
              <w:jc w:val="center"/>
            </w:pPr>
          </w:p>
        </w:tc>
        <w:tc>
          <w:tcPr>
            <w:tcW w:w="596" w:type="dxa"/>
            <w:shd w:val="clear" w:color="auto" w:fill="BFBFBF" w:themeFill="background1" w:themeFillShade="BF"/>
            <w:vAlign w:val="center"/>
          </w:tcPr>
          <w:p w14:paraId="27E38C95" w14:textId="77777777" w:rsidR="00307584" w:rsidRPr="00972FED" w:rsidRDefault="00307584" w:rsidP="00707860">
            <w:pPr>
              <w:pStyle w:val="ProductList-OfferingBody"/>
              <w:ind w:left="-113"/>
              <w:jc w:val="center"/>
            </w:pPr>
          </w:p>
        </w:tc>
        <w:tc>
          <w:tcPr>
            <w:tcW w:w="595" w:type="dxa"/>
            <w:shd w:val="clear" w:color="auto" w:fill="BFBFBF" w:themeFill="background1" w:themeFillShade="BF"/>
            <w:vAlign w:val="center"/>
          </w:tcPr>
          <w:p w14:paraId="5F94F5F6" w14:textId="77777777" w:rsidR="00307584" w:rsidRPr="00972FED" w:rsidRDefault="00307584" w:rsidP="00707860">
            <w:pPr>
              <w:pStyle w:val="ProductList-OfferingBody"/>
              <w:ind w:left="-113"/>
              <w:jc w:val="center"/>
            </w:pPr>
          </w:p>
        </w:tc>
        <w:tc>
          <w:tcPr>
            <w:tcW w:w="596" w:type="dxa"/>
            <w:shd w:val="clear" w:color="auto" w:fill="70AD47" w:themeFill="accent6"/>
            <w:vAlign w:val="center"/>
          </w:tcPr>
          <w:p w14:paraId="70ACC34B" w14:textId="67F94B83" w:rsidR="00307584" w:rsidRPr="00972FED" w:rsidRDefault="00307584" w:rsidP="00707860">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73BEF510" w14:textId="77777777" w:rsidTr="00044458">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307584" w:rsidRDefault="00307584" w:rsidP="00F364BF">
            <w:pPr>
              <w:pStyle w:val="ProductList-Offering2"/>
            </w:pPr>
            <w:bookmarkStart w:id="184" w:name="_Toc379797120"/>
            <w:bookmarkStart w:id="185" w:name="_Toc380513146"/>
            <w:bookmarkStart w:id="186" w:name="_Toc380655185"/>
            <w:bookmarkStart w:id="187" w:name="_Toc420346032"/>
            <w:r>
              <w:t>CAL Empresarial do Microsoft Dynamics AX 2012 R3</w:t>
            </w:r>
            <w:r>
              <w:fldChar w:fldCharType="begin"/>
            </w:r>
            <w:r>
              <w:instrText>XE "CAL Empresarial do Microsoft Dynamics AX 2012 R3"</w:instrText>
            </w:r>
            <w:r>
              <w:fldChar w:fldCharType="end"/>
            </w:r>
            <w:r>
              <w:t xml:space="preserve"> (Dispositivo e Usuário)</w:t>
            </w:r>
            <w:bookmarkEnd w:id="184"/>
            <w:bookmarkEnd w:id="185"/>
            <w:bookmarkEnd w:id="186"/>
            <w:bookmarkEnd w:id="18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307584" w:rsidRDefault="0030758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307584" w:rsidRDefault="0030758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307584" w:rsidRDefault="0030758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307584" w:rsidRDefault="0030758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307584" w:rsidRDefault="00307584" w:rsidP="00F364BF">
            <w:pPr>
              <w:pStyle w:val="ProductList-OfferingBody"/>
              <w:ind w:left="-113"/>
              <w:jc w:val="center"/>
            </w:pPr>
            <w:r>
              <w:t>50</w:t>
            </w:r>
          </w:p>
        </w:tc>
        <w:tc>
          <w:tcPr>
            <w:tcW w:w="596" w:type="dxa"/>
            <w:shd w:val="clear" w:color="auto" w:fill="70AD47" w:themeFill="accent6"/>
            <w:vAlign w:val="center"/>
          </w:tcPr>
          <w:p w14:paraId="19085DD8" w14:textId="53A3E493"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7104EF96" w14:textId="0C2275D6"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BFBFBF" w:themeFill="background1" w:themeFillShade="BF"/>
            <w:vAlign w:val="center"/>
          </w:tcPr>
          <w:p w14:paraId="656833F4"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699E13CB"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706A521F" w14:textId="77777777" w:rsidR="00307584" w:rsidRPr="00972FED" w:rsidRDefault="00307584" w:rsidP="00F364BF">
            <w:pPr>
              <w:pStyle w:val="ProductList-OfferingBody"/>
              <w:ind w:left="-113"/>
              <w:jc w:val="center"/>
            </w:pPr>
          </w:p>
        </w:tc>
        <w:tc>
          <w:tcPr>
            <w:tcW w:w="596" w:type="dxa"/>
            <w:shd w:val="clear" w:color="auto" w:fill="BFBFBF" w:themeFill="background1" w:themeFillShade="BF"/>
            <w:vAlign w:val="center"/>
          </w:tcPr>
          <w:p w14:paraId="39DD675F"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7DD387F1" w14:textId="77777777" w:rsidR="00307584" w:rsidRPr="00972FED" w:rsidRDefault="00307584" w:rsidP="00F364BF">
            <w:pPr>
              <w:pStyle w:val="ProductList-OfferingBody"/>
              <w:ind w:left="-113"/>
              <w:jc w:val="center"/>
            </w:pPr>
          </w:p>
        </w:tc>
        <w:tc>
          <w:tcPr>
            <w:tcW w:w="596" w:type="dxa"/>
            <w:shd w:val="clear" w:color="auto" w:fill="70AD47" w:themeFill="accent6"/>
            <w:vAlign w:val="center"/>
          </w:tcPr>
          <w:p w14:paraId="37131FFD" w14:textId="700F940C"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79EFE30A" w14:textId="77777777" w:rsidTr="00044458">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307584" w:rsidRDefault="00307584" w:rsidP="00F364BF">
            <w:pPr>
              <w:pStyle w:val="ProductList-Offering2"/>
            </w:pPr>
            <w:bookmarkStart w:id="188" w:name="_Toc379797121"/>
            <w:bookmarkStart w:id="189" w:name="_Toc380513147"/>
            <w:bookmarkStart w:id="190" w:name="_Toc380655186"/>
            <w:bookmarkStart w:id="191" w:name="_Toc420346033"/>
            <w:r>
              <w:t>CAL Adicional Empresarial do Microsoft Dynamics AX 2012 R3</w:t>
            </w:r>
            <w:r>
              <w:fldChar w:fldCharType="begin"/>
            </w:r>
            <w:r>
              <w:instrText>XE "CAL Adicional Empresarial do Microsoft Dynamics AX 2012 R3"</w:instrText>
            </w:r>
            <w:r>
              <w:fldChar w:fldCharType="end"/>
            </w:r>
            <w:r>
              <w:t xml:space="preserve"> (Dispositivo e Usuário)</w:t>
            </w:r>
            <w:bookmarkEnd w:id="188"/>
            <w:bookmarkEnd w:id="189"/>
            <w:bookmarkEnd w:id="190"/>
            <w:bookmarkEnd w:id="1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307584" w:rsidRDefault="0030758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307584" w:rsidRDefault="0030758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307584" w:rsidRDefault="0030758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307584" w:rsidRDefault="0030758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307584" w:rsidRDefault="00307584" w:rsidP="00F364BF">
            <w:pPr>
              <w:pStyle w:val="ProductList-OfferingBody"/>
              <w:ind w:left="-113"/>
              <w:jc w:val="center"/>
            </w:pPr>
            <w:r>
              <w:t>25</w:t>
            </w:r>
          </w:p>
        </w:tc>
        <w:tc>
          <w:tcPr>
            <w:tcW w:w="596" w:type="dxa"/>
            <w:shd w:val="clear" w:color="auto" w:fill="70AD47" w:themeFill="accent6"/>
            <w:vAlign w:val="center"/>
          </w:tcPr>
          <w:p w14:paraId="50ADCE5B" w14:textId="6D408523"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36D257FE" w14:textId="60A1340D"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BFBFBF" w:themeFill="background1" w:themeFillShade="BF"/>
            <w:vAlign w:val="center"/>
          </w:tcPr>
          <w:p w14:paraId="3E868A6F"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4A799206"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34E3D7E2" w14:textId="77777777" w:rsidR="00307584" w:rsidRPr="00972FED" w:rsidRDefault="00307584" w:rsidP="00F364BF">
            <w:pPr>
              <w:pStyle w:val="ProductList-OfferingBody"/>
              <w:ind w:left="-113"/>
              <w:jc w:val="center"/>
            </w:pPr>
          </w:p>
        </w:tc>
        <w:tc>
          <w:tcPr>
            <w:tcW w:w="596" w:type="dxa"/>
            <w:shd w:val="clear" w:color="auto" w:fill="BFBFBF" w:themeFill="background1" w:themeFillShade="BF"/>
            <w:vAlign w:val="center"/>
          </w:tcPr>
          <w:p w14:paraId="23DDBB91"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0C716193" w14:textId="77777777" w:rsidR="00307584" w:rsidRPr="00972FED" w:rsidRDefault="00307584" w:rsidP="00F364BF">
            <w:pPr>
              <w:pStyle w:val="ProductList-OfferingBody"/>
              <w:ind w:left="-113"/>
              <w:jc w:val="center"/>
            </w:pPr>
          </w:p>
        </w:tc>
        <w:tc>
          <w:tcPr>
            <w:tcW w:w="596" w:type="dxa"/>
            <w:shd w:val="clear" w:color="auto" w:fill="70AD47" w:themeFill="accent6"/>
            <w:vAlign w:val="center"/>
          </w:tcPr>
          <w:p w14:paraId="74B90B35" w14:textId="09106416"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3B6E1151" w14:textId="77777777" w:rsidTr="00044458">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307584" w:rsidRDefault="00307584" w:rsidP="00F364BF">
            <w:pPr>
              <w:pStyle w:val="ProductList-Offering2"/>
            </w:pPr>
            <w:bookmarkStart w:id="192" w:name="_Toc379797122"/>
            <w:bookmarkStart w:id="193" w:name="_Toc380513148"/>
            <w:bookmarkStart w:id="194" w:name="_Toc380655187"/>
            <w:bookmarkStart w:id="195" w:name="_Toc420346034"/>
            <w:r>
              <w:t>CAL Funcional do Microsoft Dynamics AX 2012 R3</w:t>
            </w:r>
            <w:r>
              <w:fldChar w:fldCharType="begin"/>
            </w:r>
            <w:r>
              <w:instrText>XE "CAL Funcional do Microsoft Dynamics AX 2012 R3"</w:instrText>
            </w:r>
            <w:r>
              <w:fldChar w:fldCharType="end"/>
            </w:r>
            <w:r>
              <w:t xml:space="preserve"> (Dispositivo e Usuário)</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307584" w:rsidRDefault="0030758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307584" w:rsidRDefault="0030758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307584" w:rsidRDefault="0030758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307584" w:rsidRDefault="0030758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307584" w:rsidRDefault="00307584" w:rsidP="00F364BF">
            <w:pPr>
              <w:pStyle w:val="ProductList-OfferingBody"/>
              <w:ind w:left="-113"/>
              <w:jc w:val="center"/>
            </w:pPr>
            <w:r>
              <w:t>15</w:t>
            </w:r>
          </w:p>
        </w:tc>
        <w:tc>
          <w:tcPr>
            <w:tcW w:w="596" w:type="dxa"/>
            <w:shd w:val="clear" w:color="auto" w:fill="70AD47" w:themeFill="accent6"/>
            <w:vAlign w:val="center"/>
          </w:tcPr>
          <w:p w14:paraId="1E4789ED" w14:textId="4AE97B9A"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39831A19" w14:textId="5186818D"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BFBFBF" w:themeFill="background1" w:themeFillShade="BF"/>
            <w:vAlign w:val="center"/>
          </w:tcPr>
          <w:p w14:paraId="758CF21E"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3B315C37"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6FAB726F" w14:textId="77777777" w:rsidR="00307584" w:rsidRPr="00972FED" w:rsidRDefault="00307584" w:rsidP="00F364BF">
            <w:pPr>
              <w:pStyle w:val="ProductList-OfferingBody"/>
              <w:ind w:left="-113"/>
              <w:jc w:val="center"/>
            </w:pPr>
          </w:p>
        </w:tc>
        <w:tc>
          <w:tcPr>
            <w:tcW w:w="596" w:type="dxa"/>
            <w:shd w:val="clear" w:color="auto" w:fill="BFBFBF" w:themeFill="background1" w:themeFillShade="BF"/>
            <w:vAlign w:val="center"/>
          </w:tcPr>
          <w:p w14:paraId="1F51FEF8"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27AF2046" w14:textId="77777777" w:rsidR="00307584" w:rsidRPr="00972FED" w:rsidRDefault="00307584" w:rsidP="00F364BF">
            <w:pPr>
              <w:pStyle w:val="ProductList-OfferingBody"/>
              <w:ind w:left="-113"/>
              <w:jc w:val="center"/>
            </w:pPr>
          </w:p>
        </w:tc>
        <w:tc>
          <w:tcPr>
            <w:tcW w:w="596" w:type="dxa"/>
            <w:shd w:val="clear" w:color="auto" w:fill="70AD47" w:themeFill="accent6"/>
            <w:vAlign w:val="center"/>
          </w:tcPr>
          <w:p w14:paraId="0475EF68" w14:textId="21BD6850"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58E4AF28" w14:textId="77777777" w:rsidTr="00044458">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307584" w:rsidRDefault="00307584" w:rsidP="00F364BF">
            <w:pPr>
              <w:pStyle w:val="ProductList-Offering2"/>
            </w:pPr>
            <w:bookmarkStart w:id="196" w:name="_Toc379797123"/>
            <w:bookmarkStart w:id="197" w:name="_Toc380513149"/>
            <w:bookmarkStart w:id="198" w:name="_Toc380655188"/>
            <w:bookmarkStart w:id="199" w:name="_Toc420346035"/>
            <w:r>
              <w:t>CAL Adicional Funcional do Microsoft Dynamics AX 2012 R3</w:t>
            </w:r>
            <w:r>
              <w:fldChar w:fldCharType="begin"/>
            </w:r>
            <w:r>
              <w:instrText>XE "CAL Adicional Funcional do Microsoft Dynamics AX 2012 R3"</w:instrText>
            </w:r>
            <w:r>
              <w:fldChar w:fldCharType="end"/>
            </w:r>
            <w:r>
              <w:t xml:space="preserve"> (Dispositivo e Usuário)</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307584" w:rsidRDefault="0030758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307584" w:rsidRDefault="0030758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307584" w:rsidRDefault="0030758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307584" w:rsidRDefault="0030758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307584" w:rsidRDefault="00307584" w:rsidP="00F364BF">
            <w:pPr>
              <w:pStyle w:val="ProductList-OfferingBody"/>
              <w:ind w:left="-113"/>
              <w:jc w:val="center"/>
            </w:pPr>
            <w:r>
              <w:t>10</w:t>
            </w:r>
          </w:p>
        </w:tc>
        <w:tc>
          <w:tcPr>
            <w:tcW w:w="596" w:type="dxa"/>
            <w:shd w:val="clear" w:color="auto" w:fill="70AD47" w:themeFill="accent6"/>
            <w:vAlign w:val="center"/>
          </w:tcPr>
          <w:p w14:paraId="18C03E20" w14:textId="41084DE4"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221C0B52" w14:textId="1098AE74"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BFBFBF" w:themeFill="background1" w:themeFillShade="BF"/>
            <w:vAlign w:val="center"/>
          </w:tcPr>
          <w:p w14:paraId="28EB1D63"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5ED31536"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62E1A5F0" w14:textId="77777777" w:rsidR="00307584" w:rsidRPr="00972FED" w:rsidRDefault="00307584" w:rsidP="00F364BF">
            <w:pPr>
              <w:pStyle w:val="ProductList-OfferingBody"/>
              <w:ind w:left="-113"/>
              <w:jc w:val="center"/>
            </w:pPr>
          </w:p>
        </w:tc>
        <w:tc>
          <w:tcPr>
            <w:tcW w:w="596" w:type="dxa"/>
            <w:shd w:val="clear" w:color="auto" w:fill="BFBFBF" w:themeFill="background1" w:themeFillShade="BF"/>
            <w:vAlign w:val="center"/>
          </w:tcPr>
          <w:p w14:paraId="05A7C28E"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0FDF7750" w14:textId="77777777" w:rsidR="00307584" w:rsidRPr="00972FED" w:rsidRDefault="00307584" w:rsidP="00F364BF">
            <w:pPr>
              <w:pStyle w:val="ProductList-OfferingBody"/>
              <w:ind w:left="-113"/>
              <w:jc w:val="center"/>
            </w:pPr>
          </w:p>
        </w:tc>
        <w:tc>
          <w:tcPr>
            <w:tcW w:w="596" w:type="dxa"/>
            <w:shd w:val="clear" w:color="auto" w:fill="70AD47" w:themeFill="accent6"/>
            <w:vAlign w:val="center"/>
          </w:tcPr>
          <w:p w14:paraId="0AF0F49C" w14:textId="0C640D85"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17AF6BE1" w14:textId="77777777" w:rsidTr="00044458">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307584" w:rsidRDefault="00307584" w:rsidP="00F364BF">
            <w:pPr>
              <w:pStyle w:val="ProductList-Offering2"/>
            </w:pPr>
            <w:bookmarkStart w:id="200" w:name="_Toc379797124"/>
            <w:bookmarkStart w:id="201" w:name="_Toc380513150"/>
            <w:bookmarkStart w:id="202" w:name="_Toc380655189"/>
            <w:bookmarkStart w:id="203" w:name="_Toc420346036"/>
            <w:r>
              <w:t>CAL de Autoatendimento do Microsoft Dynamics AX 2012 R3</w:t>
            </w:r>
            <w:r>
              <w:fldChar w:fldCharType="begin"/>
            </w:r>
            <w:r>
              <w:instrText>XE "CAL de Autoatendimento do Microsoft Dynamics AX 2012 R3"</w:instrText>
            </w:r>
            <w:r>
              <w:fldChar w:fldCharType="end"/>
            </w:r>
            <w:r>
              <w:t xml:space="preserve"> (Dispositivo e Usuário)</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307584" w:rsidRDefault="0030758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307584" w:rsidRDefault="0030758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307584" w:rsidRDefault="0030758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307584" w:rsidRDefault="0030758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307584" w:rsidRDefault="00307584" w:rsidP="00F364BF">
            <w:pPr>
              <w:pStyle w:val="ProductList-OfferingBody"/>
              <w:ind w:left="-113"/>
              <w:jc w:val="center"/>
            </w:pPr>
            <w:r>
              <w:t>1</w:t>
            </w:r>
          </w:p>
        </w:tc>
        <w:tc>
          <w:tcPr>
            <w:tcW w:w="596" w:type="dxa"/>
            <w:shd w:val="clear" w:color="auto" w:fill="70AD47" w:themeFill="accent6"/>
            <w:vAlign w:val="center"/>
          </w:tcPr>
          <w:p w14:paraId="332DF3C1" w14:textId="1AC8886E"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04ECFAF9" w14:textId="7F447588"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BFBFBF" w:themeFill="background1" w:themeFillShade="BF"/>
            <w:vAlign w:val="center"/>
          </w:tcPr>
          <w:p w14:paraId="1264DD5B"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428C96B1"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267DEBB4" w14:textId="77777777" w:rsidR="00307584" w:rsidRPr="00972FED" w:rsidRDefault="00307584" w:rsidP="00F364BF">
            <w:pPr>
              <w:pStyle w:val="ProductList-OfferingBody"/>
              <w:ind w:left="-113"/>
              <w:jc w:val="center"/>
            </w:pPr>
          </w:p>
        </w:tc>
        <w:tc>
          <w:tcPr>
            <w:tcW w:w="596" w:type="dxa"/>
            <w:shd w:val="clear" w:color="auto" w:fill="BFBFBF" w:themeFill="background1" w:themeFillShade="BF"/>
            <w:vAlign w:val="center"/>
          </w:tcPr>
          <w:p w14:paraId="47C82558"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644D6959" w14:textId="77777777" w:rsidR="00307584" w:rsidRPr="00972FED" w:rsidRDefault="00307584" w:rsidP="00F364BF">
            <w:pPr>
              <w:pStyle w:val="ProductList-OfferingBody"/>
              <w:ind w:left="-113"/>
              <w:jc w:val="center"/>
            </w:pPr>
          </w:p>
        </w:tc>
        <w:tc>
          <w:tcPr>
            <w:tcW w:w="596" w:type="dxa"/>
            <w:shd w:val="clear" w:color="auto" w:fill="70AD47" w:themeFill="accent6"/>
            <w:vAlign w:val="center"/>
          </w:tcPr>
          <w:p w14:paraId="08CF6702" w14:textId="1849B879"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2AC66BA0" w14:textId="77777777" w:rsidTr="00044458">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307584" w:rsidRDefault="00307584" w:rsidP="00F364BF">
            <w:pPr>
              <w:pStyle w:val="ProductList-Offering2"/>
            </w:pPr>
            <w:bookmarkStart w:id="204" w:name="_Toc379797125"/>
            <w:bookmarkStart w:id="205" w:name="_Toc380513151"/>
            <w:bookmarkStart w:id="206" w:name="_Toc380655190"/>
            <w:bookmarkStart w:id="207" w:name="_Toc420346037"/>
            <w:r>
              <w:t>CAL de Tarefa do Microsoft Dynamics AX 2012 R3</w:t>
            </w:r>
            <w:r>
              <w:fldChar w:fldCharType="begin"/>
            </w:r>
            <w:r>
              <w:instrText>XE "CAL de Tarefa do Microsoft Dynamics AX 2012 R3"</w:instrText>
            </w:r>
            <w:r>
              <w:fldChar w:fldCharType="end"/>
            </w:r>
            <w:r>
              <w:t xml:space="preserve"> (Dispositivo e Usuário)</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307584" w:rsidRDefault="0030758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307584" w:rsidRDefault="0030758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307584" w:rsidRDefault="0030758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307584" w:rsidRDefault="0030758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307584" w:rsidRDefault="00307584" w:rsidP="00F364BF">
            <w:pPr>
              <w:pStyle w:val="ProductList-OfferingBody"/>
              <w:ind w:left="-113"/>
              <w:jc w:val="center"/>
            </w:pPr>
            <w:r>
              <w:t>1</w:t>
            </w:r>
          </w:p>
        </w:tc>
        <w:tc>
          <w:tcPr>
            <w:tcW w:w="596" w:type="dxa"/>
            <w:shd w:val="clear" w:color="auto" w:fill="70AD47" w:themeFill="accent6"/>
            <w:vAlign w:val="center"/>
          </w:tcPr>
          <w:p w14:paraId="7EF618FA" w14:textId="59C544BB"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42292462" w14:textId="2C35D325"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BFBFBF" w:themeFill="background1" w:themeFillShade="BF"/>
            <w:vAlign w:val="center"/>
          </w:tcPr>
          <w:p w14:paraId="3F659D4B"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385009FB"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719BC3D0" w14:textId="77777777" w:rsidR="00307584" w:rsidRPr="00972FED" w:rsidRDefault="00307584" w:rsidP="00F364BF">
            <w:pPr>
              <w:pStyle w:val="ProductList-OfferingBody"/>
              <w:ind w:left="-113"/>
              <w:jc w:val="center"/>
            </w:pPr>
          </w:p>
        </w:tc>
        <w:tc>
          <w:tcPr>
            <w:tcW w:w="596" w:type="dxa"/>
            <w:shd w:val="clear" w:color="auto" w:fill="BFBFBF" w:themeFill="background1" w:themeFillShade="BF"/>
            <w:vAlign w:val="center"/>
          </w:tcPr>
          <w:p w14:paraId="7FB3F666"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3600A05D" w14:textId="77777777" w:rsidR="00307584" w:rsidRPr="00972FED" w:rsidRDefault="00307584" w:rsidP="00F364BF">
            <w:pPr>
              <w:pStyle w:val="ProductList-OfferingBody"/>
              <w:ind w:left="-113"/>
              <w:jc w:val="center"/>
            </w:pPr>
          </w:p>
        </w:tc>
        <w:tc>
          <w:tcPr>
            <w:tcW w:w="596" w:type="dxa"/>
            <w:shd w:val="clear" w:color="auto" w:fill="70AD47" w:themeFill="accent6"/>
            <w:vAlign w:val="center"/>
          </w:tcPr>
          <w:p w14:paraId="5114EC9F" w14:textId="5293AB5F"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7A941811" w14:textId="77777777" w:rsidTr="00044458">
        <w:tc>
          <w:tcPr>
            <w:tcW w:w="3060" w:type="dxa"/>
            <w:tcBorders>
              <w:top w:val="dashSmallGap" w:sz="4" w:space="0" w:color="BFBFBF" w:themeColor="background1" w:themeShade="BF"/>
              <w:left w:val="nil"/>
              <w:bottom w:val="nil"/>
              <w:right w:val="nil"/>
            </w:tcBorders>
          </w:tcPr>
          <w:p w14:paraId="191BA721" w14:textId="44A44576" w:rsidR="00307584" w:rsidRDefault="00307584" w:rsidP="00F364BF">
            <w:pPr>
              <w:pStyle w:val="ProductList-Offering2"/>
            </w:pPr>
            <w:bookmarkStart w:id="208" w:name="_Toc379797126"/>
            <w:bookmarkStart w:id="209" w:name="_Toc380513152"/>
            <w:bookmarkStart w:id="210" w:name="_Toc380655191"/>
            <w:bookmarkStart w:id="211" w:name="_Toc420346038"/>
            <w:r>
              <w:t>CAL Adicional de Tarefa do Microsoft Dynamics AX 2012 R3</w:t>
            </w:r>
            <w:r>
              <w:fldChar w:fldCharType="begin"/>
            </w:r>
            <w:r>
              <w:instrText>XE "CAL Adicional de Tarefa do Microsoft Dynamics AX 2012 R3"</w:instrText>
            </w:r>
            <w:r>
              <w:fldChar w:fldCharType="end"/>
            </w:r>
            <w:r>
              <w:t xml:space="preserve"> (Dispositivo e Usuário)</w:t>
            </w:r>
            <w:bookmarkEnd w:id="208"/>
            <w:bookmarkEnd w:id="209"/>
            <w:bookmarkEnd w:id="210"/>
            <w:bookmarkEnd w:id="211"/>
          </w:p>
        </w:tc>
        <w:tc>
          <w:tcPr>
            <w:tcW w:w="595" w:type="dxa"/>
            <w:tcBorders>
              <w:top w:val="dashSmallGap" w:sz="4" w:space="0" w:color="BFBFBF" w:themeColor="background1" w:themeShade="BF"/>
              <w:left w:val="nil"/>
              <w:bottom w:val="nil"/>
              <w:right w:val="nil"/>
            </w:tcBorders>
            <w:vAlign w:val="center"/>
          </w:tcPr>
          <w:p w14:paraId="54E753D6" w14:textId="22523DD6" w:rsidR="00307584" w:rsidRDefault="00307584"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307584" w:rsidRDefault="00307584"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307584" w:rsidRDefault="00307584"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307584" w:rsidRDefault="0030758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307584" w:rsidRDefault="00307584" w:rsidP="00F364BF">
            <w:pPr>
              <w:pStyle w:val="ProductList-OfferingBody"/>
              <w:ind w:left="-113"/>
              <w:jc w:val="center"/>
            </w:pPr>
            <w:r>
              <w:t>1</w:t>
            </w:r>
          </w:p>
        </w:tc>
        <w:tc>
          <w:tcPr>
            <w:tcW w:w="596" w:type="dxa"/>
            <w:shd w:val="clear" w:color="auto" w:fill="70AD47" w:themeFill="accent6"/>
            <w:vAlign w:val="center"/>
          </w:tcPr>
          <w:p w14:paraId="787499F6" w14:textId="68A37D07"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2C435AD2" w14:textId="0A66B662"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BFBFBF" w:themeFill="background1" w:themeFillShade="BF"/>
            <w:vAlign w:val="center"/>
          </w:tcPr>
          <w:p w14:paraId="2EFFE5DC"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2A21EBE9"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72640BF4" w14:textId="77777777" w:rsidR="00307584" w:rsidRPr="00972FED" w:rsidRDefault="00307584" w:rsidP="00F364BF">
            <w:pPr>
              <w:pStyle w:val="ProductList-OfferingBody"/>
              <w:ind w:left="-113"/>
              <w:jc w:val="center"/>
            </w:pPr>
          </w:p>
        </w:tc>
        <w:tc>
          <w:tcPr>
            <w:tcW w:w="596" w:type="dxa"/>
            <w:shd w:val="clear" w:color="auto" w:fill="BFBFBF" w:themeFill="background1" w:themeFillShade="BF"/>
            <w:vAlign w:val="center"/>
          </w:tcPr>
          <w:p w14:paraId="032B8655" w14:textId="77777777" w:rsidR="00307584" w:rsidRPr="00972FED" w:rsidRDefault="00307584" w:rsidP="00F364BF">
            <w:pPr>
              <w:pStyle w:val="ProductList-OfferingBody"/>
              <w:ind w:left="-113"/>
              <w:jc w:val="center"/>
            </w:pPr>
          </w:p>
        </w:tc>
        <w:tc>
          <w:tcPr>
            <w:tcW w:w="595" w:type="dxa"/>
            <w:shd w:val="clear" w:color="auto" w:fill="BFBFBF" w:themeFill="background1" w:themeFillShade="BF"/>
            <w:vAlign w:val="center"/>
          </w:tcPr>
          <w:p w14:paraId="37CD1391" w14:textId="77777777" w:rsidR="00307584" w:rsidRPr="00972FED" w:rsidRDefault="00307584" w:rsidP="00F364BF">
            <w:pPr>
              <w:pStyle w:val="ProductList-OfferingBody"/>
              <w:ind w:left="-113"/>
              <w:jc w:val="center"/>
            </w:pPr>
          </w:p>
        </w:tc>
        <w:tc>
          <w:tcPr>
            <w:tcW w:w="596" w:type="dxa"/>
            <w:shd w:val="clear" w:color="auto" w:fill="70AD47" w:themeFill="accent6"/>
            <w:vAlign w:val="center"/>
          </w:tcPr>
          <w:p w14:paraId="51746D5B" w14:textId="69BBCB7C" w:rsidR="00307584" w:rsidRPr="00972FED" w:rsidRDefault="00307584" w:rsidP="00F364BF">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bl>
    <w:p w14:paraId="1E6C467A" w14:textId="77777777" w:rsidR="00CE5EEC" w:rsidRPr="00044458" w:rsidRDefault="00CE5EEC" w:rsidP="00CE5EEC">
      <w:pPr>
        <w:pStyle w:val="ProductList-Body"/>
        <w:spacing w:before="20" w:after="20"/>
        <w:rPr>
          <w:sz w:val="2"/>
          <w:szCs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510"/>
        <w:gridCol w:w="2700"/>
      </w:tblGrid>
      <w:tr w:rsidR="00CE5EEC" w14:paraId="17BF076D" w14:textId="77777777" w:rsidTr="006106BE">
        <w:tc>
          <w:tcPr>
            <w:tcW w:w="4590" w:type="dxa"/>
          </w:tcPr>
          <w:p w14:paraId="3AD88B5D" w14:textId="481AFEDA" w:rsidR="00CE5EEC" w:rsidRDefault="00CE5EEC" w:rsidP="007A5D4D">
            <w:pPr>
              <w:pStyle w:val="ProductList-Body"/>
              <w:spacing w:before="20" w:after="20"/>
            </w:pPr>
            <w:r>
              <w:t xml:space="preserve">Versão Anterior: </w:t>
            </w:r>
            <w:r>
              <w:rPr>
                <w:b/>
              </w:rPr>
              <w:t>Microsoft Dynamics AX 2012 R2</w:t>
            </w:r>
            <w:r>
              <w:t xml:space="preserve"> (12/12)</w:t>
            </w:r>
          </w:p>
        </w:tc>
        <w:tc>
          <w:tcPr>
            <w:tcW w:w="3510" w:type="dxa"/>
          </w:tcPr>
          <w:p w14:paraId="20674ED8" w14:textId="77777777" w:rsidR="00CE5EEC" w:rsidRDefault="00CE5EEC" w:rsidP="008E4C23">
            <w:pPr>
              <w:pStyle w:val="ProductList-Body"/>
              <w:spacing w:before="20" w:after="20"/>
            </w:pPr>
            <w:r>
              <w:t xml:space="preserve">Pool de Produtos: </w:t>
            </w:r>
            <w:r>
              <w:rPr>
                <w:b/>
              </w:rPr>
              <w:t>Servidor</w:t>
            </w:r>
          </w:p>
        </w:tc>
        <w:tc>
          <w:tcPr>
            <w:tcW w:w="2700" w:type="dxa"/>
          </w:tcPr>
          <w:p w14:paraId="36488910" w14:textId="77777777" w:rsidR="00CE5EEC" w:rsidRDefault="00CE5EEC" w:rsidP="008E4C23">
            <w:pPr>
              <w:pStyle w:val="ProductList-Body"/>
              <w:spacing w:before="20" w:after="20"/>
            </w:pPr>
          </w:p>
        </w:tc>
      </w:tr>
      <w:tr w:rsidR="00CE5EEC" w14:paraId="63C56CB0" w14:textId="77777777" w:rsidTr="006106BE">
        <w:tc>
          <w:tcPr>
            <w:tcW w:w="4590" w:type="dxa"/>
          </w:tcPr>
          <w:p w14:paraId="168CA78F" w14:textId="77777777" w:rsidR="00CE5EEC" w:rsidRDefault="00CE5EEC" w:rsidP="008E4C23">
            <w:pPr>
              <w:pStyle w:val="ProductList-Body"/>
              <w:spacing w:before="20" w:after="20"/>
            </w:pPr>
          </w:p>
        </w:tc>
        <w:tc>
          <w:tcPr>
            <w:tcW w:w="3510" w:type="dxa"/>
          </w:tcPr>
          <w:p w14:paraId="2D04CCF3" w14:textId="77777777" w:rsidR="00CE5EEC" w:rsidRDefault="00730EE3" w:rsidP="008E4C23">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2700" w:type="dxa"/>
          </w:tcPr>
          <w:p w14:paraId="2C37625E" w14:textId="77777777" w:rsidR="00CE5EEC" w:rsidRDefault="00CE5EEC" w:rsidP="008E4C23">
            <w:pPr>
              <w:pStyle w:val="ProductList-Body"/>
              <w:spacing w:before="20" w:after="20"/>
            </w:pPr>
          </w:p>
        </w:tc>
      </w:tr>
    </w:tbl>
    <w:p w14:paraId="6B0EB9E3" w14:textId="77777777" w:rsidR="00AE2E35" w:rsidRDefault="00AE2E35" w:rsidP="00AE2E35">
      <w:pPr>
        <w:pStyle w:val="ProductList-Body"/>
        <w:spacing w:before="120" w:after="120"/>
        <w:rPr>
          <w:b/>
        </w:rPr>
      </w:pPr>
    </w:p>
    <w:p w14:paraId="27E79326" w14:textId="77777777" w:rsidR="00CE5EEC" w:rsidRPr="00C83987" w:rsidRDefault="00CE5EEC" w:rsidP="00CE5EEC">
      <w:pPr>
        <w:pStyle w:val="ProductList-Body"/>
        <w:shd w:val="clear" w:color="auto" w:fill="D9D9D9" w:themeFill="background1" w:themeFillShade="D9"/>
        <w:spacing w:before="120" w:after="120"/>
      </w:pPr>
      <w:r>
        <w:rPr>
          <w:b/>
        </w:rPr>
        <w:t>Informações Adicionais</w:t>
      </w:r>
    </w:p>
    <w:p w14:paraId="7A04F244" w14:textId="77777777" w:rsidR="00CE5EEC" w:rsidRPr="00C83987" w:rsidRDefault="00CE5EEC" w:rsidP="00CE5EEC">
      <w:pPr>
        <w:pStyle w:val="ProductList-Body"/>
      </w:pPr>
      <w:r>
        <w:rPr>
          <w:b/>
          <w:color w:val="00188F"/>
        </w:rPr>
        <w:t>Localizações e Traduções</w:t>
      </w:r>
    </w:p>
    <w:p w14:paraId="2ACF1643" w14:textId="49B0C292" w:rsidR="00CE5EEC" w:rsidRPr="00C83987" w:rsidRDefault="00CE5EEC" w:rsidP="00CE5EEC">
      <w:pPr>
        <w:pStyle w:val="ProductList-Body"/>
      </w:pPr>
      <w:r>
        <w:t xml:space="preserve">Consulte </w:t>
      </w:r>
      <w:hyperlink r:id="rId30" w:history="1">
        <w:r>
          <w:rPr>
            <w:rStyle w:val="Hyperlink"/>
          </w:rPr>
          <w:t>http://www.microsoft.com/en-us/dynamics/erp-buy-ax-software.aspx</w:t>
        </w:r>
      </w:hyperlink>
      <w:r>
        <w:t xml:space="preserve"> para saber sobre a disponibilidade do Microsoft Dynamics AX R3 nos países e idiomas selecionados.</w:t>
      </w:r>
    </w:p>
    <w:p w14:paraId="2840FF74" w14:textId="77777777" w:rsidR="00CE5EEC" w:rsidRPr="00C83987" w:rsidRDefault="00CE5EEC" w:rsidP="00CE5EEC">
      <w:pPr>
        <w:pStyle w:val="ProductList-Body"/>
      </w:pPr>
    </w:p>
    <w:p w14:paraId="6094C56D" w14:textId="3CC744FD" w:rsidR="00CE5EEC" w:rsidRPr="00C83987" w:rsidRDefault="00CE5EEC" w:rsidP="00CE5EEC">
      <w:pPr>
        <w:pStyle w:val="ProductList-Body"/>
      </w:pPr>
      <w:r>
        <w:rPr>
          <w:b/>
          <w:color w:val="00188F"/>
        </w:rPr>
        <w:t>Direitos de Uso</w:t>
      </w:r>
    </w:p>
    <w:p w14:paraId="4666E0F5" w14:textId="43AE6910" w:rsidR="00CE5EEC" w:rsidRPr="00C83987" w:rsidRDefault="00CE5EEC" w:rsidP="00CE5EEC">
      <w:pPr>
        <w:pStyle w:val="ProductList-Body"/>
      </w:pPr>
      <w:r>
        <w:t>Os usos permitidos sob as CALs diferentes do Microsoft Dynamics AX 2012 R3 estão destacados abaixo:</w:t>
      </w:r>
    </w:p>
    <w:p w14:paraId="73D0E23B" w14:textId="486B6574" w:rsidR="00CE5EEC" w:rsidRPr="00C83987" w:rsidRDefault="00CE5EEC" w:rsidP="00913546">
      <w:pPr>
        <w:pStyle w:val="ProductList-Body"/>
        <w:numPr>
          <w:ilvl w:val="0"/>
          <w:numId w:val="5"/>
        </w:numPr>
        <w:ind w:left="450" w:hanging="270"/>
      </w:pPr>
      <w:r>
        <w:t>CAL de Autoatendimento (CAL Básica)</w:t>
      </w:r>
    </w:p>
    <w:p w14:paraId="62D5A598" w14:textId="0380A37C" w:rsidR="00830432" w:rsidRPr="00C83987" w:rsidRDefault="00830432" w:rsidP="00830432">
      <w:pPr>
        <w:pStyle w:val="ProductList-Body"/>
        <w:ind w:left="450"/>
      </w:pPr>
      <w:r>
        <w:t>Concede a um usuário direitos para seu próprio uso e não para nem em nome de outros indivíduos (i) para registrar o tempo resultante exclusivamente para processamento da folha de pagamento, (ii) para registrar despesas exclusivamente para reembolso, (iii) gerenciar informações pessoais e (iv) criar requisições e (v) gerenciar orçamentos relacionados a essas atividades</w:t>
      </w:r>
    </w:p>
    <w:p w14:paraId="21843A3E" w14:textId="5B1FFF7C" w:rsidR="00CE5EEC" w:rsidRPr="00C83987" w:rsidRDefault="00CE5EEC" w:rsidP="00913546">
      <w:pPr>
        <w:pStyle w:val="ProductList-Body"/>
        <w:numPr>
          <w:ilvl w:val="0"/>
          <w:numId w:val="5"/>
        </w:numPr>
        <w:ind w:left="450" w:hanging="270"/>
      </w:pPr>
      <w:r>
        <w:t>CAL de Tarefa (CAL de Autoatendimento + CAL Adicional de Tarefa)</w:t>
      </w:r>
    </w:p>
    <w:p w14:paraId="418BF7F1" w14:textId="790C8178" w:rsidR="00830432" w:rsidRPr="00C83987" w:rsidRDefault="00830432" w:rsidP="00830432">
      <w:pPr>
        <w:pStyle w:val="ProductList-Body"/>
        <w:ind w:left="450"/>
      </w:pPr>
      <w:r>
        <w:t xml:space="preserve">Concede a um usuário direitos para (i) registrar e aprovar qualquer tipo de informações sobre tempo e despesas, (ii) aprovar faturas, (iii) aprovar todas as transações relacionadas ao Autoatendimento, (iv) operar um Dispositivo de Ponto de Venda ou um Dispositivo para Depósito e (v) operar um Dispositivo do Gerente de Loja. </w:t>
      </w:r>
    </w:p>
    <w:p w14:paraId="53571473" w14:textId="54A3362A" w:rsidR="00830432" w:rsidRPr="00C83987" w:rsidRDefault="00830432" w:rsidP="00913546">
      <w:pPr>
        <w:pStyle w:val="ProductList-Body"/>
        <w:numPr>
          <w:ilvl w:val="1"/>
          <w:numId w:val="5"/>
        </w:numPr>
        <w:ind w:left="990" w:hanging="270"/>
      </w:pPr>
      <w:r>
        <w:t>“Dispositivo de Ponto de Venda</w:t>
      </w:r>
      <w:r w:rsidR="00304996">
        <w:t>”</w:t>
      </w:r>
      <w:r>
        <w:t xml:space="preserve"> significa um dispositivo localizado no local de Comércio, usado por qualquer indivíduo, para a finalidade de concluir a venda de mercadorias ou transações de serviços para um cliente.</w:t>
      </w:r>
    </w:p>
    <w:p w14:paraId="4EB87171" w14:textId="77777777" w:rsidR="00830432" w:rsidRPr="00C83987" w:rsidRDefault="00830432" w:rsidP="00913546">
      <w:pPr>
        <w:pStyle w:val="ProductList-Body"/>
        <w:numPr>
          <w:ilvl w:val="1"/>
          <w:numId w:val="5"/>
        </w:numPr>
        <w:ind w:left="990" w:hanging="270"/>
      </w:pPr>
      <w:r>
        <w:t>“Dispositivo para Depósito” significa um dispositivo dedicado a Executar Funções de Armazenamento e que não pode ser usado para nenhuma outra finalidade. Cada Dispositivo para Depósito (i) não deve ter recursos celulares e (ii) se o dispositivo for portátil, deverá ter um leitor de código de barras integrado.</w:t>
      </w:r>
    </w:p>
    <w:p w14:paraId="14E4EAF3" w14:textId="77777777" w:rsidR="00830432" w:rsidRPr="00C83987" w:rsidRDefault="00830432" w:rsidP="00913546">
      <w:pPr>
        <w:pStyle w:val="ProductList-Body"/>
        <w:numPr>
          <w:ilvl w:val="1"/>
          <w:numId w:val="5"/>
        </w:numPr>
        <w:ind w:left="990" w:hanging="270"/>
      </w:pPr>
      <w:r>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14:paraId="6DE17710" w14:textId="2D161929" w:rsidR="00830432" w:rsidRPr="00C83987" w:rsidRDefault="00830432" w:rsidP="00A20569">
      <w:pPr>
        <w:pStyle w:val="ProductList-Body"/>
        <w:numPr>
          <w:ilvl w:val="1"/>
          <w:numId w:val="5"/>
        </w:numPr>
        <w:ind w:left="990" w:hanging="270"/>
      </w:pPr>
      <w:r>
        <w:t>“Local de Comércio” ou “Loja” significa um local físico (estático ou itinerante) operado por você ao fechar transações de mercadorias ou serviços com os clientes.</w:t>
      </w:r>
    </w:p>
    <w:p w14:paraId="404C8A4B" w14:textId="0AD40E7B" w:rsidR="00C4629F" w:rsidRPr="00C83987" w:rsidRDefault="00C4629F" w:rsidP="00A20569">
      <w:pPr>
        <w:pStyle w:val="ProductList-Body"/>
        <w:numPr>
          <w:ilvl w:val="1"/>
          <w:numId w:val="5"/>
        </w:numPr>
        <w:ind w:left="990" w:hanging="270"/>
      </w:pPr>
      <w:r>
        <w:t>“Dispositivo do Gerente de Loja”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14:paraId="1D1E03B5" w14:textId="77777777" w:rsidR="00CE5EEC" w:rsidRPr="00C83987" w:rsidRDefault="00CE5EEC" w:rsidP="00913546">
      <w:pPr>
        <w:pStyle w:val="ProductList-Body"/>
        <w:numPr>
          <w:ilvl w:val="0"/>
          <w:numId w:val="5"/>
        </w:numPr>
        <w:ind w:left="450" w:hanging="270"/>
      </w:pPr>
      <w:r>
        <w:t>CAL Funcional (CAL de Tarefa + CAL Adicional Funcional)</w:t>
      </w:r>
    </w:p>
    <w:p w14:paraId="025E363E" w14:textId="6AF0148F" w:rsidR="00C15E68" w:rsidRPr="00C83987" w:rsidRDefault="00C15E68" w:rsidP="00C15E68">
      <w:pPr>
        <w:pStyle w:val="ProductList-Body"/>
        <w:ind w:left="450"/>
      </w:pPr>
      <w:r>
        <w:t>Concede a um usuário direitos de (i) usar os ciclos operacionais estabelecidos e os processos comerciais fornecidos pelo software, (ii) criar e atualizar (a) requisições de cargo ou (b) registros de dados principais pertencentes a candidatos, funcionários, clientes, fornecedores ou catálogos de peças, (iii) aprovar todas as transações relacionadas à Tarefa e ao Autoatendimento.</w:t>
      </w:r>
    </w:p>
    <w:p w14:paraId="49A69C49" w14:textId="77777777" w:rsidR="00CE5EEC" w:rsidRPr="00C83987" w:rsidRDefault="00CE5EEC" w:rsidP="00913546">
      <w:pPr>
        <w:pStyle w:val="ProductList-Body"/>
        <w:numPr>
          <w:ilvl w:val="0"/>
          <w:numId w:val="5"/>
        </w:numPr>
        <w:ind w:left="450" w:hanging="270"/>
      </w:pPr>
      <w:r>
        <w:t>CAL Empresarial (CAL Funcional + CAL Adicional Empresarial)</w:t>
      </w:r>
    </w:p>
    <w:p w14:paraId="16E049BB" w14:textId="56E28658" w:rsidR="00C15E68" w:rsidRPr="00C83987" w:rsidRDefault="00C15E68" w:rsidP="00C15E68">
      <w:pPr>
        <w:pStyle w:val="ProductList-Body"/>
        <w:ind w:left="450"/>
      </w:pPr>
      <w:r>
        <w:t>Concede a um usuário acesso irrestrito a todas as funcionalidades no software para servidores da solução ERP.</w:t>
      </w:r>
    </w:p>
    <w:p w14:paraId="17C67011" w14:textId="77777777" w:rsidR="00CE5EEC" w:rsidRPr="00C83987" w:rsidRDefault="00CE5EEC" w:rsidP="00913546">
      <w:pPr>
        <w:pStyle w:val="ProductList-Body"/>
        <w:numPr>
          <w:ilvl w:val="1"/>
          <w:numId w:val="5"/>
        </w:numPr>
        <w:ind w:left="720" w:hanging="270"/>
      </w:pPr>
      <w:r>
        <w:t>Direitos Totais de Uso</w:t>
      </w:r>
    </w:p>
    <w:p w14:paraId="32C603F5" w14:textId="77777777" w:rsidR="00CE5EEC" w:rsidRPr="00C83987" w:rsidRDefault="00CE5EEC" w:rsidP="00CE5EEC">
      <w:pPr>
        <w:pStyle w:val="ProductList-Body"/>
      </w:pPr>
    </w:p>
    <w:p w14:paraId="2A9C428D" w14:textId="77777777" w:rsidR="00F734A8" w:rsidRPr="00C83987" w:rsidRDefault="00C15E68" w:rsidP="00F734A8">
      <w:pPr>
        <w:pStyle w:val="ProductList-Body"/>
        <w:ind w:left="180"/>
      </w:pPr>
      <w:r>
        <w:t>Usuários externos não requerem CALs. Licenças de usuários externos não devem ser usadas para fins de terceirização do processo comercial.</w:t>
      </w:r>
    </w:p>
    <w:p w14:paraId="112FF732" w14:textId="77777777" w:rsidR="00F734A8" w:rsidRPr="00C83987" w:rsidRDefault="00F734A8" w:rsidP="00F734A8">
      <w:pPr>
        <w:pStyle w:val="ProductList-Body"/>
        <w:ind w:left="180"/>
      </w:pPr>
    </w:p>
    <w:p w14:paraId="7192A84A" w14:textId="79C1416B" w:rsidR="00CE5EEC" w:rsidRPr="00C83987" w:rsidRDefault="00F734A8" w:rsidP="00F734A8">
      <w:pPr>
        <w:pStyle w:val="ProductList-Body"/>
        <w:ind w:left="180"/>
      </w:pPr>
      <w:r>
        <w:t xml:space="preserve">Consulte o site </w:t>
      </w:r>
      <w:hyperlink r:id="rId31" w:history="1">
        <w:r>
          <w:rPr>
            <w:rStyle w:val="Hyperlink"/>
          </w:rPr>
          <w:t>http://www.microsoft.com/en-us/dynamics/erp-buy-ax-software.aspx</w:t>
        </w:r>
      </w:hyperlink>
      <w:r w:rsidRPr="00C84BC4">
        <w:rPr>
          <w:rStyle w:val="Hyperlink"/>
          <w:u w:val="none"/>
        </w:rPr>
        <w:t xml:space="preserve"> </w:t>
      </w:r>
      <w:r>
        <w:t>para aprender mais sobre as opções da CAL do Microsoft Dynamics AX R3.</w:t>
      </w:r>
    </w:p>
    <w:p w14:paraId="400BDE89" w14:textId="77777777" w:rsidR="00BF7633" w:rsidRPr="00C83987" w:rsidRDefault="00BF7633" w:rsidP="00BF7633">
      <w:pPr>
        <w:pStyle w:val="ProductList-Body"/>
      </w:pPr>
    </w:p>
    <w:p w14:paraId="22651254" w14:textId="0F31FFBC" w:rsidR="00BF7633" w:rsidRPr="00C83987" w:rsidRDefault="00BF7633" w:rsidP="00BF7633">
      <w:pPr>
        <w:pStyle w:val="ProductList-Body"/>
      </w:pPr>
      <w:r>
        <w:rPr>
          <w:b/>
          <w:color w:val="00188F"/>
        </w:rPr>
        <w:t>Foram adicionados Direitos de Atualização para clientes de varejo do Microsoft Dynamics AX 2012 com Software Assurance Ativo</w:t>
      </w:r>
    </w:p>
    <w:p w14:paraId="1A7CE1DB" w14:textId="63231CFC" w:rsidR="00BF7633" w:rsidRPr="00C83987" w:rsidRDefault="00BF7633" w:rsidP="00BF7633">
      <w:pPr>
        <w:pStyle w:val="ProductList-Body"/>
      </w:pPr>
      <w:r>
        <w:t xml:space="preserve">Os clientes que tiverem adquirido licenças do Microsoft Dynamics AX 2012 para varejo e tiverem cobertura do SA ativa sobre essas licenças a partir de 1° de agosto de 2014 ou posteriormente poderão atualizar essas licenças conforme indicado abaixo. Os termos padrão para migração se aplicam àquelas licenças (consulte a Seção </w:t>
      </w:r>
      <w:hyperlink w:anchor="SoftwareAssurance" w:history="1">
        <w:r>
          <w:rPr>
            <w:rStyle w:val="Hyperlink"/>
          </w:rPr>
          <w:t>Software Assurance</w:t>
        </w:r>
      </w:hyperlink>
      <w:r>
        <w:t>).</w:t>
      </w:r>
    </w:p>
    <w:p w14:paraId="70529061" w14:textId="77777777" w:rsidR="007E1F63" w:rsidRPr="00C83987" w:rsidRDefault="007E1F6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14:paraId="12843655" w14:textId="77777777" w:rsidTr="007E1F63">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Produto Qualificado</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Step-up para</w:t>
            </w:r>
          </w:p>
        </w:tc>
      </w:tr>
      <w:tr w:rsidR="00BF7633" w14:paraId="76ECEA2A" w14:textId="77777777" w:rsidTr="007E1F63">
        <w:tc>
          <w:tcPr>
            <w:tcW w:w="5355" w:type="dxa"/>
          </w:tcPr>
          <w:p w14:paraId="752518D7" w14:textId="5A990CBF" w:rsidR="00BF7633" w:rsidRPr="000D6060" w:rsidRDefault="00BF7633" w:rsidP="00341301">
            <w:pPr>
              <w:pStyle w:val="ProductList-Body"/>
            </w:pPr>
            <w:r>
              <w:t>1 CAL de Dispositivo Funcional do Microsoft Dynamics AX 2012 usada para a finalidade de serviços de varejo</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7E1F63">
        <w:tc>
          <w:tcPr>
            <w:tcW w:w="5355" w:type="dxa"/>
          </w:tcPr>
          <w:p w14:paraId="79E03781" w14:textId="77777777" w:rsidR="00BF7633" w:rsidRPr="000D6060" w:rsidRDefault="00BF7633" w:rsidP="00261F60">
            <w:pPr>
              <w:pStyle w:val="ProductList-Body"/>
            </w:pPr>
            <w:r>
              <w:t>1 Licença do Microsoft Dynamics AX 2012 Server mais 3 CALs Empresariais do Dispositivo usadas para a finalidade de eCommerce</w:t>
            </w:r>
          </w:p>
        </w:tc>
        <w:tc>
          <w:tcPr>
            <w:tcW w:w="5355" w:type="dxa"/>
          </w:tcPr>
          <w:p w14:paraId="29BE3F95" w14:textId="77777777" w:rsidR="00BF7633" w:rsidRPr="00CA02E2" w:rsidRDefault="00BF7633" w:rsidP="00261F60">
            <w:pPr>
              <w:pStyle w:val="ProductList-Body"/>
            </w:pPr>
            <w:r>
              <w:t>4 Licenças Principais do Microsoft Dynamics AX 2012 R3 Standard Commerce Server</w:t>
            </w:r>
          </w:p>
        </w:tc>
      </w:tr>
    </w:tbl>
    <w:bookmarkStart w:id="212" w:name="_Toc378147629"/>
    <w:bookmarkStart w:id="213" w:name="_Toc378151531"/>
    <w:p w14:paraId="54998969" w14:textId="2A9DF2A4" w:rsidR="00CE5EEC" w:rsidRPr="00C83987" w:rsidRDefault="009169DD"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1396D45" w14:textId="669544C4" w:rsidR="00CE5EEC" w:rsidRPr="00C83987" w:rsidRDefault="00CE5EEC" w:rsidP="00CE5EEC">
      <w:pPr>
        <w:pStyle w:val="ProductList-Offering2Heading"/>
        <w:outlineLvl w:val="2"/>
      </w:pPr>
      <w:r>
        <w:tab/>
      </w:r>
      <w:bookmarkStart w:id="214" w:name="_Toc379797127"/>
      <w:bookmarkStart w:id="215" w:name="_Toc380513153"/>
      <w:bookmarkStart w:id="216" w:name="_Toc380655192"/>
      <w:bookmarkStart w:id="217" w:name="_Toc420346039"/>
      <w:r>
        <w:t>Microsoft Dynamics CRM</w:t>
      </w:r>
      <w:bookmarkEnd w:id="212"/>
      <w:bookmarkEnd w:id="213"/>
      <w:bookmarkEnd w:id="214"/>
      <w:bookmarkEnd w:id="215"/>
      <w:bookmarkEnd w:id="216"/>
      <w:bookmarkEnd w:id="21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65A9640E" w14:textId="77777777" w:rsidTr="0075461B">
        <w:trPr>
          <w:tblHeader/>
        </w:trPr>
        <w:tc>
          <w:tcPr>
            <w:tcW w:w="3060" w:type="dxa"/>
            <w:tcBorders>
              <w:bottom w:val="nil"/>
            </w:tcBorders>
            <w:shd w:val="clear" w:color="auto" w:fill="00188F"/>
          </w:tcPr>
          <w:p w14:paraId="3321A7AA" w14:textId="77777777" w:rsidR="00B26834" w:rsidRPr="00EE0836" w:rsidRDefault="00B26834"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2D29F60E" w14:textId="58F908EB"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3DD153FF" w14:textId="4F1B4049"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22904078" w14:textId="75C1F8B2"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09B1F65F"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7B0A68E2"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2BA93951" w14:textId="512F39B5"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1608A395" w14:textId="0A09EBEB"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647845B9" w14:textId="2493993C"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7517A5B1" w14:textId="04163A93"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273C6F30" w14:textId="0470F11C"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54824FE4" w14:textId="209633D5"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263FB44C" w14:textId="21B3C57D"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74F4929C" w14:textId="4DC8C7FE" w:rsidR="00B26834" w:rsidRPr="00EE0836" w:rsidRDefault="00B26834" w:rsidP="008E4C2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307584" w14:paraId="660D8442" w14:textId="77777777" w:rsidTr="0075461B">
        <w:tc>
          <w:tcPr>
            <w:tcW w:w="3060" w:type="dxa"/>
            <w:tcBorders>
              <w:top w:val="nil"/>
              <w:left w:val="nil"/>
              <w:bottom w:val="dashSmallGap" w:sz="4" w:space="0" w:color="BFBFBF" w:themeColor="background1" w:themeShade="BF"/>
              <w:right w:val="nil"/>
            </w:tcBorders>
          </w:tcPr>
          <w:p w14:paraId="2E7050D1" w14:textId="77777777" w:rsidR="00307584" w:rsidRDefault="00307584" w:rsidP="008E4C23">
            <w:pPr>
              <w:pStyle w:val="ProductList-Offering2"/>
            </w:pPr>
            <w:bookmarkStart w:id="218" w:name="_Toc379797128"/>
            <w:bookmarkStart w:id="219" w:name="_Toc380513154"/>
            <w:bookmarkStart w:id="220" w:name="_Toc380655193"/>
            <w:bookmarkStart w:id="221" w:name="_Toc420346040"/>
            <w:r>
              <w:t>CAL Básica do Microsoft Dynamics CRM (Dispositivo e Usuário)</w:t>
            </w:r>
            <w:bookmarkEnd w:id="218"/>
            <w:bookmarkEnd w:id="219"/>
            <w:bookmarkEnd w:id="220"/>
            <w:bookmarkEnd w:id="221"/>
            <w:r>
              <w:fldChar w:fldCharType="begin"/>
            </w:r>
            <w:r>
              <w:instrText>XE "CAL Básica do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307584" w:rsidRDefault="00307584"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307584" w:rsidRDefault="00307584"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307584" w:rsidRDefault="00307584"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307584" w:rsidRDefault="00307584"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307584" w:rsidRDefault="00307584" w:rsidP="008E4C23">
            <w:pPr>
              <w:pStyle w:val="ProductList-OfferingBody"/>
              <w:ind w:left="-113"/>
              <w:jc w:val="center"/>
            </w:pPr>
            <w:r>
              <w:t>10</w:t>
            </w:r>
          </w:p>
        </w:tc>
        <w:tc>
          <w:tcPr>
            <w:tcW w:w="596" w:type="dxa"/>
            <w:shd w:val="clear" w:color="auto" w:fill="70AD47" w:themeFill="accent6"/>
            <w:vAlign w:val="center"/>
          </w:tcPr>
          <w:p w14:paraId="1A3E99C8" w14:textId="4C0B977B"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6E9E4BB2" w14:textId="655E4D49" w:rsidR="00307584" w:rsidRPr="00972FED" w:rsidRDefault="00307584" w:rsidP="00D67B67">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49CAD4CA" w14:textId="77777777" w:rsidR="00307584" w:rsidRPr="00972FED" w:rsidRDefault="00307584" w:rsidP="008E4C23">
            <w:pPr>
              <w:pStyle w:val="ProductList-OfferingBody"/>
              <w:ind w:left="-113"/>
              <w:jc w:val="center"/>
            </w:pPr>
          </w:p>
        </w:tc>
        <w:tc>
          <w:tcPr>
            <w:tcW w:w="595" w:type="dxa"/>
            <w:shd w:val="clear" w:color="auto" w:fill="70AD47" w:themeFill="accent6"/>
            <w:vAlign w:val="center"/>
          </w:tcPr>
          <w:p w14:paraId="05521D3B" w14:textId="77777777" w:rsidR="00307584" w:rsidRPr="00972FED" w:rsidRDefault="00307584" w:rsidP="008E4C23">
            <w:pPr>
              <w:pStyle w:val="ProductList-OfferingBody"/>
              <w:ind w:left="-113"/>
              <w:jc w:val="center"/>
            </w:pPr>
          </w:p>
        </w:tc>
        <w:tc>
          <w:tcPr>
            <w:tcW w:w="595" w:type="dxa"/>
            <w:shd w:val="clear" w:color="auto" w:fill="70AD47" w:themeFill="accent6"/>
            <w:vAlign w:val="center"/>
          </w:tcPr>
          <w:p w14:paraId="3A381DBA" w14:textId="5E60DAC2" w:rsidR="00307584" w:rsidRPr="00972FED" w:rsidRDefault="00307584" w:rsidP="008E4C23">
            <w:pPr>
              <w:pStyle w:val="ProductList-OfferingBody"/>
              <w:ind w:left="-113"/>
              <w:jc w:val="center"/>
            </w:pPr>
            <w:r w:rsidRPr="00972FED">
              <w:fldChar w:fldCharType="begin"/>
            </w:r>
            <w:r w:rsidRPr="00972FED">
              <w:instrText xml:space="preserve"> AutoTextList  \s NoStyle \t “Licença Open e Open Value” </w:instrText>
            </w:r>
            <w:r w:rsidRPr="00972FED">
              <w:fldChar w:fldCharType="separate"/>
            </w:r>
            <w:r w:rsidRPr="00972FED">
              <w:t>OF</w:t>
            </w:r>
            <w:r w:rsidRPr="00972FED">
              <w:fldChar w:fldCharType="end"/>
            </w:r>
          </w:p>
        </w:tc>
        <w:tc>
          <w:tcPr>
            <w:tcW w:w="596" w:type="dxa"/>
            <w:shd w:val="clear" w:color="auto" w:fill="70AD47" w:themeFill="accent6"/>
            <w:vAlign w:val="center"/>
          </w:tcPr>
          <w:p w14:paraId="15D93261" w14:textId="75868201" w:rsidR="00307584" w:rsidRPr="00972FED" w:rsidRDefault="00307584" w:rsidP="008E4C2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86E637E" w14:textId="77777777" w:rsidR="00307584" w:rsidRPr="00972FED" w:rsidRDefault="00307584" w:rsidP="008E4C23">
            <w:pPr>
              <w:pStyle w:val="ProductList-OfferingBody"/>
              <w:ind w:left="-113"/>
              <w:jc w:val="center"/>
            </w:pPr>
          </w:p>
        </w:tc>
        <w:tc>
          <w:tcPr>
            <w:tcW w:w="596" w:type="dxa"/>
            <w:shd w:val="clear" w:color="auto" w:fill="70AD47" w:themeFill="accent6"/>
            <w:vAlign w:val="center"/>
          </w:tcPr>
          <w:p w14:paraId="4DEBB1B6" w14:textId="7F611EE1"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44F4D367" w14:textId="77777777" w:rsidTr="0075461B">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307584" w:rsidRDefault="00307584" w:rsidP="008E4C23">
            <w:pPr>
              <w:pStyle w:val="ProductList-Offering2"/>
            </w:pPr>
            <w:bookmarkStart w:id="222" w:name="_Toc379797129"/>
            <w:bookmarkStart w:id="223" w:name="_Toc380513155"/>
            <w:bookmarkStart w:id="224" w:name="_Toc380655194"/>
            <w:bookmarkStart w:id="225" w:name="_Toc420346041"/>
            <w:r>
              <w:t>CAL Adicional de Uso Básico do Microsoft Dynamics CRM (Dispositivo e Usuário)</w:t>
            </w:r>
            <w:bookmarkEnd w:id="222"/>
            <w:bookmarkEnd w:id="223"/>
            <w:bookmarkEnd w:id="224"/>
            <w:bookmarkEnd w:id="225"/>
            <w:r>
              <w:fldChar w:fldCharType="begin"/>
            </w:r>
            <w:r>
              <w:instrText>XE "CAL Adicional de Uso Básico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307584" w:rsidRDefault="00307584"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307584" w:rsidRDefault="00307584"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307584" w:rsidRDefault="00307584"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307584" w:rsidRDefault="00307584"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307584" w:rsidRDefault="00307584" w:rsidP="008E4C23">
            <w:pPr>
              <w:pStyle w:val="ProductList-OfferingBody"/>
              <w:ind w:left="-113"/>
              <w:jc w:val="center"/>
            </w:pPr>
            <w:r>
              <w:t>1</w:t>
            </w:r>
          </w:p>
        </w:tc>
        <w:tc>
          <w:tcPr>
            <w:tcW w:w="596" w:type="dxa"/>
            <w:shd w:val="clear" w:color="auto" w:fill="70AD47" w:themeFill="accent6"/>
            <w:vAlign w:val="center"/>
          </w:tcPr>
          <w:p w14:paraId="4886DB9C" w14:textId="089FC7E3"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78A3B8A6" w14:textId="25FCF6CF"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3BEFB55C" w14:textId="77777777" w:rsidR="00307584" w:rsidRPr="00972FED" w:rsidRDefault="00307584" w:rsidP="008E4C23">
            <w:pPr>
              <w:pStyle w:val="ProductList-OfferingBody"/>
              <w:ind w:left="-113"/>
              <w:jc w:val="center"/>
            </w:pPr>
          </w:p>
        </w:tc>
        <w:tc>
          <w:tcPr>
            <w:tcW w:w="595" w:type="dxa"/>
            <w:shd w:val="clear" w:color="auto" w:fill="70AD47" w:themeFill="accent6"/>
            <w:vAlign w:val="center"/>
          </w:tcPr>
          <w:p w14:paraId="760D6A67" w14:textId="77777777" w:rsidR="00307584" w:rsidRPr="00972FED" w:rsidRDefault="00307584" w:rsidP="008E4C23">
            <w:pPr>
              <w:pStyle w:val="ProductList-OfferingBody"/>
              <w:ind w:left="-113"/>
              <w:jc w:val="center"/>
            </w:pPr>
          </w:p>
        </w:tc>
        <w:tc>
          <w:tcPr>
            <w:tcW w:w="595" w:type="dxa"/>
            <w:shd w:val="clear" w:color="auto" w:fill="70AD47" w:themeFill="accent6"/>
            <w:vAlign w:val="center"/>
          </w:tcPr>
          <w:p w14:paraId="7BB7E567" w14:textId="75FDE297" w:rsidR="00307584" w:rsidRPr="00972FED" w:rsidRDefault="00307584" w:rsidP="008E4C23">
            <w:pPr>
              <w:pStyle w:val="ProductList-OfferingBody"/>
              <w:ind w:left="-113"/>
              <w:jc w:val="center"/>
            </w:pPr>
            <w:r w:rsidRPr="00972FED">
              <w:fldChar w:fldCharType="begin"/>
            </w:r>
            <w:r w:rsidRPr="00972FED">
              <w:instrText xml:space="preserve"> AutoTextList  \s NoStyle \t “Licença Open e Open Value” </w:instrText>
            </w:r>
            <w:r w:rsidRPr="00972FED">
              <w:fldChar w:fldCharType="separate"/>
            </w:r>
            <w:r w:rsidRPr="00972FED">
              <w:t>OF</w:t>
            </w:r>
            <w:r w:rsidRPr="00972FED">
              <w:fldChar w:fldCharType="end"/>
            </w:r>
          </w:p>
        </w:tc>
        <w:tc>
          <w:tcPr>
            <w:tcW w:w="596" w:type="dxa"/>
            <w:shd w:val="clear" w:color="auto" w:fill="70AD47" w:themeFill="accent6"/>
            <w:vAlign w:val="center"/>
          </w:tcPr>
          <w:p w14:paraId="58E8A783" w14:textId="731F9FBB" w:rsidR="00307584" w:rsidRPr="00972FED" w:rsidRDefault="00307584" w:rsidP="008E4C2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706F399C" w14:textId="77777777" w:rsidR="00307584" w:rsidRPr="00972FED" w:rsidRDefault="00307584" w:rsidP="008E4C23">
            <w:pPr>
              <w:pStyle w:val="ProductList-OfferingBody"/>
              <w:ind w:left="-113"/>
              <w:jc w:val="center"/>
            </w:pPr>
          </w:p>
        </w:tc>
        <w:tc>
          <w:tcPr>
            <w:tcW w:w="596" w:type="dxa"/>
            <w:shd w:val="clear" w:color="auto" w:fill="70AD47" w:themeFill="accent6"/>
            <w:vAlign w:val="center"/>
          </w:tcPr>
          <w:p w14:paraId="7601FA86" w14:textId="02D3D710"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0F366BC7" w14:textId="77777777" w:rsidTr="0075461B">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307584" w:rsidRDefault="00307584" w:rsidP="008E4C23">
            <w:pPr>
              <w:pStyle w:val="ProductList-Offering2"/>
            </w:pPr>
            <w:bookmarkStart w:id="226" w:name="_Toc379797130"/>
            <w:bookmarkStart w:id="227" w:name="_Toc380513156"/>
            <w:bookmarkStart w:id="228" w:name="_Toc380655196"/>
            <w:bookmarkStart w:id="229" w:name="_Toc420346042"/>
            <w:r>
              <w:t>CAL do Microsoft Dynamics CRM Essentials (Dispositivo e Usuário)</w:t>
            </w:r>
            <w:bookmarkEnd w:id="226"/>
            <w:bookmarkEnd w:id="227"/>
            <w:bookmarkEnd w:id="228"/>
            <w:bookmarkEnd w:id="229"/>
            <w:r>
              <w:fldChar w:fldCharType="begin"/>
            </w:r>
            <w:r>
              <w:instrText>XE "CAL do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307584" w:rsidRDefault="00307584"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307584" w:rsidRDefault="00307584"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307584" w:rsidRDefault="00307584"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307584" w:rsidRDefault="00307584"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307584" w:rsidRDefault="00307584" w:rsidP="008E4C23">
            <w:pPr>
              <w:pStyle w:val="ProductList-OfferingBody"/>
              <w:ind w:left="-113"/>
              <w:jc w:val="center"/>
            </w:pPr>
            <w:r>
              <w:t>1</w:t>
            </w:r>
          </w:p>
        </w:tc>
        <w:tc>
          <w:tcPr>
            <w:tcW w:w="596" w:type="dxa"/>
            <w:shd w:val="clear" w:color="auto" w:fill="70AD47" w:themeFill="accent6"/>
            <w:vAlign w:val="center"/>
          </w:tcPr>
          <w:p w14:paraId="4BD2CA81" w14:textId="1F979EE1"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70AFA681" w14:textId="1870E70E"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1D93956E" w14:textId="77777777" w:rsidR="00307584" w:rsidRPr="00972FED" w:rsidRDefault="00307584" w:rsidP="008E4C23">
            <w:pPr>
              <w:pStyle w:val="ProductList-OfferingBody"/>
              <w:ind w:left="-113"/>
              <w:jc w:val="center"/>
            </w:pPr>
          </w:p>
        </w:tc>
        <w:tc>
          <w:tcPr>
            <w:tcW w:w="595" w:type="dxa"/>
            <w:shd w:val="clear" w:color="auto" w:fill="70AD47" w:themeFill="accent6"/>
            <w:vAlign w:val="center"/>
          </w:tcPr>
          <w:p w14:paraId="41D86C76" w14:textId="77777777" w:rsidR="00307584" w:rsidRPr="00972FED" w:rsidRDefault="00307584" w:rsidP="008E4C23">
            <w:pPr>
              <w:pStyle w:val="ProductList-OfferingBody"/>
              <w:ind w:left="-113"/>
              <w:jc w:val="center"/>
            </w:pPr>
          </w:p>
        </w:tc>
        <w:tc>
          <w:tcPr>
            <w:tcW w:w="595" w:type="dxa"/>
            <w:shd w:val="clear" w:color="auto" w:fill="70AD47" w:themeFill="accent6"/>
            <w:vAlign w:val="center"/>
          </w:tcPr>
          <w:p w14:paraId="26C5B9FE" w14:textId="6B288B80" w:rsidR="00307584" w:rsidRPr="00972FED" w:rsidRDefault="00307584" w:rsidP="008E4C23">
            <w:pPr>
              <w:pStyle w:val="ProductList-OfferingBody"/>
              <w:ind w:left="-113"/>
              <w:jc w:val="center"/>
            </w:pPr>
            <w:r w:rsidRPr="00972FED">
              <w:fldChar w:fldCharType="begin"/>
            </w:r>
            <w:r w:rsidRPr="00972FED">
              <w:instrText xml:space="preserve"> AutoTextList  \s NoStyle \t “Licença Open e Open Value” </w:instrText>
            </w:r>
            <w:r w:rsidRPr="00972FED">
              <w:fldChar w:fldCharType="separate"/>
            </w:r>
            <w:r w:rsidRPr="00972FED">
              <w:t>OF</w:t>
            </w:r>
            <w:r w:rsidRPr="00972FED">
              <w:fldChar w:fldCharType="end"/>
            </w:r>
          </w:p>
        </w:tc>
        <w:tc>
          <w:tcPr>
            <w:tcW w:w="596" w:type="dxa"/>
            <w:shd w:val="clear" w:color="auto" w:fill="70AD47" w:themeFill="accent6"/>
            <w:vAlign w:val="center"/>
          </w:tcPr>
          <w:p w14:paraId="0A7D17EC" w14:textId="7F6EEE9B" w:rsidR="00307584" w:rsidRPr="00972FED" w:rsidRDefault="00307584" w:rsidP="008E4C2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7C0B799E" w14:textId="77777777" w:rsidR="00307584" w:rsidRPr="00972FED" w:rsidRDefault="00307584" w:rsidP="008E4C23">
            <w:pPr>
              <w:pStyle w:val="ProductList-OfferingBody"/>
              <w:ind w:left="-113"/>
              <w:jc w:val="center"/>
            </w:pPr>
          </w:p>
        </w:tc>
        <w:tc>
          <w:tcPr>
            <w:tcW w:w="596" w:type="dxa"/>
            <w:shd w:val="clear" w:color="auto" w:fill="70AD47" w:themeFill="accent6"/>
            <w:vAlign w:val="center"/>
          </w:tcPr>
          <w:p w14:paraId="5F45AE23" w14:textId="34786B23"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5DDE5496" w14:textId="77777777" w:rsidTr="0075461B">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307584" w:rsidRDefault="00307584" w:rsidP="008E4C23">
            <w:pPr>
              <w:pStyle w:val="ProductList-Offering2"/>
            </w:pPr>
            <w:bookmarkStart w:id="230" w:name="_Toc379797131"/>
            <w:bookmarkStart w:id="231" w:name="_Toc380513157"/>
            <w:bookmarkStart w:id="232" w:name="_Toc380655198"/>
            <w:bookmarkStart w:id="233" w:name="_Toc420346043"/>
            <w:r>
              <w:t>CAL do Microsoft Dynamics CRM Professional (Dispositivo e Usuário)</w:t>
            </w:r>
            <w:bookmarkEnd w:id="230"/>
            <w:bookmarkEnd w:id="231"/>
            <w:bookmarkEnd w:id="232"/>
            <w:bookmarkEnd w:id="233"/>
            <w:r>
              <w:fldChar w:fldCharType="begin"/>
            </w:r>
            <w:r>
              <w:instrText>XE "CAL do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307584" w:rsidRDefault="00307584"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307584" w:rsidRDefault="00307584"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307584" w:rsidRDefault="00307584"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307584" w:rsidRDefault="00307584"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307584" w:rsidRDefault="00307584" w:rsidP="008E4C23">
            <w:pPr>
              <w:pStyle w:val="ProductList-OfferingBody"/>
              <w:ind w:left="-113"/>
              <w:jc w:val="center"/>
            </w:pPr>
            <w:r>
              <w:t>10</w:t>
            </w:r>
          </w:p>
        </w:tc>
        <w:tc>
          <w:tcPr>
            <w:tcW w:w="596" w:type="dxa"/>
            <w:shd w:val="clear" w:color="auto" w:fill="70AD47" w:themeFill="accent6"/>
            <w:vAlign w:val="center"/>
          </w:tcPr>
          <w:p w14:paraId="581C1D61" w14:textId="00C9A288"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499FEE7A" w14:textId="06E0D6A4"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178C88CD" w14:textId="77777777" w:rsidR="00307584" w:rsidRPr="00972FED" w:rsidRDefault="00307584" w:rsidP="008E4C23">
            <w:pPr>
              <w:pStyle w:val="ProductList-OfferingBody"/>
              <w:ind w:left="-113"/>
              <w:jc w:val="center"/>
            </w:pPr>
          </w:p>
        </w:tc>
        <w:tc>
          <w:tcPr>
            <w:tcW w:w="595" w:type="dxa"/>
            <w:shd w:val="clear" w:color="auto" w:fill="70AD47" w:themeFill="accent6"/>
            <w:vAlign w:val="center"/>
          </w:tcPr>
          <w:p w14:paraId="0568E915" w14:textId="77777777" w:rsidR="00307584" w:rsidRPr="00972FED" w:rsidRDefault="00307584" w:rsidP="008E4C23">
            <w:pPr>
              <w:pStyle w:val="ProductList-OfferingBody"/>
              <w:ind w:left="-113"/>
              <w:jc w:val="center"/>
            </w:pPr>
          </w:p>
        </w:tc>
        <w:tc>
          <w:tcPr>
            <w:tcW w:w="595" w:type="dxa"/>
            <w:shd w:val="clear" w:color="auto" w:fill="70AD47" w:themeFill="accent6"/>
            <w:vAlign w:val="center"/>
          </w:tcPr>
          <w:p w14:paraId="24C27E7B" w14:textId="5F9A2D67" w:rsidR="00307584" w:rsidRPr="00972FED" w:rsidRDefault="00307584" w:rsidP="008E4C23">
            <w:pPr>
              <w:pStyle w:val="ProductList-OfferingBody"/>
              <w:ind w:left="-113"/>
              <w:jc w:val="center"/>
            </w:pPr>
            <w:r w:rsidRPr="00972FED">
              <w:fldChar w:fldCharType="begin"/>
            </w:r>
            <w:r w:rsidRPr="00972FED">
              <w:instrText xml:space="preserve"> AutoTextList  \s NoStyle \t “Licença Open e Open Value” </w:instrText>
            </w:r>
            <w:r w:rsidRPr="00972FED">
              <w:fldChar w:fldCharType="separate"/>
            </w:r>
            <w:r w:rsidRPr="00972FED">
              <w:t>OF</w:t>
            </w:r>
            <w:r w:rsidRPr="00972FED">
              <w:fldChar w:fldCharType="end"/>
            </w:r>
          </w:p>
        </w:tc>
        <w:tc>
          <w:tcPr>
            <w:tcW w:w="596" w:type="dxa"/>
            <w:shd w:val="clear" w:color="auto" w:fill="70AD47" w:themeFill="accent6"/>
            <w:vAlign w:val="center"/>
          </w:tcPr>
          <w:p w14:paraId="547B02D5" w14:textId="2244F86E" w:rsidR="00307584" w:rsidRPr="00972FED" w:rsidRDefault="00307584" w:rsidP="008E4C2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0E289088" w14:textId="77777777" w:rsidR="00307584" w:rsidRPr="00972FED" w:rsidRDefault="00307584" w:rsidP="008E4C23">
            <w:pPr>
              <w:pStyle w:val="ProductList-OfferingBody"/>
              <w:ind w:left="-113"/>
              <w:jc w:val="center"/>
            </w:pPr>
          </w:p>
        </w:tc>
        <w:tc>
          <w:tcPr>
            <w:tcW w:w="596" w:type="dxa"/>
            <w:shd w:val="clear" w:color="auto" w:fill="70AD47" w:themeFill="accent6"/>
            <w:vAlign w:val="center"/>
          </w:tcPr>
          <w:p w14:paraId="453D5B24" w14:textId="0B65FB94"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4ECC5D69" w14:textId="77777777" w:rsidTr="0075461B">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307584" w:rsidRDefault="00307584" w:rsidP="008E4C23">
            <w:pPr>
              <w:pStyle w:val="ProductList-Offering2"/>
            </w:pPr>
            <w:bookmarkStart w:id="234" w:name="_Toc379797132"/>
            <w:bookmarkStart w:id="235" w:name="_Toc380513158"/>
            <w:bookmarkStart w:id="236" w:name="_Toc380655200"/>
            <w:bookmarkStart w:id="237" w:name="_Toc420346044"/>
            <w:r>
              <w:t>CAL Adicional de Uso Profissional do Microsoft Dynamics CRM (Dispositivo e Usuário)</w:t>
            </w:r>
            <w:bookmarkEnd w:id="234"/>
            <w:bookmarkEnd w:id="235"/>
            <w:bookmarkEnd w:id="236"/>
            <w:bookmarkEnd w:id="237"/>
            <w:r>
              <w:fldChar w:fldCharType="begin"/>
            </w:r>
            <w:r>
              <w:instrText>XE "CAL Adicional de Uso Profissional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307584" w:rsidRDefault="00307584"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307584" w:rsidRDefault="00307584"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307584" w:rsidRDefault="00307584"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307584" w:rsidRDefault="00307584"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307584" w:rsidRDefault="00307584" w:rsidP="008E4C23">
            <w:pPr>
              <w:pStyle w:val="ProductList-OfferingBody"/>
              <w:ind w:left="-113"/>
              <w:jc w:val="center"/>
            </w:pPr>
            <w:r>
              <w:t>5</w:t>
            </w:r>
          </w:p>
        </w:tc>
        <w:tc>
          <w:tcPr>
            <w:tcW w:w="596" w:type="dxa"/>
            <w:shd w:val="clear" w:color="auto" w:fill="70AD47" w:themeFill="accent6"/>
            <w:vAlign w:val="center"/>
          </w:tcPr>
          <w:p w14:paraId="761F57DB" w14:textId="39BE92A3"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2B7A5815" w14:textId="10EE61A3"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0F91EA49" w14:textId="77777777" w:rsidR="00307584" w:rsidRPr="00972FED" w:rsidRDefault="00307584" w:rsidP="008E4C23">
            <w:pPr>
              <w:pStyle w:val="ProductList-OfferingBody"/>
              <w:ind w:left="-113"/>
              <w:jc w:val="center"/>
            </w:pPr>
          </w:p>
        </w:tc>
        <w:tc>
          <w:tcPr>
            <w:tcW w:w="595" w:type="dxa"/>
            <w:shd w:val="clear" w:color="auto" w:fill="70AD47" w:themeFill="accent6"/>
            <w:vAlign w:val="center"/>
          </w:tcPr>
          <w:p w14:paraId="6BD59F06" w14:textId="77777777" w:rsidR="00307584" w:rsidRPr="00972FED" w:rsidRDefault="00307584" w:rsidP="008E4C23">
            <w:pPr>
              <w:pStyle w:val="ProductList-OfferingBody"/>
              <w:ind w:left="-113"/>
              <w:jc w:val="center"/>
            </w:pPr>
          </w:p>
        </w:tc>
        <w:tc>
          <w:tcPr>
            <w:tcW w:w="595" w:type="dxa"/>
            <w:shd w:val="clear" w:color="auto" w:fill="70AD47" w:themeFill="accent6"/>
            <w:vAlign w:val="center"/>
          </w:tcPr>
          <w:p w14:paraId="7D42A555" w14:textId="259FBD79" w:rsidR="00307584" w:rsidRPr="00972FED" w:rsidRDefault="00307584" w:rsidP="008E4C23">
            <w:pPr>
              <w:pStyle w:val="ProductList-OfferingBody"/>
              <w:ind w:left="-113"/>
              <w:jc w:val="center"/>
            </w:pPr>
            <w:r w:rsidRPr="00972FED">
              <w:fldChar w:fldCharType="begin"/>
            </w:r>
            <w:r w:rsidRPr="00972FED">
              <w:instrText xml:space="preserve"> AutoTextList  \s NoStyle \t “Licença Open e Open Value” </w:instrText>
            </w:r>
            <w:r w:rsidRPr="00972FED">
              <w:fldChar w:fldCharType="separate"/>
            </w:r>
            <w:r w:rsidRPr="00972FED">
              <w:t>OF</w:t>
            </w:r>
            <w:r w:rsidRPr="00972FED">
              <w:fldChar w:fldCharType="end"/>
            </w:r>
          </w:p>
        </w:tc>
        <w:tc>
          <w:tcPr>
            <w:tcW w:w="596" w:type="dxa"/>
            <w:shd w:val="clear" w:color="auto" w:fill="70AD47" w:themeFill="accent6"/>
            <w:vAlign w:val="center"/>
          </w:tcPr>
          <w:p w14:paraId="00CDAD56" w14:textId="07643D29" w:rsidR="00307584" w:rsidRPr="00972FED" w:rsidRDefault="00307584" w:rsidP="008E4C2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6D7F6EAB" w14:textId="77777777" w:rsidR="00307584" w:rsidRPr="00972FED" w:rsidRDefault="00307584" w:rsidP="008E4C23">
            <w:pPr>
              <w:pStyle w:val="ProductList-OfferingBody"/>
              <w:ind w:left="-113"/>
              <w:jc w:val="center"/>
            </w:pPr>
          </w:p>
        </w:tc>
        <w:tc>
          <w:tcPr>
            <w:tcW w:w="596" w:type="dxa"/>
            <w:shd w:val="clear" w:color="auto" w:fill="70AD47" w:themeFill="accent6"/>
            <w:vAlign w:val="center"/>
          </w:tcPr>
          <w:p w14:paraId="4CC57954" w14:textId="247DC3BC"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667692B6" w14:textId="77777777" w:rsidTr="0075461B">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307584" w:rsidRDefault="00307584" w:rsidP="00B65D42">
            <w:pPr>
              <w:pStyle w:val="ProductList-Offering2"/>
            </w:pPr>
            <w:bookmarkStart w:id="238" w:name="_Toc379797133"/>
            <w:bookmarkStart w:id="239" w:name="_Toc380513159"/>
            <w:bookmarkStart w:id="240" w:name="_Toc380655201"/>
            <w:bookmarkStart w:id="241" w:name="_Toc420346045"/>
            <w:r>
              <w:t>Microsoft Dynamics CRM Server 2015</w:t>
            </w:r>
            <w:bookmarkEnd w:id="238"/>
            <w:bookmarkEnd w:id="239"/>
            <w:bookmarkEnd w:id="240"/>
            <w:bookmarkEnd w:id="241"/>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307584" w:rsidRDefault="00307584"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307584" w:rsidRDefault="00307584"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307584" w:rsidRDefault="00307584"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307584" w:rsidRDefault="00307584"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307584" w:rsidRDefault="00307584" w:rsidP="008E4C23">
            <w:pPr>
              <w:pStyle w:val="ProductList-OfferingBody"/>
              <w:ind w:left="-113"/>
              <w:jc w:val="center"/>
            </w:pPr>
            <w:r>
              <w:t>50</w:t>
            </w:r>
          </w:p>
        </w:tc>
        <w:tc>
          <w:tcPr>
            <w:tcW w:w="596" w:type="dxa"/>
            <w:shd w:val="clear" w:color="auto" w:fill="70AD47" w:themeFill="accent6"/>
            <w:vAlign w:val="center"/>
          </w:tcPr>
          <w:p w14:paraId="7E4462E9" w14:textId="730AA03C"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2093744A" w14:textId="0852D2B9"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70AD47" w:themeFill="accent6"/>
            <w:vAlign w:val="center"/>
          </w:tcPr>
          <w:p w14:paraId="53E1073C" w14:textId="77777777" w:rsidR="00307584" w:rsidRPr="00972FED" w:rsidRDefault="00307584" w:rsidP="008E4C23">
            <w:pPr>
              <w:pStyle w:val="ProductList-OfferingBody"/>
              <w:ind w:left="-113"/>
              <w:jc w:val="center"/>
            </w:pPr>
          </w:p>
        </w:tc>
        <w:tc>
          <w:tcPr>
            <w:tcW w:w="595" w:type="dxa"/>
            <w:shd w:val="clear" w:color="auto" w:fill="70AD47" w:themeFill="accent6"/>
            <w:vAlign w:val="center"/>
          </w:tcPr>
          <w:p w14:paraId="7ADF6627" w14:textId="77777777" w:rsidR="00307584" w:rsidRPr="00972FED" w:rsidRDefault="00307584" w:rsidP="008E4C23">
            <w:pPr>
              <w:pStyle w:val="ProductList-OfferingBody"/>
              <w:ind w:left="-113"/>
              <w:jc w:val="center"/>
            </w:pPr>
          </w:p>
        </w:tc>
        <w:tc>
          <w:tcPr>
            <w:tcW w:w="595" w:type="dxa"/>
            <w:shd w:val="clear" w:color="auto" w:fill="70AD47" w:themeFill="accent6"/>
            <w:vAlign w:val="center"/>
          </w:tcPr>
          <w:p w14:paraId="675EF2CE" w14:textId="0EF428DC" w:rsidR="00307584" w:rsidRPr="00972FED" w:rsidRDefault="00307584" w:rsidP="008E4C23">
            <w:pPr>
              <w:pStyle w:val="ProductList-OfferingBody"/>
              <w:ind w:left="-113"/>
              <w:jc w:val="center"/>
            </w:pPr>
            <w:r w:rsidRPr="00972FED">
              <w:fldChar w:fldCharType="begin"/>
            </w:r>
            <w:r w:rsidRPr="00972FED">
              <w:instrText xml:space="preserve"> AutoTextList  \s NoStyle \t “Licença Open e Open Value” </w:instrText>
            </w:r>
            <w:r w:rsidRPr="00972FED">
              <w:fldChar w:fldCharType="separate"/>
            </w:r>
            <w:r w:rsidRPr="00972FED">
              <w:t>OF</w:t>
            </w:r>
            <w:r w:rsidRPr="00972FED">
              <w:fldChar w:fldCharType="end"/>
            </w:r>
          </w:p>
        </w:tc>
        <w:tc>
          <w:tcPr>
            <w:tcW w:w="596" w:type="dxa"/>
            <w:shd w:val="clear" w:color="auto" w:fill="70AD47" w:themeFill="accent6"/>
            <w:vAlign w:val="center"/>
          </w:tcPr>
          <w:p w14:paraId="4095C6CA" w14:textId="19A11E1C" w:rsidR="00307584" w:rsidRPr="00972FED" w:rsidRDefault="00307584" w:rsidP="008E4C2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CF81A2F" w14:textId="77777777" w:rsidR="00307584" w:rsidRPr="00972FED" w:rsidRDefault="00307584" w:rsidP="008E4C23">
            <w:pPr>
              <w:pStyle w:val="ProductList-OfferingBody"/>
              <w:ind w:left="-113"/>
              <w:jc w:val="center"/>
            </w:pPr>
          </w:p>
        </w:tc>
        <w:tc>
          <w:tcPr>
            <w:tcW w:w="596" w:type="dxa"/>
            <w:shd w:val="clear" w:color="auto" w:fill="70AD47" w:themeFill="accent6"/>
            <w:vAlign w:val="center"/>
          </w:tcPr>
          <w:p w14:paraId="65115F01" w14:textId="09EBF7E9"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4EB29454" w14:textId="77777777" w:rsidTr="0075461B">
        <w:tc>
          <w:tcPr>
            <w:tcW w:w="3060" w:type="dxa"/>
            <w:tcBorders>
              <w:top w:val="dashSmallGap" w:sz="4" w:space="0" w:color="BFBFBF" w:themeColor="background1" w:themeShade="BF"/>
              <w:left w:val="nil"/>
              <w:bottom w:val="nil"/>
              <w:right w:val="nil"/>
            </w:tcBorders>
          </w:tcPr>
          <w:p w14:paraId="6DE738CA" w14:textId="65E982E8" w:rsidR="00307584" w:rsidRDefault="00307584" w:rsidP="00B65D42">
            <w:pPr>
              <w:pStyle w:val="ProductList-Offering2"/>
            </w:pPr>
            <w:bookmarkStart w:id="242" w:name="_Toc379797134"/>
            <w:bookmarkStart w:id="243" w:name="_Toc380513160"/>
            <w:bookmarkStart w:id="244" w:name="_Toc380655202"/>
            <w:bookmarkStart w:id="245" w:name="_Toc420346046"/>
            <w:r>
              <w:t>Microsoft Dynamics CRM Workgroup Server 2015</w:t>
            </w:r>
            <w:bookmarkEnd w:id="242"/>
            <w:bookmarkEnd w:id="243"/>
            <w:bookmarkEnd w:id="244"/>
            <w:bookmarkEnd w:id="245"/>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307584" w:rsidRDefault="00307584"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307584" w:rsidRDefault="00307584"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307584" w:rsidRDefault="00307584"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307584" w:rsidRDefault="00307584"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307584" w:rsidRDefault="00307584" w:rsidP="008E4C23">
            <w:pPr>
              <w:pStyle w:val="ProductList-OfferingBody"/>
              <w:ind w:left="-113"/>
              <w:jc w:val="center"/>
            </w:pPr>
            <w:r>
              <w:t>25</w:t>
            </w:r>
          </w:p>
        </w:tc>
        <w:tc>
          <w:tcPr>
            <w:tcW w:w="596" w:type="dxa"/>
            <w:shd w:val="clear" w:color="auto" w:fill="70AD47" w:themeFill="accent6"/>
            <w:vAlign w:val="center"/>
          </w:tcPr>
          <w:p w14:paraId="73D2CFC0" w14:textId="3EF9B168"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BFBFBF" w:themeFill="background1" w:themeFillShade="BF"/>
            <w:vAlign w:val="center"/>
          </w:tcPr>
          <w:p w14:paraId="7978F846" w14:textId="77777777" w:rsidR="00307584" w:rsidRPr="00972FED" w:rsidRDefault="00307584" w:rsidP="008E4C23">
            <w:pPr>
              <w:pStyle w:val="ProductList-OfferingBody"/>
              <w:ind w:left="-113"/>
              <w:jc w:val="center"/>
            </w:pPr>
          </w:p>
        </w:tc>
        <w:tc>
          <w:tcPr>
            <w:tcW w:w="596" w:type="dxa"/>
            <w:shd w:val="clear" w:color="auto" w:fill="70AD47" w:themeFill="accent6"/>
            <w:vAlign w:val="center"/>
          </w:tcPr>
          <w:p w14:paraId="30D99BA1" w14:textId="77777777" w:rsidR="00307584" w:rsidRPr="00972FED" w:rsidRDefault="00307584" w:rsidP="008E4C23">
            <w:pPr>
              <w:pStyle w:val="ProductList-OfferingBody"/>
              <w:ind w:left="-113"/>
              <w:jc w:val="center"/>
            </w:pPr>
          </w:p>
        </w:tc>
        <w:tc>
          <w:tcPr>
            <w:tcW w:w="595" w:type="dxa"/>
            <w:shd w:val="clear" w:color="auto" w:fill="70AD47" w:themeFill="accent6"/>
            <w:vAlign w:val="center"/>
          </w:tcPr>
          <w:p w14:paraId="27342F41" w14:textId="77777777" w:rsidR="00307584" w:rsidRPr="00972FED" w:rsidRDefault="00307584" w:rsidP="008E4C23">
            <w:pPr>
              <w:pStyle w:val="ProductList-OfferingBody"/>
              <w:ind w:left="-113"/>
              <w:jc w:val="center"/>
            </w:pPr>
          </w:p>
        </w:tc>
        <w:tc>
          <w:tcPr>
            <w:tcW w:w="595" w:type="dxa"/>
            <w:shd w:val="clear" w:color="auto" w:fill="70AD47" w:themeFill="accent6"/>
            <w:vAlign w:val="center"/>
          </w:tcPr>
          <w:p w14:paraId="18059A32" w14:textId="66D0B245" w:rsidR="00307584" w:rsidRPr="00972FED" w:rsidRDefault="00307584" w:rsidP="008E4C23">
            <w:pPr>
              <w:pStyle w:val="ProductList-OfferingBody"/>
              <w:ind w:left="-113"/>
              <w:jc w:val="center"/>
            </w:pPr>
            <w:r w:rsidRPr="00972FED">
              <w:fldChar w:fldCharType="begin"/>
            </w:r>
            <w:r w:rsidRPr="00972FED">
              <w:instrText xml:space="preserve"> AutoTextList  \s NoStyle \t “Licença Open e Open Value” </w:instrText>
            </w:r>
            <w:r w:rsidRPr="00972FED">
              <w:fldChar w:fldCharType="separate"/>
            </w:r>
            <w:r w:rsidRPr="00972FED">
              <w:t>OF</w:t>
            </w:r>
            <w:r w:rsidRPr="00972FED">
              <w:fldChar w:fldCharType="end"/>
            </w:r>
          </w:p>
        </w:tc>
        <w:tc>
          <w:tcPr>
            <w:tcW w:w="596" w:type="dxa"/>
            <w:shd w:val="clear" w:color="auto" w:fill="70AD47" w:themeFill="accent6"/>
            <w:vAlign w:val="center"/>
          </w:tcPr>
          <w:p w14:paraId="29F931E1" w14:textId="7F5DC3D0" w:rsidR="00307584" w:rsidRPr="00972FED" w:rsidRDefault="00307584" w:rsidP="008E4C2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57FB43AD" w14:textId="77777777" w:rsidR="00307584" w:rsidRPr="00972FED" w:rsidRDefault="00307584" w:rsidP="008E4C23">
            <w:pPr>
              <w:pStyle w:val="ProductList-OfferingBody"/>
              <w:ind w:left="-113"/>
              <w:jc w:val="center"/>
            </w:pPr>
          </w:p>
        </w:tc>
        <w:tc>
          <w:tcPr>
            <w:tcW w:w="596" w:type="dxa"/>
            <w:shd w:val="clear" w:color="auto" w:fill="70AD47" w:themeFill="accent6"/>
            <w:vAlign w:val="center"/>
          </w:tcPr>
          <w:p w14:paraId="5D6033DD" w14:textId="5765F56E" w:rsidR="00307584" w:rsidRPr="00972FED" w:rsidRDefault="00307584" w:rsidP="008E4C2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bl>
    <w:p w14:paraId="33F13BB3" w14:textId="77777777" w:rsidR="00CE5EEC" w:rsidRPr="00C83987" w:rsidRDefault="00CE5EEC" w:rsidP="00CE5EEC">
      <w:pPr>
        <w:pStyle w:val="ProductList-Body"/>
      </w:pPr>
    </w:p>
    <w:tbl>
      <w:tblPr>
        <w:tblStyle w:val="TableGrid"/>
        <w:tblW w:w="1101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8"/>
        <w:gridCol w:w="3492"/>
        <w:gridCol w:w="3150"/>
      </w:tblGrid>
      <w:tr w:rsidR="00CE5EEC" w14:paraId="5EC31C27" w14:textId="77777777" w:rsidTr="006106BE">
        <w:trPr>
          <w:trHeight w:val="253"/>
        </w:trPr>
        <w:tc>
          <w:tcPr>
            <w:tcW w:w="4368" w:type="dxa"/>
          </w:tcPr>
          <w:p w14:paraId="488C0C0E" w14:textId="79A7CDF9" w:rsidR="00CE5EEC" w:rsidRDefault="00CE5EEC" w:rsidP="00D1755F">
            <w:pPr>
              <w:pStyle w:val="ProductList-Body"/>
              <w:spacing w:before="20" w:after="20"/>
            </w:pPr>
            <w:r>
              <w:t xml:space="preserve">Versão Anterior: </w:t>
            </w:r>
            <w:r>
              <w:rPr>
                <w:b/>
              </w:rPr>
              <w:t>Microsoft Dynamics CRM 2013</w:t>
            </w:r>
            <w:r>
              <w:t xml:space="preserve"> (10/13) </w:t>
            </w:r>
          </w:p>
        </w:tc>
        <w:tc>
          <w:tcPr>
            <w:tcW w:w="3492" w:type="dxa"/>
          </w:tcPr>
          <w:p w14:paraId="3FB7609C" w14:textId="77777777" w:rsidR="00CE5EEC" w:rsidRDefault="00CE5EEC" w:rsidP="008E4C23">
            <w:pPr>
              <w:pStyle w:val="ProductList-Body"/>
              <w:spacing w:before="20" w:after="20"/>
            </w:pPr>
            <w:r>
              <w:t xml:space="preserve">Pool de Produtos: </w:t>
            </w:r>
            <w:r>
              <w:rPr>
                <w:b/>
              </w:rPr>
              <w:t>Servidor</w:t>
            </w:r>
          </w:p>
        </w:tc>
        <w:tc>
          <w:tcPr>
            <w:tcW w:w="3150" w:type="dxa"/>
          </w:tcPr>
          <w:p w14:paraId="79020D3F" w14:textId="67877626" w:rsidR="00CE5EEC" w:rsidRPr="00FD3474" w:rsidRDefault="00CE5EEC" w:rsidP="008E4C23">
            <w:pPr>
              <w:pStyle w:val="ProductList-Body"/>
              <w:spacing w:before="20" w:after="20"/>
              <w:rPr>
                <w:b/>
              </w:rPr>
            </w:pPr>
            <w:r>
              <w:t xml:space="preserve">Isenção de Usuários Qualificados: </w:t>
            </w:r>
            <w:r>
              <w:rPr>
                <w:b/>
              </w:rPr>
              <w:t>Sim</w:t>
            </w:r>
          </w:p>
        </w:tc>
      </w:tr>
      <w:tr w:rsidR="00CE5EEC" w14:paraId="2C68C20C" w14:textId="77777777" w:rsidTr="006106BE">
        <w:trPr>
          <w:trHeight w:val="315"/>
        </w:trPr>
        <w:tc>
          <w:tcPr>
            <w:tcW w:w="4368" w:type="dxa"/>
          </w:tcPr>
          <w:p w14:paraId="7E1BDE27" w14:textId="35690533" w:rsidR="00CE5EEC" w:rsidRDefault="00304996" w:rsidP="00595875">
            <w:pPr>
              <w:pStyle w:val="ProductList-Body"/>
              <w:spacing w:before="20" w:after="20"/>
              <w:ind w:firstLine="1215"/>
            </w:pPr>
            <w:r>
              <w:rPr>
                <w:b/>
              </w:rPr>
              <w:t xml:space="preserve"> </w:t>
            </w:r>
            <w:r w:rsidR="00D1755F">
              <w:rPr>
                <w:b/>
              </w:rPr>
              <w:t>Microsoft Dynamics CRM 2011</w:t>
            </w:r>
            <w:r w:rsidR="00D1755F">
              <w:t xml:space="preserve"> (8/12)</w:t>
            </w:r>
          </w:p>
        </w:tc>
        <w:tc>
          <w:tcPr>
            <w:tcW w:w="3492" w:type="dxa"/>
          </w:tcPr>
          <w:p w14:paraId="0E268425" w14:textId="77777777" w:rsidR="00CE5EEC" w:rsidRDefault="00730EE3" w:rsidP="008E4C23">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150" w:type="dxa"/>
          </w:tcPr>
          <w:p w14:paraId="76A82A39" w14:textId="77777777" w:rsidR="00CE5EEC" w:rsidRDefault="00CE5EEC" w:rsidP="008E4C23">
            <w:pPr>
              <w:pStyle w:val="ProductList-Body"/>
              <w:spacing w:before="20" w:after="20"/>
            </w:pPr>
          </w:p>
        </w:tc>
      </w:tr>
    </w:tbl>
    <w:p w14:paraId="49E90B38" w14:textId="77777777" w:rsidR="00CE5EEC" w:rsidRPr="00C83987" w:rsidRDefault="00CE5EEC" w:rsidP="00CE5EEC">
      <w:pPr>
        <w:pStyle w:val="ProductList-Body"/>
        <w:shd w:val="clear" w:color="auto" w:fill="D9D9D9" w:themeFill="background1" w:themeFillShade="D9"/>
        <w:spacing w:before="120" w:after="120"/>
      </w:pPr>
      <w:r>
        <w:rPr>
          <w:b/>
        </w:rPr>
        <w:t>Informações Adicionais</w:t>
      </w:r>
    </w:p>
    <w:p w14:paraId="0C603A6A" w14:textId="77777777" w:rsidR="00CE5EEC" w:rsidRPr="00C83987" w:rsidRDefault="00CE5EEC" w:rsidP="00CE5EEC">
      <w:pPr>
        <w:pStyle w:val="ProductList-Body"/>
      </w:pPr>
      <w:r>
        <w:rPr>
          <w:b/>
          <w:color w:val="00188F"/>
        </w:rPr>
        <w:t>Outorgas de licença associadas ao término da validade do Microsoft Dynamics CRM 2011 External Connector</w:t>
      </w:r>
      <w:r>
        <w:fldChar w:fldCharType="begin"/>
      </w:r>
      <w:r>
        <w:instrText>XE "Conector Externo para Microsoft Dynamics CRM 2011"</w:instrText>
      </w:r>
      <w:r>
        <w:fldChar w:fldCharType="end"/>
      </w:r>
    </w:p>
    <w:p w14:paraId="62ADAA88" w14:textId="1D9241F8" w:rsidR="00CE5EEC" w:rsidRPr="00C83987" w:rsidRDefault="00CE5EEC" w:rsidP="00CE5EEC">
      <w:pPr>
        <w:pStyle w:val="ProductList-Body"/>
      </w:pPr>
      <w:r>
        <w:t xml:space="preserve">Os clientes de licenciamento por volume com SA para licenças do Microsoft Dynamics CRM External Connector em 1º de outubro de 2013 ou posterior poderão estar qualificados para uma cessão de licenças do Microsoft Dynamics CRM 2013 Server. Consulte a Lista de Produtos de novembro de 2014 para obter mais detalhes em </w:t>
      </w:r>
      <w:hyperlink r:id="rId32" w:history="1">
        <w:r>
          <w:rPr>
            <w:rStyle w:val="Hyperlink"/>
          </w:rPr>
          <w:t>http://go.microsoft.com/?linkid=9839207</w:t>
        </w:r>
      </w:hyperlink>
      <w:r>
        <w:t>.</w:t>
      </w:r>
    </w:p>
    <w:p w14:paraId="3B73FBD2" w14:textId="77777777" w:rsidR="00CE5EEC" w:rsidRPr="00C83987" w:rsidRDefault="00CE5EEC" w:rsidP="00CE5EEC">
      <w:pPr>
        <w:pStyle w:val="ProductList-Body"/>
      </w:pPr>
    </w:p>
    <w:p w14:paraId="6B908E03" w14:textId="17CB3794" w:rsidR="00CE5EEC" w:rsidRPr="00C83987" w:rsidRDefault="00F776A8" w:rsidP="00CE5EEC">
      <w:pPr>
        <w:pStyle w:val="ProductList-Body"/>
      </w:pPr>
      <w:r>
        <w:rPr>
          <w:b/>
          <w:color w:val="00188F"/>
        </w:rPr>
        <w:t>Direitos de Atualização/Downgrade de Software Assurance para Versões Anteriores do CRM Server</w:t>
      </w:r>
    </w:p>
    <w:p w14:paraId="283A9F8B" w14:textId="4C24DA1A" w:rsidR="00CE5EEC" w:rsidRPr="00C83987" w:rsidRDefault="00F776A8" w:rsidP="00CE5EEC">
      <w:pPr>
        <w:pStyle w:val="ProductList-Body"/>
      </w:pPr>
      <w:r>
        <w:t xml:space="preserve">Os clientes do Microsoft Dynamics CRM 2011 que tinham uma cobertura de SA para Licenças de Acesso para Cliente (CALs) do Microsoft Dynamics CRM 2013 a partir de 1º de outubro de 2013 ou posterior poderão estar qualificados para atualizar para a versão 2013 de acordo com os Direitos de Atualização. Os clientes com licenças do Microsoft Dynamics CRM 2013 podem usar o Microsoft Dynamics CRM 2011 de acordo com os Direitos de Downgrade; Consulte a Lista de Produtos de novembro de 2014 para obter mais detalhes em </w:t>
      </w:r>
      <w:hyperlink r:id="rId33" w:history="1">
        <w:r>
          <w:rPr>
            <w:rStyle w:val="Hyperlink"/>
          </w:rPr>
          <w:t>http://go.microsoft.com/?linkid=9839207</w:t>
        </w:r>
      </w:hyperlink>
    </w:p>
    <w:p w14:paraId="574347FD" w14:textId="77777777" w:rsidR="005442A2" w:rsidRPr="00C83987" w:rsidRDefault="005442A2" w:rsidP="00CE5EEC">
      <w:pPr>
        <w:pStyle w:val="ProductList-Body"/>
      </w:pPr>
    </w:p>
    <w:p w14:paraId="6C07572F" w14:textId="77777777" w:rsidR="00CE5EEC" w:rsidRPr="00C83987" w:rsidRDefault="00CE5EEC" w:rsidP="00CE5EEC">
      <w:pPr>
        <w:pStyle w:val="ProductList-Body"/>
      </w:pPr>
      <w:r>
        <w:rPr>
          <w:b/>
          <w:color w:val="00188F"/>
        </w:rPr>
        <w:t>Opções de Licença de Acesso para Cliente</w:t>
      </w:r>
    </w:p>
    <w:p w14:paraId="785ED078" w14:textId="2350B94B" w:rsidR="00B959E3" w:rsidRPr="00C83987" w:rsidRDefault="00CE5EEC" w:rsidP="00CE5EEC">
      <w:pPr>
        <w:pStyle w:val="ProductList-Body"/>
      </w:pPr>
      <w:r>
        <w:t xml:space="preserve">Os usos permitidos sob as CALs diferentes do Microsoft Dynamics CRM estão destacados abaixo. </w:t>
      </w:r>
    </w:p>
    <w:p w14:paraId="4BE11139" w14:textId="77777777" w:rsidR="00B959E3" w:rsidRPr="00C83987" w:rsidRDefault="00B959E3" w:rsidP="00CE5EEC">
      <w:pPr>
        <w:pStyle w:val="ProductList-Body"/>
      </w:pPr>
    </w:p>
    <w:p w14:paraId="3D68889F" w14:textId="0D69C020" w:rsidR="00B959E3" w:rsidRPr="00C83987" w:rsidRDefault="00B959E3" w:rsidP="00CE5EEC">
      <w:pPr>
        <w:pStyle w:val="ProductList-Body"/>
      </w:pPr>
      <w:r>
        <w:t>Os usos permitidos na CAL Essencial do Microsoft Dynamics CRM:</w:t>
      </w:r>
    </w:p>
    <w:p w14:paraId="1713A792" w14:textId="77777777" w:rsidR="00B959E3" w:rsidRPr="00C83987" w:rsidRDefault="00B959E3" w:rsidP="00B959E3">
      <w:pPr>
        <w:pStyle w:val="ProductList-Body"/>
        <w:numPr>
          <w:ilvl w:val="0"/>
          <w:numId w:val="79"/>
        </w:numPr>
        <w:ind w:left="450" w:hanging="270"/>
      </w:pPr>
      <w:r>
        <w:t>Direitos totais de acesso:</w:t>
      </w:r>
    </w:p>
    <w:p w14:paraId="68105A30" w14:textId="77777777" w:rsidR="00B959E3" w:rsidRPr="00C83987" w:rsidRDefault="00B959E3" w:rsidP="00B959E3">
      <w:pPr>
        <w:pStyle w:val="ProductList-Body"/>
        <w:numPr>
          <w:ilvl w:val="1"/>
          <w:numId w:val="79"/>
        </w:numPr>
        <w:tabs>
          <w:tab w:val="left" w:pos="450"/>
        </w:tabs>
        <w:ind w:left="720" w:hanging="270"/>
      </w:pPr>
      <w:r>
        <w:t>Atividades, anotações, entidades personalizadas</w:t>
      </w:r>
    </w:p>
    <w:p w14:paraId="6E4E03D7" w14:textId="77777777" w:rsidR="00B959E3" w:rsidRPr="00C83987" w:rsidRDefault="00B959E3" w:rsidP="00CE5EEC">
      <w:pPr>
        <w:pStyle w:val="ProductList-Body"/>
      </w:pPr>
    </w:p>
    <w:p w14:paraId="70A88F0C" w14:textId="2591A205" w:rsidR="00CE5EEC" w:rsidRPr="00C83987" w:rsidRDefault="00B959E3" w:rsidP="00CE5EEC">
      <w:pPr>
        <w:pStyle w:val="ProductList-Body"/>
      </w:pPr>
      <w:r>
        <w:t>Os usos permitidos de acordo com uma CAL Básica do Microsoft Dynamics CRM incluem todos os usos fornecidos em uma CAL Essencial do Microsoft Dynamics CRM, além desses:</w:t>
      </w:r>
    </w:p>
    <w:p w14:paraId="6181EC9E" w14:textId="77777777" w:rsidR="00B959E3" w:rsidRPr="00C83987" w:rsidRDefault="00B959E3" w:rsidP="00B959E3">
      <w:pPr>
        <w:pStyle w:val="ProductList-Body"/>
        <w:numPr>
          <w:ilvl w:val="0"/>
          <w:numId w:val="79"/>
        </w:numPr>
        <w:ind w:left="450" w:hanging="270"/>
      </w:pPr>
      <w:r>
        <w:t>Direitos totais de acesso:</w:t>
      </w:r>
    </w:p>
    <w:p w14:paraId="505F4CAE" w14:textId="77777777" w:rsidR="00B959E3" w:rsidRPr="00C83987" w:rsidRDefault="00B959E3" w:rsidP="00B959E3">
      <w:pPr>
        <w:pStyle w:val="ProductList-Body"/>
        <w:numPr>
          <w:ilvl w:val="1"/>
          <w:numId w:val="79"/>
        </w:numPr>
        <w:ind w:left="720" w:hanging="270"/>
      </w:pPr>
      <w:r>
        <w:t>Contas, contatos, casos, clientes em potencial, relatórios do usuário, painéis e gráficos</w:t>
      </w:r>
    </w:p>
    <w:p w14:paraId="730D7C89" w14:textId="01EC368B" w:rsidR="00B959E3" w:rsidRPr="00C83987" w:rsidRDefault="00B959E3" w:rsidP="00B959E3">
      <w:pPr>
        <w:pStyle w:val="ProductList-Body"/>
        <w:numPr>
          <w:ilvl w:val="0"/>
          <w:numId w:val="79"/>
        </w:numPr>
        <w:ind w:left="450" w:hanging="270"/>
      </w:pPr>
      <w:r>
        <w:t>Direitos somente para leitura/acesso limitado:</w:t>
      </w:r>
      <w:r w:rsidR="00304996">
        <w:t xml:space="preserve"> </w:t>
      </w:r>
    </w:p>
    <w:p w14:paraId="676F7EFD" w14:textId="77777777" w:rsidR="00B959E3" w:rsidRPr="00C83987" w:rsidRDefault="00B959E3" w:rsidP="00B959E3">
      <w:pPr>
        <w:pStyle w:val="ProductList-Body"/>
        <w:numPr>
          <w:ilvl w:val="1"/>
          <w:numId w:val="79"/>
        </w:numPr>
        <w:ind w:left="720" w:hanging="270"/>
      </w:pPr>
      <w:r>
        <w:t>Relatórios do sistema, gráficos do sistema, painéis do sistema e dados do aplicativo CRM</w:t>
      </w:r>
    </w:p>
    <w:p w14:paraId="3B67AD6A" w14:textId="77777777" w:rsidR="00B959E3" w:rsidRPr="00C83987" w:rsidRDefault="00B959E3" w:rsidP="00B959E3">
      <w:pPr>
        <w:pStyle w:val="ProductList-Body"/>
        <w:numPr>
          <w:ilvl w:val="1"/>
          <w:numId w:val="79"/>
        </w:numPr>
        <w:ind w:left="720" w:hanging="270"/>
      </w:pPr>
      <w:r>
        <w:t>Serviços, recursos, horas de trabalho, instalação, equipamento, artigos</w:t>
      </w:r>
    </w:p>
    <w:p w14:paraId="13749EDE" w14:textId="77777777" w:rsidR="00B959E3" w:rsidRPr="00C83987" w:rsidRDefault="00B959E3" w:rsidP="00B959E3">
      <w:pPr>
        <w:pStyle w:val="ProductList-Body"/>
        <w:numPr>
          <w:ilvl w:val="1"/>
          <w:numId w:val="79"/>
        </w:numPr>
        <w:ind w:left="720" w:hanging="270"/>
      </w:pPr>
      <w:r>
        <w:t>Campanhas de vendas, campanhas rápidas, listas de marketing, listas de preços, listas de produtos</w:t>
      </w:r>
    </w:p>
    <w:p w14:paraId="7BFF5893" w14:textId="77777777" w:rsidR="00B959E3" w:rsidRPr="00C83987" w:rsidRDefault="00B959E3" w:rsidP="00B959E3">
      <w:pPr>
        <w:pStyle w:val="ProductList-Body"/>
        <w:numPr>
          <w:ilvl w:val="1"/>
          <w:numId w:val="79"/>
        </w:numPr>
        <w:ind w:left="720" w:hanging="270"/>
      </w:pPr>
      <w:r>
        <w:t>Oportunidades, metas, contratos, cotações, pedidos, faturas, concorrentes</w:t>
      </w:r>
    </w:p>
    <w:p w14:paraId="0DF60CDF" w14:textId="77777777" w:rsidR="00B959E3" w:rsidRPr="00C83987" w:rsidRDefault="00B959E3" w:rsidP="00B959E3">
      <w:pPr>
        <w:pStyle w:val="ProductList-Body"/>
        <w:numPr>
          <w:ilvl w:val="1"/>
          <w:numId w:val="79"/>
        </w:numPr>
        <w:ind w:left="720" w:hanging="270"/>
      </w:pPr>
      <w:r>
        <w:t>Executar fluxos de trabalho</w:t>
      </w:r>
    </w:p>
    <w:p w14:paraId="02C9CC7A" w14:textId="5ECE338A" w:rsidR="00E0647C" w:rsidRPr="00C83987" w:rsidRDefault="00E0647C" w:rsidP="008C2391">
      <w:pPr>
        <w:pStyle w:val="ProductList-Body"/>
        <w:ind w:left="720"/>
      </w:pPr>
    </w:p>
    <w:p w14:paraId="5B219411" w14:textId="74A2DED7" w:rsidR="00E0647C" w:rsidRPr="00C83987" w:rsidRDefault="00E0647C" w:rsidP="00E0647C">
      <w:pPr>
        <w:pStyle w:val="ProductList-Body"/>
      </w:pPr>
      <w:r>
        <w:t>Os usos permitidos de acordo com uma CAL Profissional do Microsoft Dynamics CRM incluem todos os usos fornecidos em uma CAL Básica do Microsoft Dynamics CRM, além desses:</w:t>
      </w:r>
    </w:p>
    <w:p w14:paraId="3CD715D5" w14:textId="77777777" w:rsidR="00B959E3" w:rsidRPr="00C83987" w:rsidRDefault="00B959E3" w:rsidP="00B959E3">
      <w:pPr>
        <w:pStyle w:val="ProductList-Body"/>
        <w:numPr>
          <w:ilvl w:val="0"/>
          <w:numId w:val="54"/>
        </w:numPr>
        <w:ind w:left="450" w:hanging="270"/>
      </w:pPr>
      <w:r>
        <w:t>Direitos totais de Acesso:</w:t>
      </w:r>
    </w:p>
    <w:p w14:paraId="226D4E8B" w14:textId="77777777" w:rsidR="00B959E3" w:rsidRPr="00C83987" w:rsidRDefault="00B959E3" w:rsidP="00B959E3">
      <w:pPr>
        <w:pStyle w:val="ProductList-Body"/>
        <w:numPr>
          <w:ilvl w:val="1"/>
          <w:numId w:val="54"/>
        </w:numPr>
        <w:ind w:left="720" w:hanging="270"/>
      </w:pPr>
      <w:r>
        <w:t>Relatórios do sistema, gráficos do sistema, painéis do sistema e dados do aplicativo CRM</w:t>
      </w:r>
    </w:p>
    <w:p w14:paraId="566AECE2" w14:textId="77777777" w:rsidR="00B959E3" w:rsidRPr="00C83987" w:rsidRDefault="00B959E3" w:rsidP="00B959E3">
      <w:pPr>
        <w:pStyle w:val="ProductList-Body"/>
        <w:numPr>
          <w:ilvl w:val="1"/>
          <w:numId w:val="54"/>
        </w:numPr>
        <w:ind w:left="720" w:hanging="270"/>
      </w:pPr>
      <w:r>
        <w:t>Serviços, recursos, horas de trabalho, instalação, equipamento, artigos</w:t>
      </w:r>
    </w:p>
    <w:p w14:paraId="5F0E7164" w14:textId="77777777" w:rsidR="00B959E3" w:rsidRPr="00C83987" w:rsidRDefault="00B959E3" w:rsidP="00B959E3">
      <w:pPr>
        <w:pStyle w:val="ProductList-Body"/>
        <w:numPr>
          <w:ilvl w:val="1"/>
          <w:numId w:val="54"/>
        </w:numPr>
        <w:ind w:left="720" w:hanging="270"/>
      </w:pPr>
      <w:r>
        <w:t>Campanhas de vendas, campanhas rápidas, listas de marketing, listas de preços, listas de produtos</w:t>
      </w:r>
    </w:p>
    <w:p w14:paraId="4820FA9F" w14:textId="77777777" w:rsidR="00B959E3" w:rsidRPr="00C83987" w:rsidRDefault="00B959E3" w:rsidP="00B959E3">
      <w:pPr>
        <w:pStyle w:val="ProductList-Body"/>
        <w:numPr>
          <w:ilvl w:val="1"/>
          <w:numId w:val="54"/>
        </w:numPr>
        <w:ind w:left="720" w:hanging="270"/>
      </w:pPr>
      <w:r>
        <w:t>Oportunidades, metas, contratos, cotações, pedidos, faturas, concorrentes</w:t>
      </w:r>
    </w:p>
    <w:p w14:paraId="343B71D1" w14:textId="23B8CD47" w:rsidR="00B959E3" w:rsidRPr="00C83987" w:rsidRDefault="00B959E3" w:rsidP="00B959E3">
      <w:pPr>
        <w:pStyle w:val="ProductList-Body"/>
        <w:numPr>
          <w:ilvl w:val="1"/>
          <w:numId w:val="54"/>
        </w:numPr>
        <w:ind w:left="720" w:hanging="270"/>
      </w:pPr>
      <w:r>
        <w:t>Executar fluxos de trabalho</w:t>
      </w:r>
    </w:p>
    <w:p w14:paraId="27BD0E64" w14:textId="678A2069" w:rsidR="00B959E3" w:rsidRPr="00C83987" w:rsidRDefault="00B959E3" w:rsidP="00B959E3">
      <w:pPr>
        <w:pStyle w:val="ProductList-Body"/>
        <w:numPr>
          <w:ilvl w:val="1"/>
          <w:numId w:val="54"/>
        </w:numPr>
        <w:ind w:left="720" w:hanging="270"/>
      </w:pPr>
      <w:r>
        <w:t>Criar fluxos de trabalho, importar dados em lote e personalizações por qualquer entidade</w:t>
      </w:r>
    </w:p>
    <w:p w14:paraId="7C6E4B8F" w14:textId="0D920B96" w:rsidR="00CE5EEC" w:rsidRPr="00C83987" w:rsidRDefault="00730EE3" w:rsidP="00CE5EEC">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4FDCAF96" w14:textId="21892A71" w:rsidR="00407E60" w:rsidRPr="00C83987" w:rsidRDefault="00407E60" w:rsidP="00680B4D">
      <w:pPr>
        <w:pStyle w:val="ProductList-Offering1Heading"/>
        <w:outlineLvl w:val="1"/>
      </w:pPr>
      <w:bookmarkStart w:id="246" w:name="_Toc420346047"/>
      <w:r>
        <w:t>Aplicativos Desktop do Office</w:t>
      </w:r>
      <w:bookmarkEnd w:id="164"/>
      <w:bookmarkEnd w:id="165"/>
      <w:bookmarkEnd w:id="170"/>
      <w:bookmarkEnd w:id="171"/>
      <w:bookmarkEnd w:id="172"/>
      <w:bookmarkEnd w:id="2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AFA5" w14:textId="77777777" w:rsidTr="00AC4B39">
        <w:trPr>
          <w:tblHeader/>
        </w:trPr>
        <w:tc>
          <w:tcPr>
            <w:tcW w:w="3060" w:type="dxa"/>
            <w:tcBorders>
              <w:bottom w:val="nil"/>
            </w:tcBorders>
            <w:shd w:val="clear" w:color="auto" w:fill="00188F"/>
          </w:tcPr>
          <w:p w14:paraId="4FDCAF97"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F98" w14:textId="5BC7E6C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AF99" w14:textId="384D932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AF9A" w14:textId="7B102CB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60BBA8E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5D122B6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AF9D" w14:textId="4D85F3B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AF9E" w14:textId="69C113B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AF9F" w14:textId="14893BD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AFA0" w14:textId="3A578AB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AFA1" w14:textId="573AB4C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AFA2" w14:textId="02885A0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AFA3" w14:textId="522AD27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AFA4" w14:textId="41C6924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307584" w14:paraId="4FDCAFB4" w14:textId="77777777" w:rsidTr="00AC4B39">
        <w:tc>
          <w:tcPr>
            <w:tcW w:w="3060" w:type="dxa"/>
            <w:tcBorders>
              <w:top w:val="nil"/>
              <w:left w:val="nil"/>
              <w:bottom w:val="dashSmallGap" w:sz="4" w:space="0" w:color="BFBFBF" w:themeColor="background1" w:themeShade="BF"/>
              <w:right w:val="nil"/>
            </w:tcBorders>
          </w:tcPr>
          <w:p w14:paraId="4FDCAFA6" w14:textId="6E700DA4" w:rsidR="00307584" w:rsidRDefault="00307584" w:rsidP="00C05A53">
            <w:pPr>
              <w:pStyle w:val="ProductList-Offering1"/>
            </w:pPr>
            <w:bookmarkStart w:id="247" w:name="_Toc379797147"/>
            <w:bookmarkStart w:id="248" w:name="_Toc380513172"/>
            <w:bookmarkStart w:id="249" w:name="_Toc380655214"/>
            <w:bookmarkStart w:id="250" w:name="_Toc420346048"/>
            <w:r>
              <w:t>Access 2013</w:t>
            </w:r>
            <w:bookmarkEnd w:id="247"/>
            <w:bookmarkEnd w:id="248"/>
            <w:bookmarkEnd w:id="249"/>
            <w:bookmarkEnd w:id="250"/>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307584" w:rsidRDefault="00307584"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307584" w:rsidRDefault="0030758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307584" w:rsidRDefault="0030758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FAC"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FAD"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AFAE"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AFAF"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FB0"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AFB1" w14:textId="6AB9B796"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AFB2"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FB3" w14:textId="77777777" w:rsidR="00307584" w:rsidRPr="00972FED" w:rsidRDefault="00307584" w:rsidP="00C05A53">
            <w:pPr>
              <w:pStyle w:val="ProductList-OfferingBody"/>
              <w:ind w:left="-113"/>
              <w:jc w:val="center"/>
            </w:pPr>
          </w:p>
        </w:tc>
      </w:tr>
      <w:tr w:rsidR="00307584" w14:paraId="4FDCAFC3"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307584" w:rsidRDefault="00307584" w:rsidP="0003651D">
            <w:pPr>
              <w:pStyle w:val="ProductList-Offering1"/>
            </w:pPr>
            <w:bookmarkStart w:id="251" w:name="_Toc379797148"/>
            <w:bookmarkStart w:id="252" w:name="_Toc380513173"/>
            <w:bookmarkStart w:id="253" w:name="_Toc380655215"/>
            <w:bookmarkStart w:id="254" w:name="_Toc420346049"/>
            <w:r>
              <w:t>Excel 2013</w:t>
            </w:r>
            <w:bookmarkEnd w:id="251"/>
            <w:bookmarkEnd w:id="252"/>
            <w:bookmarkEnd w:id="253"/>
            <w:bookmarkEnd w:id="254"/>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307584" w:rsidRDefault="0030758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FBB"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FBC"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AFBD"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AFBE"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FBF"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AFC0" w14:textId="2763D544"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AFC1"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FC2" w14:textId="77777777" w:rsidR="00307584" w:rsidRPr="00972FED" w:rsidRDefault="00307584" w:rsidP="00C05A53">
            <w:pPr>
              <w:pStyle w:val="ProductList-OfferingBody"/>
              <w:ind w:left="-113"/>
              <w:jc w:val="center"/>
            </w:pPr>
          </w:p>
        </w:tc>
      </w:tr>
      <w:tr w:rsidR="00307584" w14:paraId="4FDCAFD2"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307584" w:rsidRDefault="00307584" w:rsidP="00C05A53">
            <w:pPr>
              <w:pStyle w:val="ProductList-Offering1"/>
            </w:pPr>
            <w:bookmarkStart w:id="255" w:name="_Toc379797149"/>
            <w:bookmarkStart w:id="256" w:name="_Toc380513174"/>
            <w:bookmarkStart w:id="257" w:name="_Toc380655216"/>
            <w:bookmarkStart w:id="258" w:name="_Toc420346050"/>
            <w:r>
              <w:t>InfoPath 2013</w:t>
            </w:r>
            <w:bookmarkEnd w:id="255"/>
            <w:bookmarkEnd w:id="256"/>
            <w:bookmarkEnd w:id="257"/>
            <w:bookmarkEnd w:id="258"/>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307584" w:rsidRDefault="0030758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FCA"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FCB"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AFCC"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AFCD"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FCE"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AFCF" w14:textId="69635364"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AFD0"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FD1" w14:textId="77777777" w:rsidR="00307584" w:rsidRPr="00972FED" w:rsidRDefault="00307584" w:rsidP="00C05A53">
            <w:pPr>
              <w:pStyle w:val="ProductList-OfferingBody"/>
              <w:ind w:left="-113"/>
              <w:jc w:val="center"/>
            </w:pPr>
          </w:p>
        </w:tc>
      </w:tr>
      <w:tr w:rsidR="00307584" w14:paraId="4FDCAFE1"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284867E7" w:rsidR="00307584" w:rsidRDefault="00307584" w:rsidP="00DA5B8F">
            <w:pPr>
              <w:pStyle w:val="ProductList-Offering1"/>
            </w:pPr>
            <w:bookmarkStart w:id="259" w:name="_Toc379797150"/>
            <w:bookmarkStart w:id="260" w:name="_Toc380513175"/>
            <w:bookmarkStart w:id="261" w:name="_Toc380655217"/>
            <w:bookmarkStart w:id="262" w:name="_Toc420346051"/>
            <w:r>
              <w:t>Skype para Empresas 2015</w:t>
            </w:r>
            <w:bookmarkEnd w:id="259"/>
            <w:bookmarkEnd w:id="260"/>
            <w:bookmarkEnd w:id="261"/>
            <w:bookmarkEnd w:id="262"/>
            <w:r>
              <w:fldChar w:fldCharType="begin"/>
            </w:r>
            <w:r>
              <w:instrText>XE "Skype para Empresas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22137B68" w:rsidR="00307584" w:rsidRDefault="00307584" w:rsidP="00470284">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307584" w:rsidRPr="00972FED" w:rsidRDefault="00307584" w:rsidP="00C05A53">
            <w:pPr>
              <w:pStyle w:val="ProductList-OfferingBody"/>
              <w:ind w:left="-113"/>
              <w:jc w:val="center"/>
            </w:pPr>
            <w:r w:rsidRPr="00972FED">
              <w:t>1</w:t>
            </w:r>
          </w:p>
        </w:tc>
        <w:tc>
          <w:tcPr>
            <w:tcW w:w="596" w:type="dxa"/>
            <w:shd w:val="clear" w:color="auto" w:fill="70AD47" w:themeFill="accent6"/>
            <w:vAlign w:val="center"/>
          </w:tcPr>
          <w:p w14:paraId="4FDCAFD9" w14:textId="42580B29"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4FDCAFDA" w14:textId="3A3992E6" w:rsidR="00307584" w:rsidRPr="00972FED" w:rsidRDefault="00307584" w:rsidP="00D67B67">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4FDCAFDB"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AFDC"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FDD"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AFDE" w14:textId="1AD77703"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AFDF"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AFE0" w14:textId="037DF25D"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03651D" w14:paraId="4FDCAFF0"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3" w:name="_Toc379797151"/>
            <w:bookmarkStart w:id="264" w:name="_Toc380513176"/>
            <w:bookmarkStart w:id="265" w:name="_Toc380655218"/>
            <w:bookmarkStart w:id="266" w:name="_Toc420346052"/>
            <w:r>
              <w:t>Uso Comercial do Office Home &amp; Student 2013 RT</w:t>
            </w:r>
            <w:bookmarkEnd w:id="263"/>
            <w:bookmarkEnd w:id="264"/>
            <w:bookmarkEnd w:id="265"/>
            <w:bookmarkEnd w:id="266"/>
            <w:r>
              <w:fldChar w:fldCharType="begin"/>
            </w:r>
            <w:r>
              <w:instrText>XE "Uso Comercial do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Pr="00972FE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Pr="00972FE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Pr="00972FE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Pr="00972FE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Pr="00972FE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Pr="00972FE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Pr="00972FE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Pr="00972FE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Pr="00972FED" w:rsidRDefault="0003651D" w:rsidP="00C05A53">
            <w:pPr>
              <w:pStyle w:val="ProductList-OfferingBody"/>
              <w:ind w:left="-113"/>
              <w:jc w:val="center"/>
            </w:pPr>
          </w:p>
        </w:tc>
      </w:tr>
      <w:tr w:rsidR="00307584" w14:paraId="4FDCAFFF" w14:textId="77777777" w:rsidTr="00307584">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307584" w:rsidRDefault="00307584" w:rsidP="00C05A53">
            <w:pPr>
              <w:pStyle w:val="ProductList-Offering1"/>
            </w:pPr>
            <w:bookmarkStart w:id="267" w:name="_Toc379797152"/>
            <w:bookmarkStart w:id="268" w:name="_Toc380513177"/>
            <w:bookmarkStart w:id="269" w:name="_Toc380655219"/>
            <w:bookmarkStart w:id="270" w:name="_Toc420346053"/>
            <w:r>
              <w:t>Office Multi Language Pack 2013</w:t>
            </w:r>
            <w:bookmarkEnd w:id="267"/>
            <w:bookmarkEnd w:id="268"/>
            <w:bookmarkEnd w:id="269"/>
            <w:bookmarkEnd w:id="270"/>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307584" w:rsidRDefault="0030758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307584" w:rsidRPr="00972FED" w:rsidRDefault="00307584" w:rsidP="00C05A53">
            <w:pPr>
              <w:pStyle w:val="ProductList-OfferingBody"/>
              <w:ind w:left="-113"/>
              <w:jc w:val="center"/>
            </w:pPr>
            <w:r w:rsidRPr="00972FED">
              <w:t>1</w:t>
            </w:r>
          </w:p>
        </w:tc>
        <w:tc>
          <w:tcPr>
            <w:tcW w:w="596" w:type="dxa"/>
            <w:shd w:val="clear" w:color="auto" w:fill="70AD47" w:themeFill="accent6"/>
            <w:vAlign w:val="center"/>
          </w:tcPr>
          <w:p w14:paraId="4FDCAFF7" w14:textId="220D191D"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4FDCAFF8" w14:textId="0B3C4E4B"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70AD47" w:themeFill="accent6"/>
            <w:vAlign w:val="center"/>
          </w:tcPr>
          <w:p w14:paraId="4FDCAFF9"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AFFA"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AFFB"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AFFC"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AFFD"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AFFE" w14:textId="2C25EFB3"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03651D" w14:paraId="4FDCB00E"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1" w:name="_Toc379797153"/>
            <w:bookmarkStart w:id="272" w:name="_Toc380513178"/>
            <w:bookmarkStart w:id="273" w:name="_Toc380655220"/>
            <w:bookmarkStart w:id="274" w:name="_Toc420346054"/>
            <w:r>
              <w:t>Office Professional Plus 2013</w:t>
            </w:r>
            <w:bookmarkEnd w:id="271"/>
            <w:bookmarkEnd w:id="272"/>
            <w:bookmarkEnd w:id="273"/>
            <w:bookmarkEnd w:id="274"/>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705616E4" w:rsidR="0003651D" w:rsidRPr="00972FED" w:rsidRDefault="00D67B67" w:rsidP="00C05A53">
            <w:pPr>
              <w:pStyle w:val="ProductList-OfferingBody"/>
              <w:ind w:left="-113"/>
              <w:jc w:val="center"/>
            </w:pPr>
            <w:r w:rsidRPr="00972FED">
              <w:t>1,</w:t>
            </w:r>
            <w:r w:rsidRPr="00972FED">
              <w:fldChar w:fldCharType="begin"/>
            </w:r>
            <w:r w:rsidRPr="00972FED">
              <w:instrText xml:space="preserve"> AutoTextList  \s NoStyle \t “Produto da Plataforma Desktop Escolar” </w:instrText>
            </w:r>
            <w:r w:rsidRPr="00972FED">
              <w:fldChar w:fldCharType="separate"/>
            </w:r>
            <w:r w:rsidRPr="00972FED">
              <w:t>SD</w:t>
            </w:r>
            <w:r w:rsidRPr="00972FED">
              <w:fldChar w:fldCharType="end"/>
            </w:r>
          </w:p>
        </w:tc>
        <w:tc>
          <w:tcPr>
            <w:tcW w:w="596" w:type="dxa"/>
            <w:shd w:val="clear" w:color="auto" w:fill="70AD47" w:themeFill="accent6"/>
            <w:vAlign w:val="center"/>
          </w:tcPr>
          <w:p w14:paraId="4FDCB006" w14:textId="58877A3B" w:rsidR="0003651D" w:rsidRPr="00972FED" w:rsidRDefault="00D67B67" w:rsidP="00C05A53">
            <w:pPr>
              <w:pStyle w:val="ProductList-OfferingBody"/>
              <w:ind w:left="-113"/>
              <w:jc w:val="center"/>
            </w:pPr>
            <w:r w:rsidRPr="00972FED">
              <w:fldChar w:fldCharType="begin"/>
            </w:r>
            <w:r w:rsidRPr="00972FED">
              <w:instrText xml:space="preserve"> AutoTextList  \s NoStyle \t “Produto da Plataforma Desktop Empresarial” </w:instrText>
            </w:r>
            <w:r w:rsidRPr="00972FED">
              <w:fldChar w:fldCharType="separate"/>
            </w:r>
            <w:r w:rsidRPr="00972FED">
              <w:t>EP</w:t>
            </w:r>
            <w:r w:rsidRPr="00972FED">
              <w:fldChar w:fldCharType="end"/>
            </w:r>
            <w:r w:rsidRPr="00972FED">
              <w:t>,</w:t>
            </w:r>
            <w:r w:rsidRPr="00972FED">
              <w:fldChar w:fldCharType="begin"/>
            </w:r>
            <w:r w:rsidRPr="00972FED">
              <w:instrText xml:space="preserve"> AutoTextList  \s NoStyle \t “Produto da Plataforma Desktop Profissional” </w:instrText>
            </w:r>
            <w:r w:rsidRPr="00972FED">
              <w:fldChar w:fldCharType="separate"/>
            </w:r>
            <w:r w:rsidRPr="00972FED">
              <w:t>PP</w:t>
            </w:r>
            <w:r w:rsidRPr="00972FED">
              <w:fldChar w:fldCharType="end"/>
            </w:r>
          </w:p>
        </w:tc>
        <w:tc>
          <w:tcPr>
            <w:tcW w:w="595" w:type="dxa"/>
            <w:shd w:val="clear" w:color="auto" w:fill="70AD47" w:themeFill="accent6"/>
            <w:vAlign w:val="center"/>
          </w:tcPr>
          <w:p w14:paraId="4FDCB007" w14:textId="63B978FC" w:rsidR="0003651D" w:rsidRPr="00972FED" w:rsidRDefault="00D67B67" w:rsidP="00C05A53">
            <w:pPr>
              <w:pStyle w:val="ProductList-OfferingBody"/>
              <w:ind w:left="-113"/>
              <w:jc w:val="center"/>
            </w:pPr>
            <w:r w:rsidRPr="00972FED">
              <w:fldChar w:fldCharType="begin"/>
            </w:r>
            <w:r w:rsidRPr="00972FED">
              <w:instrText xml:space="preserve"> AutoTextList  \s NoStyle \t “Desktop Educacional” </w:instrText>
            </w:r>
            <w:r w:rsidRPr="00972FED">
              <w:fldChar w:fldCharType="separate"/>
            </w:r>
            <w:r w:rsidRPr="00972FED">
              <w:t>ED</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4FDCB008" w14:textId="77777777" w:rsidR="0003651D" w:rsidRPr="00972FE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Pr="00972FE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Pr="00972FED" w:rsidRDefault="0003651D" w:rsidP="00C05A53">
            <w:pPr>
              <w:pStyle w:val="ProductList-OfferingBody"/>
              <w:ind w:left="-113"/>
              <w:jc w:val="center"/>
            </w:pPr>
          </w:p>
        </w:tc>
        <w:tc>
          <w:tcPr>
            <w:tcW w:w="596" w:type="dxa"/>
            <w:shd w:val="clear" w:color="auto" w:fill="70AD47" w:themeFill="accent6"/>
            <w:vAlign w:val="center"/>
          </w:tcPr>
          <w:p w14:paraId="4FDCB00B" w14:textId="26138785" w:rsidR="0003651D" w:rsidRPr="00972FED" w:rsidRDefault="00D67B67" w:rsidP="00C05A53">
            <w:pPr>
              <w:pStyle w:val="ProductList-OfferingBody"/>
              <w:ind w:left="-113"/>
              <w:jc w:val="center"/>
            </w:pPr>
            <w:r w:rsidRPr="00972FED">
              <w:fldChar w:fldCharType="begin"/>
            </w:r>
            <w:r w:rsidRPr="00972FED">
              <w:instrText xml:space="preserve"> AutoTextList  \s NoStyle \t “Plataforma Desktop Personalizado” </w:instrText>
            </w:r>
            <w:r w:rsidRPr="00972FED">
              <w:fldChar w:fldCharType="separate"/>
            </w:r>
            <w:r w:rsidRPr="00972FED">
              <w:t>CP</w:t>
            </w:r>
            <w:r w:rsidRPr="00972FED">
              <w:fldChar w:fldCharType="end"/>
            </w:r>
            <w:r w:rsidRPr="00972FED">
              <w:fldChar w:fldCharType="begin"/>
            </w:r>
            <w:r w:rsidRPr="00972FED">
              <w:instrText xml:space="preserve"> AutoTextList  \s NoStyle \t “Não para Toda a Organização em Open Value” </w:instrText>
            </w:r>
            <w:r w:rsidRPr="00972FED">
              <w:fldChar w:fldCharType="separate"/>
            </w:r>
            <w:r w:rsidRPr="00972FED">
              <w:t xml:space="preserve">,P </w:t>
            </w:r>
            <w:r w:rsidRPr="00972FED">
              <w:fldChar w:fldCharType="end"/>
            </w:r>
          </w:p>
        </w:tc>
        <w:tc>
          <w:tcPr>
            <w:tcW w:w="595" w:type="dxa"/>
            <w:shd w:val="clear" w:color="auto" w:fill="70AD47" w:themeFill="accent6"/>
            <w:vAlign w:val="center"/>
          </w:tcPr>
          <w:p w14:paraId="4FDCB00C" w14:textId="77777777" w:rsidR="0003651D" w:rsidRPr="00972FE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Pr="00972FED" w:rsidRDefault="0003651D" w:rsidP="00C05A53">
            <w:pPr>
              <w:pStyle w:val="ProductList-OfferingBody"/>
              <w:ind w:left="-113"/>
              <w:jc w:val="center"/>
            </w:pPr>
          </w:p>
        </w:tc>
      </w:tr>
      <w:tr w:rsidR="00307584" w14:paraId="4FDCB01D"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307584" w:rsidRDefault="00307584" w:rsidP="00C05A53">
            <w:pPr>
              <w:pStyle w:val="ProductList-Offering1"/>
            </w:pPr>
            <w:bookmarkStart w:id="275" w:name="_Toc379797154"/>
            <w:bookmarkStart w:id="276" w:name="_Toc380513179"/>
            <w:bookmarkStart w:id="277" w:name="_Toc380655221"/>
            <w:bookmarkStart w:id="278" w:name="_Toc420346055"/>
            <w:r>
              <w:t>Office Standard 2013</w:t>
            </w:r>
            <w:bookmarkEnd w:id="275"/>
            <w:bookmarkEnd w:id="276"/>
            <w:bookmarkEnd w:id="277"/>
            <w:bookmarkEnd w:id="278"/>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307584" w:rsidRDefault="0030758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307584" w:rsidRDefault="0030758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307584" w:rsidRDefault="0030758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15"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16"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17"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B018"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19"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1A" w14:textId="60898340"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01B"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1C" w14:textId="77777777" w:rsidR="00307584" w:rsidRPr="00972FED" w:rsidRDefault="00307584" w:rsidP="00C05A53">
            <w:pPr>
              <w:pStyle w:val="ProductList-OfferingBody"/>
              <w:ind w:left="-113"/>
              <w:jc w:val="center"/>
            </w:pPr>
          </w:p>
        </w:tc>
      </w:tr>
      <w:tr w:rsidR="00307584" w14:paraId="4FDCB02C"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307584" w:rsidRDefault="00307584" w:rsidP="0003651D">
            <w:pPr>
              <w:pStyle w:val="ProductList-Offering1"/>
            </w:pPr>
            <w:bookmarkStart w:id="279" w:name="_Toc379797155"/>
            <w:bookmarkStart w:id="280" w:name="_Toc380513180"/>
            <w:bookmarkStart w:id="281" w:name="_Toc380655222"/>
            <w:bookmarkStart w:id="282" w:name="_Toc420346056"/>
            <w:r>
              <w:t>OneNote 2013</w:t>
            </w:r>
            <w:bookmarkEnd w:id="279"/>
            <w:bookmarkEnd w:id="280"/>
            <w:bookmarkEnd w:id="281"/>
            <w:bookmarkEnd w:id="282"/>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307584" w:rsidRDefault="0030758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24"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25"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26" w14:textId="77777777" w:rsidR="00307584" w:rsidRPr="00972FED" w:rsidRDefault="00307584"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28"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29" w14:textId="583B8E8A"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02A"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2B" w14:textId="77777777" w:rsidR="00307584" w:rsidRPr="00972FED" w:rsidRDefault="00307584" w:rsidP="00C05A53">
            <w:pPr>
              <w:pStyle w:val="ProductList-OfferingBody"/>
              <w:ind w:left="-113"/>
              <w:jc w:val="center"/>
            </w:pPr>
          </w:p>
        </w:tc>
      </w:tr>
      <w:tr w:rsidR="00307584" w14:paraId="4FDCB03B"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307584" w:rsidRDefault="00307584" w:rsidP="00C05A53">
            <w:pPr>
              <w:pStyle w:val="ProductList-Offering1"/>
            </w:pPr>
            <w:bookmarkStart w:id="283" w:name="_Toc379797156"/>
            <w:bookmarkStart w:id="284" w:name="_Toc380513181"/>
            <w:bookmarkStart w:id="285" w:name="_Toc380655223"/>
            <w:bookmarkStart w:id="286" w:name="_Toc420346057"/>
            <w:r>
              <w:t>Outlook 2013</w:t>
            </w:r>
            <w:bookmarkEnd w:id="283"/>
            <w:bookmarkEnd w:id="284"/>
            <w:bookmarkEnd w:id="285"/>
            <w:bookmarkEnd w:id="286"/>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307584" w:rsidRDefault="0030758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33"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34"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35"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B036"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37"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38" w14:textId="23DCCA48"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039"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3A" w14:textId="77777777" w:rsidR="00307584" w:rsidRPr="00972FED" w:rsidRDefault="00307584" w:rsidP="00C05A53">
            <w:pPr>
              <w:pStyle w:val="ProductList-OfferingBody"/>
              <w:ind w:left="-113"/>
              <w:jc w:val="center"/>
            </w:pPr>
          </w:p>
        </w:tc>
      </w:tr>
      <w:tr w:rsidR="00307584" w14:paraId="4FDCB04A"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307584" w:rsidRDefault="00307584" w:rsidP="00C05A53">
            <w:pPr>
              <w:pStyle w:val="ProductList-Offering1"/>
            </w:pPr>
            <w:bookmarkStart w:id="287" w:name="_Toc379797157"/>
            <w:bookmarkStart w:id="288" w:name="_Toc380513182"/>
            <w:bookmarkStart w:id="289" w:name="_Toc380655224"/>
            <w:bookmarkStart w:id="290" w:name="_Toc420346058"/>
            <w:r>
              <w:t>PowerPoint 2013</w:t>
            </w:r>
            <w:bookmarkEnd w:id="287"/>
            <w:bookmarkEnd w:id="288"/>
            <w:bookmarkEnd w:id="289"/>
            <w:bookmarkEnd w:id="290"/>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307584" w:rsidRDefault="0030758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42"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43"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44"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B045"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46"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47" w14:textId="52C2ECF7"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048"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49" w14:textId="77777777" w:rsidR="00307584" w:rsidRPr="00972FED" w:rsidRDefault="00307584" w:rsidP="00C05A53">
            <w:pPr>
              <w:pStyle w:val="ProductList-OfferingBody"/>
              <w:ind w:left="-113"/>
              <w:jc w:val="center"/>
            </w:pPr>
          </w:p>
        </w:tc>
      </w:tr>
      <w:tr w:rsidR="00307584" w14:paraId="4FDCB059"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307584" w:rsidRDefault="00307584" w:rsidP="00AC7E59">
            <w:pPr>
              <w:pStyle w:val="ProductList-Offering1"/>
            </w:pPr>
            <w:bookmarkStart w:id="291" w:name="_Toc379797158"/>
            <w:bookmarkStart w:id="292" w:name="_Toc380513183"/>
            <w:bookmarkStart w:id="293" w:name="_Toc380655225"/>
            <w:bookmarkStart w:id="294" w:name="_Toc420346059"/>
            <w:r>
              <w:t>Project Professional 2013</w:t>
            </w:r>
            <w:bookmarkEnd w:id="291"/>
            <w:bookmarkEnd w:id="292"/>
            <w:bookmarkEnd w:id="293"/>
            <w:bookmarkEnd w:id="294"/>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307584" w:rsidRDefault="00307584"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307584" w:rsidRDefault="00307584"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307584" w:rsidRDefault="00307584"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307584" w:rsidRDefault="00307584"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307584" w:rsidRPr="00972FED" w:rsidRDefault="00307584" w:rsidP="00306B0E">
            <w:pPr>
              <w:pStyle w:val="ProductList-OfferingBody"/>
              <w:ind w:left="-113"/>
              <w:jc w:val="center"/>
            </w:pPr>
            <w:r w:rsidRPr="00972FED">
              <w:t>1</w:t>
            </w:r>
          </w:p>
        </w:tc>
        <w:tc>
          <w:tcPr>
            <w:tcW w:w="596" w:type="dxa"/>
            <w:shd w:val="clear" w:color="auto" w:fill="70AD47" w:themeFill="accent6"/>
            <w:vAlign w:val="center"/>
          </w:tcPr>
          <w:p w14:paraId="4FDCB051" w14:textId="2C3D8E0F" w:rsidR="00307584" w:rsidRPr="00972FED" w:rsidRDefault="00307584" w:rsidP="00306B0E">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4FDCB052" w14:textId="78BD5534" w:rsidR="00307584" w:rsidRPr="00972FED" w:rsidRDefault="00307584" w:rsidP="00D67B67">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fldChar w:fldCharType="begin"/>
            </w:r>
            <w:r w:rsidRPr="00972FED">
              <w:instrText xml:space="preserve"> AutoTextList  \s NoStyle \t “Não para Toda a Organização em Open Value” </w:instrText>
            </w:r>
            <w:r w:rsidRPr="00972FED">
              <w:fldChar w:fldCharType="separate"/>
            </w:r>
            <w:r w:rsidRPr="00972FED">
              <w:t>,P</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4FDCB053" w14:textId="77777777" w:rsidR="00307584" w:rsidRPr="00972FED" w:rsidRDefault="00307584" w:rsidP="00306B0E">
            <w:pPr>
              <w:pStyle w:val="ProductList-OfferingBody"/>
              <w:ind w:left="-113"/>
              <w:jc w:val="center"/>
            </w:pPr>
          </w:p>
        </w:tc>
        <w:tc>
          <w:tcPr>
            <w:tcW w:w="595" w:type="dxa"/>
            <w:shd w:val="clear" w:color="auto" w:fill="BFBFBF" w:themeFill="background1" w:themeFillShade="BF"/>
            <w:vAlign w:val="center"/>
          </w:tcPr>
          <w:p w14:paraId="4FDCB054" w14:textId="77777777" w:rsidR="00307584" w:rsidRPr="00972FED" w:rsidRDefault="00307584" w:rsidP="00306B0E">
            <w:pPr>
              <w:pStyle w:val="ProductList-OfferingBody"/>
              <w:ind w:left="-113"/>
              <w:jc w:val="center"/>
            </w:pPr>
          </w:p>
        </w:tc>
        <w:tc>
          <w:tcPr>
            <w:tcW w:w="595" w:type="dxa"/>
            <w:shd w:val="clear" w:color="auto" w:fill="BFBFBF" w:themeFill="background1" w:themeFillShade="BF"/>
            <w:vAlign w:val="center"/>
          </w:tcPr>
          <w:p w14:paraId="4FDCB055" w14:textId="77777777" w:rsidR="00307584" w:rsidRPr="00972FED" w:rsidRDefault="00307584" w:rsidP="00306B0E">
            <w:pPr>
              <w:pStyle w:val="ProductList-OfferingBody"/>
              <w:ind w:left="-113"/>
              <w:jc w:val="center"/>
            </w:pPr>
          </w:p>
        </w:tc>
        <w:tc>
          <w:tcPr>
            <w:tcW w:w="596" w:type="dxa"/>
            <w:shd w:val="clear" w:color="auto" w:fill="70AD47" w:themeFill="accent6"/>
            <w:vAlign w:val="center"/>
          </w:tcPr>
          <w:p w14:paraId="4FDCB056" w14:textId="5C26F2C2" w:rsidR="00307584" w:rsidRPr="00972FED" w:rsidRDefault="00307584" w:rsidP="00306B0E">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057" w14:textId="77777777" w:rsidR="00307584" w:rsidRPr="00972FED" w:rsidRDefault="00307584" w:rsidP="00306B0E">
            <w:pPr>
              <w:pStyle w:val="ProductList-OfferingBody"/>
              <w:ind w:left="-113"/>
              <w:jc w:val="center"/>
            </w:pPr>
          </w:p>
        </w:tc>
        <w:tc>
          <w:tcPr>
            <w:tcW w:w="596" w:type="dxa"/>
            <w:shd w:val="clear" w:color="auto" w:fill="70AD47" w:themeFill="accent6"/>
            <w:vAlign w:val="center"/>
          </w:tcPr>
          <w:p w14:paraId="4FDCB058" w14:textId="0C446964" w:rsidR="00307584" w:rsidRPr="00972FED" w:rsidRDefault="00307584" w:rsidP="00306B0E">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4FDCB068"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307584" w:rsidRDefault="00307584" w:rsidP="00AC7E59">
            <w:pPr>
              <w:pStyle w:val="ProductList-Offering1"/>
            </w:pPr>
            <w:bookmarkStart w:id="295" w:name="_Toc379797159"/>
            <w:bookmarkStart w:id="296" w:name="_Toc380513184"/>
            <w:bookmarkStart w:id="297" w:name="_Toc380655226"/>
            <w:bookmarkStart w:id="298" w:name="_Toc420346060"/>
            <w:r>
              <w:t>Project Standard 2013</w:t>
            </w:r>
            <w:bookmarkEnd w:id="295"/>
            <w:bookmarkEnd w:id="296"/>
            <w:bookmarkEnd w:id="297"/>
            <w:bookmarkEnd w:id="298"/>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307584" w:rsidRDefault="00307584"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307584" w:rsidRDefault="00307584"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307584" w:rsidRDefault="00307584"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307584" w:rsidRDefault="00307584"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307584" w:rsidRPr="00972FED" w:rsidRDefault="00307584" w:rsidP="00306B0E">
            <w:pPr>
              <w:pStyle w:val="ProductList-OfferingBody"/>
              <w:ind w:left="-113"/>
              <w:jc w:val="center"/>
            </w:pPr>
          </w:p>
        </w:tc>
        <w:tc>
          <w:tcPr>
            <w:tcW w:w="596" w:type="dxa"/>
            <w:shd w:val="clear" w:color="auto" w:fill="70AD47" w:themeFill="accent6"/>
            <w:vAlign w:val="center"/>
          </w:tcPr>
          <w:p w14:paraId="4FDCB060" w14:textId="4B3B5529" w:rsidR="00307584" w:rsidRPr="00972FED" w:rsidRDefault="00307584" w:rsidP="00306B0E">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BFBFBF" w:themeFill="background1" w:themeFillShade="BF"/>
            <w:vAlign w:val="center"/>
          </w:tcPr>
          <w:p w14:paraId="4FDCB061" w14:textId="77777777" w:rsidR="00307584" w:rsidRPr="00972FED" w:rsidRDefault="00307584" w:rsidP="00306B0E">
            <w:pPr>
              <w:pStyle w:val="ProductList-OfferingBody"/>
              <w:ind w:left="-113"/>
              <w:jc w:val="center"/>
            </w:pPr>
          </w:p>
        </w:tc>
        <w:tc>
          <w:tcPr>
            <w:tcW w:w="596" w:type="dxa"/>
            <w:shd w:val="clear" w:color="auto" w:fill="70AD47" w:themeFill="accent6"/>
            <w:vAlign w:val="center"/>
          </w:tcPr>
          <w:p w14:paraId="4FDCB062" w14:textId="77777777" w:rsidR="00307584" w:rsidRPr="00972FED" w:rsidRDefault="00307584" w:rsidP="00306B0E">
            <w:pPr>
              <w:pStyle w:val="ProductList-OfferingBody"/>
              <w:ind w:left="-113"/>
              <w:jc w:val="center"/>
            </w:pPr>
          </w:p>
        </w:tc>
        <w:tc>
          <w:tcPr>
            <w:tcW w:w="595" w:type="dxa"/>
            <w:shd w:val="clear" w:color="auto" w:fill="BFBFBF" w:themeFill="background1" w:themeFillShade="BF"/>
            <w:vAlign w:val="center"/>
          </w:tcPr>
          <w:p w14:paraId="4FDCB063" w14:textId="77777777" w:rsidR="00307584" w:rsidRPr="00972FED" w:rsidRDefault="00307584" w:rsidP="00306B0E">
            <w:pPr>
              <w:pStyle w:val="ProductList-OfferingBody"/>
              <w:ind w:left="-113"/>
              <w:jc w:val="center"/>
            </w:pPr>
          </w:p>
        </w:tc>
        <w:tc>
          <w:tcPr>
            <w:tcW w:w="595" w:type="dxa"/>
            <w:shd w:val="clear" w:color="auto" w:fill="BFBFBF" w:themeFill="background1" w:themeFillShade="BF"/>
            <w:vAlign w:val="center"/>
          </w:tcPr>
          <w:p w14:paraId="4FDCB064" w14:textId="77777777" w:rsidR="00307584" w:rsidRPr="00972FED" w:rsidRDefault="00307584" w:rsidP="00306B0E">
            <w:pPr>
              <w:pStyle w:val="ProductList-OfferingBody"/>
              <w:ind w:left="-113"/>
              <w:jc w:val="center"/>
            </w:pPr>
          </w:p>
        </w:tc>
        <w:tc>
          <w:tcPr>
            <w:tcW w:w="596" w:type="dxa"/>
            <w:shd w:val="clear" w:color="auto" w:fill="70AD47" w:themeFill="accent6"/>
            <w:vAlign w:val="center"/>
          </w:tcPr>
          <w:p w14:paraId="4FDCB065" w14:textId="5EF80C4C" w:rsidR="00307584" w:rsidRPr="00972FED" w:rsidRDefault="00307584" w:rsidP="00306B0E">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066" w14:textId="77777777" w:rsidR="00307584" w:rsidRPr="00972FED" w:rsidRDefault="00307584" w:rsidP="00306B0E">
            <w:pPr>
              <w:pStyle w:val="ProductList-OfferingBody"/>
              <w:ind w:left="-113"/>
              <w:jc w:val="center"/>
            </w:pPr>
          </w:p>
        </w:tc>
        <w:tc>
          <w:tcPr>
            <w:tcW w:w="596" w:type="dxa"/>
            <w:shd w:val="clear" w:color="auto" w:fill="70AD47" w:themeFill="accent6"/>
            <w:vAlign w:val="center"/>
          </w:tcPr>
          <w:p w14:paraId="4FDCB067" w14:textId="0AE86F14" w:rsidR="00307584" w:rsidRPr="00972FED" w:rsidRDefault="00307584" w:rsidP="00306B0E">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4FDCB077"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307584" w:rsidRDefault="00307584" w:rsidP="00C05A53">
            <w:pPr>
              <w:pStyle w:val="ProductList-Offering1"/>
            </w:pPr>
            <w:bookmarkStart w:id="299" w:name="_Toc379797160"/>
            <w:bookmarkStart w:id="300" w:name="_Toc380513185"/>
            <w:bookmarkStart w:id="301" w:name="_Toc380655227"/>
            <w:bookmarkStart w:id="302" w:name="_Toc420346061"/>
            <w:r>
              <w:t>Publisher 2013</w:t>
            </w:r>
            <w:bookmarkEnd w:id="299"/>
            <w:bookmarkEnd w:id="300"/>
            <w:bookmarkEnd w:id="301"/>
            <w:bookmarkEnd w:id="302"/>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307584" w:rsidRDefault="0030758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6F"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70"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71"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B072"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73"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74" w14:textId="35F8B003"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075"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76" w14:textId="77777777" w:rsidR="00307584" w:rsidRPr="00972FED" w:rsidRDefault="00307584" w:rsidP="00C05A53">
            <w:pPr>
              <w:pStyle w:val="ProductList-OfferingBody"/>
              <w:ind w:left="-113"/>
              <w:jc w:val="center"/>
            </w:pPr>
          </w:p>
        </w:tc>
      </w:tr>
      <w:tr w:rsidR="00307584" w14:paraId="4FDCB086"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307584" w:rsidRDefault="00307584" w:rsidP="00C05A53">
            <w:pPr>
              <w:pStyle w:val="ProductList-Offering1"/>
            </w:pPr>
            <w:bookmarkStart w:id="303" w:name="_Toc379797161"/>
            <w:bookmarkStart w:id="304" w:name="_Toc380513186"/>
            <w:bookmarkStart w:id="305" w:name="_Toc380655228"/>
            <w:bookmarkStart w:id="306" w:name="_Toc420346062"/>
            <w:r>
              <w:t>Visio 2013 Professional</w:t>
            </w:r>
            <w:bookmarkEnd w:id="303"/>
            <w:bookmarkEnd w:id="304"/>
            <w:bookmarkEnd w:id="305"/>
            <w:bookmarkEnd w:id="306"/>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307584" w:rsidRDefault="0030758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307584" w:rsidRDefault="0030758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307584" w:rsidRDefault="0030758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307584" w:rsidRPr="00972FED" w:rsidRDefault="00307584" w:rsidP="00C05A53">
            <w:pPr>
              <w:pStyle w:val="ProductList-OfferingBody"/>
              <w:ind w:left="-113"/>
              <w:jc w:val="center"/>
            </w:pPr>
            <w:r w:rsidRPr="00972FED">
              <w:t>1</w:t>
            </w:r>
          </w:p>
        </w:tc>
        <w:tc>
          <w:tcPr>
            <w:tcW w:w="596" w:type="dxa"/>
            <w:shd w:val="clear" w:color="auto" w:fill="70AD47" w:themeFill="accent6"/>
            <w:vAlign w:val="center"/>
          </w:tcPr>
          <w:p w14:paraId="4FDCB07E" w14:textId="4C61A5B4"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BFBFBF" w:themeFill="background1" w:themeFillShade="BF"/>
            <w:vAlign w:val="center"/>
          </w:tcPr>
          <w:p w14:paraId="4FDCB07F"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80"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B081"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82"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83" w14:textId="330941ED"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084"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85" w14:textId="77777777" w:rsidR="00307584" w:rsidRPr="00972FED" w:rsidRDefault="00307584" w:rsidP="00C05A53">
            <w:pPr>
              <w:pStyle w:val="ProductList-OfferingBody"/>
              <w:ind w:left="-113"/>
              <w:jc w:val="center"/>
            </w:pPr>
          </w:p>
        </w:tc>
      </w:tr>
      <w:tr w:rsidR="00307584" w14:paraId="4FDCB095"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307584" w:rsidRDefault="00307584" w:rsidP="00C05A53">
            <w:pPr>
              <w:pStyle w:val="ProductList-Offering1"/>
            </w:pPr>
            <w:bookmarkStart w:id="307" w:name="_Toc379797162"/>
            <w:bookmarkStart w:id="308" w:name="_Toc380513187"/>
            <w:bookmarkStart w:id="309" w:name="_Toc380655229"/>
            <w:bookmarkStart w:id="310" w:name="_Toc420346063"/>
            <w:r>
              <w:t>Visio 2013 Standard</w:t>
            </w:r>
            <w:bookmarkEnd w:id="307"/>
            <w:bookmarkEnd w:id="308"/>
            <w:bookmarkEnd w:id="309"/>
            <w:bookmarkEnd w:id="310"/>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307584" w:rsidRDefault="0030758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8D" w14:textId="0A38B5AE"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BFBFBF" w:themeFill="background1" w:themeFillShade="BF"/>
            <w:vAlign w:val="center"/>
          </w:tcPr>
          <w:p w14:paraId="4FDCB08E"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8F"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B090"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91"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92" w14:textId="0EDA65FC"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093"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94" w14:textId="77777777" w:rsidR="00307584" w:rsidRPr="00972FED" w:rsidRDefault="00307584" w:rsidP="00C05A53">
            <w:pPr>
              <w:pStyle w:val="ProductList-OfferingBody"/>
              <w:ind w:left="-113"/>
              <w:jc w:val="center"/>
            </w:pPr>
          </w:p>
        </w:tc>
      </w:tr>
      <w:tr w:rsidR="00307584" w14:paraId="4FDCB0A4"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307584" w:rsidRDefault="00307584" w:rsidP="00C05A53">
            <w:pPr>
              <w:pStyle w:val="ProductList-Offering1"/>
            </w:pPr>
            <w:bookmarkStart w:id="311" w:name="_Toc379797163"/>
            <w:bookmarkStart w:id="312" w:name="_Toc380513188"/>
            <w:bookmarkStart w:id="313" w:name="_Toc380655230"/>
            <w:bookmarkStart w:id="314" w:name="_Toc420346064"/>
            <w:r>
              <w:t>Word 2013</w:t>
            </w:r>
            <w:bookmarkEnd w:id="311"/>
            <w:bookmarkEnd w:id="312"/>
            <w:bookmarkEnd w:id="313"/>
            <w:bookmarkEnd w:id="314"/>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307584" w:rsidRDefault="0030758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9C"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9D"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9E"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B09F"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A0"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A1" w14:textId="3C64B0DA"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0A2"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A3" w14:textId="77777777" w:rsidR="00307584" w:rsidRPr="00972FED" w:rsidRDefault="00307584" w:rsidP="00C05A53">
            <w:pPr>
              <w:pStyle w:val="ProductList-OfferingBody"/>
              <w:ind w:left="-113"/>
              <w:jc w:val="center"/>
            </w:pPr>
          </w:p>
        </w:tc>
      </w:tr>
      <w:tr w:rsidR="00307584" w14:paraId="4FDCB0B3" w14:textId="77777777" w:rsidTr="00AC4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307584" w:rsidRDefault="00307584" w:rsidP="00C05A53">
            <w:pPr>
              <w:pStyle w:val="ProductList-Offering1"/>
            </w:pPr>
            <w:bookmarkStart w:id="315" w:name="_Toc379797164"/>
            <w:bookmarkStart w:id="316" w:name="_Toc380513189"/>
            <w:bookmarkStart w:id="317" w:name="_Toc380655231"/>
            <w:bookmarkStart w:id="318" w:name="_Toc420346065"/>
            <w:r>
              <w:t>Work At Home para Office Professional Plus 2013</w:t>
            </w:r>
            <w:bookmarkEnd w:id="315"/>
            <w:bookmarkEnd w:id="316"/>
            <w:bookmarkEnd w:id="317"/>
            <w:bookmarkEnd w:id="318"/>
            <w:r>
              <w:fldChar w:fldCharType="begin"/>
            </w:r>
            <w:r>
              <w:instrText>XE "Work At Home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307584" w:rsidRDefault="0030758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307584" w:rsidRDefault="0030758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307584" w:rsidRDefault="0030758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307584" w:rsidRDefault="0030758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AB" w14:textId="02E223DC"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BFBFBF" w:themeFill="background1" w:themeFillShade="BF"/>
            <w:vAlign w:val="center"/>
          </w:tcPr>
          <w:p w14:paraId="4FDCB0AC"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AD"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AE"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AF"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B0"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B0B1"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B2" w14:textId="77777777" w:rsidR="00307584" w:rsidRPr="00972FED" w:rsidRDefault="00307584" w:rsidP="00C05A53">
            <w:pPr>
              <w:pStyle w:val="ProductList-OfferingBody"/>
              <w:ind w:left="-113"/>
              <w:jc w:val="center"/>
            </w:pPr>
          </w:p>
        </w:tc>
      </w:tr>
      <w:tr w:rsidR="00307584" w14:paraId="4FDCB0C2" w14:textId="77777777" w:rsidTr="00AC4B39">
        <w:tc>
          <w:tcPr>
            <w:tcW w:w="3060" w:type="dxa"/>
            <w:tcBorders>
              <w:top w:val="dashSmallGap" w:sz="4" w:space="0" w:color="BFBFBF" w:themeColor="background1" w:themeShade="BF"/>
              <w:left w:val="nil"/>
              <w:bottom w:val="nil"/>
              <w:right w:val="nil"/>
            </w:tcBorders>
          </w:tcPr>
          <w:p w14:paraId="4FDCB0B4" w14:textId="65EC3368" w:rsidR="00307584" w:rsidRDefault="00307584" w:rsidP="00C05A53">
            <w:pPr>
              <w:pStyle w:val="ProductList-Offering1"/>
            </w:pPr>
            <w:bookmarkStart w:id="319" w:name="_Toc379797165"/>
            <w:bookmarkStart w:id="320" w:name="_Toc380513190"/>
            <w:bookmarkStart w:id="321" w:name="_Toc380655232"/>
            <w:bookmarkStart w:id="322" w:name="_Toc420346066"/>
            <w:r>
              <w:t>Work at Home para Office Standard 2013</w:t>
            </w:r>
            <w:bookmarkEnd w:id="319"/>
            <w:bookmarkEnd w:id="320"/>
            <w:bookmarkEnd w:id="321"/>
            <w:bookmarkEnd w:id="322"/>
            <w:r>
              <w:fldChar w:fldCharType="begin"/>
            </w:r>
            <w:r>
              <w:instrText>XE "Work at Home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307584" w:rsidRDefault="00307584"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307584" w:rsidRDefault="00307584"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307584" w:rsidRDefault="0030758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307584" w:rsidRDefault="0030758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0BA" w14:textId="174E6B29"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BFBFBF" w:themeFill="background1" w:themeFillShade="BF"/>
            <w:vAlign w:val="center"/>
          </w:tcPr>
          <w:p w14:paraId="4FDCB0BB"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BC"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BD"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0BE"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BF"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B0C0" w14:textId="77777777" w:rsidR="00307584" w:rsidRPr="00972FED" w:rsidRDefault="00307584" w:rsidP="00C05A53">
            <w:pPr>
              <w:pStyle w:val="ProductList-OfferingBody"/>
              <w:ind w:left="-113"/>
              <w:jc w:val="center"/>
            </w:pPr>
          </w:p>
        </w:tc>
        <w:tc>
          <w:tcPr>
            <w:tcW w:w="596" w:type="dxa"/>
            <w:shd w:val="clear" w:color="auto" w:fill="BFBFBF" w:themeFill="background1" w:themeFillShade="BF"/>
            <w:vAlign w:val="center"/>
          </w:tcPr>
          <w:p w14:paraId="4FDCB0C1" w14:textId="77777777" w:rsidR="00307584" w:rsidRPr="00972FED" w:rsidRDefault="00307584" w:rsidP="00C05A53">
            <w:pPr>
              <w:pStyle w:val="ProductList-OfferingBody"/>
              <w:ind w:left="-113"/>
              <w:jc w:val="center"/>
            </w:pPr>
          </w:p>
        </w:tc>
      </w:tr>
    </w:tbl>
    <w:p w14:paraId="4FDCB0C3" w14:textId="77777777" w:rsidR="00407E60" w:rsidRPr="00595875" w:rsidRDefault="00407E60" w:rsidP="004F3C6D">
      <w:pPr>
        <w:pStyle w:val="ProductList-Body"/>
        <w:rPr>
          <w:sz w:val="16"/>
          <w:szCs w:val="21"/>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B0C8" w14:textId="77777777" w:rsidTr="00AC4B39">
        <w:tc>
          <w:tcPr>
            <w:tcW w:w="3596" w:type="dxa"/>
          </w:tcPr>
          <w:p w14:paraId="4FDCB0C4" w14:textId="16BE90BE" w:rsidR="00AA0F4D" w:rsidRDefault="00AC4B39" w:rsidP="006E6A2F">
            <w:pPr>
              <w:pStyle w:val="ProductList-Body"/>
              <w:tabs>
                <w:tab w:val="clear" w:pos="158"/>
                <w:tab w:val="left" w:pos="1062"/>
              </w:tabs>
              <w:spacing w:before="20" w:after="20"/>
              <w:ind w:left="162" w:hanging="162"/>
            </w:pPr>
            <w:r>
              <w:t xml:space="preserve">Versão Anterior: </w:t>
            </w:r>
            <w:r w:rsidR="00AA0F4D">
              <w:rPr>
                <w:b/>
              </w:rPr>
              <w:t xml:space="preserve">Office 2010 e Office 2010 Applications </w:t>
            </w:r>
            <w:r w:rsidR="00AA0F4D">
              <w:t>(4/10)</w:t>
            </w:r>
          </w:p>
        </w:tc>
        <w:tc>
          <w:tcPr>
            <w:tcW w:w="3597" w:type="dxa"/>
          </w:tcPr>
          <w:p w14:paraId="4FDCB0C5" w14:textId="77777777" w:rsidR="00AA0F4D" w:rsidRPr="00C83987" w:rsidRDefault="00AA0F4D" w:rsidP="00AA0F4D">
            <w:pPr>
              <w:pStyle w:val="ProductList-Body"/>
              <w:spacing w:before="20" w:after="20"/>
            </w:pPr>
            <w:r>
              <w:t xml:space="preserve">Pool de Produtos: </w:t>
            </w:r>
            <w:r>
              <w:rPr>
                <w:b/>
              </w:rPr>
              <w:t>Crédito</w:t>
            </w:r>
          </w:p>
          <w:p w14:paraId="4FDCB0C6" w14:textId="77777777" w:rsidR="00AA0F4D" w:rsidRDefault="00730EE3" w:rsidP="00AA0F4D">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Desktop</w:t>
            </w:r>
          </w:p>
        </w:tc>
        <w:tc>
          <w:tcPr>
            <w:tcW w:w="3597" w:type="dxa"/>
          </w:tcPr>
          <w:p w14:paraId="4FDCB0C7" w14:textId="389B31F8" w:rsidR="00AA0F4D" w:rsidRDefault="00AA0F4D" w:rsidP="00BC7AF7">
            <w:pPr>
              <w:pStyle w:val="ProductList-Body"/>
              <w:spacing w:before="20" w:after="20"/>
              <w:ind w:left="169" w:hanging="169"/>
            </w:pPr>
            <w:r>
              <w:t xml:space="preserve">Independentes da plataforma: </w:t>
            </w:r>
            <w:r>
              <w:rPr>
                <w:b/>
              </w:rPr>
              <w:t>Pacotes do Office e Office Applications</w:t>
            </w:r>
          </w:p>
        </w:tc>
      </w:tr>
      <w:tr w:rsidR="006E6A2F" w14:paraId="1D587369" w14:textId="77777777" w:rsidTr="00AC4B39">
        <w:tc>
          <w:tcPr>
            <w:tcW w:w="3596" w:type="dxa"/>
          </w:tcPr>
          <w:p w14:paraId="63BB282D" w14:textId="7F6B049A" w:rsidR="006E6A2F" w:rsidRDefault="006E6A2F" w:rsidP="006E6A2F">
            <w:pPr>
              <w:pStyle w:val="ProductList-Body"/>
              <w:spacing w:before="20" w:after="20"/>
              <w:ind w:left="162" w:hanging="162"/>
            </w:pPr>
            <w:r>
              <w:tab/>
            </w:r>
            <w:r>
              <w:rPr>
                <w:b/>
              </w:rPr>
              <w:t>Office 2007 e Office 2007 Applications</w:t>
            </w:r>
            <w:r>
              <w:t xml:space="preserve"> (11/06)</w:t>
            </w:r>
          </w:p>
        </w:tc>
        <w:tc>
          <w:tcPr>
            <w:tcW w:w="3597" w:type="dxa"/>
          </w:tcPr>
          <w:p w14:paraId="1E0127D5" w14:textId="008A5204" w:rsidR="006E6A2F" w:rsidRDefault="006E6A2F" w:rsidP="00BC7AF7">
            <w:pPr>
              <w:pStyle w:val="ProductList-Body"/>
              <w:spacing w:before="20" w:after="20"/>
              <w:ind w:left="166" w:hanging="166"/>
            </w:pPr>
            <w:r>
              <w:t xml:space="preserve">Pacote: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97" w:type="dxa"/>
          </w:tcPr>
          <w:p w14:paraId="2D61D5EB" w14:textId="5C865583" w:rsidR="006E6A2F" w:rsidRDefault="006E6A2F" w:rsidP="00AA0F4D">
            <w:pPr>
              <w:pStyle w:val="ProductList-Body"/>
              <w:spacing w:before="20" w:after="20"/>
            </w:pPr>
            <w:r>
              <w:t xml:space="preserve">Desconto de Atualização: </w:t>
            </w:r>
            <w:r>
              <w:rPr>
                <w:b/>
              </w:rPr>
              <w:t>Office Professional Plus</w:t>
            </w:r>
          </w:p>
        </w:tc>
      </w:tr>
      <w:tr w:rsidR="00AA0F4D" w14:paraId="4FDCB0CC" w14:textId="77777777" w:rsidTr="00AC4B39">
        <w:tc>
          <w:tcPr>
            <w:tcW w:w="3596" w:type="dxa"/>
          </w:tcPr>
          <w:p w14:paraId="4FDCB0C9" w14:textId="77777777" w:rsidR="00AA0F4D" w:rsidRDefault="00AA0F4D" w:rsidP="00BC7AF7">
            <w:pPr>
              <w:pStyle w:val="ProductList-Body"/>
              <w:spacing w:before="20" w:after="20"/>
              <w:ind w:left="162" w:hanging="162"/>
            </w:pPr>
            <w:r>
              <w:t xml:space="preserve">Qualificados para Transição: </w:t>
            </w:r>
            <w:r>
              <w:rPr>
                <w:b/>
              </w:rPr>
              <w:t>Office Professional Plus, Project Professional, Visio Professional</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B0CE" w14:textId="77777777" w:rsidR="00306B0E" w:rsidRPr="00C83987" w:rsidRDefault="00306B0E" w:rsidP="00306B0E">
      <w:pPr>
        <w:pStyle w:val="ProductList-Body"/>
      </w:pPr>
      <w:r>
        <w:rPr>
          <w:b/>
          <w:color w:val="00188F"/>
        </w:rPr>
        <w:t>Work at Home</w:t>
      </w:r>
    </w:p>
    <w:p w14:paraId="67B78847" w14:textId="69056766" w:rsidR="00F8294E" w:rsidRPr="00C83987" w:rsidRDefault="00F8294E" w:rsidP="00306B0E">
      <w:pPr>
        <w:pStyle w:val="ProductList-Body"/>
      </w:pPr>
      <w:r>
        <w:t>Uma licença Work at Home é uma licença opcional que pode ser adquirida junto com uma licença integral do Office Standard ou Office Professional Plus. Ela permite que um usuário principal do software instale-o e use-o também em um desktop fora das instalações do cliente de Licenciamento por Volume ou de sua afiliada (por exemplo, na casa do usuário). A oferta Work-at-Home não é uma oferta de plano de compra para funcionários. O cliente de Licenciamento por Volume (não o funcionário) detém os direitos da licença Work at Home.</w:t>
      </w:r>
      <w:r w:rsidR="00304996">
        <w:t xml:space="preserve"> “</w:t>
      </w:r>
      <w:r>
        <w:t>Usuário Principal</w:t>
      </w:r>
      <w:r w:rsidR="00304996">
        <w:t>”</w:t>
      </w:r>
      <w:r>
        <w:t>, para os fins desta seção, significa o usuário que usa o Dispositivo Licenciado nas instalações do cliente de Licenciamento por Volume em mais de 50% do tempo em qualquer período de 90 dias.</w:t>
      </w:r>
    </w:p>
    <w:p w14:paraId="4FDCB0D0" w14:textId="77777777" w:rsidR="00306B0E" w:rsidRPr="00595875" w:rsidRDefault="00306B0E" w:rsidP="00306B0E">
      <w:pPr>
        <w:pStyle w:val="ProductList-Body"/>
        <w:rPr>
          <w:sz w:val="16"/>
          <w:szCs w:val="21"/>
        </w:rPr>
      </w:pPr>
    </w:p>
    <w:p w14:paraId="4FDCB0D1" w14:textId="0D3116EE" w:rsidR="00056FAF" w:rsidRPr="00C83987"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Pr="00C83987" w:rsidRDefault="00056FAF" w:rsidP="00056FAF">
      <w:pPr>
        <w:pStyle w:val="ProductList-Body"/>
      </w:pPr>
      <w:r>
        <w:t>Uma Licença para Office Professional Plus 2013</w:t>
      </w:r>
      <w:r>
        <w:fldChar w:fldCharType="begin"/>
      </w:r>
      <w:r>
        <w:instrText>XE "Office Professional Plus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4FDCB0D3" w14:textId="77777777" w:rsidR="00056FAF" w:rsidRPr="00595875" w:rsidRDefault="00056FAF" w:rsidP="00056FAF">
      <w:pPr>
        <w:pStyle w:val="ProductList-Body"/>
        <w:rPr>
          <w:sz w:val="16"/>
          <w:szCs w:val="21"/>
        </w:rPr>
      </w:pPr>
    </w:p>
    <w:p w14:paraId="4FDCB0D4" w14:textId="2299022D" w:rsidR="00056FAF" w:rsidRPr="00C83987" w:rsidRDefault="00056FAF" w:rsidP="00056FAF">
      <w:pPr>
        <w:pStyle w:val="ProductList-Body"/>
      </w:pPr>
      <w:r>
        <w:t>Clientes Open Value podem estar qualificados para um Desconto Atualizado com base em licenças existentes do Office Professional 2010</w:t>
      </w:r>
      <w:r>
        <w:fldChar w:fldCharType="begin"/>
      </w:r>
      <w:r>
        <w:instrText>XE "Office Professional 2010"</w:instrText>
      </w:r>
      <w:r>
        <w:fldChar w:fldCharType="end"/>
      </w:r>
      <w:r>
        <w:t xml:space="preserve"> ou 2013 ou Office Professional Plus 2010</w:t>
      </w:r>
      <w:r>
        <w:fldChar w:fldCharType="begin"/>
      </w:r>
      <w:r>
        <w:instrText>XE "Office Professional Plus 2010"</w:instrText>
      </w:r>
      <w:r>
        <w:fldChar w:fldCharType="end"/>
      </w:r>
      <w:r>
        <w:t xml:space="preserve"> ou 2013.</w:t>
      </w:r>
    </w:p>
    <w:p w14:paraId="4FDCB0D5" w14:textId="77777777" w:rsidR="00056FAF" w:rsidRPr="00595875" w:rsidRDefault="00056FAF" w:rsidP="00056FAF">
      <w:pPr>
        <w:pStyle w:val="ProductList-Body"/>
        <w:rPr>
          <w:sz w:val="16"/>
          <w:szCs w:val="21"/>
        </w:rPr>
      </w:pPr>
    </w:p>
    <w:p w14:paraId="4FDCB0D6" w14:textId="4F1AE618" w:rsidR="00056FAF" w:rsidRPr="00C83987"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Pr="00C83987" w:rsidRDefault="00056FAF" w:rsidP="00056FAF">
      <w:pPr>
        <w:pStyle w:val="ProductList-Body"/>
      </w:pPr>
      <w:r>
        <w:t>Uma Licença para Office Standard 2013</w:t>
      </w:r>
      <w:r>
        <w:fldChar w:fldCharType="begin"/>
      </w:r>
      <w:r>
        <w:instrText>XE "Office Standard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4FDCB0D8" w14:textId="77777777" w:rsidR="00306B0E" w:rsidRPr="00595875" w:rsidRDefault="00306B0E" w:rsidP="00056FAF">
      <w:pPr>
        <w:pStyle w:val="ProductList-Body"/>
        <w:rPr>
          <w:sz w:val="14"/>
          <w:szCs w:val="20"/>
        </w:rPr>
      </w:pPr>
    </w:p>
    <w:p w14:paraId="4FDCB0D9" w14:textId="77777777" w:rsidR="00306B0E" w:rsidRPr="00C83987" w:rsidRDefault="00306B0E" w:rsidP="00306B0E">
      <w:pPr>
        <w:pStyle w:val="ProductList-Body"/>
      </w:pPr>
      <w:r>
        <w:rPr>
          <w:b/>
          <w:color w:val="00188F"/>
        </w:rPr>
        <w:t>Direitos de Downgrade para Office Multi-Language Pack 2013</w:t>
      </w:r>
    </w:p>
    <w:p w14:paraId="4FDCB0DA" w14:textId="293AEA7B" w:rsidR="00306B0E" w:rsidRPr="00C83987" w:rsidRDefault="00306B0E" w:rsidP="00306B0E">
      <w:pPr>
        <w:pStyle w:val="ProductList-Body"/>
      </w:pPr>
      <w:r>
        <w:t>Os clientes com uma licença para Office Multi-Language Pack 2013 e uma licença para qualquer um dos produtos a seguir estão qualificados a usar a versão em inglês/multilíngue de uma versão com downgrade do Produto, em vez da versão licenciada. O uso da versão com downgrade do produto está sujeito aos direitos de uso da versão 2013 do Produto. Esses direitos terminam quando os direitos dos clientes para o Office Multi-Language Pack 2013 ou um dos Produtos da versão 2013 listados acima terminarem.</w:t>
      </w:r>
    </w:p>
    <w:p w14:paraId="4FDCB0DB" w14:textId="01080F7A" w:rsidR="00306B0E" w:rsidRPr="00C83987"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C83987"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C83987"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C83987"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C83987"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C83987"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595875" w:rsidRDefault="00056FAF" w:rsidP="00056FAF">
      <w:pPr>
        <w:pStyle w:val="ProductList-Body"/>
        <w:rPr>
          <w:sz w:val="14"/>
          <w:szCs w:val="20"/>
        </w:rPr>
      </w:pPr>
    </w:p>
    <w:p w14:paraId="0CC4098A" w14:textId="77777777" w:rsidR="00B17611" w:rsidRPr="00C83987" w:rsidRDefault="00B17611" w:rsidP="00B17611">
      <w:pPr>
        <w:pStyle w:val="ProductList-Body"/>
        <w:tabs>
          <w:tab w:val="clear" w:pos="158"/>
          <w:tab w:val="left" w:pos="720"/>
        </w:tabs>
      </w:pPr>
      <w:r>
        <w:rPr>
          <w:b/>
          <w:color w:val="00188F"/>
        </w:rPr>
        <w:t>Transições</w:t>
      </w:r>
    </w:p>
    <w:tbl>
      <w:tblPr>
        <w:tblStyle w:val="TableGrid"/>
        <w:tblW w:w="0" w:type="auto"/>
        <w:tblInd w:w="108" w:type="dxa"/>
        <w:tblLook w:val="04A0" w:firstRow="1" w:lastRow="0" w:firstColumn="1" w:lastColumn="0" w:noHBand="0" w:noVBand="1"/>
      </w:tblPr>
      <w:tblGrid>
        <w:gridCol w:w="3870"/>
        <w:gridCol w:w="5130"/>
      </w:tblGrid>
      <w:tr w:rsidR="00B17611" w14:paraId="08B0C6FB" w14:textId="77777777" w:rsidTr="00C75648">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Opções de Transições Válidas</w:t>
            </w:r>
          </w:p>
        </w:tc>
      </w:tr>
      <w:tr w:rsidR="00B17611" w14:paraId="37830B91" w14:textId="77777777" w:rsidTr="00C75648">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Default="00B17611" w:rsidP="009472AC">
            <w:pPr>
              <w:pStyle w:val="ProductList-Body"/>
            </w:pPr>
            <w:r>
              <w:t>Office 365 (Enterprise &amp; Government E3, E4)*, Office 365 ProPlus</w:t>
            </w:r>
          </w:p>
        </w:tc>
      </w:tr>
      <w:tr w:rsidR="00642513" w14:paraId="1464CF4F" w14:textId="77777777" w:rsidTr="00C75648">
        <w:tc>
          <w:tcPr>
            <w:tcW w:w="3870" w:type="dxa"/>
          </w:tcPr>
          <w:p w14:paraId="395F7B6C" w14:textId="30937EC5" w:rsidR="00642513" w:rsidRDefault="00642513" w:rsidP="00642513">
            <w:pPr>
              <w:pStyle w:val="ProductList-Body"/>
            </w:pPr>
            <w:r>
              <w:t>Office Professional Plus e Pacote de CALs Principais</w:t>
            </w:r>
          </w:p>
        </w:tc>
        <w:tc>
          <w:tcPr>
            <w:tcW w:w="5130" w:type="dxa"/>
          </w:tcPr>
          <w:p w14:paraId="1F0EC33D" w14:textId="42E77F1F" w:rsidR="00642513" w:rsidRDefault="00642513" w:rsidP="009472AC">
            <w:pPr>
              <w:pStyle w:val="ProductList-Body"/>
            </w:pPr>
            <w:r>
              <w:t>Office 365 (Enterprise &amp; Government E3, E4)*</w:t>
            </w:r>
          </w:p>
        </w:tc>
      </w:tr>
      <w:tr w:rsidR="00642513" w14:paraId="16E59545" w14:textId="77777777" w:rsidTr="00C75648">
        <w:tc>
          <w:tcPr>
            <w:tcW w:w="3870" w:type="dxa"/>
          </w:tcPr>
          <w:p w14:paraId="7A71BC7F" w14:textId="257305F0" w:rsidR="00642513" w:rsidRDefault="00642513" w:rsidP="00642513">
            <w:pPr>
              <w:pStyle w:val="ProductList-Body"/>
            </w:pPr>
            <w:r>
              <w:t>Office Professional Plus e Pacote de CALs Empresariais</w:t>
            </w:r>
          </w:p>
        </w:tc>
        <w:tc>
          <w:tcPr>
            <w:tcW w:w="5130" w:type="dxa"/>
          </w:tcPr>
          <w:p w14:paraId="78595A2E" w14:textId="46048F25" w:rsidR="00642513" w:rsidRDefault="00642513" w:rsidP="009472AC">
            <w:pPr>
              <w:pStyle w:val="ProductList-Body"/>
            </w:pPr>
            <w:r>
              <w:t>Office 365 (Enterprise &amp; Government E3, E4)*</w:t>
            </w:r>
          </w:p>
        </w:tc>
      </w:tr>
      <w:tr w:rsidR="00B17611" w14:paraId="2725839A" w14:textId="77777777" w:rsidTr="00C75648">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para Office 365</w:t>
            </w:r>
          </w:p>
        </w:tc>
      </w:tr>
      <w:tr w:rsidR="00642513" w14:paraId="31D2454B" w14:textId="77777777" w:rsidTr="00C75648">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para Office 365</w:t>
            </w:r>
          </w:p>
        </w:tc>
      </w:tr>
    </w:tbl>
    <w:p w14:paraId="65368352" w14:textId="77777777" w:rsidR="00B17611" w:rsidRPr="00C83987" w:rsidRDefault="00B17611" w:rsidP="00B17611">
      <w:pPr>
        <w:pStyle w:val="ProductList-Body"/>
        <w:tabs>
          <w:tab w:val="clear" w:pos="158"/>
          <w:tab w:val="left" w:pos="720"/>
        </w:tabs>
      </w:pPr>
      <w:r>
        <w:t>* Requer Bridge do Pacote de CALs adequado.</w:t>
      </w:r>
    </w:p>
    <w:p w14:paraId="3453C547" w14:textId="77777777" w:rsidR="00B17611" w:rsidRPr="00595875" w:rsidRDefault="00B17611" w:rsidP="00056FAF">
      <w:pPr>
        <w:pStyle w:val="ProductList-Body"/>
        <w:rPr>
          <w:sz w:val="14"/>
          <w:szCs w:val="20"/>
        </w:rPr>
      </w:pPr>
    </w:p>
    <w:p w14:paraId="4FDCB0E2" w14:textId="28F83BA3" w:rsidR="00056FAF" w:rsidRPr="00C83987"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6394BAD7" w:rsidR="00056FAF" w:rsidRPr="00C83987" w:rsidRDefault="00056FAF" w:rsidP="00056FAF">
      <w:pPr>
        <w:pStyle w:val="ProductList-Body"/>
      </w:pPr>
      <w:r>
        <w:t>Os clientes que licenciarem o Project Professional 2013</w:t>
      </w:r>
      <w:r>
        <w:fldChar w:fldCharType="begin"/>
      </w:r>
      <w:r>
        <w:instrText>XE "Project Professional 2013"</w:instrText>
      </w:r>
      <w:r>
        <w:fldChar w:fldCharType="end"/>
      </w:r>
      <w:r>
        <w:t xml:space="preserve"> terão uma CAL do Dispositivo do Project Server 2013</w:t>
      </w:r>
      <w:r>
        <w:fldChar w:fldCharType="begin"/>
      </w:r>
      <w:r>
        <w:instrText>XE "Project Server 2013"</w:instrText>
      </w:r>
      <w:r>
        <w:fldChar w:fldCharType="end"/>
      </w:r>
      <w:r>
        <w:t>. O direito de acesso ao Project Server 2013 sob essa CAL se encerrará no término da Licença do Project Professional correspondente. Os clientes com SA ativo para a licença do Project Professional terão a cobertura do SA para suas CALs do Project Server complementares. Essa cobertura se encerrará no término da cobertura do Project Professional correspondente.</w:t>
      </w:r>
    </w:p>
    <w:p w14:paraId="4FDCB0E4" w14:textId="77777777" w:rsidR="00056FAF" w:rsidRPr="00595875" w:rsidRDefault="00056FAF" w:rsidP="00056FAF">
      <w:pPr>
        <w:pStyle w:val="ProductList-Body"/>
        <w:rPr>
          <w:sz w:val="14"/>
          <w:szCs w:val="20"/>
        </w:rPr>
      </w:pPr>
    </w:p>
    <w:p w14:paraId="4FDCB0E5" w14:textId="54422FC6" w:rsidR="00056FAF" w:rsidRPr="00C83987" w:rsidRDefault="00056FAF" w:rsidP="00056FAF">
      <w:pPr>
        <w:pStyle w:val="ProductList-Body"/>
      </w:pPr>
      <w:r>
        <w:t>Consulte as notas de condição do Produto do Project Server para obter direitos adicionais aplicáveis a essas CALs.</w:t>
      </w:r>
    </w:p>
    <w:p w14:paraId="4FDCB0E6" w14:textId="2CBA9FEE" w:rsidR="00056FAF" w:rsidRPr="00595875" w:rsidRDefault="00056FAF" w:rsidP="00056FAF">
      <w:pPr>
        <w:pStyle w:val="ProductList-Body"/>
        <w:rPr>
          <w:sz w:val="14"/>
          <w:szCs w:val="20"/>
        </w:rPr>
      </w:pPr>
    </w:p>
    <w:p w14:paraId="4FDCB0E7" w14:textId="59628E35" w:rsidR="00056FAF" w:rsidRPr="00C83987"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C83987" w:rsidRDefault="00056FAF" w:rsidP="00D67524">
      <w:pPr>
        <w:pStyle w:val="ProductList-Body"/>
        <w:ind w:left="180"/>
      </w:pPr>
      <w:r>
        <w:rPr>
          <w:b/>
          <w:color w:val="00188F"/>
        </w:rPr>
        <w:t>Caminho de Migração do Software Assurance para Visio Premium 2010</w:t>
      </w:r>
      <w:r>
        <w:fldChar w:fldCharType="begin"/>
      </w:r>
      <w:r>
        <w:instrText>XE "Visio Premium 2010"</w:instrText>
      </w:r>
      <w:r>
        <w:fldChar w:fldCharType="end"/>
      </w:r>
    </w:p>
    <w:p w14:paraId="4FDCB0EA" w14:textId="70DA6DCE" w:rsidR="00056FAF" w:rsidRPr="00C83987" w:rsidRDefault="00056FAF" w:rsidP="00D67524">
      <w:pPr>
        <w:pStyle w:val="ProductList-Body"/>
        <w:ind w:left="180"/>
      </w:pPr>
      <w:r>
        <w:t>Os Clientes com cobertura do SA ativa para Visio Premium 2010</w:t>
      </w:r>
      <w:r>
        <w:fldChar w:fldCharType="begin"/>
      </w:r>
      <w:r>
        <w:instrText>XE "Visio Premium 2010"</w:instrText>
      </w:r>
      <w:r>
        <w:fldChar w:fldCharType="end"/>
      </w:r>
      <w:r>
        <w:t xml:space="preserve"> a partir da data de disponibilidade de download para Visio Professional 2013</w:t>
      </w:r>
      <w:r>
        <w:fldChar w:fldCharType="begin"/>
      </w:r>
      <w:r>
        <w:instrText>XE "Visio Professional 2013"</w:instrText>
      </w:r>
      <w:r>
        <w:fldChar w:fldCharType="end"/>
      </w:r>
      <w:r>
        <w:t xml:space="preserve"> estão qualificados para usar o Visio Professional 2013 em vez do Visio Premium 2010. Os termos e as condições para Concessões de Migração se aplicam (consulte a Seção </w:t>
      </w:r>
      <w:hyperlink w:anchor="SoftwareAssurance" w:history="1">
        <w:r>
          <w:rPr>
            <w:rStyle w:val="Hyperlink"/>
          </w:rPr>
          <w:t>Software Assurance</w:t>
        </w:r>
      </w:hyperlink>
      <w:r>
        <w:t>).</w:t>
      </w:r>
    </w:p>
    <w:p w14:paraId="4FDCB0EB" w14:textId="77777777" w:rsidR="00056FAF" w:rsidRPr="00595875" w:rsidRDefault="00056FAF" w:rsidP="00D67524">
      <w:pPr>
        <w:pStyle w:val="ProductList-Body"/>
        <w:ind w:left="180"/>
        <w:rPr>
          <w:sz w:val="14"/>
          <w:szCs w:val="20"/>
        </w:rPr>
      </w:pPr>
    </w:p>
    <w:p w14:paraId="4FDCB0EC" w14:textId="3DEFB116" w:rsidR="00056FAF" w:rsidRPr="00C83987" w:rsidRDefault="00056FAF" w:rsidP="00D67524">
      <w:pPr>
        <w:pStyle w:val="ProductList-Body"/>
        <w:ind w:left="180"/>
      </w:pPr>
      <w:r>
        <w:rPr>
          <w:b/>
          <w:color w:val="00188F"/>
        </w:rPr>
        <w:t>Direitos de Downgrade para o Visio Professional 2013</w:t>
      </w:r>
      <w:r>
        <w:fldChar w:fldCharType="begin"/>
      </w:r>
      <w:r>
        <w:instrText>XE "Visio Professional 2013"</w:instrText>
      </w:r>
      <w:r>
        <w:fldChar w:fldCharType="end"/>
      </w:r>
    </w:p>
    <w:p w14:paraId="4FDCB0ED" w14:textId="2ABE0FA9" w:rsidR="00056FAF" w:rsidRPr="00C83987" w:rsidRDefault="00056FAF" w:rsidP="00D67524">
      <w:pPr>
        <w:pStyle w:val="ProductList-Body"/>
        <w:ind w:left="180"/>
      </w:pPr>
      <w:r>
        <w:t>Os clientes de SA que implantaram somente o Visio Premium 2010</w:t>
      </w:r>
      <w:r>
        <w:fldChar w:fldCharType="begin"/>
      </w:r>
      <w:r>
        <w:instrText>XE "Visio Premium 2010"</w:instrText>
      </w:r>
      <w:r>
        <w:fldChar w:fldCharType="end"/>
      </w:r>
      <w:r>
        <w:t xml:space="preserve"> (ou seja, não estão usando nenhuma outra edição do Visio em sua organização) e precisam de estações adicionais do Visio Premium 2010 poderão comprar licenças do Visio Professional 2013</w:t>
      </w:r>
      <w:r>
        <w:fldChar w:fldCharType="begin"/>
      </w:r>
      <w:r>
        <w:instrText>XE "Visio Professional 2013"</w:instrText>
      </w:r>
      <w:r>
        <w:fldChar w:fldCharType="end"/>
      </w:r>
      <w:r>
        <w:t xml:space="preserve"> e fazer downgrade para o Visio Premium 2010. Não serão permitidos outros downgrades do Visio Professional 2013 para o Visio Premium 2010.</w:t>
      </w:r>
    </w:p>
    <w:bookmarkStart w:id="323" w:name="_Toc378147631"/>
    <w:bookmarkStart w:id="324" w:name="_Toc378151533"/>
    <w:p w14:paraId="4FDCB0EE" w14:textId="602E83B8" w:rsidR="00585A48" w:rsidRPr="00C83987" w:rsidRDefault="009169D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0EF" w14:textId="77777777" w:rsidR="00407E60" w:rsidRPr="00C83987" w:rsidRDefault="009919D2" w:rsidP="00680B4D">
      <w:pPr>
        <w:pStyle w:val="ProductList-Offering1Heading"/>
        <w:outlineLvl w:val="1"/>
      </w:pPr>
      <w:bookmarkStart w:id="325" w:name="_Toc379797166"/>
      <w:bookmarkStart w:id="326" w:name="_Toc380513191"/>
      <w:bookmarkStart w:id="327" w:name="_Toc380655233"/>
      <w:bookmarkStart w:id="328" w:name="_Toc420346067"/>
      <w:r>
        <w:t>Office para Mac</w:t>
      </w:r>
      <w:bookmarkEnd w:id="323"/>
      <w:bookmarkEnd w:id="324"/>
      <w:bookmarkEnd w:id="325"/>
      <w:bookmarkEnd w:id="326"/>
      <w:bookmarkEnd w:id="327"/>
      <w:bookmarkEnd w:id="3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0FE" w14:textId="77777777" w:rsidTr="001A7195">
        <w:trPr>
          <w:tblHeader/>
        </w:trPr>
        <w:tc>
          <w:tcPr>
            <w:tcW w:w="3060" w:type="dxa"/>
            <w:tcBorders>
              <w:bottom w:val="nil"/>
            </w:tcBorders>
            <w:shd w:val="clear" w:color="auto" w:fill="00188F"/>
          </w:tcPr>
          <w:p w14:paraId="4FDCB0F0"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0F1" w14:textId="3545DD2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0F2" w14:textId="58FAE90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0F3" w14:textId="1FCE68D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42ED8BF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0798F76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0F6" w14:textId="4C11581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0F7" w14:textId="0F0B53BB"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0F8" w14:textId="1DB12C0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0F9" w14:textId="512E087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0FA" w14:textId="58B97AE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0FB" w14:textId="250171F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0FC" w14:textId="2FCD6E9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0FD" w14:textId="102F6FF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307584" w14:paraId="4FDCB10D" w14:textId="77777777" w:rsidTr="001A7195">
        <w:tc>
          <w:tcPr>
            <w:tcW w:w="3060" w:type="dxa"/>
            <w:tcBorders>
              <w:top w:val="nil"/>
              <w:left w:val="nil"/>
              <w:bottom w:val="dashSmallGap" w:sz="4" w:space="0" w:color="BFBFBF" w:themeColor="background1" w:themeShade="BF"/>
              <w:right w:val="nil"/>
            </w:tcBorders>
          </w:tcPr>
          <w:p w14:paraId="4FDCB0FF" w14:textId="677DFF8C" w:rsidR="00307584" w:rsidRDefault="00307584" w:rsidP="00056FAF">
            <w:pPr>
              <w:pStyle w:val="ProductList-Offering1"/>
            </w:pPr>
            <w:bookmarkStart w:id="329" w:name="_Toc379797167"/>
            <w:bookmarkStart w:id="330" w:name="_Toc380513192"/>
            <w:bookmarkStart w:id="331" w:name="_Toc380655234"/>
            <w:bookmarkStart w:id="332" w:name="_Toc420346068"/>
            <w:r>
              <w:t>Excel para Mac 2011</w:t>
            </w:r>
            <w:bookmarkEnd w:id="329"/>
            <w:bookmarkEnd w:id="330"/>
            <w:bookmarkEnd w:id="331"/>
            <w:bookmarkEnd w:id="332"/>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307584" w:rsidRDefault="00307584"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307584" w:rsidRDefault="0030758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307584" w:rsidRDefault="0030758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B105" w14:textId="77777777" w:rsidR="00307584" w:rsidRDefault="00307584" w:rsidP="00C05A53">
            <w:pPr>
              <w:pStyle w:val="ProductList-OfferingBody"/>
              <w:ind w:left="-113"/>
              <w:jc w:val="center"/>
            </w:pPr>
          </w:p>
        </w:tc>
        <w:tc>
          <w:tcPr>
            <w:tcW w:w="595" w:type="dxa"/>
            <w:shd w:val="clear" w:color="auto" w:fill="BFBFBF" w:themeFill="background1" w:themeFillShade="BF"/>
            <w:vAlign w:val="center"/>
          </w:tcPr>
          <w:p w14:paraId="4FDCB106"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B107" w14:textId="77777777" w:rsidR="00307584" w:rsidRDefault="00307584" w:rsidP="00C05A53">
            <w:pPr>
              <w:pStyle w:val="ProductList-OfferingBody"/>
              <w:ind w:left="-113"/>
              <w:jc w:val="center"/>
            </w:pPr>
          </w:p>
        </w:tc>
        <w:tc>
          <w:tcPr>
            <w:tcW w:w="595" w:type="dxa"/>
            <w:shd w:val="clear" w:color="auto" w:fill="70AD47" w:themeFill="accent6"/>
            <w:vAlign w:val="center"/>
          </w:tcPr>
          <w:p w14:paraId="4FDCB108" w14:textId="77777777" w:rsidR="00307584" w:rsidRDefault="00307584" w:rsidP="00C05A53">
            <w:pPr>
              <w:pStyle w:val="ProductList-OfferingBody"/>
              <w:ind w:left="-113"/>
              <w:jc w:val="center"/>
            </w:pPr>
          </w:p>
        </w:tc>
        <w:tc>
          <w:tcPr>
            <w:tcW w:w="595" w:type="dxa"/>
            <w:shd w:val="clear" w:color="auto" w:fill="BFBFBF" w:themeFill="background1" w:themeFillShade="BF"/>
            <w:vAlign w:val="center"/>
          </w:tcPr>
          <w:p w14:paraId="4FDCB109"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B10A" w14:textId="5D7AAAFA"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10B"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B10C" w14:textId="77777777" w:rsidR="00307584" w:rsidRDefault="00307584" w:rsidP="00C05A53">
            <w:pPr>
              <w:pStyle w:val="ProductList-OfferingBody"/>
              <w:ind w:left="-113"/>
              <w:jc w:val="center"/>
            </w:pPr>
          </w:p>
        </w:tc>
      </w:tr>
      <w:tr w:rsidR="00307584" w14:paraId="4FDCB11C" w14:textId="77777777" w:rsidTr="0030758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307584" w:rsidRDefault="00307584" w:rsidP="00C05A53">
            <w:pPr>
              <w:pStyle w:val="ProductList-Offering1"/>
            </w:pPr>
            <w:bookmarkStart w:id="333" w:name="_Toc379797168"/>
            <w:bookmarkStart w:id="334" w:name="_Toc380513193"/>
            <w:bookmarkStart w:id="335" w:name="_Toc380655235"/>
            <w:bookmarkStart w:id="336" w:name="_Toc420346069"/>
            <w:r>
              <w:t>Lync para Mac 2011</w:t>
            </w:r>
            <w:bookmarkEnd w:id="333"/>
            <w:bookmarkEnd w:id="334"/>
            <w:bookmarkEnd w:id="335"/>
            <w:bookmarkEnd w:id="336"/>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307584" w:rsidRDefault="0030758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B114" w14:textId="77777777" w:rsidR="00307584" w:rsidRDefault="00307584" w:rsidP="00C05A53">
            <w:pPr>
              <w:pStyle w:val="ProductList-OfferingBody"/>
              <w:ind w:left="-113"/>
              <w:jc w:val="center"/>
            </w:pPr>
          </w:p>
        </w:tc>
        <w:tc>
          <w:tcPr>
            <w:tcW w:w="595" w:type="dxa"/>
            <w:shd w:val="clear" w:color="auto" w:fill="BFBFBF" w:themeFill="background1" w:themeFillShade="BF"/>
            <w:vAlign w:val="center"/>
          </w:tcPr>
          <w:p w14:paraId="4FDCB115"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B116" w14:textId="77777777" w:rsidR="00307584" w:rsidRDefault="00307584" w:rsidP="00C05A53">
            <w:pPr>
              <w:pStyle w:val="ProductList-OfferingBody"/>
              <w:ind w:left="-113"/>
              <w:jc w:val="center"/>
            </w:pPr>
          </w:p>
        </w:tc>
        <w:tc>
          <w:tcPr>
            <w:tcW w:w="595" w:type="dxa"/>
            <w:shd w:val="clear" w:color="auto" w:fill="70AD47" w:themeFill="accent6"/>
            <w:vAlign w:val="center"/>
          </w:tcPr>
          <w:p w14:paraId="4FDCB117" w14:textId="77777777" w:rsidR="00307584" w:rsidRDefault="00307584" w:rsidP="00C05A53">
            <w:pPr>
              <w:pStyle w:val="ProductList-OfferingBody"/>
              <w:ind w:left="-113"/>
              <w:jc w:val="center"/>
            </w:pPr>
          </w:p>
        </w:tc>
        <w:tc>
          <w:tcPr>
            <w:tcW w:w="595" w:type="dxa"/>
            <w:shd w:val="clear" w:color="auto" w:fill="BFBFBF" w:themeFill="background1" w:themeFillShade="BF"/>
            <w:vAlign w:val="center"/>
          </w:tcPr>
          <w:p w14:paraId="4FDCB118"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B119" w14:textId="413B16C1"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11A"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B11B" w14:textId="77777777" w:rsidR="00307584" w:rsidRDefault="00307584" w:rsidP="00C05A53">
            <w:pPr>
              <w:pStyle w:val="ProductList-OfferingBody"/>
              <w:ind w:left="-113"/>
              <w:jc w:val="center"/>
            </w:pPr>
          </w:p>
        </w:tc>
      </w:tr>
      <w:tr w:rsidR="00307584" w14:paraId="4FDCB12B" w14:textId="77777777" w:rsidTr="00F16E5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307584" w:rsidRDefault="00307584" w:rsidP="00C05A53">
            <w:pPr>
              <w:pStyle w:val="ProductList-Offering1"/>
            </w:pPr>
            <w:bookmarkStart w:id="337" w:name="_Toc379797169"/>
            <w:bookmarkStart w:id="338" w:name="_Toc380513194"/>
            <w:bookmarkStart w:id="339" w:name="_Toc380655236"/>
            <w:bookmarkStart w:id="340" w:name="_Toc420346070"/>
            <w:r>
              <w:t>Office para Mac Standard 2011</w:t>
            </w:r>
            <w:bookmarkEnd w:id="337"/>
            <w:bookmarkEnd w:id="338"/>
            <w:bookmarkEnd w:id="339"/>
            <w:bookmarkEnd w:id="340"/>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307584" w:rsidRDefault="0030758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307584" w:rsidRDefault="0030758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307584" w:rsidRDefault="0030758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5CF2BCFF" w:rsidR="00307584" w:rsidRPr="00972FED" w:rsidRDefault="00307584" w:rsidP="00C05A53">
            <w:pPr>
              <w:pStyle w:val="ProductList-OfferingBody"/>
              <w:ind w:left="-113"/>
              <w:jc w:val="center"/>
            </w:pPr>
            <w:r w:rsidRPr="00972FED">
              <w:t>1,</w:t>
            </w:r>
            <w:r w:rsidRPr="00972FED">
              <w:fldChar w:fldCharType="begin"/>
            </w:r>
            <w:r w:rsidRPr="00972FED">
              <w:instrText xml:space="preserve"> AutoTextList  \s NoStyle \t “Produto da Plataforma Desktop Escolar” </w:instrText>
            </w:r>
            <w:r w:rsidRPr="00972FED">
              <w:fldChar w:fldCharType="separate"/>
            </w:r>
            <w:r w:rsidRPr="00972FED">
              <w:t>SD</w:t>
            </w:r>
            <w:r w:rsidRPr="00972FED">
              <w:fldChar w:fldCharType="end"/>
            </w:r>
          </w:p>
        </w:tc>
        <w:tc>
          <w:tcPr>
            <w:tcW w:w="596" w:type="dxa"/>
            <w:shd w:val="clear" w:color="auto" w:fill="BFBFBF" w:themeFill="background1" w:themeFillShade="BF"/>
            <w:vAlign w:val="center"/>
          </w:tcPr>
          <w:p w14:paraId="4FDCB123" w14:textId="6F596FE9"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124" w14:textId="11B1DC34"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125" w14:textId="77777777" w:rsidR="00307584" w:rsidRDefault="00307584" w:rsidP="00C05A53">
            <w:pPr>
              <w:pStyle w:val="ProductList-OfferingBody"/>
              <w:ind w:left="-113"/>
              <w:jc w:val="center"/>
            </w:pPr>
          </w:p>
        </w:tc>
        <w:tc>
          <w:tcPr>
            <w:tcW w:w="595" w:type="dxa"/>
            <w:shd w:val="clear" w:color="auto" w:fill="70AD47" w:themeFill="accent6"/>
            <w:vAlign w:val="center"/>
          </w:tcPr>
          <w:p w14:paraId="4FDCB126" w14:textId="77777777" w:rsidR="00307584" w:rsidRDefault="00307584" w:rsidP="00C05A53">
            <w:pPr>
              <w:pStyle w:val="ProductList-OfferingBody"/>
              <w:ind w:left="-113"/>
              <w:jc w:val="center"/>
            </w:pPr>
          </w:p>
        </w:tc>
        <w:tc>
          <w:tcPr>
            <w:tcW w:w="595" w:type="dxa"/>
            <w:shd w:val="clear" w:color="auto" w:fill="BFBFBF" w:themeFill="background1" w:themeFillShade="BF"/>
            <w:vAlign w:val="center"/>
          </w:tcPr>
          <w:p w14:paraId="4FDCB127"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B128" w14:textId="6C0D8705"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129"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B12A" w14:textId="77777777" w:rsidR="00307584" w:rsidRDefault="00307584" w:rsidP="00C05A53">
            <w:pPr>
              <w:pStyle w:val="ProductList-OfferingBody"/>
              <w:ind w:left="-113"/>
              <w:jc w:val="center"/>
            </w:pPr>
          </w:p>
        </w:tc>
      </w:tr>
      <w:tr w:rsidR="00307584" w14:paraId="4FDCB13A" w14:textId="77777777" w:rsidTr="0030758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307584" w:rsidRDefault="00307584" w:rsidP="00C05A53">
            <w:pPr>
              <w:pStyle w:val="ProductList-Offering1"/>
            </w:pPr>
            <w:bookmarkStart w:id="341" w:name="_Toc379797170"/>
            <w:bookmarkStart w:id="342" w:name="_Toc380513195"/>
            <w:bookmarkStart w:id="343" w:name="_Toc380655237"/>
            <w:bookmarkStart w:id="344" w:name="_Toc420346071"/>
            <w:r>
              <w:t>Outlook para Mac 2011</w:t>
            </w:r>
            <w:bookmarkEnd w:id="341"/>
            <w:bookmarkEnd w:id="342"/>
            <w:bookmarkEnd w:id="343"/>
            <w:bookmarkEnd w:id="344"/>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307584" w:rsidRDefault="0030758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B132" w14:textId="77777777" w:rsidR="00307584" w:rsidRDefault="00307584" w:rsidP="00C05A53">
            <w:pPr>
              <w:pStyle w:val="ProductList-OfferingBody"/>
              <w:ind w:left="-113"/>
              <w:jc w:val="center"/>
            </w:pPr>
          </w:p>
        </w:tc>
        <w:tc>
          <w:tcPr>
            <w:tcW w:w="595" w:type="dxa"/>
            <w:shd w:val="clear" w:color="auto" w:fill="BFBFBF" w:themeFill="background1" w:themeFillShade="BF"/>
            <w:vAlign w:val="center"/>
          </w:tcPr>
          <w:p w14:paraId="4FDCB133"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B134" w14:textId="77777777" w:rsidR="00307584" w:rsidRDefault="00307584" w:rsidP="00C05A53">
            <w:pPr>
              <w:pStyle w:val="ProductList-OfferingBody"/>
              <w:ind w:left="-113"/>
              <w:jc w:val="center"/>
            </w:pPr>
          </w:p>
        </w:tc>
        <w:tc>
          <w:tcPr>
            <w:tcW w:w="595" w:type="dxa"/>
            <w:shd w:val="clear" w:color="auto" w:fill="70AD47" w:themeFill="accent6"/>
            <w:vAlign w:val="center"/>
          </w:tcPr>
          <w:p w14:paraId="4FDCB135" w14:textId="77777777" w:rsidR="00307584" w:rsidRDefault="00307584" w:rsidP="00C05A53">
            <w:pPr>
              <w:pStyle w:val="ProductList-OfferingBody"/>
              <w:ind w:left="-113"/>
              <w:jc w:val="center"/>
            </w:pPr>
          </w:p>
        </w:tc>
        <w:tc>
          <w:tcPr>
            <w:tcW w:w="595" w:type="dxa"/>
            <w:shd w:val="clear" w:color="auto" w:fill="BFBFBF" w:themeFill="background1" w:themeFillShade="BF"/>
            <w:vAlign w:val="center"/>
          </w:tcPr>
          <w:p w14:paraId="4FDCB136"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B137" w14:textId="023E79F4"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138"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B139" w14:textId="77777777" w:rsidR="00307584" w:rsidRDefault="00307584" w:rsidP="00C05A53">
            <w:pPr>
              <w:pStyle w:val="ProductList-OfferingBody"/>
              <w:ind w:left="-113"/>
              <w:jc w:val="center"/>
            </w:pPr>
          </w:p>
        </w:tc>
      </w:tr>
      <w:tr w:rsidR="00307584" w14:paraId="4FDCB149" w14:textId="77777777" w:rsidTr="0030758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307584" w:rsidRDefault="00307584" w:rsidP="00C05A53">
            <w:pPr>
              <w:pStyle w:val="ProductList-Offering1"/>
            </w:pPr>
            <w:bookmarkStart w:id="345" w:name="_Toc379797171"/>
            <w:bookmarkStart w:id="346" w:name="_Toc380513196"/>
            <w:bookmarkStart w:id="347" w:name="_Toc380655238"/>
            <w:bookmarkStart w:id="348" w:name="_Toc420346072"/>
            <w:r>
              <w:t>PowerPoint para Mac 2011</w:t>
            </w:r>
            <w:bookmarkEnd w:id="345"/>
            <w:bookmarkEnd w:id="346"/>
            <w:bookmarkEnd w:id="347"/>
            <w:bookmarkEnd w:id="348"/>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307584" w:rsidRDefault="0030758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B141" w14:textId="77777777" w:rsidR="00307584" w:rsidRDefault="00307584" w:rsidP="00C05A53">
            <w:pPr>
              <w:pStyle w:val="ProductList-OfferingBody"/>
              <w:ind w:left="-113"/>
              <w:jc w:val="center"/>
            </w:pPr>
          </w:p>
        </w:tc>
        <w:tc>
          <w:tcPr>
            <w:tcW w:w="595" w:type="dxa"/>
            <w:shd w:val="clear" w:color="auto" w:fill="BFBFBF" w:themeFill="background1" w:themeFillShade="BF"/>
            <w:vAlign w:val="center"/>
          </w:tcPr>
          <w:p w14:paraId="4FDCB142"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B143" w14:textId="77777777" w:rsidR="00307584" w:rsidRDefault="00307584" w:rsidP="00C05A53">
            <w:pPr>
              <w:pStyle w:val="ProductList-OfferingBody"/>
              <w:ind w:left="-113"/>
              <w:jc w:val="center"/>
            </w:pPr>
          </w:p>
        </w:tc>
        <w:tc>
          <w:tcPr>
            <w:tcW w:w="595" w:type="dxa"/>
            <w:shd w:val="clear" w:color="auto" w:fill="70AD47" w:themeFill="accent6"/>
            <w:vAlign w:val="center"/>
          </w:tcPr>
          <w:p w14:paraId="4FDCB144" w14:textId="77777777" w:rsidR="00307584" w:rsidRDefault="00307584" w:rsidP="00C05A53">
            <w:pPr>
              <w:pStyle w:val="ProductList-OfferingBody"/>
              <w:ind w:left="-113"/>
              <w:jc w:val="center"/>
            </w:pPr>
          </w:p>
        </w:tc>
        <w:tc>
          <w:tcPr>
            <w:tcW w:w="595" w:type="dxa"/>
            <w:shd w:val="clear" w:color="auto" w:fill="BFBFBF" w:themeFill="background1" w:themeFillShade="BF"/>
            <w:vAlign w:val="center"/>
          </w:tcPr>
          <w:p w14:paraId="4FDCB145"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B146" w14:textId="72D343B4"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147"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B148" w14:textId="77777777" w:rsidR="00307584" w:rsidRDefault="00307584" w:rsidP="00C05A53">
            <w:pPr>
              <w:pStyle w:val="ProductList-OfferingBody"/>
              <w:ind w:left="-113"/>
              <w:jc w:val="center"/>
            </w:pPr>
          </w:p>
        </w:tc>
      </w:tr>
      <w:tr w:rsidR="00307584" w14:paraId="4FDCB158" w14:textId="77777777" w:rsidTr="0030758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307584" w:rsidRDefault="00307584" w:rsidP="00C05A53">
            <w:pPr>
              <w:pStyle w:val="ProductList-Offering1"/>
            </w:pPr>
            <w:bookmarkStart w:id="349" w:name="_Toc379797172"/>
            <w:bookmarkStart w:id="350" w:name="_Toc380513197"/>
            <w:bookmarkStart w:id="351" w:name="_Toc380655239"/>
            <w:bookmarkStart w:id="352" w:name="_Toc420346073"/>
            <w:r>
              <w:t>Word para Mac 2011</w:t>
            </w:r>
            <w:bookmarkEnd w:id="349"/>
            <w:bookmarkEnd w:id="350"/>
            <w:bookmarkEnd w:id="351"/>
            <w:bookmarkEnd w:id="352"/>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307584" w:rsidRDefault="0030758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B150" w14:textId="77777777" w:rsidR="00307584" w:rsidRDefault="00307584" w:rsidP="00C05A53">
            <w:pPr>
              <w:pStyle w:val="ProductList-OfferingBody"/>
              <w:ind w:left="-113"/>
              <w:jc w:val="center"/>
            </w:pPr>
          </w:p>
        </w:tc>
        <w:tc>
          <w:tcPr>
            <w:tcW w:w="595" w:type="dxa"/>
            <w:shd w:val="clear" w:color="auto" w:fill="BFBFBF" w:themeFill="background1" w:themeFillShade="BF"/>
            <w:vAlign w:val="center"/>
          </w:tcPr>
          <w:p w14:paraId="4FDCB151"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B152" w14:textId="77777777" w:rsidR="00307584" w:rsidRDefault="00307584" w:rsidP="00C05A53">
            <w:pPr>
              <w:pStyle w:val="ProductList-OfferingBody"/>
              <w:ind w:left="-113"/>
              <w:jc w:val="center"/>
            </w:pPr>
          </w:p>
        </w:tc>
        <w:tc>
          <w:tcPr>
            <w:tcW w:w="595" w:type="dxa"/>
            <w:shd w:val="clear" w:color="auto" w:fill="70AD47" w:themeFill="accent6"/>
            <w:vAlign w:val="center"/>
          </w:tcPr>
          <w:p w14:paraId="4FDCB153" w14:textId="77777777" w:rsidR="00307584" w:rsidRDefault="00307584" w:rsidP="00C05A53">
            <w:pPr>
              <w:pStyle w:val="ProductList-OfferingBody"/>
              <w:ind w:left="-113"/>
              <w:jc w:val="center"/>
            </w:pPr>
          </w:p>
        </w:tc>
        <w:tc>
          <w:tcPr>
            <w:tcW w:w="595" w:type="dxa"/>
            <w:shd w:val="clear" w:color="auto" w:fill="BFBFBF" w:themeFill="background1" w:themeFillShade="BF"/>
            <w:vAlign w:val="center"/>
          </w:tcPr>
          <w:p w14:paraId="4FDCB154" w14:textId="77777777" w:rsidR="00307584" w:rsidRDefault="00307584" w:rsidP="00C05A53">
            <w:pPr>
              <w:pStyle w:val="ProductList-OfferingBody"/>
              <w:ind w:left="-113"/>
              <w:jc w:val="center"/>
            </w:pPr>
          </w:p>
        </w:tc>
        <w:tc>
          <w:tcPr>
            <w:tcW w:w="596" w:type="dxa"/>
            <w:shd w:val="clear" w:color="auto" w:fill="70AD47" w:themeFill="accent6"/>
            <w:vAlign w:val="center"/>
          </w:tcPr>
          <w:p w14:paraId="4FDCB155" w14:textId="02C24251" w:rsidR="00307584" w:rsidRPr="00972FED" w:rsidRDefault="00307584"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156" w14:textId="77777777" w:rsidR="00307584" w:rsidRDefault="00307584" w:rsidP="00C05A53">
            <w:pPr>
              <w:pStyle w:val="ProductList-OfferingBody"/>
              <w:ind w:left="-113"/>
              <w:jc w:val="center"/>
            </w:pPr>
          </w:p>
        </w:tc>
        <w:tc>
          <w:tcPr>
            <w:tcW w:w="596" w:type="dxa"/>
            <w:shd w:val="clear" w:color="auto" w:fill="BFBFBF" w:themeFill="background1" w:themeFillShade="BF"/>
            <w:vAlign w:val="center"/>
          </w:tcPr>
          <w:p w14:paraId="4FDCB157" w14:textId="77777777" w:rsidR="00307584" w:rsidRDefault="00307584" w:rsidP="00C05A53">
            <w:pPr>
              <w:pStyle w:val="ProductList-OfferingBody"/>
              <w:ind w:left="-113"/>
              <w:jc w:val="center"/>
            </w:pPr>
          </w:p>
        </w:tc>
      </w:tr>
      <w:tr w:rsidR="00C05A53" w14:paraId="4FDCB167" w14:textId="77777777" w:rsidTr="001A7195">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3" w:name="_Toc379797173"/>
            <w:bookmarkStart w:id="354" w:name="_Toc380513198"/>
            <w:bookmarkStart w:id="355" w:name="_Toc380655240"/>
            <w:bookmarkStart w:id="356" w:name="_Toc420346074"/>
            <w:r>
              <w:t>Work at Home para Mac 2011</w:t>
            </w:r>
            <w:bookmarkEnd w:id="353"/>
            <w:bookmarkEnd w:id="354"/>
            <w:bookmarkEnd w:id="355"/>
            <w:bookmarkEnd w:id="356"/>
            <w:r>
              <w:fldChar w:fldCharType="begin"/>
            </w:r>
            <w:r>
              <w:instrText>XE "Work at Home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595875" w:rsidRDefault="00407E60" w:rsidP="004F3C6D">
      <w:pPr>
        <w:pStyle w:val="ProductList-Body"/>
        <w:rPr>
          <w:sz w:val="2"/>
          <w:szCs w:val="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0"/>
        <w:gridCol w:w="3424"/>
        <w:gridCol w:w="3818"/>
      </w:tblGrid>
      <w:tr w:rsidR="00782C7B" w14:paraId="4FDCB16C" w14:textId="77777777" w:rsidTr="002E46CD">
        <w:tc>
          <w:tcPr>
            <w:tcW w:w="3483" w:type="dxa"/>
          </w:tcPr>
          <w:p w14:paraId="4FDCB169" w14:textId="723D606C" w:rsidR="00782C7B" w:rsidRDefault="00056FAF" w:rsidP="00056FAF">
            <w:pPr>
              <w:pStyle w:val="ProductList-Body"/>
              <w:spacing w:before="20" w:after="20"/>
            </w:pPr>
            <w:r>
              <w:t xml:space="preserve">Versão Anterior: </w:t>
            </w:r>
            <w:r>
              <w:rPr>
                <w:b/>
              </w:rPr>
              <w:t>Office para Mac 2008 e aplicativos Office para Mac 2008</w:t>
            </w:r>
            <w:r>
              <w:t xml:space="preserve"> (1/08)</w:t>
            </w:r>
          </w:p>
        </w:tc>
        <w:tc>
          <w:tcPr>
            <w:tcW w:w="3456" w:type="dxa"/>
          </w:tcPr>
          <w:p w14:paraId="4FDCB16A" w14:textId="77777777" w:rsidR="00782C7B" w:rsidRPr="00056FAF" w:rsidRDefault="00056FAF" w:rsidP="00056FAF">
            <w:pPr>
              <w:pStyle w:val="ProductList-Body"/>
              <w:spacing w:before="20" w:after="20"/>
              <w:rPr>
                <w:b/>
              </w:rPr>
            </w:pPr>
            <w:r>
              <w:t xml:space="preserve">Pool de Produtos: </w:t>
            </w:r>
            <w:r>
              <w:rPr>
                <w:b/>
              </w:rPr>
              <w:t>Crédito</w:t>
            </w:r>
          </w:p>
        </w:tc>
        <w:tc>
          <w:tcPr>
            <w:tcW w:w="3851" w:type="dxa"/>
          </w:tcPr>
          <w:p w14:paraId="4FDCB16B" w14:textId="105950E1" w:rsidR="00782C7B" w:rsidRPr="00AC1338" w:rsidRDefault="00AC1338" w:rsidP="00306B0E">
            <w:pPr>
              <w:pStyle w:val="ProductList-Body"/>
              <w:spacing w:before="20" w:after="20"/>
              <w:rPr>
                <w:b/>
              </w:rPr>
            </w:pPr>
            <w:r>
              <w:t xml:space="preserve">Independentes da plataforma: </w:t>
            </w:r>
            <w:r>
              <w:rPr>
                <w:b/>
              </w:rPr>
              <w:t xml:space="preserve">Pacotes do Office para Mac </w:t>
            </w:r>
            <w:r w:rsidR="002E46CD">
              <w:rPr>
                <w:b/>
              </w:rPr>
              <w:t>e aplicativos Office para Mac</w:t>
            </w:r>
          </w:p>
        </w:tc>
      </w:tr>
      <w:tr w:rsidR="00782C7B" w14:paraId="4FDCB170" w14:textId="77777777" w:rsidTr="002E46CD">
        <w:tc>
          <w:tcPr>
            <w:tcW w:w="3483" w:type="dxa"/>
          </w:tcPr>
          <w:p w14:paraId="4FDCB16D" w14:textId="5DA52E4F" w:rsidR="00782C7B" w:rsidRDefault="00AC1338" w:rsidP="00056FAF">
            <w:pPr>
              <w:pStyle w:val="ProductList-Body"/>
              <w:spacing w:before="20" w:after="20"/>
            </w:pPr>
            <w:r>
              <w:t xml:space="preserve">Pacote: </w:t>
            </w:r>
            <w:r>
              <w:rPr>
                <w:b/>
              </w:rPr>
              <w:t>Office para Mac Standard 2011</w:t>
            </w:r>
            <w:r>
              <w:fldChar w:fldCharType="begin"/>
            </w:r>
            <w:r>
              <w:instrText>XE "Office para Mac Standard 2011"</w:instrText>
            </w:r>
            <w:r>
              <w:fldChar w:fldCharType="end"/>
            </w:r>
          </w:p>
        </w:tc>
        <w:tc>
          <w:tcPr>
            <w:tcW w:w="3456" w:type="dxa"/>
          </w:tcPr>
          <w:p w14:paraId="4FDCB16E" w14:textId="77777777" w:rsidR="00782C7B" w:rsidRDefault="00730EE3" w:rsidP="00056FAF">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Desktop</w:t>
            </w:r>
          </w:p>
        </w:tc>
        <w:tc>
          <w:tcPr>
            <w:tcW w:w="3851" w:type="dxa"/>
          </w:tcPr>
          <w:p w14:paraId="4FDCB16F" w14:textId="4C0C5658" w:rsidR="00782C7B" w:rsidRDefault="00782C7B" w:rsidP="00056FAF">
            <w:pPr>
              <w:pStyle w:val="ProductList-Body"/>
              <w:spacing w:before="20" w:after="20"/>
            </w:pPr>
          </w:p>
        </w:tc>
      </w:tr>
    </w:tbl>
    <w:p w14:paraId="4FDCB171" w14:textId="77777777" w:rsidR="00782C7B" w:rsidRPr="00C83987" w:rsidRDefault="00782C7B" w:rsidP="006E6A2F">
      <w:pPr>
        <w:pStyle w:val="ProductList-Body"/>
        <w:shd w:val="clear" w:color="auto" w:fill="D9D9D9" w:themeFill="background1" w:themeFillShade="D9"/>
        <w:spacing w:before="120" w:after="120"/>
      </w:pPr>
      <w:r>
        <w:rPr>
          <w:b/>
        </w:rPr>
        <w:t>Informações Adicionais</w:t>
      </w:r>
    </w:p>
    <w:p w14:paraId="4FDCB172" w14:textId="62B73D18" w:rsidR="00AC1338" w:rsidRPr="00C83987" w:rsidRDefault="00AC1338" w:rsidP="00AC1338">
      <w:pPr>
        <w:pStyle w:val="ProductList-Body"/>
      </w:pPr>
      <w:r>
        <w:rPr>
          <w:b/>
          <w:color w:val="00188F"/>
        </w:rPr>
        <w:t>Office para Mac Standard 2011</w:t>
      </w:r>
      <w:r>
        <w:fldChar w:fldCharType="begin"/>
      </w:r>
      <w:r>
        <w:instrText>XE "Office para Mac Standard 2011"</w:instrText>
      </w:r>
      <w:r>
        <w:fldChar w:fldCharType="end"/>
      </w:r>
    </w:p>
    <w:p w14:paraId="4FDCB173" w14:textId="38B4FBB7" w:rsidR="00AC1338" w:rsidRPr="00C83987" w:rsidRDefault="00AC1338" w:rsidP="00AC1338">
      <w:pPr>
        <w:pStyle w:val="ProductList-Body"/>
      </w:pPr>
      <w:r>
        <w:t>Uma licença para Office para Mac Standard 2011</w:t>
      </w:r>
      <w:r>
        <w:fldChar w:fldCharType="begin"/>
      </w:r>
      <w:r>
        <w:instrText>XE "Office para Mac Standard 2011"</w:instrText>
      </w:r>
      <w:r>
        <w:fldChar w:fldCharType="end"/>
      </w:r>
      <w:r>
        <w:t xml:space="preserve"> também fornece Uso Comercial do Office Home and Student RT 2013</w:t>
      </w:r>
      <w:r>
        <w:fldChar w:fldCharType="begin"/>
      </w:r>
      <w:r>
        <w:instrText>XE "Uso Comercial do Office Home and Student RT 2013"</w:instrText>
      </w:r>
      <w:r>
        <w:fldChar w:fldCharType="end"/>
      </w:r>
      <w:r>
        <w:t xml:space="preserve"> e direitos do Office Web Apps Server 2013. Licenças compradas em ou depois de 1º de outubro de 2011 incluem o Lync para 2011 em vez do Communicator para Mac 2011</w:t>
      </w:r>
      <w:r>
        <w:fldChar w:fldCharType="begin"/>
      </w:r>
      <w:r>
        <w:instrText>XE "Communicator para Mac 2011"</w:instrText>
      </w:r>
      <w:r>
        <w:fldChar w:fldCharType="end"/>
      </w:r>
      <w:r>
        <w:t>. Os Clientes com cobertura do SA ativa em ou depois de 1</w:t>
      </w:r>
      <w:r w:rsidR="00241693">
        <w:t>º</w:t>
      </w:r>
      <w:r>
        <w:t>. de outubro de 2011 poderão usar o Communicator para Mac 2011 ou Lync para Mac 2011</w:t>
      </w:r>
      <w:r>
        <w:fldChar w:fldCharType="begin"/>
      </w:r>
      <w:r>
        <w:instrText>XE "Lync para Mac 2011"</w:instrText>
      </w:r>
      <w:r>
        <w:fldChar w:fldCharType="end"/>
      </w:r>
      <w:r>
        <w:t>.</w:t>
      </w:r>
    </w:p>
    <w:p w14:paraId="4FDCB174" w14:textId="77777777" w:rsidR="00AC1338" w:rsidRPr="00C83987" w:rsidRDefault="00AC1338" w:rsidP="00AC1338">
      <w:pPr>
        <w:pStyle w:val="ProductList-Body"/>
      </w:pPr>
    </w:p>
    <w:p w14:paraId="32F4C52F" w14:textId="77777777" w:rsidR="00733083" w:rsidRPr="00C83987" w:rsidRDefault="00733083" w:rsidP="00733083">
      <w:pPr>
        <w:pStyle w:val="ProductList-Body"/>
      </w:pPr>
      <w:r>
        <w:rPr>
          <w:b/>
          <w:color w:val="00188F"/>
        </w:rPr>
        <w:t>Outlook para Mac 2011</w:t>
      </w:r>
      <w:r>
        <w:fldChar w:fldCharType="begin"/>
      </w:r>
      <w:r>
        <w:instrText>XE "Outlook para Mac 2011"</w:instrText>
      </w:r>
      <w:r>
        <w:fldChar w:fldCharType="end"/>
      </w:r>
    </w:p>
    <w:p w14:paraId="733D6B7F" w14:textId="67243256" w:rsidR="00733083" w:rsidRPr="00C83987" w:rsidRDefault="00733083" w:rsidP="00733083">
      <w:pPr>
        <w:pStyle w:val="ProductList-Body"/>
      </w:pPr>
      <w:r>
        <w:t>O Office para Mac 2011 é a versão substituta do Entourage para Mac 2008.</w:t>
      </w:r>
    </w:p>
    <w:p w14:paraId="77F0ACDA" w14:textId="77777777" w:rsidR="00733083" w:rsidRPr="00C83987" w:rsidRDefault="00733083" w:rsidP="00733083">
      <w:pPr>
        <w:pStyle w:val="ProductList-Body"/>
      </w:pPr>
    </w:p>
    <w:p w14:paraId="4FDCB175" w14:textId="003F6BD8" w:rsidR="00306B0E" w:rsidRPr="00C83987" w:rsidRDefault="00306B0E" w:rsidP="00306B0E">
      <w:pPr>
        <w:pStyle w:val="ProductList-Body"/>
      </w:pPr>
      <w:r>
        <w:rPr>
          <w:b/>
          <w:color w:val="00188F"/>
        </w:rPr>
        <w:t>Lync para Mac 2011</w:t>
      </w:r>
      <w:r>
        <w:fldChar w:fldCharType="begin"/>
      </w:r>
      <w:r>
        <w:instrText>XE "Lync para Mac 2011"</w:instrText>
      </w:r>
      <w:r>
        <w:fldChar w:fldCharType="end"/>
      </w:r>
    </w:p>
    <w:p w14:paraId="4FDCB176" w14:textId="5FDEE31E" w:rsidR="00306B0E" w:rsidRPr="00C83987" w:rsidRDefault="00306B0E" w:rsidP="00306B0E">
      <w:pPr>
        <w:pStyle w:val="ProductList-Body"/>
      </w:pPr>
      <w:r>
        <w:t>Lync para Mac 2011</w:t>
      </w:r>
      <w:r>
        <w:fldChar w:fldCharType="begin"/>
      </w:r>
      <w:r>
        <w:instrText>XE "Lync para Mac 2011"</w:instrText>
      </w:r>
      <w:r>
        <w:fldChar w:fldCharType="end"/>
      </w:r>
      <w:r>
        <w:t xml:space="preserve"> é a versão substituta do Communicator para Mac 2011</w:t>
      </w:r>
      <w:r>
        <w:fldChar w:fldCharType="begin"/>
      </w:r>
      <w:r>
        <w:instrText>XE "Communicator para Mac 2011"</w:instrText>
      </w:r>
      <w:r>
        <w:fldChar w:fldCharType="end"/>
      </w:r>
      <w:r>
        <w:t>.</w:t>
      </w:r>
    </w:p>
    <w:p w14:paraId="4FDCB17A" w14:textId="130B6BE0" w:rsidR="00585A48" w:rsidRPr="00C83987" w:rsidRDefault="00730EE3" w:rsidP="00585A48">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4FDCB17B" w14:textId="53BEBEB0" w:rsidR="009708AE" w:rsidRPr="00C83987" w:rsidRDefault="009708AE" w:rsidP="00B26BEF">
      <w:pPr>
        <w:pStyle w:val="ProductList-OfferingGroupHeading"/>
        <w:outlineLvl w:val="1"/>
      </w:pPr>
      <w:bookmarkStart w:id="357" w:name="_Toc379797174"/>
      <w:bookmarkStart w:id="358" w:name="_Toc380513199"/>
      <w:bookmarkStart w:id="359" w:name="_Toc380655241"/>
      <w:bookmarkStart w:id="360" w:name="_Toc420346075"/>
      <w:r>
        <w:t>Servidores de Produtividade do Office</w:t>
      </w:r>
      <w:bookmarkEnd w:id="357"/>
      <w:bookmarkEnd w:id="358"/>
      <w:bookmarkEnd w:id="359"/>
      <w:bookmarkEnd w:id="360"/>
    </w:p>
    <w:p w14:paraId="4FDCB17C" w14:textId="77777777" w:rsidR="009708AE" w:rsidRPr="00C83987" w:rsidRDefault="009708AE" w:rsidP="00B26BEF">
      <w:pPr>
        <w:pStyle w:val="ProductList-Offering2Heading"/>
        <w:outlineLvl w:val="2"/>
      </w:pPr>
      <w:bookmarkStart w:id="361" w:name="_Toc378147623"/>
      <w:bookmarkStart w:id="362" w:name="_Toc378151525"/>
      <w:bookmarkStart w:id="363" w:name="_Toc378147632"/>
      <w:bookmarkStart w:id="364" w:name="_Toc378151534"/>
      <w:r>
        <w:tab/>
      </w:r>
      <w:bookmarkStart w:id="365" w:name="_Toc379797175"/>
      <w:bookmarkStart w:id="366" w:name="_Toc380513200"/>
      <w:bookmarkStart w:id="367" w:name="_Toc380655242"/>
      <w:bookmarkStart w:id="368" w:name="_Toc420346076"/>
      <w:r>
        <w:t>Exchange Server</w:t>
      </w:r>
      <w:bookmarkEnd w:id="361"/>
      <w:bookmarkEnd w:id="362"/>
      <w:bookmarkEnd w:id="365"/>
      <w:bookmarkEnd w:id="366"/>
      <w:bookmarkEnd w:id="367"/>
      <w:bookmarkEnd w:id="3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18B" w14:textId="77777777" w:rsidTr="001A7195">
        <w:trPr>
          <w:tblHeader/>
        </w:trPr>
        <w:tc>
          <w:tcPr>
            <w:tcW w:w="3060" w:type="dxa"/>
            <w:tcBorders>
              <w:bottom w:val="nil"/>
            </w:tcBorders>
            <w:shd w:val="clear" w:color="auto" w:fill="00188F"/>
          </w:tcPr>
          <w:p w14:paraId="4FDCB17D"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17E" w14:textId="0D23F295"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17F" w14:textId="10E1EEF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180" w14:textId="0497C92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5FF4076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650AFF3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183" w14:textId="28248C8B"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184" w14:textId="65470FD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185" w14:textId="35EB461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186" w14:textId="75942FC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187" w14:textId="27AADA5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188" w14:textId="65A5E96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189" w14:textId="26B8E78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18A" w14:textId="451C9D1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307584" w14:paraId="4FDCB1B8" w14:textId="77777777" w:rsidTr="001A719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307584" w:rsidRDefault="00307584" w:rsidP="00477621">
            <w:pPr>
              <w:pStyle w:val="ProductList-Offering2"/>
            </w:pPr>
            <w:bookmarkStart w:id="369" w:name="_Toc379797178"/>
            <w:bookmarkStart w:id="370" w:name="_Toc380513203"/>
            <w:bookmarkStart w:id="371" w:name="_Toc380655245"/>
            <w:bookmarkStart w:id="372" w:name="_Toc420346077"/>
            <w:r>
              <w:t>Exchange Server Enterprise 2013</w:t>
            </w:r>
            <w:bookmarkEnd w:id="369"/>
            <w:bookmarkEnd w:id="370"/>
            <w:bookmarkEnd w:id="371"/>
            <w:bookmarkEnd w:id="372"/>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307584" w:rsidRDefault="0030758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307584" w:rsidRDefault="00307584"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307584" w:rsidRDefault="00307584"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307584" w:rsidRDefault="0030758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307584" w:rsidRDefault="00307584" w:rsidP="00C05A53">
            <w:pPr>
              <w:pStyle w:val="ProductList-OfferingBody"/>
              <w:ind w:left="-113"/>
              <w:jc w:val="center"/>
            </w:pPr>
            <w:r>
              <w:t>50</w:t>
            </w:r>
          </w:p>
        </w:tc>
        <w:tc>
          <w:tcPr>
            <w:tcW w:w="596" w:type="dxa"/>
            <w:shd w:val="clear" w:color="auto" w:fill="70AD47" w:themeFill="accent6"/>
            <w:vAlign w:val="center"/>
          </w:tcPr>
          <w:p w14:paraId="4FDCB1B0" w14:textId="3A094D83"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4FDCB1B1"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1B2"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B1B3"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1B4"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1B5" w14:textId="7A2FCBDD" w:rsidR="00307584" w:rsidRPr="00972FED" w:rsidRDefault="00307584" w:rsidP="001522D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fldChar w:fldCharType="begin"/>
            </w:r>
            <w:r w:rsidRPr="00972FED">
              <w:instrText xml:space="preserve"> AutoTextList  \s NoStyle \t “Não para Toda a Organização em Open Value” </w:instrText>
            </w:r>
            <w:r w:rsidRPr="00972FED">
              <w:fldChar w:fldCharType="separate"/>
            </w:r>
            <w:r w:rsidRPr="00972FED">
              <w:t xml:space="preserve">,P </w:t>
            </w:r>
            <w:r w:rsidRPr="00972FED">
              <w:fldChar w:fldCharType="end"/>
            </w:r>
          </w:p>
        </w:tc>
        <w:tc>
          <w:tcPr>
            <w:tcW w:w="595" w:type="dxa"/>
            <w:shd w:val="clear" w:color="auto" w:fill="70AD47" w:themeFill="accent6"/>
            <w:vAlign w:val="center"/>
          </w:tcPr>
          <w:p w14:paraId="4FDCB1B6"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1B7" w14:textId="50917932"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4FDCB1C7" w14:textId="77777777" w:rsidTr="001A719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307584" w:rsidRDefault="00307584" w:rsidP="00E652A8">
            <w:pPr>
              <w:pStyle w:val="ProductList-Offering2"/>
            </w:pPr>
            <w:bookmarkStart w:id="373" w:name="_Toc379797179"/>
            <w:bookmarkStart w:id="374" w:name="_Toc380513204"/>
            <w:bookmarkStart w:id="375" w:name="_Toc380655246"/>
            <w:bookmarkStart w:id="376" w:name="_Toc420346078"/>
            <w:r>
              <w:t>CAL</w:t>
            </w:r>
            <w:r>
              <w:fldChar w:fldCharType="begin"/>
            </w:r>
            <w:r>
              <w:instrText>XE "CAL do Exchange Server 2010 Enterprise 2013"</w:instrText>
            </w:r>
            <w:r>
              <w:fldChar w:fldCharType="end"/>
            </w:r>
            <w:r>
              <w:t xml:space="preserve"> do Exchange Server Enterprise 2013</w:t>
            </w:r>
            <w:r>
              <w:fldChar w:fldCharType="begin"/>
            </w:r>
            <w:r>
              <w:instrText>XE "Exchange Server Enterprise 2013"</w:instrText>
            </w:r>
            <w:r>
              <w:fldChar w:fldCharType="end"/>
            </w:r>
            <w:r>
              <w:t xml:space="preserve"> (Dispositivo e Usuário)</w:t>
            </w:r>
            <w:bookmarkEnd w:id="373"/>
            <w:bookmarkEnd w:id="374"/>
            <w:bookmarkEnd w:id="375"/>
            <w:bookmarkEnd w:id="37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307584" w:rsidRDefault="00307584"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307584" w:rsidRDefault="00307584"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307584" w:rsidRDefault="00307584"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307584" w:rsidRDefault="00307584"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307584" w:rsidRDefault="00307584" w:rsidP="00E652A8">
            <w:pPr>
              <w:pStyle w:val="ProductList-OfferingBody"/>
              <w:ind w:left="-113"/>
              <w:jc w:val="center"/>
            </w:pPr>
            <w:r>
              <w:t>1</w:t>
            </w:r>
          </w:p>
        </w:tc>
        <w:tc>
          <w:tcPr>
            <w:tcW w:w="596" w:type="dxa"/>
            <w:shd w:val="clear" w:color="auto" w:fill="70AD47" w:themeFill="accent6"/>
            <w:vAlign w:val="center"/>
          </w:tcPr>
          <w:p w14:paraId="4FDCB1BF" w14:textId="2A4F91C4" w:rsidR="00307584" w:rsidRPr="00972FED" w:rsidRDefault="00307584" w:rsidP="00E652A8">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4FDCB1C0" w14:textId="77777777" w:rsidR="00307584" w:rsidRPr="00972FED" w:rsidRDefault="00307584" w:rsidP="00E652A8">
            <w:pPr>
              <w:pStyle w:val="ProductList-OfferingBody"/>
              <w:ind w:left="-113"/>
              <w:jc w:val="center"/>
            </w:pPr>
          </w:p>
        </w:tc>
        <w:tc>
          <w:tcPr>
            <w:tcW w:w="596" w:type="dxa"/>
            <w:shd w:val="clear" w:color="auto" w:fill="70AD47" w:themeFill="accent6"/>
            <w:vAlign w:val="center"/>
          </w:tcPr>
          <w:p w14:paraId="4FDCB1C1" w14:textId="77777777" w:rsidR="00307584" w:rsidRPr="00972FED" w:rsidRDefault="00307584" w:rsidP="00E652A8">
            <w:pPr>
              <w:pStyle w:val="ProductList-OfferingBody"/>
              <w:ind w:left="-113"/>
              <w:jc w:val="center"/>
            </w:pPr>
          </w:p>
        </w:tc>
        <w:tc>
          <w:tcPr>
            <w:tcW w:w="595" w:type="dxa"/>
            <w:shd w:val="clear" w:color="auto" w:fill="70AD47" w:themeFill="accent6"/>
            <w:vAlign w:val="center"/>
          </w:tcPr>
          <w:p w14:paraId="4FDCB1C2" w14:textId="77777777" w:rsidR="00307584" w:rsidRPr="00972FED" w:rsidRDefault="00307584" w:rsidP="00E652A8">
            <w:pPr>
              <w:pStyle w:val="ProductList-OfferingBody"/>
              <w:ind w:left="-113"/>
              <w:jc w:val="center"/>
            </w:pPr>
          </w:p>
        </w:tc>
        <w:tc>
          <w:tcPr>
            <w:tcW w:w="595" w:type="dxa"/>
            <w:shd w:val="clear" w:color="auto" w:fill="BFBFBF" w:themeFill="background1" w:themeFillShade="BF"/>
            <w:vAlign w:val="center"/>
          </w:tcPr>
          <w:p w14:paraId="4FDCB1C3" w14:textId="77777777" w:rsidR="00307584" w:rsidRPr="00972FED" w:rsidRDefault="00307584" w:rsidP="00E652A8">
            <w:pPr>
              <w:pStyle w:val="ProductList-OfferingBody"/>
              <w:ind w:left="-113"/>
              <w:jc w:val="center"/>
            </w:pPr>
          </w:p>
        </w:tc>
        <w:tc>
          <w:tcPr>
            <w:tcW w:w="596" w:type="dxa"/>
            <w:shd w:val="clear" w:color="auto" w:fill="70AD47" w:themeFill="accent6"/>
            <w:vAlign w:val="center"/>
          </w:tcPr>
          <w:p w14:paraId="4FDCB1C4" w14:textId="306867A9" w:rsidR="00307584" w:rsidRPr="00972FED" w:rsidRDefault="00307584" w:rsidP="001522D3">
            <w:pPr>
              <w:pStyle w:val="ProductList-OfferingBody"/>
              <w:ind w:left="-113"/>
              <w:jc w:val="center"/>
            </w:pPr>
            <w:r w:rsidRPr="00972FED">
              <w:fldChar w:fldCharType="begin"/>
            </w:r>
            <w:r w:rsidRPr="00972FED">
              <w:instrText xml:space="preserve"> AutoTextList  \s NoStyle \t “Produto Adicional Para Toda a Organização” </w:instrText>
            </w:r>
            <w:r w:rsidRPr="00972FED">
              <w:fldChar w:fldCharType="separate"/>
            </w:r>
            <w:r w:rsidRPr="00972FED">
              <w:t>AO</w:t>
            </w:r>
            <w:r w:rsidRPr="00972FED">
              <w:fldChar w:fldCharType="end"/>
            </w:r>
            <w:r w:rsidRPr="00972FED">
              <w:fldChar w:fldCharType="begin"/>
            </w:r>
            <w:r w:rsidRPr="00972FED">
              <w:instrText xml:space="preserve"> AutoTextList  \s NoStyle \t “Não para Toda a Organização em Open Value” </w:instrText>
            </w:r>
            <w:r w:rsidRPr="00972FED">
              <w:fldChar w:fldCharType="separate"/>
            </w:r>
            <w:r w:rsidRPr="00972FED">
              <w:t>,P</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5" w:type="dxa"/>
            <w:shd w:val="clear" w:color="auto" w:fill="70AD47" w:themeFill="accent6"/>
            <w:vAlign w:val="center"/>
          </w:tcPr>
          <w:p w14:paraId="4FDCB1C5" w14:textId="77777777" w:rsidR="00307584" w:rsidRPr="00972FED" w:rsidRDefault="00307584" w:rsidP="00E652A8">
            <w:pPr>
              <w:pStyle w:val="ProductList-OfferingBody"/>
              <w:ind w:left="-113"/>
              <w:jc w:val="center"/>
            </w:pPr>
          </w:p>
        </w:tc>
        <w:tc>
          <w:tcPr>
            <w:tcW w:w="596" w:type="dxa"/>
            <w:shd w:val="clear" w:color="auto" w:fill="BFBFBF" w:themeFill="background1" w:themeFillShade="BF"/>
            <w:vAlign w:val="center"/>
          </w:tcPr>
          <w:p w14:paraId="4FDCB1C6" w14:textId="77777777" w:rsidR="00307584" w:rsidRPr="00972FED" w:rsidRDefault="00307584" w:rsidP="00E652A8">
            <w:pPr>
              <w:pStyle w:val="ProductList-OfferingBody"/>
              <w:ind w:left="-113"/>
              <w:jc w:val="center"/>
            </w:pPr>
          </w:p>
        </w:tc>
      </w:tr>
      <w:tr w:rsidR="00307584" w14:paraId="4FDCB1D6" w14:textId="77777777" w:rsidTr="001A719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307584" w:rsidRDefault="00307584" w:rsidP="00E652A8">
            <w:pPr>
              <w:pStyle w:val="ProductList-Offering2"/>
            </w:pPr>
            <w:bookmarkStart w:id="377" w:name="_Toc379797180"/>
            <w:bookmarkStart w:id="378" w:name="_Toc380513205"/>
            <w:bookmarkStart w:id="379" w:name="_Toc380655247"/>
            <w:bookmarkStart w:id="380" w:name="_Toc420346079"/>
            <w:r>
              <w:t>Exchange Server Standard 2013</w:t>
            </w:r>
            <w:bookmarkEnd w:id="377"/>
            <w:bookmarkEnd w:id="378"/>
            <w:bookmarkEnd w:id="379"/>
            <w:bookmarkEnd w:id="380"/>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307584" w:rsidRDefault="00307584"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307584" w:rsidRDefault="00307584"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307584" w:rsidRDefault="00307584"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307584" w:rsidRDefault="00307584"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307584" w:rsidRDefault="00307584" w:rsidP="00E652A8">
            <w:pPr>
              <w:pStyle w:val="ProductList-OfferingBody"/>
              <w:ind w:left="-113"/>
              <w:jc w:val="center"/>
            </w:pPr>
            <w:r>
              <w:t>10</w:t>
            </w:r>
          </w:p>
        </w:tc>
        <w:tc>
          <w:tcPr>
            <w:tcW w:w="596" w:type="dxa"/>
            <w:shd w:val="clear" w:color="auto" w:fill="70AD47" w:themeFill="accent6"/>
            <w:vAlign w:val="center"/>
          </w:tcPr>
          <w:p w14:paraId="4FDCB1CE" w14:textId="5E2E218B" w:rsidR="00307584" w:rsidRPr="00972FED" w:rsidRDefault="00307584" w:rsidP="00E652A8">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4FDCB1CF" w14:textId="77777777" w:rsidR="00307584" w:rsidRPr="00972FED" w:rsidRDefault="00307584" w:rsidP="00E652A8">
            <w:pPr>
              <w:pStyle w:val="ProductList-OfferingBody"/>
              <w:ind w:left="-113"/>
              <w:jc w:val="center"/>
            </w:pPr>
          </w:p>
        </w:tc>
        <w:tc>
          <w:tcPr>
            <w:tcW w:w="596" w:type="dxa"/>
            <w:shd w:val="clear" w:color="auto" w:fill="70AD47" w:themeFill="accent6"/>
            <w:vAlign w:val="center"/>
          </w:tcPr>
          <w:p w14:paraId="4FDCB1D0" w14:textId="77777777" w:rsidR="00307584" w:rsidRPr="00972FED" w:rsidRDefault="00307584" w:rsidP="00E652A8">
            <w:pPr>
              <w:pStyle w:val="ProductList-OfferingBody"/>
              <w:ind w:left="-113"/>
              <w:jc w:val="center"/>
            </w:pPr>
          </w:p>
        </w:tc>
        <w:tc>
          <w:tcPr>
            <w:tcW w:w="595" w:type="dxa"/>
            <w:shd w:val="clear" w:color="auto" w:fill="70AD47" w:themeFill="accent6"/>
            <w:vAlign w:val="center"/>
          </w:tcPr>
          <w:p w14:paraId="4FDCB1D1" w14:textId="77777777" w:rsidR="00307584" w:rsidRPr="00972FED" w:rsidRDefault="00307584" w:rsidP="00E652A8">
            <w:pPr>
              <w:pStyle w:val="ProductList-OfferingBody"/>
              <w:ind w:left="-113"/>
              <w:jc w:val="center"/>
            </w:pPr>
          </w:p>
        </w:tc>
        <w:tc>
          <w:tcPr>
            <w:tcW w:w="595" w:type="dxa"/>
            <w:shd w:val="clear" w:color="auto" w:fill="BFBFBF" w:themeFill="background1" w:themeFillShade="BF"/>
            <w:vAlign w:val="center"/>
          </w:tcPr>
          <w:p w14:paraId="4FDCB1D2" w14:textId="77777777" w:rsidR="00307584" w:rsidRPr="00972FED" w:rsidRDefault="00307584" w:rsidP="00E652A8">
            <w:pPr>
              <w:pStyle w:val="ProductList-OfferingBody"/>
              <w:ind w:left="-113"/>
              <w:jc w:val="center"/>
            </w:pPr>
          </w:p>
        </w:tc>
        <w:tc>
          <w:tcPr>
            <w:tcW w:w="596" w:type="dxa"/>
            <w:shd w:val="clear" w:color="auto" w:fill="70AD47" w:themeFill="accent6"/>
            <w:vAlign w:val="center"/>
          </w:tcPr>
          <w:p w14:paraId="4FDCB1D3" w14:textId="67A6DE43" w:rsidR="00307584" w:rsidRPr="00972FED" w:rsidRDefault="00307584" w:rsidP="00E652A8">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fldChar w:fldCharType="begin"/>
            </w:r>
            <w:r w:rsidRPr="00972FED">
              <w:instrText xml:space="preserve"> AutoTextList  \s NoStyle \t “Não para Toda a Organização em Open Value” </w:instrText>
            </w:r>
            <w:r w:rsidRPr="00972FED">
              <w:fldChar w:fldCharType="separate"/>
            </w:r>
            <w:r w:rsidRPr="00972FED">
              <w:t xml:space="preserve">,P </w:t>
            </w:r>
            <w:r w:rsidRPr="00972FED">
              <w:fldChar w:fldCharType="end"/>
            </w:r>
          </w:p>
        </w:tc>
        <w:tc>
          <w:tcPr>
            <w:tcW w:w="595" w:type="dxa"/>
            <w:shd w:val="clear" w:color="auto" w:fill="70AD47" w:themeFill="accent6"/>
            <w:vAlign w:val="center"/>
          </w:tcPr>
          <w:p w14:paraId="4FDCB1D4" w14:textId="77777777" w:rsidR="00307584" w:rsidRPr="00972FED" w:rsidRDefault="00307584" w:rsidP="00E652A8">
            <w:pPr>
              <w:pStyle w:val="ProductList-OfferingBody"/>
              <w:ind w:left="-113"/>
              <w:jc w:val="center"/>
            </w:pPr>
          </w:p>
        </w:tc>
        <w:tc>
          <w:tcPr>
            <w:tcW w:w="596" w:type="dxa"/>
            <w:shd w:val="clear" w:color="auto" w:fill="70AD47" w:themeFill="accent6"/>
            <w:vAlign w:val="center"/>
          </w:tcPr>
          <w:p w14:paraId="4FDCB1D5" w14:textId="64DD3EBE" w:rsidR="00307584" w:rsidRPr="00972FED" w:rsidRDefault="00307584" w:rsidP="00E652A8">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4FDCB1E5" w14:textId="77777777" w:rsidTr="001A7195">
        <w:tc>
          <w:tcPr>
            <w:tcW w:w="3060" w:type="dxa"/>
            <w:tcBorders>
              <w:top w:val="dashSmallGap" w:sz="4" w:space="0" w:color="BFBFBF" w:themeColor="background1" w:themeShade="BF"/>
              <w:left w:val="nil"/>
              <w:bottom w:val="nil"/>
              <w:right w:val="nil"/>
            </w:tcBorders>
          </w:tcPr>
          <w:p w14:paraId="4FDCB1D7" w14:textId="442B23EA" w:rsidR="00307584" w:rsidRDefault="00307584" w:rsidP="00E652A8">
            <w:pPr>
              <w:pStyle w:val="ProductList-Offering2"/>
            </w:pPr>
            <w:bookmarkStart w:id="381" w:name="_Toc379797181"/>
            <w:bookmarkStart w:id="382" w:name="_Toc380513206"/>
            <w:bookmarkStart w:id="383" w:name="_Toc380655248"/>
            <w:bookmarkStart w:id="384" w:name="_Toc420346080"/>
            <w:r>
              <w:t>CAL</w:t>
            </w:r>
            <w:r>
              <w:fldChar w:fldCharType="begin"/>
            </w:r>
            <w:r>
              <w:instrText>XE "CAL do Exchange Server Standard 2013"</w:instrText>
            </w:r>
            <w:r>
              <w:fldChar w:fldCharType="end"/>
            </w:r>
            <w:r>
              <w:t xml:space="preserve"> do Exchange Server Standard 2013</w:t>
            </w:r>
            <w:r>
              <w:fldChar w:fldCharType="begin"/>
            </w:r>
            <w:r>
              <w:instrText>XE "Exchange Server Standard 2013"</w:instrText>
            </w:r>
            <w:r>
              <w:fldChar w:fldCharType="end"/>
            </w:r>
            <w:r>
              <w:t xml:space="preserve"> (Dispositivo e Usuário)</w:t>
            </w:r>
            <w:bookmarkEnd w:id="381"/>
            <w:bookmarkEnd w:id="382"/>
            <w:bookmarkEnd w:id="383"/>
            <w:bookmarkEnd w:id="384"/>
          </w:p>
        </w:tc>
        <w:tc>
          <w:tcPr>
            <w:tcW w:w="595" w:type="dxa"/>
            <w:tcBorders>
              <w:top w:val="dashSmallGap" w:sz="4" w:space="0" w:color="BFBFBF" w:themeColor="background1" w:themeShade="BF"/>
              <w:left w:val="nil"/>
              <w:bottom w:val="nil"/>
              <w:right w:val="nil"/>
            </w:tcBorders>
            <w:vAlign w:val="center"/>
          </w:tcPr>
          <w:p w14:paraId="4FDCB1D8" w14:textId="77777777" w:rsidR="00307584" w:rsidRDefault="00307584"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307584" w:rsidRDefault="00307584"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307584" w:rsidRDefault="00307584"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307584" w:rsidRDefault="00307584"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307584" w:rsidRDefault="00307584" w:rsidP="00E652A8">
            <w:pPr>
              <w:pStyle w:val="ProductList-OfferingBody"/>
              <w:ind w:left="-113"/>
              <w:jc w:val="center"/>
            </w:pPr>
            <w:r>
              <w:t>1</w:t>
            </w:r>
          </w:p>
        </w:tc>
        <w:tc>
          <w:tcPr>
            <w:tcW w:w="596" w:type="dxa"/>
            <w:shd w:val="clear" w:color="auto" w:fill="70AD47" w:themeFill="accent6"/>
            <w:vAlign w:val="center"/>
          </w:tcPr>
          <w:p w14:paraId="4FDCB1DD" w14:textId="19E943F0" w:rsidR="00307584" w:rsidRPr="00972FED" w:rsidRDefault="00307584" w:rsidP="00E652A8">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4FDCB1DE" w14:textId="77777777" w:rsidR="00307584" w:rsidRPr="00972FED" w:rsidRDefault="00307584" w:rsidP="00E652A8">
            <w:pPr>
              <w:pStyle w:val="ProductList-OfferingBody"/>
              <w:ind w:left="-113"/>
              <w:jc w:val="center"/>
            </w:pPr>
          </w:p>
        </w:tc>
        <w:tc>
          <w:tcPr>
            <w:tcW w:w="596" w:type="dxa"/>
            <w:shd w:val="clear" w:color="auto" w:fill="70AD47" w:themeFill="accent6"/>
            <w:vAlign w:val="center"/>
          </w:tcPr>
          <w:p w14:paraId="4FDCB1DF" w14:textId="77777777" w:rsidR="00307584" w:rsidRPr="00972FED" w:rsidRDefault="00307584" w:rsidP="00E652A8">
            <w:pPr>
              <w:pStyle w:val="ProductList-OfferingBody"/>
              <w:ind w:left="-113"/>
              <w:jc w:val="center"/>
            </w:pPr>
          </w:p>
        </w:tc>
        <w:tc>
          <w:tcPr>
            <w:tcW w:w="595" w:type="dxa"/>
            <w:shd w:val="clear" w:color="auto" w:fill="70AD47" w:themeFill="accent6"/>
            <w:vAlign w:val="center"/>
          </w:tcPr>
          <w:p w14:paraId="4FDCB1E0" w14:textId="77777777" w:rsidR="00307584" w:rsidRPr="00972FED" w:rsidRDefault="00307584" w:rsidP="00E652A8">
            <w:pPr>
              <w:pStyle w:val="ProductList-OfferingBody"/>
              <w:ind w:left="-113"/>
              <w:jc w:val="center"/>
            </w:pPr>
          </w:p>
        </w:tc>
        <w:tc>
          <w:tcPr>
            <w:tcW w:w="595" w:type="dxa"/>
            <w:shd w:val="clear" w:color="auto" w:fill="BFBFBF" w:themeFill="background1" w:themeFillShade="BF"/>
            <w:vAlign w:val="center"/>
          </w:tcPr>
          <w:p w14:paraId="4FDCB1E1" w14:textId="77777777" w:rsidR="00307584" w:rsidRPr="00972FED" w:rsidRDefault="00307584" w:rsidP="00E652A8">
            <w:pPr>
              <w:pStyle w:val="ProductList-OfferingBody"/>
              <w:ind w:left="-113"/>
              <w:jc w:val="center"/>
            </w:pPr>
          </w:p>
        </w:tc>
        <w:tc>
          <w:tcPr>
            <w:tcW w:w="596" w:type="dxa"/>
            <w:shd w:val="clear" w:color="auto" w:fill="70AD47" w:themeFill="accent6"/>
            <w:vAlign w:val="center"/>
          </w:tcPr>
          <w:p w14:paraId="4FDCB1E2" w14:textId="315ABE02" w:rsidR="00307584" w:rsidRPr="00972FED" w:rsidRDefault="00307584" w:rsidP="00E652A8">
            <w:pPr>
              <w:pStyle w:val="ProductList-OfferingBody"/>
              <w:ind w:left="-113"/>
              <w:jc w:val="center"/>
            </w:pPr>
            <w:r w:rsidRPr="00972FED">
              <w:fldChar w:fldCharType="begin"/>
            </w:r>
            <w:r w:rsidRPr="00972FED">
              <w:instrText xml:space="preserve"> AutoTextList  \s NoStyle \t “Produto Adicional Para Toda a Organização” </w:instrText>
            </w:r>
            <w:r w:rsidRPr="00972FED">
              <w:fldChar w:fldCharType="separate"/>
            </w:r>
            <w:r w:rsidRPr="00972FED">
              <w:t>AO</w:t>
            </w:r>
            <w:r w:rsidRPr="00972FED">
              <w:fldChar w:fldCharType="end"/>
            </w:r>
            <w:r w:rsidRPr="00972FED">
              <w:fldChar w:fldCharType="begin"/>
            </w:r>
            <w:r w:rsidRPr="00972FED">
              <w:instrText xml:space="preserve"> AutoTextList  \s NoStyle \t “Não para Toda a Organização em Open Value” </w:instrText>
            </w:r>
            <w:r w:rsidRPr="00972FED">
              <w:fldChar w:fldCharType="separate"/>
            </w:r>
            <w:r w:rsidRPr="00972FED">
              <w:t>,P</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5" w:type="dxa"/>
            <w:shd w:val="clear" w:color="auto" w:fill="70AD47" w:themeFill="accent6"/>
            <w:vAlign w:val="center"/>
          </w:tcPr>
          <w:p w14:paraId="4FDCB1E3" w14:textId="77777777" w:rsidR="00307584" w:rsidRPr="00972FED" w:rsidRDefault="00307584" w:rsidP="00E652A8">
            <w:pPr>
              <w:pStyle w:val="ProductList-OfferingBody"/>
              <w:ind w:left="-113"/>
              <w:jc w:val="center"/>
            </w:pPr>
          </w:p>
        </w:tc>
        <w:tc>
          <w:tcPr>
            <w:tcW w:w="596" w:type="dxa"/>
            <w:shd w:val="clear" w:color="auto" w:fill="BFBFBF" w:themeFill="background1" w:themeFillShade="BF"/>
            <w:vAlign w:val="center"/>
          </w:tcPr>
          <w:p w14:paraId="4FDCB1E4" w14:textId="77777777" w:rsidR="00307584" w:rsidRPr="00972FED" w:rsidRDefault="00307584" w:rsidP="00E652A8">
            <w:pPr>
              <w:pStyle w:val="ProductList-OfferingBody"/>
              <w:ind w:left="-113"/>
              <w:jc w:val="center"/>
            </w:pPr>
          </w:p>
        </w:tc>
      </w:tr>
    </w:tbl>
    <w:p w14:paraId="4FDCB1E6" w14:textId="77777777" w:rsidR="009708AE" w:rsidRPr="00C83987"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510"/>
        <w:gridCol w:w="3320"/>
      </w:tblGrid>
      <w:tr w:rsidR="000C0ACA" w14:paraId="4FDCB1EB" w14:textId="77777777" w:rsidTr="00AD4853">
        <w:tc>
          <w:tcPr>
            <w:tcW w:w="3960" w:type="dxa"/>
          </w:tcPr>
          <w:p w14:paraId="4FDCB1E7" w14:textId="2168C670" w:rsidR="000C0ACA" w:rsidRDefault="001A7195" w:rsidP="00F84DEB">
            <w:pPr>
              <w:pStyle w:val="ProductList-Body"/>
              <w:tabs>
                <w:tab w:val="clear" w:pos="158"/>
                <w:tab w:val="left" w:pos="1152"/>
              </w:tabs>
            </w:pPr>
            <w:r>
              <w:t xml:space="preserve">Versões Anteriores: </w:t>
            </w:r>
            <w:r w:rsidR="000C0ACA">
              <w:rPr>
                <w:b/>
              </w:rPr>
              <w:t>Exchange Server 2010</w:t>
            </w:r>
            <w:r w:rsidR="000C0ACA">
              <w:t xml:space="preserve"> (11/09)</w:t>
            </w:r>
          </w:p>
        </w:tc>
        <w:tc>
          <w:tcPr>
            <w:tcW w:w="3510" w:type="dxa"/>
          </w:tcPr>
          <w:p w14:paraId="4FDCB1E8" w14:textId="77777777" w:rsidR="000C0ACA" w:rsidRDefault="000C0ACA" w:rsidP="003D7A21">
            <w:pPr>
              <w:pStyle w:val="ProductList-Body"/>
            </w:pPr>
            <w:r>
              <w:t xml:space="preserve">Pool de Produtos: </w:t>
            </w:r>
            <w:r>
              <w:rPr>
                <w:b/>
              </w:rPr>
              <w:t>Servidor</w:t>
            </w:r>
          </w:p>
        </w:tc>
        <w:tc>
          <w:tcPr>
            <w:tcW w:w="3320" w:type="dxa"/>
          </w:tcPr>
          <w:p w14:paraId="4FDCB1E9" w14:textId="77777777" w:rsidR="000C0ACA" w:rsidRDefault="000C0ACA" w:rsidP="003D7A21">
            <w:pPr>
              <w:pStyle w:val="ProductList-Body"/>
            </w:pPr>
          </w:p>
        </w:tc>
      </w:tr>
      <w:tr w:rsidR="000C0ACA" w14:paraId="4FDCB1F0" w14:textId="77777777" w:rsidTr="00AD4853">
        <w:tc>
          <w:tcPr>
            <w:tcW w:w="3960" w:type="dxa"/>
          </w:tcPr>
          <w:p w14:paraId="1F051D1D" w14:textId="77777777" w:rsidR="000C0ACA" w:rsidRPr="00C83987" w:rsidRDefault="000C0ACA" w:rsidP="00A5524E">
            <w:pPr>
              <w:pStyle w:val="ProductList-Body"/>
              <w:tabs>
                <w:tab w:val="clear" w:pos="158"/>
                <w:tab w:val="left" w:pos="1476"/>
              </w:tabs>
            </w:pPr>
            <w:r>
              <w:tab/>
            </w:r>
            <w:r>
              <w:rPr>
                <w:b/>
              </w:rPr>
              <w:t xml:space="preserve">Exchange Server 2007 </w:t>
            </w:r>
            <w:r>
              <w:t>(3/08)</w:t>
            </w:r>
          </w:p>
          <w:p w14:paraId="4FDCB1EC" w14:textId="3A84778E" w:rsidR="00FE161B" w:rsidRDefault="00FE161B" w:rsidP="00A5524E">
            <w:pPr>
              <w:pStyle w:val="ProductList-Body"/>
              <w:tabs>
                <w:tab w:val="clear" w:pos="158"/>
                <w:tab w:val="left" w:pos="1476"/>
              </w:tabs>
            </w:pPr>
            <w:r>
              <w:tab/>
            </w:r>
            <w:r>
              <w:rPr>
                <w:b/>
              </w:rPr>
              <w:t xml:space="preserve">Exchange Server 2003 </w:t>
            </w:r>
            <w:r>
              <w:t>(5/03)</w:t>
            </w:r>
          </w:p>
        </w:tc>
        <w:tc>
          <w:tcPr>
            <w:tcW w:w="3510" w:type="dxa"/>
          </w:tcPr>
          <w:p w14:paraId="4FDCB1ED" w14:textId="77777777" w:rsidR="000C0ACA" w:rsidRDefault="00730EE3" w:rsidP="003D7A21">
            <w:pPr>
              <w:pStyle w:val="ProductList-Body"/>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320" w:type="dxa"/>
          </w:tcPr>
          <w:p w14:paraId="4FDCB1EE" w14:textId="77777777" w:rsidR="000C0ACA" w:rsidRDefault="000C0ACA" w:rsidP="003D7A21">
            <w:pPr>
              <w:pStyle w:val="ProductList-Body"/>
            </w:pPr>
          </w:p>
        </w:tc>
      </w:tr>
    </w:tbl>
    <w:p w14:paraId="4FDCB1F1"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B1F2" w14:textId="0D607F2F" w:rsidR="003D7A21" w:rsidRPr="00C83987" w:rsidRDefault="003D7A21" w:rsidP="003D7A21">
      <w:pPr>
        <w:pStyle w:val="ProductList-Body"/>
      </w:pPr>
      <w:r>
        <w:rPr>
          <w:b/>
          <w:color w:val="00188F"/>
        </w:rPr>
        <w:t>Outorga de Licença para Clientes do External Connector</w:t>
      </w:r>
      <w:r>
        <w:fldChar w:fldCharType="begin"/>
      </w:r>
      <w:r>
        <w:instrText>XE "External Connector do Exchange Server 2010"</w:instrText>
      </w:r>
      <w:r>
        <w:fldChar w:fldCharType="end"/>
      </w:r>
      <w:r>
        <w:rPr>
          <w:b/>
          <w:color w:val="00188F"/>
        </w:rPr>
        <w:t xml:space="preserve"> do Exchange Server 2010</w:t>
      </w:r>
    </w:p>
    <w:p w14:paraId="4FDCB1F3" w14:textId="51C1A4A7" w:rsidR="003D7A21" w:rsidRPr="00C83987" w:rsidRDefault="003D7A21" w:rsidP="003D7A21">
      <w:pPr>
        <w:pStyle w:val="ProductList-Body"/>
      </w:pPr>
      <w:r>
        <w:t>A versão 2010 do External Connector License do Exchange Server 2010</w:t>
      </w:r>
      <w:r>
        <w:fldChar w:fldCharType="begin"/>
      </w:r>
      <w:r>
        <w:instrText>XE "External Connector do Exchange Server 2010"</w:instrText>
      </w:r>
      <w:r>
        <w:fldChar w:fldCharType="end"/>
      </w:r>
      <w:r>
        <w:t xml:space="preserve"> é a versão final dessa licença. Os clientes com External Connector Licenses do Exchange Server 2010 com cobertura do SA ativa a partir de 1º de outubro de 2012 poderão ter uma licença do Exchange Server 2013 Enterprise para cada External Connector License.</w:t>
      </w:r>
      <w:r w:rsidR="00304996">
        <w:t xml:space="preserve"> </w:t>
      </w:r>
      <w:r>
        <w:t xml:space="preserve">Os termos padrão para migração se aplicam àquelas licenças (consulte a Seção </w:t>
      </w:r>
      <w:hyperlink w:anchor="SoftwareAssurance" w:history="1">
        <w:r>
          <w:rPr>
            <w:rStyle w:val="Hyperlink"/>
          </w:rPr>
          <w:t>Software Assurance</w:t>
        </w:r>
      </w:hyperlink>
      <w:r>
        <w:t>).</w:t>
      </w:r>
    </w:p>
    <w:p w14:paraId="4F083402" w14:textId="77777777" w:rsidR="00BF090B" w:rsidRPr="00C83987" w:rsidRDefault="00BF090B" w:rsidP="003D7A21">
      <w:pPr>
        <w:pStyle w:val="ProductList-Body"/>
      </w:pPr>
    </w:p>
    <w:p w14:paraId="4FDCB1F5" w14:textId="77777777" w:rsidR="003D7A21" w:rsidRPr="00C83987" w:rsidRDefault="003D7A21" w:rsidP="003D7A21">
      <w:pPr>
        <w:pStyle w:val="ProductList-Body"/>
      </w:pPr>
      <w:bookmarkStart w:id="385" w:name="ExchangeEntCALWithServ2013"/>
      <w:r>
        <w:rPr>
          <w:b/>
          <w:color w:val="00188F"/>
        </w:rPr>
        <w:t>CAL Empresarial do Exchange com Serviços 2013</w:t>
      </w:r>
    </w:p>
    <w:bookmarkEnd w:id="385"/>
    <w:p w14:paraId="4FDCB1F6" w14:textId="18A8EB25" w:rsidR="003D7A21" w:rsidRPr="00C83987" w:rsidRDefault="003D7A21" w:rsidP="003D7A21">
      <w:pPr>
        <w:pStyle w:val="ProductList-Body"/>
      </w:pPr>
      <w:r>
        <w:t>A partir de 1° de abril de 2013, uma licença para CAL Empresarial do Exchange com Serviços 2013 com cobertura ativa do SA inclui os direitos de Prevenção à Perda de Dados e Exchange Online Protection</w:t>
      </w:r>
      <w:r>
        <w:fldChar w:fldCharType="begin"/>
      </w:r>
      <w:r>
        <w:instrText>XE "Exchange Online Protection"</w:instrText>
      </w:r>
      <w:r>
        <w:fldChar w:fldCharType="end"/>
      </w:r>
      <w:r>
        <w:t>.</w:t>
      </w:r>
    </w:p>
    <w:p w14:paraId="4FDCB1F7" w14:textId="77777777" w:rsidR="003D7A21" w:rsidRPr="00C83987" w:rsidRDefault="003D7A21" w:rsidP="00913546">
      <w:pPr>
        <w:pStyle w:val="ProductList-Body"/>
        <w:numPr>
          <w:ilvl w:val="0"/>
          <w:numId w:val="3"/>
        </w:numPr>
        <w:ind w:left="450" w:hanging="270"/>
      </w:pPr>
      <w:r>
        <w:rPr>
          <w:b/>
        </w:rPr>
        <w:t>Disponibilidade internacional</w:t>
      </w:r>
      <w:r w:rsidRPr="00BF090B">
        <w:rPr>
          <w:b/>
        </w:rPr>
        <w:t>.</w:t>
      </w:r>
      <w:r>
        <w:t xml:space="preserve"> Esses Serviços Online só estão disponíveis em países nos quais o Office 365 está disponível: </w:t>
      </w:r>
      <w:hyperlink r:id="rId34" w:anchor="international" w:history="1">
        <w:r>
          <w:rPr>
            <w:rStyle w:val="Hyperlink"/>
          </w:rPr>
          <w:t>http://www.microsoft.com/online/faq.aspx#international</w:t>
        </w:r>
      </w:hyperlink>
      <w:r>
        <w:t xml:space="preserve"> </w:t>
      </w:r>
    </w:p>
    <w:p w14:paraId="4FDCB1F8" w14:textId="77777777" w:rsidR="003D7A21" w:rsidRPr="00C83987" w:rsidRDefault="003D7A21" w:rsidP="00913546">
      <w:pPr>
        <w:pStyle w:val="ProductList-Body"/>
        <w:numPr>
          <w:ilvl w:val="0"/>
          <w:numId w:val="3"/>
        </w:numPr>
        <w:ind w:left="450" w:hanging="270"/>
      </w:pPr>
      <w:r>
        <w:rPr>
          <w:b/>
        </w:rPr>
        <w:t>Provisionamento</w:t>
      </w:r>
      <w:r w:rsidRPr="00BF090B">
        <w:rPr>
          <w:b/>
        </w:rPr>
        <w:t>.</w:t>
      </w:r>
      <w:r>
        <w:t xml:space="preserve"> Para começar a usar esses serviços, o cliente deve entrar em contato com seu Microsoft Partner, que pode iniciar o processo de provisionamento exigido para ativar cada serviço.</w:t>
      </w:r>
    </w:p>
    <w:p w14:paraId="4FDCB1F9" w14:textId="2CEDEF83" w:rsidR="003D7A21" w:rsidRPr="00C83987" w:rsidRDefault="003D7A21" w:rsidP="00913546">
      <w:pPr>
        <w:pStyle w:val="ProductList-Body"/>
        <w:numPr>
          <w:ilvl w:val="0"/>
          <w:numId w:val="3"/>
        </w:numPr>
        <w:ind w:left="450" w:hanging="270"/>
      </w:pPr>
      <w:r>
        <w:rPr>
          <w:b/>
        </w:rPr>
        <w:t>Termos e Condições Complementares</w:t>
      </w:r>
      <w:r w:rsidRPr="00BF090B">
        <w:rPr>
          <w:b/>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w:t>
      </w:r>
      <w:r w:rsidR="00304996">
        <w:t xml:space="preserve"> </w:t>
      </w:r>
      <w:r>
        <w:t>Serviços Online usados com o Software - Herdado no Apêndice A - Termos Complementares do Contrato do Programa se aplicarão à compra e ao uso dos Serviços Online incluídos no Pacote de CALs Empresariais do Exchange com Serviços 2013.</w:t>
      </w:r>
    </w:p>
    <w:bookmarkStart w:id="386" w:name="_Toc378147625"/>
    <w:bookmarkStart w:id="387" w:name="_Toc378151527"/>
    <w:p w14:paraId="4FDCB206" w14:textId="126018F8" w:rsidR="00585A48" w:rsidRPr="00C83987" w:rsidRDefault="009169D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207" w14:textId="7CC6D711" w:rsidR="009708AE" w:rsidRPr="00C83987" w:rsidRDefault="009708AE" w:rsidP="00B26BEF">
      <w:pPr>
        <w:pStyle w:val="ProductList-Offering2Heading"/>
        <w:outlineLvl w:val="2"/>
      </w:pPr>
      <w:r>
        <w:tab/>
      </w:r>
      <w:bookmarkStart w:id="388" w:name="_Toc379797182"/>
      <w:bookmarkStart w:id="389" w:name="_Toc380513207"/>
      <w:bookmarkStart w:id="390" w:name="_Toc380655249"/>
      <w:bookmarkStart w:id="391" w:name="_Toc420346081"/>
      <w:r>
        <w:t>Skype para Servidor Corporativo</w:t>
      </w:r>
      <w:bookmarkEnd w:id="386"/>
      <w:bookmarkEnd w:id="387"/>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216" w14:textId="77777777" w:rsidTr="00335497">
        <w:trPr>
          <w:tblHeader/>
        </w:trPr>
        <w:tc>
          <w:tcPr>
            <w:tcW w:w="3060" w:type="dxa"/>
            <w:tcBorders>
              <w:bottom w:val="nil"/>
            </w:tcBorders>
            <w:shd w:val="clear" w:color="auto" w:fill="00188F"/>
          </w:tcPr>
          <w:p w14:paraId="4FDCB208"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09" w14:textId="66AC34E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20A" w14:textId="30C8584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20B" w14:textId="6992D635"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008652A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0230361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20E" w14:textId="6CAE51AB"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20F" w14:textId="24E030B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210" w14:textId="22C64BA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211" w14:textId="20DBAD5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212" w14:textId="550FE54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213" w14:textId="3C9F6B2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214" w14:textId="58DDBAD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215" w14:textId="709DBA9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C05A53" w14:paraId="4FDCB225" w14:textId="77777777" w:rsidTr="00335497">
        <w:tc>
          <w:tcPr>
            <w:tcW w:w="3060" w:type="dxa"/>
            <w:tcBorders>
              <w:top w:val="nil"/>
              <w:left w:val="nil"/>
              <w:bottom w:val="dashSmallGap" w:sz="4" w:space="0" w:color="BFBFBF" w:themeColor="background1" w:themeShade="BF"/>
              <w:right w:val="nil"/>
            </w:tcBorders>
          </w:tcPr>
          <w:p w14:paraId="4FDCB217" w14:textId="3FBBF32B" w:rsidR="00C05A53" w:rsidRDefault="00DA5B8F" w:rsidP="00DA5B8F">
            <w:pPr>
              <w:pStyle w:val="ProductList-Offering2"/>
            </w:pPr>
            <w:bookmarkStart w:id="392" w:name="_Toc379797183"/>
            <w:bookmarkStart w:id="393" w:name="_Toc380513208"/>
            <w:bookmarkStart w:id="394" w:name="_Toc380655250"/>
            <w:bookmarkStart w:id="395" w:name="_Toc420346082"/>
            <w:r>
              <w:t>Skype para Servidor Corporativo 2015</w:t>
            </w:r>
            <w:bookmarkEnd w:id="392"/>
            <w:bookmarkEnd w:id="393"/>
            <w:bookmarkEnd w:id="394"/>
            <w:bookmarkEnd w:id="395"/>
            <w:r>
              <w:fldChar w:fldCharType="begin"/>
            </w:r>
            <w:r>
              <w:instrText>XE "Skype para Servidor Corporativo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6A2FB409" w:rsidR="00C05A53" w:rsidRDefault="00953EFF"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19" w14:textId="77777777" w:rsidR="00C05A53" w:rsidRDefault="00FD67D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C05A53" w:rsidRDefault="00FD67D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C05A53" w:rsidRDefault="00FD67D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C05A53" w:rsidRDefault="00FD67D5" w:rsidP="00C05A53">
            <w:pPr>
              <w:pStyle w:val="ProductList-OfferingBody"/>
              <w:ind w:left="-113"/>
              <w:jc w:val="center"/>
            </w:pPr>
            <w:r>
              <w:t>50</w:t>
            </w:r>
          </w:p>
        </w:tc>
        <w:tc>
          <w:tcPr>
            <w:tcW w:w="596" w:type="dxa"/>
            <w:shd w:val="clear" w:color="auto" w:fill="70AD47" w:themeFill="accent6"/>
            <w:vAlign w:val="center"/>
          </w:tcPr>
          <w:p w14:paraId="4FDCB21D" w14:textId="7738D153" w:rsidR="00C05A53" w:rsidRPr="00972FED" w:rsidRDefault="001522D3"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4FDCB21E" w14:textId="129074A8" w:rsidR="00C05A53" w:rsidRPr="00972FED" w:rsidRDefault="001522D3"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70AD47" w:themeFill="accent6"/>
            <w:vAlign w:val="center"/>
          </w:tcPr>
          <w:p w14:paraId="4FDCB21F" w14:textId="77777777" w:rsidR="00C05A53" w:rsidRPr="00972FED" w:rsidRDefault="00C05A53" w:rsidP="00C05A53">
            <w:pPr>
              <w:pStyle w:val="ProductList-OfferingBody"/>
              <w:ind w:left="-113"/>
              <w:jc w:val="center"/>
            </w:pPr>
          </w:p>
        </w:tc>
        <w:tc>
          <w:tcPr>
            <w:tcW w:w="595" w:type="dxa"/>
            <w:shd w:val="clear" w:color="auto" w:fill="70AD47" w:themeFill="accent6"/>
            <w:vAlign w:val="center"/>
          </w:tcPr>
          <w:p w14:paraId="4FDCB220" w14:textId="77777777" w:rsidR="00C05A53" w:rsidRPr="00972FED" w:rsidRDefault="00C05A53" w:rsidP="00C05A53">
            <w:pPr>
              <w:pStyle w:val="ProductList-OfferingBody"/>
              <w:ind w:left="-113"/>
              <w:jc w:val="center"/>
            </w:pPr>
          </w:p>
        </w:tc>
        <w:tc>
          <w:tcPr>
            <w:tcW w:w="595" w:type="dxa"/>
            <w:shd w:val="clear" w:color="auto" w:fill="BFBFBF" w:themeFill="background1" w:themeFillShade="BF"/>
            <w:vAlign w:val="center"/>
          </w:tcPr>
          <w:p w14:paraId="4FDCB221" w14:textId="77777777" w:rsidR="00C05A53" w:rsidRPr="00972FED" w:rsidRDefault="00C05A53" w:rsidP="00C05A53">
            <w:pPr>
              <w:pStyle w:val="ProductList-OfferingBody"/>
              <w:ind w:left="-113"/>
              <w:jc w:val="center"/>
            </w:pPr>
          </w:p>
        </w:tc>
        <w:tc>
          <w:tcPr>
            <w:tcW w:w="596" w:type="dxa"/>
            <w:shd w:val="clear" w:color="auto" w:fill="70AD47" w:themeFill="accent6"/>
            <w:vAlign w:val="center"/>
          </w:tcPr>
          <w:p w14:paraId="4FDCB222" w14:textId="3B1636EC" w:rsidR="00C05A53" w:rsidRPr="00972FED" w:rsidRDefault="001522D3" w:rsidP="00253211">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223" w14:textId="77777777" w:rsidR="00C05A53" w:rsidRPr="00972FED" w:rsidRDefault="00C05A53" w:rsidP="00C05A53">
            <w:pPr>
              <w:pStyle w:val="ProductList-OfferingBody"/>
              <w:ind w:left="-113"/>
              <w:jc w:val="center"/>
            </w:pPr>
          </w:p>
        </w:tc>
        <w:tc>
          <w:tcPr>
            <w:tcW w:w="596" w:type="dxa"/>
            <w:shd w:val="clear" w:color="auto" w:fill="70AD47" w:themeFill="accent6"/>
            <w:vAlign w:val="center"/>
          </w:tcPr>
          <w:p w14:paraId="4FDCB224" w14:textId="5FD23720" w:rsidR="00C05A53" w:rsidRPr="00972FED" w:rsidRDefault="001522D3"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4FDCB234" w14:textId="77777777" w:rsidTr="00335497">
        <w:tc>
          <w:tcPr>
            <w:tcW w:w="3060" w:type="dxa"/>
            <w:tcBorders>
              <w:top w:val="nil"/>
              <w:left w:val="nil"/>
              <w:bottom w:val="dashSmallGap" w:sz="4" w:space="0" w:color="BFBFBF" w:themeColor="background1" w:themeShade="BF"/>
              <w:right w:val="nil"/>
            </w:tcBorders>
          </w:tcPr>
          <w:p w14:paraId="4FDCB226" w14:textId="1CD8B098" w:rsidR="00307584" w:rsidRDefault="00307584" w:rsidP="00953EFF">
            <w:pPr>
              <w:pStyle w:val="ProductList-Offering2"/>
            </w:pPr>
            <w:bookmarkStart w:id="396" w:name="_Toc379797184"/>
            <w:bookmarkStart w:id="397" w:name="_Toc380513209"/>
            <w:bookmarkStart w:id="398" w:name="_Toc380655251"/>
            <w:bookmarkStart w:id="399" w:name="_Toc420346083"/>
            <w:r>
              <w:t>CAL Empresarial do Skype para Servidor Corporativo 2015 (Dispositivo e Usuário)</w:t>
            </w:r>
            <w:bookmarkEnd w:id="396"/>
            <w:bookmarkEnd w:id="397"/>
            <w:bookmarkEnd w:id="398"/>
            <w:bookmarkEnd w:id="399"/>
            <w:r>
              <w:fldChar w:fldCharType="begin"/>
            </w:r>
            <w:r>
              <w:instrText>XE "CAL Empresarial do Skype para Servidor Corporativo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2BA35B8D" w:rsidR="00307584" w:rsidRDefault="00307584"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28" w14:textId="77777777" w:rsidR="00307584" w:rsidRDefault="0030758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307584" w:rsidRDefault="0030758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307584" w:rsidRDefault="00307584" w:rsidP="00C05A53">
            <w:pPr>
              <w:pStyle w:val="ProductList-OfferingBody"/>
              <w:ind w:left="-113"/>
              <w:jc w:val="center"/>
            </w:pPr>
            <w:r>
              <w:t>1</w:t>
            </w:r>
          </w:p>
        </w:tc>
        <w:tc>
          <w:tcPr>
            <w:tcW w:w="596" w:type="dxa"/>
            <w:shd w:val="clear" w:color="auto" w:fill="70AD47" w:themeFill="accent6"/>
            <w:vAlign w:val="center"/>
          </w:tcPr>
          <w:p w14:paraId="4FDCB22C" w14:textId="339423D4"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4FDCB22D" w14:textId="2CF41525" w:rsidR="00307584" w:rsidRPr="00972FED" w:rsidRDefault="00307584" w:rsidP="001522D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4FDCB22E"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B22F"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230"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231" w14:textId="35EEB34B" w:rsidR="00307584" w:rsidRPr="00972FED" w:rsidRDefault="00307584" w:rsidP="00536B79">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232"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233" w14:textId="085A13A3"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4FDCB243" w14:textId="77777777" w:rsidTr="0033549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787E44E3" w:rsidR="00307584" w:rsidRDefault="00307584" w:rsidP="00953EFF">
            <w:pPr>
              <w:pStyle w:val="ProductList-Offering2"/>
            </w:pPr>
            <w:bookmarkStart w:id="400" w:name="_Toc379797185"/>
            <w:bookmarkStart w:id="401" w:name="_Toc380513210"/>
            <w:bookmarkStart w:id="402" w:name="_Toc380655252"/>
            <w:bookmarkStart w:id="403" w:name="_Toc420346084"/>
            <w:r>
              <w:t>CAL Adicional do Skype para Servidor Corporativo 2015 (Dispositivo e Usuário)</w:t>
            </w:r>
            <w:bookmarkEnd w:id="400"/>
            <w:bookmarkEnd w:id="401"/>
            <w:bookmarkEnd w:id="402"/>
            <w:bookmarkEnd w:id="403"/>
            <w:r>
              <w:fldChar w:fldCharType="begin"/>
            </w:r>
            <w:r>
              <w:instrText>XE "CAL Adicional do Skype para Servidor Corporativo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0324E127" w:rsidR="00307584" w:rsidRDefault="00307584" w:rsidP="00953EFF">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307584" w:rsidRDefault="00307584" w:rsidP="00C05A53">
            <w:pPr>
              <w:pStyle w:val="ProductList-OfferingBody"/>
              <w:ind w:left="-113"/>
              <w:jc w:val="center"/>
            </w:pPr>
            <w:r>
              <w:t>1</w:t>
            </w:r>
          </w:p>
        </w:tc>
        <w:tc>
          <w:tcPr>
            <w:tcW w:w="596" w:type="dxa"/>
            <w:shd w:val="clear" w:color="auto" w:fill="70AD47" w:themeFill="accent6"/>
            <w:vAlign w:val="center"/>
          </w:tcPr>
          <w:p w14:paraId="4FDCB23B" w14:textId="421A6243" w:rsidR="00307584" w:rsidRPr="00972FED" w:rsidRDefault="00307584" w:rsidP="001522D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fldChar w:fldCharType="begin"/>
            </w:r>
            <w:r w:rsidRPr="00972FED">
              <w:instrText xml:space="preserve"> AutoTextList  \s NoStyle \t “Produto Empresarial” </w:instrText>
            </w:r>
            <w:r w:rsidRPr="00972FED">
              <w:fldChar w:fldCharType="separate"/>
            </w:r>
            <w:r w:rsidRPr="00972FED">
              <w:t xml:space="preserve">,E </w:t>
            </w:r>
            <w:r w:rsidRPr="00972FED">
              <w:fldChar w:fldCharType="end"/>
            </w:r>
          </w:p>
        </w:tc>
        <w:tc>
          <w:tcPr>
            <w:tcW w:w="595" w:type="dxa"/>
            <w:shd w:val="clear" w:color="auto" w:fill="70AD47" w:themeFill="accent6"/>
            <w:vAlign w:val="center"/>
          </w:tcPr>
          <w:p w14:paraId="4FDCB23C" w14:textId="512FA046"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4FDCB23D"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B23E"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23F"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240" w14:textId="6DC2BBC2" w:rsidR="00307584" w:rsidRPr="00972FED" w:rsidRDefault="00307584" w:rsidP="00536B79">
            <w:pPr>
              <w:pStyle w:val="ProductList-OfferingBody"/>
              <w:ind w:left="-113"/>
              <w:jc w:val="center"/>
            </w:pPr>
            <w:r w:rsidRPr="00972FED">
              <w:fldChar w:fldCharType="begin"/>
            </w:r>
            <w:r w:rsidRPr="00972FED">
              <w:instrText xml:space="preserve"> AutoTextList  \s NoStyle \t “Produto Adicional Para Toda a Organização” </w:instrText>
            </w:r>
            <w:r w:rsidRPr="00972FED">
              <w:fldChar w:fldCharType="separate"/>
            </w:r>
            <w:r w:rsidRPr="00972FED">
              <w:t>AO</w:t>
            </w:r>
            <w:r w:rsidRPr="00972FED">
              <w:fldChar w:fldCharType="end"/>
            </w:r>
            <w:r w:rsidRPr="00972FED">
              <w:fldChar w:fldCharType="begin"/>
            </w:r>
            <w:r w:rsidRPr="00972FED">
              <w:instrText xml:space="preserve"> AutoTextList  \s NoStyle \t “Não para Toda a Organização em Open Value” </w:instrText>
            </w:r>
            <w:r w:rsidRPr="00972FED">
              <w:fldChar w:fldCharType="separate"/>
            </w:r>
            <w:r w:rsidRPr="00972FED">
              <w:t xml:space="preserve">,P </w:t>
            </w:r>
            <w:r w:rsidRPr="00972FED">
              <w:fldChar w:fldCharType="end"/>
            </w:r>
          </w:p>
        </w:tc>
        <w:tc>
          <w:tcPr>
            <w:tcW w:w="595" w:type="dxa"/>
            <w:shd w:val="clear" w:color="auto" w:fill="70AD47" w:themeFill="accent6"/>
            <w:vAlign w:val="center"/>
          </w:tcPr>
          <w:p w14:paraId="4FDCB241"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242" w14:textId="360A0423"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307584" w14:paraId="4FDCB252" w14:textId="77777777" w:rsidTr="00335497">
        <w:tc>
          <w:tcPr>
            <w:tcW w:w="3060" w:type="dxa"/>
            <w:tcBorders>
              <w:top w:val="dashSmallGap" w:sz="4" w:space="0" w:color="BFBFBF" w:themeColor="background1" w:themeShade="BF"/>
              <w:left w:val="nil"/>
              <w:bottom w:val="nil"/>
              <w:right w:val="nil"/>
            </w:tcBorders>
          </w:tcPr>
          <w:p w14:paraId="4FDCB244" w14:textId="5DAA6F6F" w:rsidR="00307584" w:rsidRDefault="00307584" w:rsidP="00953EFF">
            <w:pPr>
              <w:pStyle w:val="ProductList-Offering2"/>
            </w:pPr>
            <w:bookmarkStart w:id="404" w:name="_Toc379797186"/>
            <w:bookmarkStart w:id="405" w:name="_Toc380513211"/>
            <w:bookmarkStart w:id="406" w:name="_Toc380655253"/>
            <w:bookmarkStart w:id="407" w:name="_Toc420346085"/>
            <w:r>
              <w:t>CAL Padrão do Skype para Servidor Corporativo 2015 (Dispositivo e Usuário)</w:t>
            </w:r>
            <w:bookmarkEnd w:id="404"/>
            <w:bookmarkEnd w:id="405"/>
            <w:bookmarkEnd w:id="406"/>
            <w:bookmarkEnd w:id="407"/>
            <w:r>
              <w:fldChar w:fldCharType="begin"/>
            </w:r>
            <w:r>
              <w:instrText>XE "CAL Padrão do Skype para Servidor Corporativo 2015"</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04DE50F8" w:rsidR="00307584" w:rsidRDefault="00307584" w:rsidP="00953EFF">
            <w:pPr>
              <w:pStyle w:val="ProductList-OfferingBody"/>
              <w:ind w:left="-113"/>
              <w:jc w:val="center"/>
            </w:pPr>
            <w:r>
              <w:t>5/15</w:t>
            </w:r>
          </w:p>
        </w:tc>
        <w:tc>
          <w:tcPr>
            <w:tcW w:w="595" w:type="dxa"/>
            <w:tcBorders>
              <w:top w:val="dashSmallGap" w:sz="4" w:space="0" w:color="BFBFBF" w:themeColor="background1" w:themeShade="BF"/>
              <w:left w:val="nil"/>
              <w:bottom w:val="nil"/>
              <w:right w:val="nil"/>
            </w:tcBorders>
            <w:vAlign w:val="center"/>
          </w:tcPr>
          <w:p w14:paraId="4FDCB246" w14:textId="77777777" w:rsidR="00307584" w:rsidRDefault="0030758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307584" w:rsidRDefault="0030758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307584" w:rsidRDefault="0030758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307584" w:rsidRDefault="00307584"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B24B" w14:textId="3239B5A5"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4FDCB24C" w14:textId="77777777" w:rsidR="00307584" w:rsidRPr="00972FED" w:rsidRDefault="00307584" w:rsidP="00C05A53">
            <w:pPr>
              <w:pStyle w:val="ProductList-OfferingBody"/>
              <w:ind w:left="-113"/>
              <w:jc w:val="center"/>
            </w:pPr>
          </w:p>
        </w:tc>
        <w:tc>
          <w:tcPr>
            <w:tcW w:w="595" w:type="dxa"/>
            <w:shd w:val="clear" w:color="auto" w:fill="70AD47" w:themeFill="accent6"/>
            <w:vAlign w:val="center"/>
          </w:tcPr>
          <w:p w14:paraId="4FDCB24D" w14:textId="77777777" w:rsidR="00307584" w:rsidRPr="00972FED" w:rsidRDefault="00307584" w:rsidP="00C05A53">
            <w:pPr>
              <w:pStyle w:val="ProductList-OfferingBody"/>
              <w:ind w:left="-113"/>
              <w:jc w:val="center"/>
            </w:pPr>
          </w:p>
        </w:tc>
        <w:tc>
          <w:tcPr>
            <w:tcW w:w="595" w:type="dxa"/>
            <w:shd w:val="clear" w:color="auto" w:fill="BFBFBF" w:themeFill="background1" w:themeFillShade="BF"/>
            <w:vAlign w:val="center"/>
          </w:tcPr>
          <w:p w14:paraId="4FDCB24E"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24F" w14:textId="256D27EF" w:rsidR="00307584" w:rsidRPr="00972FED" w:rsidRDefault="00307584" w:rsidP="00536B79">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250" w14:textId="77777777" w:rsidR="00307584" w:rsidRPr="00972FED" w:rsidRDefault="00307584" w:rsidP="00C05A53">
            <w:pPr>
              <w:pStyle w:val="ProductList-OfferingBody"/>
              <w:ind w:left="-113"/>
              <w:jc w:val="center"/>
            </w:pPr>
          </w:p>
        </w:tc>
        <w:tc>
          <w:tcPr>
            <w:tcW w:w="596" w:type="dxa"/>
            <w:shd w:val="clear" w:color="auto" w:fill="70AD47" w:themeFill="accent6"/>
            <w:vAlign w:val="center"/>
          </w:tcPr>
          <w:p w14:paraId="4FDCB251" w14:textId="6ED3EF3C" w:rsidR="00307584" w:rsidRPr="00972FED" w:rsidRDefault="00307584"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bl>
    <w:p w14:paraId="4FDCB253" w14:textId="77777777" w:rsidR="009708AE" w:rsidRPr="00A5524E" w:rsidRDefault="009708AE" w:rsidP="009708AE">
      <w:pPr>
        <w:pStyle w:val="ProductList-Body"/>
        <w:rPr>
          <w:sz w:val="10"/>
          <w:szCs w:val="1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335497">
        <w:tc>
          <w:tcPr>
            <w:tcW w:w="3596" w:type="dxa"/>
          </w:tcPr>
          <w:p w14:paraId="4FDCB254" w14:textId="00D34049" w:rsidR="00AC1338" w:rsidRPr="00FD67D5" w:rsidRDefault="00AC1338" w:rsidP="00953EFF">
            <w:pPr>
              <w:pStyle w:val="ProductList-Body"/>
              <w:spacing w:before="20" w:after="20"/>
            </w:pPr>
            <w:r>
              <w:t xml:space="preserve">Versão Anterior: </w:t>
            </w:r>
            <w:r>
              <w:rPr>
                <w:b/>
              </w:rPr>
              <w:t>Lync Server 2013</w:t>
            </w:r>
            <w:r>
              <w:fldChar w:fldCharType="begin"/>
            </w:r>
            <w:r>
              <w:instrText>XE "Lync Server 2013"</w:instrText>
            </w:r>
            <w:r>
              <w:fldChar w:fldCharType="end"/>
            </w:r>
            <w:r>
              <w:rPr>
                <w:b/>
              </w:rPr>
              <w:t xml:space="preserve"> </w:t>
            </w:r>
            <w:r>
              <w:t>(10/12)</w:t>
            </w:r>
          </w:p>
        </w:tc>
        <w:tc>
          <w:tcPr>
            <w:tcW w:w="3597" w:type="dxa"/>
          </w:tcPr>
          <w:p w14:paraId="4FDCB255" w14:textId="77777777" w:rsidR="00AC1338" w:rsidRDefault="00AC1338" w:rsidP="00AC1338">
            <w:pPr>
              <w:pStyle w:val="ProductList-Body"/>
              <w:spacing w:before="20" w:after="20"/>
            </w:pPr>
            <w:r>
              <w:t xml:space="preserve">Pool de Produtos: </w:t>
            </w:r>
            <w:r>
              <w:rPr>
                <w:b/>
              </w:rPr>
              <w:t>Servidor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335497">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730EE3" w:rsidP="00AC1338">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B25D" w14:textId="4E10623A" w:rsidR="00FD67D5" w:rsidRPr="00C83987" w:rsidRDefault="00FD67D5" w:rsidP="00FD67D5">
      <w:pPr>
        <w:pStyle w:val="ProductList-Body"/>
      </w:pPr>
      <w:r>
        <w:rPr>
          <w:b/>
          <w:color w:val="00188F"/>
        </w:rPr>
        <w:t>Lync Server</w:t>
      </w:r>
      <w:r>
        <w:fldChar w:fldCharType="begin"/>
      </w:r>
      <w:r>
        <w:instrText>XE "Lync Server"</w:instrText>
      </w:r>
      <w:r>
        <w:fldChar w:fldCharType="end"/>
      </w:r>
    </w:p>
    <w:p w14:paraId="4FDCB25E" w14:textId="607203B8" w:rsidR="00FD67D5" w:rsidRPr="00C83987" w:rsidRDefault="00953EFF" w:rsidP="00FD67D5">
      <w:pPr>
        <w:pStyle w:val="ProductList-Body"/>
      </w:pPr>
      <w:r>
        <w:t xml:space="preserve">Para obter informações sobre atualizações e outorgas de licenças para Clientes com SA ativo no Lync Server, consulte a Lista de Produtos de abril de 2015 em </w:t>
      </w:r>
      <w:hyperlink r:id="rId35" w:history="1">
        <w:r>
          <w:rPr>
            <w:rStyle w:val="Hyperlink"/>
          </w:rPr>
          <w:t>http://go.microsoft.com/?linkid=9839207</w:t>
        </w:r>
      </w:hyperlink>
      <w:r>
        <w:t>.</w:t>
      </w:r>
    </w:p>
    <w:p w14:paraId="4FDCB263" w14:textId="2DED6909" w:rsidR="000F1869" w:rsidRPr="00C83987" w:rsidRDefault="00730EE3" w:rsidP="00585A48">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4FDCB264" w14:textId="77777777" w:rsidR="00407E60" w:rsidRPr="00C83987" w:rsidRDefault="009708AE" w:rsidP="00B26BEF">
      <w:pPr>
        <w:pStyle w:val="ProductList-Offering2Heading"/>
        <w:outlineLvl w:val="2"/>
      </w:pPr>
      <w:r>
        <w:tab/>
      </w:r>
      <w:bookmarkStart w:id="408" w:name="_Toc379797187"/>
      <w:bookmarkStart w:id="409" w:name="_Toc380513212"/>
      <w:bookmarkStart w:id="410" w:name="_Toc380655254"/>
      <w:bookmarkStart w:id="411" w:name="_Toc420346086"/>
      <w:r>
        <w:t>Project Server</w:t>
      </w:r>
      <w:bookmarkEnd w:id="363"/>
      <w:bookmarkEnd w:id="364"/>
      <w:bookmarkEnd w:id="408"/>
      <w:bookmarkEnd w:id="409"/>
      <w:bookmarkEnd w:id="410"/>
      <w:bookmarkEnd w:id="4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273" w14:textId="77777777" w:rsidTr="001A68F2">
        <w:trPr>
          <w:tblHeader/>
        </w:trPr>
        <w:tc>
          <w:tcPr>
            <w:tcW w:w="3060" w:type="dxa"/>
            <w:tcBorders>
              <w:bottom w:val="nil"/>
            </w:tcBorders>
            <w:shd w:val="clear" w:color="auto" w:fill="00188F"/>
          </w:tcPr>
          <w:p w14:paraId="4FDCB265"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66" w14:textId="494DB72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267" w14:textId="2D46E43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268" w14:textId="7ED2A89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087B381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6EA27D0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26B" w14:textId="3C67BBD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26C" w14:textId="56C1D50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26D" w14:textId="22A64D4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26E" w14:textId="0AC4AEE5"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26F" w14:textId="72D1EB7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270" w14:textId="0F4DDF2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271" w14:textId="0082457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272" w14:textId="2FADE78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C74F6A" w14:paraId="4FDCB282" w14:textId="77777777" w:rsidTr="001A68F2">
        <w:tc>
          <w:tcPr>
            <w:tcW w:w="3060" w:type="dxa"/>
            <w:tcBorders>
              <w:top w:val="nil"/>
              <w:left w:val="nil"/>
              <w:bottom w:val="dashSmallGap" w:sz="4" w:space="0" w:color="BFBFBF" w:themeColor="background1" w:themeShade="BF"/>
              <w:right w:val="nil"/>
            </w:tcBorders>
          </w:tcPr>
          <w:p w14:paraId="4FDCB274" w14:textId="7AF782A9" w:rsidR="00C74F6A" w:rsidRDefault="00C74F6A" w:rsidP="00784263">
            <w:pPr>
              <w:pStyle w:val="ProductList-Offering2"/>
            </w:pPr>
            <w:bookmarkStart w:id="412" w:name="_Toc379797188"/>
            <w:bookmarkStart w:id="413" w:name="_Toc380513213"/>
            <w:bookmarkStart w:id="414" w:name="_Toc380655255"/>
            <w:bookmarkStart w:id="415" w:name="_Toc420346087"/>
            <w:r>
              <w:t>Project Server 2013</w:t>
            </w:r>
            <w:bookmarkEnd w:id="412"/>
            <w:bookmarkEnd w:id="413"/>
            <w:bookmarkEnd w:id="414"/>
            <w:bookmarkEnd w:id="415"/>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C74F6A" w:rsidRDefault="00C74F6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C74F6A" w:rsidRDefault="00C74F6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C74F6A" w:rsidRDefault="00C74F6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C74F6A" w:rsidRDefault="00C74F6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C74F6A" w:rsidRDefault="00C74F6A" w:rsidP="00C05A53">
            <w:pPr>
              <w:pStyle w:val="ProductList-OfferingBody"/>
              <w:ind w:left="-113"/>
              <w:jc w:val="center"/>
            </w:pPr>
            <w:r>
              <w:t>50</w:t>
            </w:r>
          </w:p>
        </w:tc>
        <w:tc>
          <w:tcPr>
            <w:tcW w:w="596" w:type="dxa"/>
            <w:shd w:val="clear" w:color="auto" w:fill="70AD47" w:themeFill="accent6"/>
            <w:vAlign w:val="center"/>
          </w:tcPr>
          <w:p w14:paraId="4FDCB27A" w14:textId="5879904E" w:rsidR="00C74F6A" w:rsidRPr="00972FED" w:rsidRDefault="00C74F6A"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4FDCB27B" w14:textId="77777777" w:rsidR="00C74F6A" w:rsidRPr="00972FED" w:rsidRDefault="00C74F6A" w:rsidP="00C05A53">
            <w:pPr>
              <w:pStyle w:val="ProductList-OfferingBody"/>
              <w:ind w:left="-113"/>
              <w:jc w:val="center"/>
            </w:pPr>
          </w:p>
        </w:tc>
        <w:tc>
          <w:tcPr>
            <w:tcW w:w="596" w:type="dxa"/>
            <w:shd w:val="clear" w:color="auto" w:fill="70AD47" w:themeFill="accent6"/>
            <w:vAlign w:val="center"/>
          </w:tcPr>
          <w:p w14:paraId="4FDCB27C" w14:textId="77777777" w:rsidR="00C74F6A" w:rsidRPr="00972FED" w:rsidRDefault="00C74F6A" w:rsidP="00C05A53">
            <w:pPr>
              <w:pStyle w:val="ProductList-OfferingBody"/>
              <w:ind w:left="-113"/>
              <w:jc w:val="center"/>
            </w:pPr>
          </w:p>
        </w:tc>
        <w:tc>
          <w:tcPr>
            <w:tcW w:w="595" w:type="dxa"/>
            <w:shd w:val="clear" w:color="auto" w:fill="70AD47" w:themeFill="accent6"/>
            <w:vAlign w:val="center"/>
          </w:tcPr>
          <w:p w14:paraId="4FDCB27D" w14:textId="77777777" w:rsidR="00C74F6A" w:rsidRPr="00972FED" w:rsidRDefault="00C74F6A" w:rsidP="00C05A53">
            <w:pPr>
              <w:pStyle w:val="ProductList-OfferingBody"/>
              <w:ind w:left="-113"/>
              <w:jc w:val="center"/>
            </w:pPr>
          </w:p>
        </w:tc>
        <w:tc>
          <w:tcPr>
            <w:tcW w:w="595" w:type="dxa"/>
            <w:shd w:val="clear" w:color="auto" w:fill="BFBFBF" w:themeFill="background1" w:themeFillShade="BF"/>
            <w:vAlign w:val="center"/>
          </w:tcPr>
          <w:p w14:paraId="4FDCB27E" w14:textId="77777777" w:rsidR="00C74F6A" w:rsidRPr="00972FED" w:rsidRDefault="00C74F6A" w:rsidP="00C05A53">
            <w:pPr>
              <w:pStyle w:val="ProductList-OfferingBody"/>
              <w:ind w:left="-113"/>
              <w:jc w:val="center"/>
            </w:pPr>
          </w:p>
        </w:tc>
        <w:tc>
          <w:tcPr>
            <w:tcW w:w="596" w:type="dxa"/>
            <w:shd w:val="clear" w:color="auto" w:fill="70AD47" w:themeFill="accent6"/>
            <w:vAlign w:val="center"/>
          </w:tcPr>
          <w:p w14:paraId="4FDCB27F" w14:textId="13D54BEB" w:rsidR="00C74F6A" w:rsidRPr="00972FED" w:rsidRDefault="00C74F6A"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280" w14:textId="77777777" w:rsidR="00C74F6A" w:rsidRPr="00972FED" w:rsidRDefault="00C74F6A" w:rsidP="00C05A53">
            <w:pPr>
              <w:pStyle w:val="ProductList-OfferingBody"/>
              <w:ind w:left="-113"/>
              <w:jc w:val="center"/>
            </w:pPr>
          </w:p>
        </w:tc>
        <w:tc>
          <w:tcPr>
            <w:tcW w:w="596" w:type="dxa"/>
            <w:shd w:val="clear" w:color="auto" w:fill="70AD47" w:themeFill="accent6"/>
            <w:vAlign w:val="center"/>
          </w:tcPr>
          <w:p w14:paraId="4FDCB281" w14:textId="77F31FBB" w:rsidR="00C74F6A" w:rsidRPr="00972FED" w:rsidRDefault="00C74F6A"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C74F6A" w14:paraId="4FDCB291" w14:textId="77777777" w:rsidTr="001A68F2">
        <w:tc>
          <w:tcPr>
            <w:tcW w:w="3060" w:type="dxa"/>
            <w:tcBorders>
              <w:top w:val="dashSmallGap" w:sz="4" w:space="0" w:color="BFBFBF" w:themeColor="background1" w:themeShade="BF"/>
              <w:left w:val="nil"/>
              <w:bottom w:val="nil"/>
              <w:right w:val="nil"/>
            </w:tcBorders>
          </w:tcPr>
          <w:p w14:paraId="4FDCB283" w14:textId="6846554D" w:rsidR="00C74F6A" w:rsidRDefault="00C74F6A" w:rsidP="00784263">
            <w:pPr>
              <w:pStyle w:val="ProductList-Offering2"/>
            </w:pPr>
            <w:bookmarkStart w:id="416" w:name="_Toc379797189"/>
            <w:bookmarkStart w:id="417" w:name="_Toc380513214"/>
            <w:bookmarkStart w:id="418" w:name="_Toc380655256"/>
            <w:bookmarkStart w:id="419" w:name="_Toc420346088"/>
            <w:r>
              <w:t>CAL do Project Server 2013</w:t>
            </w:r>
            <w:r>
              <w:fldChar w:fldCharType="begin"/>
            </w:r>
            <w:r>
              <w:instrText>XE "Project Server 2013"</w:instrText>
            </w:r>
            <w:r>
              <w:fldChar w:fldCharType="end"/>
            </w:r>
            <w:r>
              <w:t xml:space="preserve"> (Dispositivo e Usuário)</w:t>
            </w:r>
            <w:bookmarkEnd w:id="416"/>
            <w:bookmarkEnd w:id="417"/>
            <w:bookmarkEnd w:id="418"/>
            <w:bookmarkEnd w:id="419"/>
            <w:r>
              <w:fldChar w:fldCharType="begin"/>
            </w:r>
            <w:r>
              <w:instrText>XE "CAL do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C74F6A" w:rsidRDefault="00C74F6A"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C74F6A" w:rsidRDefault="00C74F6A"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C74F6A" w:rsidRDefault="00C74F6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C74F6A" w:rsidRDefault="00C74F6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C74F6A" w:rsidRDefault="00C74F6A" w:rsidP="00C05A53">
            <w:pPr>
              <w:pStyle w:val="ProductList-OfferingBody"/>
              <w:ind w:left="-113"/>
              <w:jc w:val="center"/>
            </w:pPr>
          </w:p>
        </w:tc>
        <w:tc>
          <w:tcPr>
            <w:tcW w:w="596" w:type="dxa"/>
            <w:shd w:val="clear" w:color="auto" w:fill="70AD47" w:themeFill="accent6"/>
            <w:vAlign w:val="center"/>
          </w:tcPr>
          <w:p w14:paraId="4FDCB289" w14:textId="124BF658" w:rsidR="00C74F6A" w:rsidRPr="00972FED" w:rsidRDefault="00C74F6A"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4FDCB28A" w14:textId="77777777" w:rsidR="00C74F6A" w:rsidRPr="00972FED" w:rsidRDefault="00C74F6A" w:rsidP="00C05A53">
            <w:pPr>
              <w:pStyle w:val="ProductList-OfferingBody"/>
              <w:ind w:left="-113"/>
              <w:jc w:val="center"/>
            </w:pPr>
          </w:p>
        </w:tc>
        <w:tc>
          <w:tcPr>
            <w:tcW w:w="596" w:type="dxa"/>
            <w:shd w:val="clear" w:color="auto" w:fill="70AD47" w:themeFill="accent6"/>
            <w:vAlign w:val="center"/>
          </w:tcPr>
          <w:p w14:paraId="4FDCB28B" w14:textId="77777777" w:rsidR="00C74F6A" w:rsidRPr="00972FED" w:rsidRDefault="00C74F6A" w:rsidP="00C05A53">
            <w:pPr>
              <w:pStyle w:val="ProductList-OfferingBody"/>
              <w:ind w:left="-113"/>
              <w:jc w:val="center"/>
            </w:pPr>
          </w:p>
        </w:tc>
        <w:tc>
          <w:tcPr>
            <w:tcW w:w="595" w:type="dxa"/>
            <w:shd w:val="clear" w:color="auto" w:fill="70AD47" w:themeFill="accent6"/>
            <w:vAlign w:val="center"/>
          </w:tcPr>
          <w:p w14:paraId="4FDCB28C" w14:textId="77777777" w:rsidR="00C74F6A" w:rsidRPr="00972FED" w:rsidRDefault="00C74F6A" w:rsidP="00C05A53">
            <w:pPr>
              <w:pStyle w:val="ProductList-OfferingBody"/>
              <w:ind w:left="-113"/>
              <w:jc w:val="center"/>
            </w:pPr>
          </w:p>
        </w:tc>
        <w:tc>
          <w:tcPr>
            <w:tcW w:w="595" w:type="dxa"/>
            <w:shd w:val="clear" w:color="auto" w:fill="BFBFBF" w:themeFill="background1" w:themeFillShade="BF"/>
            <w:vAlign w:val="center"/>
          </w:tcPr>
          <w:p w14:paraId="4FDCB28D" w14:textId="77777777" w:rsidR="00C74F6A" w:rsidRPr="00972FED" w:rsidRDefault="00C74F6A" w:rsidP="00C05A53">
            <w:pPr>
              <w:pStyle w:val="ProductList-OfferingBody"/>
              <w:ind w:left="-113"/>
              <w:jc w:val="center"/>
            </w:pPr>
          </w:p>
        </w:tc>
        <w:tc>
          <w:tcPr>
            <w:tcW w:w="596" w:type="dxa"/>
            <w:shd w:val="clear" w:color="auto" w:fill="70AD47" w:themeFill="accent6"/>
            <w:vAlign w:val="center"/>
          </w:tcPr>
          <w:p w14:paraId="4FDCB28E" w14:textId="19D7681C" w:rsidR="00C74F6A" w:rsidRPr="00972FED" w:rsidRDefault="00C74F6A"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28F" w14:textId="77777777" w:rsidR="00C74F6A" w:rsidRPr="00972FED" w:rsidRDefault="00C74F6A" w:rsidP="00C05A53">
            <w:pPr>
              <w:pStyle w:val="ProductList-OfferingBody"/>
              <w:ind w:left="-113"/>
              <w:jc w:val="center"/>
            </w:pPr>
          </w:p>
        </w:tc>
        <w:tc>
          <w:tcPr>
            <w:tcW w:w="596" w:type="dxa"/>
            <w:shd w:val="clear" w:color="auto" w:fill="70AD47" w:themeFill="accent6"/>
            <w:vAlign w:val="center"/>
          </w:tcPr>
          <w:p w14:paraId="4FDCB290" w14:textId="77407610" w:rsidR="00C74F6A" w:rsidRPr="00972FED" w:rsidRDefault="00C74F6A"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bl>
    <w:p w14:paraId="4FDCB292" w14:textId="77777777" w:rsidR="009919D2" w:rsidRPr="00A5524E" w:rsidRDefault="009919D2" w:rsidP="004F3C6D">
      <w:pPr>
        <w:pStyle w:val="ProductList-Body"/>
        <w:rPr>
          <w:sz w:val="10"/>
          <w:szCs w:val="1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8"/>
        <w:gridCol w:w="3510"/>
        <w:gridCol w:w="4022"/>
      </w:tblGrid>
      <w:tr w:rsidR="00784263" w14:paraId="4FDCB296" w14:textId="77777777" w:rsidTr="001A68F2">
        <w:tc>
          <w:tcPr>
            <w:tcW w:w="3258" w:type="dxa"/>
          </w:tcPr>
          <w:p w14:paraId="4FDCB293" w14:textId="7BE1FC19" w:rsidR="00784263" w:rsidRDefault="00784263" w:rsidP="00F35C20">
            <w:pPr>
              <w:pStyle w:val="ProductList-Body"/>
              <w:tabs>
                <w:tab w:val="clear" w:pos="158"/>
                <w:tab w:val="left" w:pos="1062"/>
              </w:tabs>
              <w:spacing w:before="20" w:after="20"/>
            </w:pPr>
            <w:r>
              <w:t xml:space="preserve">Versão Anterior: </w:t>
            </w:r>
            <w:r>
              <w:rPr>
                <w:b/>
              </w:rPr>
              <w:t>Project 2010</w:t>
            </w:r>
            <w:r>
              <w:t xml:space="preserve"> (4/10)</w:t>
            </w:r>
          </w:p>
        </w:tc>
        <w:tc>
          <w:tcPr>
            <w:tcW w:w="3510" w:type="dxa"/>
          </w:tcPr>
          <w:p w14:paraId="4FDCB294" w14:textId="77777777" w:rsidR="00784263" w:rsidRDefault="00784263" w:rsidP="00AC1338">
            <w:pPr>
              <w:pStyle w:val="ProductList-Body"/>
              <w:spacing w:before="20" w:after="20"/>
            </w:pPr>
            <w:r>
              <w:t xml:space="preserve">Pool de Produtos: </w:t>
            </w:r>
            <w:r>
              <w:rPr>
                <w:b/>
              </w:rPr>
              <w:t>Servidor</w:t>
            </w:r>
          </w:p>
        </w:tc>
        <w:tc>
          <w:tcPr>
            <w:tcW w:w="4022" w:type="dxa"/>
          </w:tcPr>
          <w:p w14:paraId="4FDCB295" w14:textId="77777777" w:rsidR="00784263" w:rsidRDefault="00784263" w:rsidP="00AC1338">
            <w:pPr>
              <w:pStyle w:val="ProductList-Body"/>
              <w:spacing w:before="20" w:after="20"/>
            </w:pPr>
            <w:r>
              <w:t xml:space="preserve">Qualificados para Transição: </w:t>
            </w:r>
            <w:r>
              <w:rPr>
                <w:b/>
              </w:rPr>
              <w:t>CAL do Project Server</w:t>
            </w:r>
          </w:p>
        </w:tc>
      </w:tr>
      <w:tr w:rsidR="00784263" w14:paraId="4FDCB29A" w14:textId="77777777" w:rsidTr="001A68F2">
        <w:tc>
          <w:tcPr>
            <w:tcW w:w="3258" w:type="dxa"/>
          </w:tcPr>
          <w:p w14:paraId="4FDCB297" w14:textId="77777777" w:rsidR="00784263" w:rsidRDefault="00784263" w:rsidP="00784263">
            <w:pPr>
              <w:pStyle w:val="ProductList-Body"/>
              <w:tabs>
                <w:tab w:val="clear" w:pos="158"/>
                <w:tab w:val="left" w:pos="1062"/>
              </w:tabs>
              <w:spacing w:before="20" w:after="20"/>
            </w:pPr>
          </w:p>
        </w:tc>
        <w:tc>
          <w:tcPr>
            <w:tcW w:w="3510" w:type="dxa"/>
          </w:tcPr>
          <w:p w14:paraId="4FDCB298" w14:textId="77777777" w:rsidR="00784263" w:rsidRDefault="00730EE3" w:rsidP="00AC1338">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4022"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0" w:name="_Toc378147634"/>
    <w:bookmarkStart w:id="421" w:name="_Toc378151536"/>
    <w:bookmarkStart w:id="422" w:name="_Toc378147633"/>
    <w:bookmarkStart w:id="423" w:name="_Toc378151535"/>
    <w:p w14:paraId="4FDCB29B" w14:textId="35119A5E" w:rsidR="00585A48" w:rsidRPr="00C83987" w:rsidRDefault="009169D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29C" w14:textId="51DF5521" w:rsidR="009708AE" w:rsidRPr="00C83987" w:rsidRDefault="009708AE" w:rsidP="00B26BEF">
      <w:pPr>
        <w:pStyle w:val="ProductList-Offering2Heading"/>
        <w:outlineLvl w:val="2"/>
      </w:pPr>
      <w:r>
        <w:tab/>
      </w:r>
      <w:bookmarkStart w:id="424" w:name="_Toc379797190"/>
      <w:bookmarkStart w:id="425" w:name="_Toc380513215"/>
      <w:bookmarkStart w:id="426" w:name="_Toc380655257"/>
      <w:bookmarkStart w:id="427" w:name="_Toc420346089"/>
      <w:r>
        <w:t>SharePoint</w:t>
      </w:r>
      <w:bookmarkEnd w:id="420"/>
      <w:bookmarkEnd w:id="421"/>
      <w:bookmarkEnd w:id="424"/>
      <w:bookmarkEnd w:id="425"/>
      <w:bookmarkEnd w:id="426"/>
      <w:r>
        <w:t xml:space="preserve"> Server</w:t>
      </w:r>
      <w:bookmarkEnd w:id="4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2AB" w14:textId="77777777" w:rsidTr="004D7C5E">
        <w:trPr>
          <w:tblHeader/>
        </w:trPr>
        <w:tc>
          <w:tcPr>
            <w:tcW w:w="3060" w:type="dxa"/>
            <w:tcBorders>
              <w:bottom w:val="nil"/>
            </w:tcBorders>
            <w:shd w:val="clear" w:color="auto" w:fill="00188F"/>
          </w:tcPr>
          <w:p w14:paraId="4FDCB29D"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9E" w14:textId="57ACDBE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29F" w14:textId="4560EA3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2A0" w14:textId="2A7BF41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6909095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4A8989B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2A3" w14:textId="6289CA7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2A4" w14:textId="2C789BBB"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2A5" w14:textId="2005643B"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2A6" w14:textId="61BC093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2A7" w14:textId="6BA1657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2A8" w14:textId="28F422A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2A9" w14:textId="41FDD27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2AA" w14:textId="0D34500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C74F6A" w14:paraId="4FDCB2BA" w14:textId="77777777" w:rsidTr="004D7C5E">
        <w:tc>
          <w:tcPr>
            <w:tcW w:w="3060" w:type="dxa"/>
            <w:tcBorders>
              <w:top w:val="nil"/>
              <w:left w:val="nil"/>
              <w:bottom w:val="dashSmallGap" w:sz="4" w:space="0" w:color="BFBFBF" w:themeColor="background1" w:themeShade="BF"/>
              <w:right w:val="nil"/>
            </w:tcBorders>
          </w:tcPr>
          <w:p w14:paraId="4FDCB2AC" w14:textId="1969B0BA" w:rsidR="00C74F6A" w:rsidRDefault="00C74F6A" w:rsidP="00AC7E59">
            <w:pPr>
              <w:pStyle w:val="ProductList-Offering2"/>
            </w:pPr>
            <w:bookmarkStart w:id="428" w:name="_Toc379797191"/>
            <w:bookmarkStart w:id="429" w:name="_Toc380513216"/>
            <w:bookmarkStart w:id="430" w:name="_Toc380655258"/>
            <w:bookmarkStart w:id="431" w:name="_Toc420346090"/>
            <w:r>
              <w:t>Microsoft Office Audit and Control Management Server 2013</w:t>
            </w:r>
            <w:bookmarkEnd w:id="428"/>
            <w:bookmarkEnd w:id="429"/>
            <w:bookmarkEnd w:id="430"/>
            <w:bookmarkEnd w:id="431"/>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C74F6A" w:rsidRDefault="00C74F6A"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C74F6A" w:rsidRDefault="00C74F6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C74F6A" w:rsidRDefault="00C74F6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C74F6A" w:rsidRDefault="00C74F6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C74F6A" w:rsidRDefault="00C74F6A" w:rsidP="00C05A53">
            <w:pPr>
              <w:pStyle w:val="ProductList-OfferingBody"/>
              <w:ind w:left="-113"/>
              <w:jc w:val="center"/>
            </w:pPr>
            <w:r>
              <w:t>50</w:t>
            </w:r>
          </w:p>
        </w:tc>
        <w:tc>
          <w:tcPr>
            <w:tcW w:w="596" w:type="dxa"/>
            <w:shd w:val="clear" w:color="auto" w:fill="70AD47" w:themeFill="accent6"/>
            <w:vAlign w:val="center"/>
          </w:tcPr>
          <w:p w14:paraId="4FDCB2B2" w14:textId="435C062A" w:rsidR="00C74F6A" w:rsidRPr="00972FED" w:rsidRDefault="00C74F6A"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70AD47" w:themeFill="accent6"/>
            <w:vAlign w:val="center"/>
          </w:tcPr>
          <w:p w14:paraId="4FDCB2B3" w14:textId="18EC720A" w:rsidR="00C74F6A" w:rsidRPr="00972FED" w:rsidRDefault="00C74F6A" w:rsidP="00C05A53">
            <w:pPr>
              <w:pStyle w:val="ProductList-OfferingBody"/>
              <w:ind w:left="-113"/>
              <w:jc w:val="center"/>
            </w:pPr>
            <w:r w:rsidRPr="00972FED">
              <w:fldChar w:fldCharType="begin"/>
            </w:r>
            <w:r w:rsidRPr="00972FED">
              <w:instrText xml:space="preserve"> AutoTextList  \s NoStyle \t “Produto Adicional Somente EES” </w:instrText>
            </w:r>
            <w:r w:rsidRPr="00972FED">
              <w:fldChar w:fldCharType="separate"/>
            </w:r>
            <w:r w:rsidRPr="00972FED">
              <w:t>AE</w:t>
            </w:r>
            <w:r w:rsidRPr="00972FED">
              <w:fldChar w:fldCharType="end"/>
            </w:r>
          </w:p>
        </w:tc>
        <w:tc>
          <w:tcPr>
            <w:tcW w:w="596" w:type="dxa"/>
            <w:shd w:val="clear" w:color="auto" w:fill="70AD47" w:themeFill="accent6"/>
            <w:vAlign w:val="center"/>
          </w:tcPr>
          <w:p w14:paraId="4FDCB2B4" w14:textId="77777777" w:rsidR="00C74F6A" w:rsidRPr="00972FED" w:rsidRDefault="00C74F6A" w:rsidP="00C05A53">
            <w:pPr>
              <w:pStyle w:val="ProductList-OfferingBody"/>
              <w:ind w:left="-113"/>
              <w:jc w:val="center"/>
            </w:pPr>
          </w:p>
        </w:tc>
        <w:tc>
          <w:tcPr>
            <w:tcW w:w="595" w:type="dxa"/>
            <w:shd w:val="clear" w:color="auto" w:fill="70AD47" w:themeFill="accent6"/>
            <w:vAlign w:val="center"/>
          </w:tcPr>
          <w:p w14:paraId="4FDCB2B5" w14:textId="77777777" w:rsidR="00C74F6A" w:rsidRPr="00972FED" w:rsidRDefault="00C74F6A" w:rsidP="00C05A53">
            <w:pPr>
              <w:pStyle w:val="ProductList-OfferingBody"/>
              <w:ind w:left="-113"/>
              <w:jc w:val="center"/>
            </w:pPr>
          </w:p>
        </w:tc>
        <w:tc>
          <w:tcPr>
            <w:tcW w:w="595" w:type="dxa"/>
            <w:shd w:val="clear" w:color="auto" w:fill="BFBFBF" w:themeFill="background1" w:themeFillShade="BF"/>
            <w:vAlign w:val="center"/>
          </w:tcPr>
          <w:p w14:paraId="4FDCB2B6" w14:textId="77777777" w:rsidR="00C74F6A" w:rsidRPr="00972FED" w:rsidRDefault="00C74F6A" w:rsidP="00C05A53">
            <w:pPr>
              <w:pStyle w:val="ProductList-OfferingBody"/>
              <w:ind w:left="-113"/>
              <w:jc w:val="center"/>
            </w:pPr>
          </w:p>
        </w:tc>
        <w:tc>
          <w:tcPr>
            <w:tcW w:w="596" w:type="dxa"/>
            <w:shd w:val="clear" w:color="auto" w:fill="70AD47" w:themeFill="accent6"/>
            <w:vAlign w:val="center"/>
          </w:tcPr>
          <w:p w14:paraId="4FDCB2B7" w14:textId="4E5F1903" w:rsidR="00C74F6A" w:rsidRPr="00972FED" w:rsidRDefault="00C74F6A"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2B8" w14:textId="77777777" w:rsidR="00C74F6A" w:rsidRPr="00972FED" w:rsidRDefault="00C74F6A" w:rsidP="00C05A53">
            <w:pPr>
              <w:pStyle w:val="ProductList-OfferingBody"/>
              <w:ind w:left="-113"/>
              <w:jc w:val="center"/>
            </w:pPr>
          </w:p>
        </w:tc>
        <w:tc>
          <w:tcPr>
            <w:tcW w:w="596" w:type="dxa"/>
            <w:shd w:val="clear" w:color="auto" w:fill="70AD47" w:themeFill="accent6"/>
            <w:vAlign w:val="center"/>
          </w:tcPr>
          <w:p w14:paraId="4FDCB2B9" w14:textId="3951709C" w:rsidR="00C74F6A" w:rsidRPr="00972FED" w:rsidRDefault="00C74F6A"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C74F6A" w14:paraId="4FDCB2C9" w14:textId="77777777" w:rsidTr="004D7C5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C74F6A" w:rsidRDefault="00C74F6A" w:rsidP="00AC7E59">
            <w:pPr>
              <w:pStyle w:val="ProductList-Offering2"/>
            </w:pPr>
            <w:bookmarkStart w:id="432" w:name="_Toc379797192"/>
            <w:bookmarkStart w:id="433" w:name="_Toc380513217"/>
            <w:bookmarkStart w:id="434" w:name="_Toc380655259"/>
            <w:bookmarkStart w:id="435" w:name="_Toc420346091"/>
            <w:r>
              <w:t>SharePoint Server 2013</w:t>
            </w:r>
            <w:bookmarkEnd w:id="432"/>
            <w:bookmarkEnd w:id="433"/>
            <w:bookmarkEnd w:id="434"/>
            <w:bookmarkEnd w:id="435"/>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C74F6A" w:rsidRDefault="00C74F6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C74F6A" w:rsidRDefault="00C74F6A"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C74F6A" w:rsidRDefault="00C74F6A"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C74F6A" w:rsidRDefault="00C74F6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C74F6A" w:rsidRDefault="00C74F6A" w:rsidP="00C05A53">
            <w:pPr>
              <w:pStyle w:val="ProductList-OfferingBody"/>
              <w:ind w:left="-113"/>
              <w:jc w:val="center"/>
            </w:pPr>
            <w:r>
              <w:t>50</w:t>
            </w:r>
          </w:p>
        </w:tc>
        <w:tc>
          <w:tcPr>
            <w:tcW w:w="596" w:type="dxa"/>
            <w:shd w:val="clear" w:color="auto" w:fill="70AD47" w:themeFill="accent6"/>
            <w:vAlign w:val="center"/>
          </w:tcPr>
          <w:p w14:paraId="4FDCB2C1" w14:textId="1C1B91F0" w:rsidR="00C74F6A" w:rsidRPr="00972FED" w:rsidRDefault="00C74F6A" w:rsidP="00C74F6A">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 NoStyle \t “Produtos da Plataforma de Aplicativos” </w:instrText>
            </w:r>
            <w:r w:rsidRPr="00972FED">
              <w:fldChar w:fldCharType="separate"/>
            </w:r>
            <w:r w:rsidRPr="00972FED">
              <w:t>AP</w:t>
            </w:r>
            <w:r w:rsidRPr="00972FED">
              <w:fldChar w:fldCharType="end"/>
            </w:r>
          </w:p>
        </w:tc>
        <w:tc>
          <w:tcPr>
            <w:tcW w:w="595" w:type="dxa"/>
            <w:shd w:val="clear" w:color="auto" w:fill="70AD47" w:themeFill="accent6"/>
            <w:vAlign w:val="center"/>
          </w:tcPr>
          <w:p w14:paraId="4FDCB2C2" w14:textId="12F83539" w:rsidR="00C74F6A" w:rsidRPr="00972FED" w:rsidRDefault="00C74F6A"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70AD47" w:themeFill="accent6"/>
            <w:vAlign w:val="center"/>
          </w:tcPr>
          <w:p w14:paraId="4FDCB2C3" w14:textId="77777777" w:rsidR="00C74F6A" w:rsidRPr="00972FED" w:rsidRDefault="00C74F6A" w:rsidP="00C05A53">
            <w:pPr>
              <w:pStyle w:val="ProductList-OfferingBody"/>
              <w:ind w:left="-113"/>
              <w:jc w:val="center"/>
            </w:pPr>
          </w:p>
        </w:tc>
        <w:tc>
          <w:tcPr>
            <w:tcW w:w="595" w:type="dxa"/>
            <w:shd w:val="clear" w:color="auto" w:fill="70AD47" w:themeFill="accent6"/>
            <w:vAlign w:val="center"/>
          </w:tcPr>
          <w:p w14:paraId="4FDCB2C4" w14:textId="77777777" w:rsidR="00C74F6A" w:rsidRPr="00972FED" w:rsidRDefault="00C74F6A" w:rsidP="00C05A53">
            <w:pPr>
              <w:pStyle w:val="ProductList-OfferingBody"/>
              <w:ind w:left="-113"/>
              <w:jc w:val="center"/>
            </w:pPr>
          </w:p>
        </w:tc>
        <w:tc>
          <w:tcPr>
            <w:tcW w:w="595" w:type="dxa"/>
            <w:shd w:val="clear" w:color="auto" w:fill="BFBFBF" w:themeFill="background1" w:themeFillShade="BF"/>
            <w:vAlign w:val="center"/>
          </w:tcPr>
          <w:p w14:paraId="4FDCB2C5" w14:textId="77777777" w:rsidR="00C74F6A" w:rsidRPr="00972FED" w:rsidRDefault="00C74F6A" w:rsidP="00C05A53">
            <w:pPr>
              <w:pStyle w:val="ProductList-OfferingBody"/>
              <w:ind w:left="-113"/>
              <w:jc w:val="center"/>
            </w:pPr>
          </w:p>
        </w:tc>
        <w:tc>
          <w:tcPr>
            <w:tcW w:w="596" w:type="dxa"/>
            <w:shd w:val="clear" w:color="auto" w:fill="70AD47" w:themeFill="accent6"/>
            <w:vAlign w:val="center"/>
          </w:tcPr>
          <w:p w14:paraId="4FDCB2C6" w14:textId="4B9DEDF4" w:rsidR="00C74F6A" w:rsidRPr="00972FED" w:rsidRDefault="00C74F6A"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2C7" w14:textId="77777777" w:rsidR="00C74F6A" w:rsidRPr="00972FED" w:rsidRDefault="00C74F6A" w:rsidP="00C05A53">
            <w:pPr>
              <w:pStyle w:val="ProductList-OfferingBody"/>
              <w:ind w:left="-113"/>
              <w:jc w:val="center"/>
            </w:pPr>
          </w:p>
        </w:tc>
        <w:tc>
          <w:tcPr>
            <w:tcW w:w="596" w:type="dxa"/>
            <w:shd w:val="clear" w:color="auto" w:fill="70AD47" w:themeFill="accent6"/>
            <w:vAlign w:val="center"/>
          </w:tcPr>
          <w:p w14:paraId="4FDCB2C8" w14:textId="1240409E" w:rsidR="00C74F6A" w:rsidRPr="00972FED" w:rsidRDefault="00C74F6A" w:rsidP="00C05A53">
            <w:pPr>
              <w:pStyle w:val="ProductList-OfferingBody"/>
              <w:ind w:left="-113"/>
              <w:jc w:val="center"/>
            </w:pPr>
            <w:r w:rsidRPr="00972FED">
              <w:fldChar w:fldCharType="begin"/>
            </w:r>
            <w:r w:rsidRPr="00972FED">
              <w:instrText xml:space="preserve"> AutoTextList  \s NoStyle \t “Produto para Servidor e Ferramentas” </w:instrText>
            </w:r>
            <w:r w:rsidRPr="00972FED">
              <w:fldChar w:fldCharType="separate"/>
            </w:r>
            <w:r w:rsidRPr="00972FED">
              <w:t>SP</w:t>
            </w:r>
            <w:r w:rsidRPr="00972FED">
              <w:fldChar w:fldCharType="end"/>
            </w:r>
          </w:p>
        </w:tc>
      </w:tr>
      <w:tr w:rsidR="00C74F6A" w14:paraId="4FDCB2D8" w14:textId="77777777" w:rsidTr="004D7C5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C74F6A" w:rsidRDefault="00C74F6A" w:rsidP="00F8261A">
            <w:pPr>
              <w:pStyle w:val="ProductList-Offering2"/>
            </w:pPr>
            <w:bookmarkStart w:id="436" w:name="_Toc379797193"/>
            <w:bookmarkStart w:id="437" w:name="_Toc380513218"/>
            <w:bookmarkStart w:id="438" w:name="_Toc380655260"/>
            <w:bookmarkStart w:id="439" w:name="_Toc420346092"/>
            <w:r>
              <w:t>CAL Empresarial do SharePoint Server 2013</w:t>
            </w:r>
            <w:r>
              <w:fldChar w:fldCharType="begin"/>
            </w:r>
            <w:r>
              <w:instrText>XE "SharePoint Server 2013"</w:instrText>
            </w:r>
            <w:r>
              <w:fldChar w:fldCharType="end"/>
            </w:r>
            <w:r>
              <w:t xml:space="preserve"> (Dispositivo e Usuário)</w:t>
            </w:r>
            <w:bookmarkEnd w:id="436"/>
            <w:bookmarkEnd w:id="437"/>
            <w:bookmarkEnd w:id="438"/>
            <w:bookmarkEnd w:id="439"/>
            <w:r>
              <w:fldChar w:fldCharType="begin"/>
            </w:r>
            <w:r>
              <w:instrText>XE "CAL Empresarial do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C74F6A" w:rsidRDefault="00C74F6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C74F6A" w:rsidRDefault="00C74F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C74F6A" w:rsidRDefault="00C74F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C74F6A" w:rsidRDefault="00C74F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C74F6A" w:rsidRDefault="00C74F6A" w:rsidP="00C05A53">
            <w:pPr>
              <w:pStyle w:val="ProductList-OfferingBody"/>
              <w:ind w:left="-113"/>
              <w:jc w:val="center"/>
            </w:pPr>
            <w:r>
              <w:t>1</w:t>
            </w:r>
          </w:p>
        </w:tc>
        <w:tc>
          <w:tcPr>
            <w:tcW w:w="596" w:type="dxa"/>
            <w:shd w:val="clear" w:color="auto" w:fill="70AD47" w:themeFill="accent6"/>
            <w:vAlign w:val="center"/>
          </w:tcPr>
          <w:p w14:paraId="4FDCB2D0" w14:textId="25C00484" w:rsidR="00C74F6A" w:rsidRPr="00972FED" w:rsidRDefault="00C74F6A" w:rsidP="00C74F6A">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w:t>
            </w:r>
            <w:r w:rsidRPr="00972FED">
              <w:fldChar w:fldCharType="end"/>
            </w:r>
            <w:r w:rsidRPr="00972FED">
              <w:t>,</w:t>
            </w:r>
            <w:r w:rsidRPr="00972FED">
              <w:fldChar w:fldCharType="begin"/>
            </w:r>
            <w:r w:rsidRPr="00972FED">
              <w:instrText xml:space="preserve"> AutoTextList  \sNoStyle\t "Industry Device"  </w:instrText>
            </w:r>
            <w:r w:rsidRPr="00972FED">
              <w:fldChar w:fldCharType="separate"/>
            </w:r>
            <w:r w:rsidRPr="00972FED">
              <w:t>ID</w:t>
            </w:r>
            <w:r w:rsidRPr="00972FED">
              <w:fldChar w:fldCharType="end"/>
            </w:r>
          </w:p>
        </w:tc>
        <w:tc>
          <w:tcPr>
            <w:tcW w:w="595" w:type="dxa"/>
            <w:shd w:val="clear" w:color="auto" w:fill="70AD47" w:themeFill="accent6"/>
            <w:vAlign w:val="center"/>
          </w:tcPr>
          <w:p w14:paraId="4FDCB2D1" w14:textId="7E19A52C" w:rsidR="00C74F6A" w:rsidRPr="00972FED" w:rsidRDefault="00C74F6A" w:rsidP="00C05A53">
            <w:pPr>
              <w:pStyle w:val="ProductList-OfferingBody"/>
              <w:ind w:left="-113"/>
              <w:jc w:val="center"/>
            </w:pPr>
            <w:r w:rsidRPr="00972FED">
              <w:fldChar w:fldCharType="begin"/>
            </w:r>
            <w:r w:rsidRPr="00972FED">
              <w:instrText xml:space="preserve"> AutoTextList  \s NoStyle \t “Produto Adicional Para Toda a Organização” </w:instrText>
            </w:r>
            <w:r w:rsidRPr="00972FED">
              <w:fldChar w:fldCharType="separate"/>
            </w:r>
            <w:r w:rsidRPr="00972FED">
              <w:t>AO</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4FDCB2D2" w14:textId="77777777" w:rsidR="00C74F6A" w:rsidRPr="00972FED" w:rsidRDefault="00C74F6A"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C74F6A" w:rsidRPr="00972FED" w:rsidRDefault="00C74F6A" w:rsidP="00C05A53">
            <w:pPr>
              <w:pStyle w:val="ProductList-OfferingBody"/>
              <w:ind w:left="-113"/>
              <w:jc w:val="center"/>
            </w:pPr>
          </w:p>
        </w:tc>
        <w:tc>
          <w:tcPr>
            <w:tcW w:w="595" w:type="dxa"/>
            <w:shd w:val="clear" w:color="auto" w:fill="BFBFBF" w:themeFill="background1" w:themeFillShade="BF"/>
            <w:vAlign w:val="center"/>
          </w:tcPr>
          <w:p w14:paraId="4FDCB2D4" w14:textId="77777777" w:rsidR="00C74F6A" w:rsidRPr="00972FED" w:rsidRDefault="00C74F6A" w:rsidP="00C05A53">
            <w:pPr>
              <w:pStyle w:val="ProductList-OfferingBody"/>
              <w:ind w:left="-113"/>
              <w:jc w:val="center"/>
            </w:pPr>
          </w:p>
        </w:tc>
        <w:tc>
          <w:tcPr>
            <w:tcW w:w="596" w:type="dxa"/>
            <w:shd w:val="clear" w:color="auto" w:fill="70AD47" w:themeFill="accent6"/>
            <w:vAlign w:val="center"/>
          </w:tcPr>
          <w:p w14:paraId="4FDCB2D5" w14:textId="1D67A49B" w:rsidR="00C74F6A" w:rsidRPr="00972FED" w:rsidRDefault="00C74F6A"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2D6" w14:textId="77777777" w:rsidR="00C74F6A" w:rsidRPr="00972FED" w:rsidRDefault="00C74F6A" w:rsidP="00C05A53">
            <w:pPr>
              <w:pStyle w:val="ProductList-OfferingBody"/>
              <w:ind w:left="-113"/>
              <w:jc w:val="center"/>
            </w:pPr>
          </w:p>
        </w:tc>
        <w:tc>
          <w:tcPr>
            <w:tcW w:w="596" w:type="dxa"/>
            <w:shd w:val="clear" w:color="auto" w:fill="70AD47" w:themeFill="accent6"/>
            <w:vAlign w:val="center"/>
          </w:tcPr>
          <w:p w14:paraId="4FDCB2D7" w14:textId="6A55D72F" w:rsidR="00C74F6A" w:rsidRPr="00972FED" w:rsidRDefault="00C74F6A"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r w:rsidR="00C74F6A" w14:paraId="4FDCB2E7" w14:textId="77777777" w:rsidTr="004D7C5E">
        <w:tc>
          <w:tcPr>
            <w:tcW w:w="3060" w:type="dxa"/>
            <w:tcBorders>
              <w:top w:val="dashSmallGap" w:sz="4" w:space="0" w:color="BFBFBF" w:themeColor="background1" w:themeShade="BF"/>
              <w:left w:val="nil"/>
              <w:bottom w:val="nil"/>
              <w:right w:val="nil"/>
            </w:tcBorders>
          </w:tcPr>
          <w:p w14:paraId="4FDCB2D9" w14:textId="69D9338E" w:rsidR="00C74F6A" w:rsidRDefault="00C74F6A" w:rsidP="00F8261A">
            <w:pPr>
              <w:pStyle w:val="ProductList-Offering2"/>
            </w:pPr>
            <w:bookmarkStart w:id="440" w:name="_Toc379797194"/>
            <w:bookmarkStart w:id="441" w:name="_Toc380513219"/>
            <w:bookmarkStart w:id="442" w:name="_Toc380655261"/>
            <w:bookmarkStart w:id="443" w:name="_Toc420346093"/>
            <w:r>
              <w:t>CAL do SharePoint Server 2013</w:t>
            </w:r>
            <w:r>
              <w:fldChar w:fldCharType="begin"/>
            </w:r>
            <w:r>
              <w:instrText>XE "SharePoint Server 2013"</w:instrText>
            </w:r>
            <w:r>
              <w:fldChar w:fldCharType="end"/>
            </w:r>
            <w:r>
              <w:t xml:space="preserve"> Standard (Dispositivo e Usuário)</w:t>
            </w:r>
            <w:bookmarkEnd w:id="440"/>
            <w:bookmarkEnd w:id="441"/>
            <w:bookmarkEnd w:id="442"/>
            <w:bookmarkEnd w:id="443"/>
            <w:r>
              <w:fldChar w:fldCharType="begin"/>
            </w:r>
            <w:r>
              <w:instrText>XE "CAL do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C74F6A" w:rsidRDefault="00C74F6A"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C74F6A" w:rsidRDefault="00C74F6A"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C74F6A" w:rsidRDefault="00C74F6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C74F6A" w:rsidRDefault="00C74F6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C74F6A" w:rsidRDefault="00C74F6A" w:rsidP="00C05A53">
            <w:pPr>
              <w:pStyle w:val="ProductList-OfferingBody"/>
              <w:ind w:left="-113"/>
              <w:jc w:val="center"/>
            </w:pPr>
          </w:p>
        </w:tc>
        <w:tc>
          <w:tcPr>
            <w:tcW w:w="596" w:type="dxa"/>
            <w:shd w:val="clear" w:color="auto" w:fill="BFBFBF" w:themeFill="background1" w:themeFillShade="BF"/>
            <w:vAlign w:val="center"/>
          </w:tcPr>
          <w:p w14:paraId="4FDCB2DF" w14:textId="77777777" w:rsidR="00C74F6A" w:rsidRPr="00972FED" w:rsidRDefault="00C74F6A" w:rsidP="00C05A53">
            <w:pPr>
              <w:pStyle w:val="ProductList-OfferingBody"/>
              <w:ind w:left="-113"/>
              <w:jc w:val="center"/>
            </w:pPr>
          </w:p>
        </w:tc>
        <w:tc>
          <w:tcPr>
            <w:tcW w:w="595" w:type="dxa"/>
            <w:shd w:val="clear" w:color="auto" w:fill="70AD47" w:themeFill="accent6"/>
            <w:vAlign w:val="center"/>
          </w:tcPr>
          <w:p w14:paraId="4FDCB2E0" w14:textId="0EADB133" w:rsidR="00C74F6A" w:rsidRPr="00972FED" w:rsidRDefault="00C74F6A" w:rsidP="00784263">
            <w:pPr>
              <w:pStyle w:val="ProductList-OfferingBody"/>
              <w:ind w:left="-113"/>
              <w:jc w:val="center"/>
            </w:pPr>
            <w:r w:rsidRPr="00972FED">
              <w:fldChar w:fldCharType="begin"/>
            </w:r>
            <w:r w:rsidRPr="00972FED">
              <w:instrText xml:space="preserve"> AutoTextList  \s NoStyle \t “Produto Adicional Para Toda a Organização” </w:instrText>
            </w:r>
            <w:r w:rsidRPr="00972FED">
              <w:fldChar w:fldCharType="separate"/>
            </w:r>
            <w:r w:rsidRPr="00972FED">
              <w:t>AO</w:t>
            </w:r>
            <w:r w:rsidRPr="00972FED">
              <w:fldChar w:fldCharType="end"/>
            </w:r>
            <w:r w:rsidRPr="00972FED">
              <w:t>,</w:t>
            </w:r>
            <w:r w:rsidRPr="00972FED">
              <w:fldChar w:fldCharType="begin"/>
            </w:r>
            <w:r w:rsidRPr="00972FED">
              <w:instrText xml:space="preserve"> AutoTextList  \s NoStyle \t “Oferta ao Aluno” </w:instrText>
            </w:r>
            <w:r w:rsidRPr="00972FED">
              <w:fldChar w:fldCharType="separate"/>
            </w:r>
            <w:r w:rsidRPr="00972FED">
              <w:t>ST</w:t>
            </w:r>
            <w:r w:rsidRPr="00972FED">
              <w:fldChar w:fldCharType="end"/>
            </w:r>
          </w:p>
        </w:tc>
        <w:tc>
          <w:tcPr>
            <w:tcW w:w="596" w:type="dxa"/>
            <w:shd w:val="clear" w:color="auto" w:fill="70AD47" w:themeFill="accent6"/>
            <w:vAlign w:val="center"/>
          </w:tcPr>
          <w:p w14:paraId="4FDCB2E1" w14:textId="77777777" w:rsidR="00C74F6A" w:rsidRPr="00972FED" w:rsidRDefault="00C74F6A" w:rsidP="00C05A53">
            <w:pPr>
              <w:pStyle w:val="ProductList-OfferingBody"/>
              <w:ind w:left="-113"/>
              <w:jc w:val="center"/>
            </w:pPr>
          </w:p>
        </w:tc>
        <w:tc>
          <w:tcPr>
            <w:tcW w:w="595" w:type="dxa"/>
            <w:shd w:val="clear" w:color="auto" w:fill="70AD47" w:themeFill="accent6"/>
            <w:vAlign w:val="center"/>
          </w:tcPr>
          <w:p w14:paraId="4FDCB2E2" w14:textId="77777777" w:rsidR="00C74F6A" w:rsidRPr="00972FED" w:rsidRDefault="00C74F6A" w:rsidP="00C05A53">
            <w:pPr>
              <w:pStyle w:val="ProductList-OfferingBody"/>
              <w:ind w:left="-113"/>
              <w:jc w:val="center"/>
            </w:pPr>
          </w:p>
        </w:tc>
        <w:tc>
          <w:tcPr>
            <w:tcW w:w="595" w:type="dxa"/>
            <w:shd w:val="clear" w:color="auto" w:fill="BFBFBF" w:themeFill="background1" w:themeFillShade="BF"/>
            <w:vAlign w:val="center"/>
          </w:tcPr>
          <w:p w14:paraId="4FDCB2E3" w14:textId="77777777" w:rsidR="00C74F6A" w:rsidRPr="00972FED" w:rsidRDefault="00C74F6A" w:rsidP="00C05A53">
            <w:pPr>
              <w:pStyle w:val="ProductList-OfferingBody"/>
              <w:ind w:left="-113"/>
              <w:jc w:val="center"/>
            </w:pPr>
          </w:p>
        </w:tc>
        <w:tc>
          <w:tcPr>
            <w:tcW w:w="596" w:type="dxa"/>
            <w:shd w:val="clear" w:color="auto" w:fill="70AD47" w:themeFill="accent6"/>
            <w:vAlign w:val="center"/>
          </w:tcPr>
          <w:p w14:paraId="4FDCB2E4" w14:textId="45385267" w:rsidR="00C74F6A" w:rsidRPr="00972FED" w:rsidRDefault="00C74F6A" w:rsidP="00C05A53">
            <w:pPr>
              <w:pStyle w:val="ProductList-OfferingBody"/>
              <w:ind w:left="-113"/>
              <w:jc w:val="center"/>
            </w:pPr>
            <w:r w:rsidRPr="00972FED">
              <w:fldChar w:fldCharType="begin"/>
            </w:r>
            <w:r w:rsidRPr="00972FED">
              <w:instrText xml:space="preserve"> AutoTextList  \s NoStyle \t “Não para Toda a Organização em Open Value” </w:instrText>
            </w:r>
            <w:r w:rsidRPr="00972FED">
              <w:fldChar w:fldCharType="separate"/>
            </w:r>
            <w:r w:rsidRPr="00972FED">
              <w:t xml:space="preserve"> P </w:t>
            </w:r>
            <w:r w:rsidRPr="00972FED">
              <w:fldChar w:fldCharType="end"/>
            </w:r>
          </w:p>
        </w:tc>
        <w:tc>
          <w:tcPr>
            <w:tcW w:w="595" w:type="dxa"/>
            <w:shd w:val="clear" w:color="auto" w:fill="70AD47" w:themeFill="accent6"/>
            <w:vAlign w:val="center"/>
          </w:tcPr>
          <w:p w14:paraId="4FDCB2E5" w14:textId="77777777" w:rsidR="00C74F6A" w:rsidRPr="00972FED" w:rsidRDefault="00C74F6A" w:rsidP="00C05A53">
            <w:pPr>
              <w:pStyle w:val="ProductList-OfferingBody"/>
              <w:ind w:left="-113"/>
              <w:jc w:val="center"/>
            </w:pPr>
          </w:p>
        </w:tc>
        <w:tc>
          <w:tcPr>
            <w:tcW w:w="596" w:type="dxa"/>
            <w:shd w:val="clear" w:color="auto" w:fill="70AD47" w:themeFill="accent6"/>
            <w:vAlign w:val="center"/>
          </w:tcPr>
          <w:p w14:paraId="4FDCB2E6" w14:textId="6C9CB7B4" w:rsidR="00C74F6A" w:rsidRPr="00972FED" w:rsidRDefault="00C74F6A"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r>
    </w:tbl>
    <w:p w14:paraId="4FDCB2E8" w14:textId="77777777" w:rsidR="009708AE" w:rsidRPr="00A5524E" w:rsidRDefault="00DA5EB4" w:rsidP="009708AE">
      <w:pPr>
        <w:pStyle w:val="ProductList-Body"/>
        <w:rPr>
          <w:sz w:val="2"/>
          <w:szCs w:val="2"/>
        </w:rPr>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DA5EB4" w14:paraId="4FDCB2EC" w14:textId="77777777" w:rsidTr="004D7C5E">
        <w:tc>
          <w:tcPr>
            <w:tcW w:w="3780" w:type="dxa"/>
          </w:tcPr>
          <w:p w14:paraId="4FDCB2E9" w14:textId="05CE2945" w:rsidR="00DA5EB4" w:rsidRDefault="00DA5EB4" w:rsidP="00DA5EB4">
            <w:pPr>
              <w:pStyle w:val="ProductList-Body"/>
              <w:spacing w:before="20" w:after="20"/>
            </w:pPr>
            <w:r>
              <w:t xml:space="preserve">Versão Anterior: </w:t>
            </w:r>
            <w:r>
              <w:rPr>
                <w:b/>
              </w:rPr>
              <w:t>SharePoint Server 2010</w:t>
            </w:r>
            <w:r>
              <w:fldChar w:fldCharType="begin"/>
            </w:r>
            <w:r>
              <w:instrText>XE "SharePoint Server 2010"</w:instrText>
            </w:r>
            <w:r>
              <w:fldChar w:fldCharType="end"/>
            </w:r>
            <w:r>
              <w:rPr>
                <w:b/>
              </w:rPr>
              <w:t xml:space="preserve"> </w:t>
            </w:r>
            <w:r>
              <w:t>(4/10)</w:t>
            </w:r>
          </w:p>
        </w:tc>
        <w:tc>
          <w:tcPr>
            <w:tcW w:w="3413" w:type="dxa"/>
          </w:tcPr>
          <w:p w14:paraId="4FDCB2EA" w14:textId="77777777" w:rsidR="00DA5EB4" w:rsidRDefault="00DA5EB4" w:rsidP="00DA5EB4">
            <w:pPr>
              <w:pStyle w:val="ProductList-Body"/>
              <w:spacing w:before="20" w:after="20"/>
            </w:pPr>
            <w:r>
              <w:t xml:space="preserve">Pool de Produtos: </w:t>
            </w:r>
            <w:r>
              <w:rPr>
                <w:b/>
              </w:rPr>
              <w:t>Servidor</w:t>
            </w:r>
          </w:p>
        </w:tc>
        <w:tc>
          <w:tcPr>
            <w:tcW w:w="3597" w:type="dxa"/>
          </w:tcPr>
          <w:p w14:paraId="4FDCB2EB" w14:textId="77777777" w:rsidR="00DA5EB4" w:rsidRDefault="00DA5EB4" w:rsidP="00DA5EB4">
            <w:pPr>
              <w:pStyle w:val="ProductList-Body"/>
              <w:spacing w:before="20" w:after="20"/>
            </w:pPr>
            <w:r>
              <w:t xml:space="preserve">Qualificados para Redução (SCE): </w:t>
            </w:r>
            <w:r>
              <w:rPr>
                <w:b/>
              </w:rPr>
              <w:t>SharePoint Server</w:t>
            </w:r>
          </w:p>
        </w:tc>
      </w:tr>
      <w:tr w:rsidR="00DA5EB4" w14:paraId="4FDCB2F0" w14:textId="77777777" w:rsidTr="004D7C5E">
        <w:tc>
          <w:tcPr>
            <w:tcW w:w="3780" w:type="dxa"/>
          </w:tcPr>
          <w:p w14:paraId="683DBB91" w14:textId="77777777" w:rsidR="00DA5EB4" w:rsidRPr="00C83987"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Nenhuma versão anterior para Microsoft Office Audit and Control Management Server</w:t>
            </w:r>
          </w:p>
        </w:tc>
        <w:tc>
          <w:tcPr>
            <w:tcW w:w="3413" w:type="dxa"/>
          </w:tcPr>
          <w:p w14:paraId="4FDCB2EE" w14:textId="77777777" w:rsidR="00DA5EB4" w:rsidRDefault="00730EE3" w:rsidP="00DA5EB4">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B2F2" w14:textId="77777777" w:rsidR="00DA5EB4" w:rsidRPr="00C83987" w:rsidRDefault="00DA5EB4" w:rsidP="00DA5EB4">
      <w:pPr>
        <w:pStyle w:val="ProductList-Body"/>
      </w:pPr>
      <w:r>
        <w:rPr>
          <w:b/>
          <w:color w:val="00188F"/>
        </w:rPr>
        <w:t>Direitos de Atualização de Software Assurance para Versões Anteriores do SharePoint Server</w:t>
      </w:r>
    </w:p>
    <w:p w14:paraId="4FDCB2F3" w14:textId="6BA75A3B" w:rsidR="00782C7B" w:rsidRPr="00C83987" w:rsidRDefault="00DA5EB4" w:rsidP="006E6A2F">
      <w:pPr>
        <w:pStyle w:val="ProductList-Body"/>
      </w:pPr>
      <w:r>
        <w:t>A versão 2010 do SharePoint Server para Sites</w:t>
      </w:r>
      <w:r>
        <w:fldChar w:fldCharType="begin"/>
      </w:r>
      <w:r>
        <w:instrText>XE "SharePoint Server para Sites da Internet"</w:instrText>
      </w:r>
      <w:r>
        <w:fldChar w:fldCharType="end"/>
      </w:r>
      <w:r>
        <w:t xml:space="preserve"> Enterprise e SharePoint Server para Sites Standard, FAST Search Server</w:t>
      </w:r>
      <w:r>
        <w:fldChar w:fldCharType="begin"/>
      </w:r>
      <w:r>
        <w:instrText>XE "FAST Search Server"</w:instrText>
      </w:r>
      <w:r>
        <w:fldChar w:fldCharType="end"/>
      </w:r>
      <w:r>
        <w:t xml:space="preserve"> para SharePoint Server e Search Server</w:t>
      </w:r>
      <w:r>
        <w:fldChar w:fldCharType="begin"/>
      </w:r>
      <w:r>
        <w:instrText>XE "Search Server"</w:instrText>
      </w:r>
      <w:r>
        <w:fldChar w:fldCharType="end"/>
      </w:r>
      <w:r>
        <w:t xml:space="preserve"> é a versão final desses Produtos. Os clientes com licenças para SharePoint Server 2010</w:t>
      </w:r>
      <w:r>
        <w:fldChar w:fldCharType="begin"/>
      </w:r>
      <w:r>
        <w:instrText>XE "SharePoint Server 2010"</w:instrText>
      </w:r>
      <w:r>
        <w:fldChar w:fldCharType="end"/>
      </w:r>
      <w:r>
        <w:t xml:space="preserve"> para Internet Sites Enterprise, SharePoint Server 2010 para Internet Sites Standard, FAST Search Server 2010 para SharePoint, Search Server 2010 com cobertura do SA ativa a partir de 1º de outubro de 2012 poderão ter as licenças a seguir. Os termos padrão para migração se aplicam àquelas licenças (consulte a Seção </w:t>
      </w:r>
      <w:hyperlink w:anchor="SoftwareAssurance" w:history="1">
        <w:r>
          <w:rPr>
            <w:rStyle w:val="Hyperlink"/>
          </w:rPr>
          <w:t>Software Assurance</w:t>
        </w:r>
      </w:hyperlink>
      <w:r>
        <w:t>).</w:t>
      </w:r>
    </w:p>
    <w:p w14:paraId="4FDCB2F4" w14:textId="77777777" w:rsidR="009708AE" w:rsidRPr="00C83987"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5371E0">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Step-up para</w:t>
            </w:r>
          </w:p>
        </w:tc>
      </w:tr>
      <w:tr w:rsidR="00DA5EB4" w14:paraId="4FDCB2FA" w14:textId="77777777" w:rsidTr="005371E0">
        <w:tc>
          <w:tcPr>
            <w:tcW w:w="5400" w:type="dxa"/>
          </w:tcPr>
          <w:p w14:paraId="4FDCB2F8" w14:textId="705AE117" w:rsidR="00DA5EB4"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Enterprise</w:t>
            </w:r>
          </w:p>
        </w:tc>
        <w:tc>
          <w:tcPr>
            <w:tcW w:w="5400" w:type="dxa"/>
          </w:tcPr>
          <w:p w14:paraId="4FDCB2F9" w14:textId="0349453C" w:rsidR="00DA5EB4"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2FD" w14:textId="77777777" w:rsidTr="005371E0">
        <w:tc>
          <w:tcPr>
            <w:tcW w:w="5400" w:type="dxa"/>
          </w:tcPr>
          <w:p w14:paraId="4FDCB2FB" w14:textId="4C77884D" w:rsidR="001B25E0"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Standard</w:t>
            </w:r>
          </w:p>
        </w:tc>
        <w:tc>
          <w:tcPr>
            <w:tcW w:w="5400" w:type="dxa"/>
          </w:tcPr>
          <w:p w14:paraId="4FDCB2FC" w14:textId="57138DB9"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300" w14:textId="77777777" w:rsidTr="005371E0">
        <w:tc>
          <w:tcPr>
            <w:tcW w:w="5400" w:type="dxa"/>
          </w:tcPr>
          <w:p w14:paraId="4FDCB2FE" w14:textId="2434B35F" w:rsidR="001B25E0" w:rsidRPr="000D6060" w:rsidRDefault="001B25E0" w:rsidP="001B25E0">
            <w:pPr>
              <w:pStyle w:val="ProductList-Body"/>
            </w:pPr>
            <w:r>
              <w:t>Licença do FAST Search Server</w:t>
            </w:r>
            <w:r>
              <w:fldChar w:fldCharType="begin"/>
            </w:r>
            <w:r>
              <w:instrText>XE "FAST Search Server"</w:instrText>
            </w:r>
            <w:r>
              <w:fldChar w:fldCharType="end"/>
            </w:r>
            <w:r>
              <w:t xml:space="preserve"> 2010 para SharePoint Server</w:t>
            </w:r>
          </w:p>
        </w:tc>
        <w:tc>
          <w:tcPr>
            <w:tcW w:w="5400" w:type="dxa"/>
          </w:tcPr>
          <w:p w14:paraId="4FDCB2FF" w14:textId="5C945207"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303" w14:textId="77777777" w:rsidTr="005371E0">
        <w:tc>
          <w:tcPr>
            <w:tcW w:w="5400" w:type="dxa"/>
          </w:tcPr>
          <w:p w14:paraId="4FDCB301" w14:textId="6BA86A4D" w:rsidR="001B25E0" w:rsidRPr="000D6060" w:rsidRDefault="001B25E0" w:rsidP="001B25E0">
            <w:pPr>
              <w:pStyle w:val="ProductList-Body"/>
            </w:pPr>
            <w:r>
              <w:t>Licença do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Uma licença do SharePoint Server 2013</w:t>
            </w:r>
            <w:r>
              <w:fldChar w:fldCharType="begin"/>
            </w:r>
            <w:r>
              <w:instrText>XE "SharePoint Server 2013"</w:instrText>
            </w:r>
            <w:r>
              <w:fldChar w:fldCharType="end"/>
            </w:r>
            <w:r>
              <w:t xml:space="preserve"> e </w:t>
            </w:r>
            <w:r>
              <w:br/>
              <w:t>100 CALs do SharePoint Server 2013 Standard</w:t>
            </w:r>
          </w:p>
        </w:tc>
      </w:tr>
    </w:tbl>
    <w:p w14:paraId="4FDCB304" w14:textId="77777777" w:rsidR="00DA5EB4" w:rsidRPr="00595875" w:rsidRDefault="00DA5EB4" w:rsidP="009708AE">
      <w:pPr>
        <w:pStyle w:val="ProductList-Body"/>
        <w:rPr>
          <w:sz w:val="16"/>
          <w:szCs w:val="21"/>
        </w:rPr>
      </w:pPr>
    </w:p>
    <w:p w14:paraId="4FDCB307" w14:textId="6D0AB319" w:rsidR="00DA5EB4" w:rsidRPr="00C83987" w:rsidRDefault="00DA5EB4" w:rsidP="00DA5EB4">
      <w:pPr>
        <w:pStyle w:val="ProductList-Body"/>
      </w:pPr>
      <w:r>
        <w:rPr>
          <w:b/>
          <w:color w:val="00188F"/>
        </w:rPr>
        <w:t>Direitos excepcionais de downgrade do SharePoint Server 2013</w:t>
      </w:r>
      <w:r>
        <w:fldChar w:fldCharType="begin"/>
      </w:r>
      <w:r>
        <w:instrText>XE "SharePoint Server 2013"</w:instrText>
      </w:r>
      <w:r>
        <w:fldChar w:fldCharType="end"/>
      </w:r>
    </w:p>
    <w:p w14:paraId="4FDCB308" w14:textId="1CCE95E7" w:rsidR="00DA5EB4" w:rsidRPr="00C83987" w:rsidRDefault="00DA5EB4" w:rsidP="00DA5EB4">
      <w:pPr>
        <w:pStyle w:val="ProductList-Body"/>
      </w:pPr>
      <w:r>
        <w:t>Os clientes licenciados para o SharePoint Server 2013</w:t>
      </w:r>
      <w:r>
        <w:fldChar w:fldCharType="begin"/>
      </w:r>
      <w:r>
        <w:instrText>XE "SharePoint Server 2013"</w:instrText>
      </w:r>
      <w:r>
        <w:fldChar w:fldCharType="end"/>
      </w:r>
      <w:r>
        <w:t xml:space="preserve"> poderão acessar e usar qualquer um dos Produtos listados abaixo em vez do SharePoint Server 2013, como pode ser visto a seguir:</w:t>
      </w: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5371E0">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para</w:t>
            </w:r>
          </w:p>
        </w:tc>
      </w:tr>
      <w:tr w:rsidR="001B25E0" w14:paraId="4FDCB310" w14:textId="77777777" w:rsidTr="005371E0">
        <w:tc>
          <w:tcPr>
            <w:tcW w:w="5400" w:type="dxa"/>
          </w:tcPr>
          <w:p w14:paraId="4FDCB30D" w14:textId="02A3D913" w:rsidR="001B25E0" w:rsidRPr="000D6060" w:rsidRDefault="001B25E0" w:rsidP="001B25E0">
            <w:pPr>
              <w:pStyle w:val="ProductList-Body"/>
            </w:pPr>
            <w:r>
              <w:t>Licença do SharePoint Server 2013</w:t>
            </w:r>
            <w:r>
              <w:fldChar w:fldCharType="begin"/>
            </w:r>
            <w:r>
              <w:instrText>XE "SharePoint Server 2013"</w:instrText>
            </w:r>
            <w:r>
              <w:fldChar w:fldCharType="end"/>
            </w:r>
          </w:p>
        </w:tc>
        <w:tc>
          <w:tcPr>
            <w:tcW w:w="5400" w:type="dxa"/>
          </w:tcPr>
          <w:p w14:paraId="4FDCB30E" w14:textId="26E3C1DF" w:rsidR="001B25E0" w:rsidRPr="00C83987" w:rsidRDefault="001B25E0" w:rsidP="001B25E0">
            <w:pPr>
              <w:pStyle w:val="ProductList-Body"/>
            </w:pPr>
            <w:r>
              <w:t>SharePoint Server 2010</w:t>
            </w:r>
            <w:r>
              <w:fldChar w:fldCharType="begin"/>
            </w:r>
            <w:r>
              <w:instrText>XE "SharePoint Server 2010"</w:instrText>
            </w:r>
            <w:r>
              <w:fldChar w:fldCharType="end"/>
            </w:r>
            <w:r>
              <w:t xml:space="preserve"> ou</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14:paraId="4FDCB311" w14:textId="77777777" w:rsidR="00DA5EB4" w:rsidRPr="00595875" w:rsidRDefault="00DA5EB4" w:rsidP="009708AE">
      <w:pPr>
        <w:pStyle w:val="ProductList-Body"/>
        <w:rPr>
          <w:sz w:val="16"/>
          <w:szCs w:val="21"/>
        </w:rPr>
      </w:pPr>
    </w:p>
    <w:p w14:paraId="4FDCB312" w14:textId="480A3B89" w:rsidR="00DA5EB4" w:rsidRPr="00C83987" w:rsidRDefault="00DA5EB4" w:rsidP="00DA5EB4">
      <w:pPr>
        <w:pStyle w:val="ProductList-Body"/>
      </w:pPr>
      <w:r>
        <w:t>O direito do cliente de acessar e usar cópias do SharePoint Server 2010</w:t>
      </w:r>
      <w:r>
        <w:fldChar w:fldCharType="begin"/>
      </w:r>
      <w:r>
        <w:instrText>XE "SharePoint Server 2010"</w:instrText>
      </w:r>
      <w:r>
        <w:fldChar w:fldCharType="end"/>
      </w:r>
      <w:r>
        <w:t xml:space="preserve"> ou FAST Search Server</w:t>
      </w:r>
      <w:r>
        <w:fldChar w:fldCharType="begin"/>
      </w:r>
      <w:r>
        <w:instrText>XE "FAST Search Server"</w:instrText>
      </w:r>
      <w:r>
        <w:fldChar w:fldCharType="end"/>
      </w:r>
      <w:r>
        <w:t xml:space="preserve"> 2010 para SharePoint Server em vez de cópias licenciadas do SharePoint Server</w:t>
      </w:r>
      <w:r>
        <w:fldChar w:fldCharType="begin"/>
      </w:r>
      <w:r>
        <w:instrText>XE "SharePoint Server 2013"</w:instrText>
      </w:r>
      <w:r>
        <w:fldChar w:fldCharType="end"/>
      </w:r>
      <w:r>
        <w:t xml:space="preserve"> 2013 sob esta oferta está sujeito aos termos e às condições de um contrato de Licenciamento por Volume de um cliente, dos direitos de uso de produto para SharePoint Server 2013 e destes termos. Esse direito expirará em caso de término ou rescisão das licenças do SharePoint Server.</w:t>
      </w:r>
    </w:p>
    <w:p w14:paraId="748260A2" w14:textId="77777777" w:rsidR="000F1869" w:rsidRPr="00595875" w:rsidRDefault="000F1869" w:rsidP="00DA5EB4">
      <w:pPr>
        <w:pStyle w:val="ProductList-Body"/>
        <w:rPr>
          <w:sz w:val="16"/>
          <w:szCs w:val="21"/>
        </w:rPr>
      </w:pPr>
    </w:p>
    <w:p w14:paraId="4FDCB314" w14:textId="2DB9FB96" w:rsidR="00DA5EB4" w:rsidRPr="00C83987" w:rsidRDefault="00DA5EB4" w:rsidP="00DA5EB4">
      <w:pPr>
        <w:pStyle w:val="ProductList-Body"/>
      </w:pPr>
      <w:r>
        <w:rPr>
          <w:b/>
          <w:color w:val="00188F"/>
        </w:rPr>
        <w:t>Extensão dos direitos de Aplicativos Auto-Hospedados de Software Assurance para Clientes do SharePoint Server para Sites</w:t>
      </w:r>
      <w:r>
        <w:fldChar w:fldCharType="begin"/>
      </w:r>
      <w:r>
        <w:instrText>XE "SharePoint Server para Sites da Internet"</w:instrText>
      </w:r>
      <w:r>
        <w:fldChar w:fldCharType="end"/>
      </w:r>
      <w:r>
        <w:rPr>
          <w:b/>
          <w:color w:val="00188F"/>
        </w:rPr>
        <w:t xml:space="preserve"> Enterprise</w:t>
      </w:r>
    </w:p>
    <w:p w14:paraId="4FDCB315" w14:textId="64762BB1" w:rsidR="00DA5EB4" w:rsidRPr="00C83987" w:rsidRDefault="00DA5EB4" w:rsidP="00DA5EB4">
      <w:pPr>
        <w:pStyle w:val="ProductList-Body"/>
      </w:pPr>
      <w:r>
        <w:t>Os clientes do SharePoint Server 2010</w:t>
      </w:r>
      <w:r>
        <w:fldChar w:fldCharType="begin"/>
      </w:r>
      <w:r>
        <w:instrText>XE "SharePoint Server 2010"</w:instrText>
      </w:r>
      <w:r>
        <w:fldChar w:fldCharType="end"/>
      </w:r>
      <w:r>
        <w:t xml:space="preserve"> para Sites de Internet Enterprise aos quais são concedidas as licenças do SharePoint Server 2013</w:t>
      </w:r>
      <w:r>
        <w:fldChar w:fldCharType="begin"/>
      </w:r>
      <w:r>
        <w:instrText>XE "SharePoint Server 2013"</w:instrText>
      </w:r>
      <w:r>
        <w:fldChar w:fldCharType="end"/>
      </w:r>
      <w:r>
        <w:t xml:space="preserve"> por meio da outorga de licença realçada acima poderão atualizar para o SharePoint 2013 (conforme fornecido a outorga exposta acima) e usar o SharePoint Server 2013 sob os direitos de uso de produto para SharePoint Server 2013 e os termos e as condições da seção </w:t>
      </w:r>
      <w:r w:rsidR="00304996">
        <w:t>“</w:t>
      </w:r>
      <w:r>
        <w:t>Servidores – Aplicativos Auto-Hospedados</w:t>
      </w:r>
      <w:r w:rsidR="00304996">
        <w:t>”</w:t>
      </w:r>
      <w:r>
        <w:t xml:space="preserve"> do PUR. Uma vez que os clientes mantêm a cobertura do SA em suas licenças complementares do SharePoint Server 2013, o direito de usar o SharePoint Server 2013 desta forma se aplica até a disponibilidade da versão sucessora do SharePoint Server 2013.</w:t>
      </w:r>
    </w:p>
    <w:p w14:paraId="4FDCB316" w14:textId="6D9A0BBD" w:rsidR="00585A48" w:rsidRPr="00C83987" w:rsidRDefault="00730EE3" w:rsidP="00585A48">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4FDCB317" w14:textId="77777777" w:rsidR="009919D2" w:rsidRPr="00C83987" w:rsidRDefault="009919D2" w:rsidP="00680B4D">
      <w:pPr>
        <w:pStyle w:val="ProductList-Offering1Heading"/>
        <w:outlineLvl w:val="1"/>
      </w:pPr>
      <w:bookmarkStart w:id="444" w:name="_Toc379797195"/>
      <w:bookmarkStart w:id="445" w:name="_Toc380513220"/>
      <w:bookmarkStart w:id="446" w:name="_Toc380655262"/>
      <w:bookmarkStart w:id="447" w:name="_Toc420346094"/>
      <w:r>
        <w:t>Direitos de Locação</w:t>
      </w:r>
      <w:bookmarkEnd w:id="422"/>
      <w:bookmarkEnd w:id="423"/>
      <w:bookmarkEnd w:id="444"/>
      <w:bookmarkEnd w:id="445"/>
      <w:bookmarkEnd w:id="446"/>
      <w:bookmarkEnd w:id="4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97"/>
        <w:gridCol w:w="630"/>
        <w:gridCol w:w="470"/>
        <w:gridCol w:w="596"/>
        <w:gridCol w:w="595"/>
        <w:gridCol w:w="595"/>
        <w:gridCol w:w="596"/>
        <w:gridCol w:w="595"/>
        <w:gridCol w:w="596"/>
        <w:gridCol w:w="595"/>
        <w:gridCol w:w="595"/>
        <w:gridCol w:w="596"/>
        <w:gridCol w:w="595"/>
        <w:gridCol w:w="449"/>
      </w:tblGrid>
      <w:tr w:rsidR="00B26834" w14:paraId="4FDCB326" w14:textId="77777777" w:rsidTr="007C0240">
        <w:trPr>
          <w:tblHeader/>
        </w:trPr>
        <w:tc>
          <w:tcPr>
            <w:tcW w:w="3297" w:type="dxa"/>
            <w:tcBorders>
              <w:bottom w:val="nil"/>
            </w:tcBorders>
            <w:shd w:val="clear" w:color="auto" w:fill="00188F"/>
          </w:tcPr>
          <w:p w14:paraId="4FDCB318"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4FDCB319" w14:textId="1FC3DCE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470" w:type="dxa"/>
            <w:tcBorders>
              <w:bottom w:val="nil"/>
            </w:tcBorders>
            <w:shd w:val="clear" w:color="auto" w:fill="00188F"/>
            <w:vAlign w:val="center"/>
          </w:tcPr>
          <w:p w14:paraId="4FDCB31A" w14:textId="542C773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31B" w14:textId="7158EC6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604C063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3C63707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31E" w14:textId="62297E4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31F" w14:textId="4CA3B09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320" w14:textId="781BDA8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321" w14:textId="5F6EC6B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322" w14:textId="63EF97D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323" w14:textId="202CCD2B"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324" w14:textId="134AE84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449" w:type="dxa"/>
            <w:shd w:val="clear" w:color="auto" w:fill="00188F"/>
            <w:vAlign w:val="center"/>
          </w:tcPr>
          <w:p w14:paraId="4FDCB325" w14:textId="6E94F0C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C05A53" w14:paraId="4FDCB335" w14:textId="77777777" w:rsidTr="007C0240">
        <w:tc>
          <w:tcPr>
            <w:tcW w:w="3297"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48" w:name="_Toc379797196"/>
            <w:bookmarkStart w:id="449" w:name="_Toc380513221"/>
            <w:bookmarkStart w:id="450" w:name="_Toc380655263"/>
            <w:bookmarkStart w:id="451" w:name="_Toc420346095"/>
            <w:r>
              <w:t>Direitos de Locação para Office Professional</w:t>
            </w:r>
            <w:bookmarkEnd w:id="448"/>
            <w:bookmarkEnd w:id="449"/>
            <w:bookmarkEnd w:id="450"/>
            <w:r>
              <w:t xml:space="preserve"> Plus</w:t>
            </w:r>
            <w:bookmarkEnd w:id="451"/>
            <w:r>
              <w:fldChar w:fldCharType="begin"/>
            </w:r>
            <w:r>
              <w:instrText>XE "Direitos de Locação para Office Professional"</w:instrText>
            </w:r>
            <w:r>
              <w:fldChar w:fldCharType="end"/>
            </w:r>
          </w:p>
        </w:tc>
        <w:tc>
          <w:tcPr>
            <w:tcW w:w="630"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470"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449"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7C0240">
        <w:tc>
          <w:tcPr>
            <w:tcW w:w="3297"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2" w:name="_Toc379797197"/>
            <w:bookmarkStart w:id="453" w:name="_Toc380513222"/>
            <w:bookmarkStart w:id="454" w:name="_Toc380655264"/>
            <w:bookmarkStart w:id="455" w:name="_Toc420346096"/>
            <w:r>
              <w:t>Direitos de Locação para Office Standard</w:t>
            </w:r>
            <w:bookmarkEnd w:id="452"/>
            <w:bookmarkEnd w:id="453"/>
            <w:bookmarkEnd w:id="454"/>
            <w:bookmarkEnd w:id="455"/>
            <w:r>
              <w:fldChar w:fldCharType="begin"/>
            </w:r>
            <w:r>
              <w:instrText>XE "Direitos de Locação para Office Standard"</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449"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7C0240">
        <w:tc>
          <w:tcPr>
            <w:tcW w:w="3297"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56" w:name="_Toc379797198"/>
            <w:bookmarkStart w:id="457" w:name="_Toc380513223"/>
            <w:bookmarkStart w:id="458" w:name="_Toc380655265"/>
            <w:bookmarkStart w:id="459" w:name="_Toc420346097"/>
            <w:r>
              <w:t>Direitos de Locação para Windows</w:t>
            </w:r>
            <w:bookmarkEnd w:id="456"/>
            <w:bookmarkEnd w:id="457"/>
            <w:bookmarkEnd w:id="458"/>
            <w:bookmarkEnd w:id="459"/>
            <w:r>
              <w:fldChar w:fldCharType="begin"/>
            </w:r>
            <w:r>
              <w:instrText>XE "Direitos de Locação para Windows"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449"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595875" w:rsidRDefault="009919D2" w:rsidP="004F3C6D">
      <w:pPr>
        <w:pStyle w:val="ProductList-Body"/>
        <w:rPr>
          <w:sz w:val="16"/>
          <w:szCs w:val="21"/>
        </w:rPr>
      </w:pPr>
    </w:p>
    <w:p w14:paraId="4FDCB355"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B356" w14:textId="77777777" w:rsidR="001B25E0" w:rsidRPr="00C83987" w:rsidRDefault="001B25E0" w:rsidP="001B25E0">
      <w:pPr>
        <w:pStyle w:val="ProductList-Body"/>
      </w:pPr>
      <w:r>
        <w:t>As licenças de direitos de locação concedidas de acordo com esses programas são licenças complementares para permitir que terceiros usem um sistema operacional ou aplicativo qualificado licenciado. Essas licenças não são uma licença de produto integral nem um step-up para uma edição superior. Portanto, cada desktop ao qual um cliente atribuir uma licença de direitos de locação deverá ser licenciado para executar um dos sistemas operacionais ou aplicativos qualificados identificados a seguir.</w:t>
      </w:r>
    </w:p>
    <w:p w14:paraId="4FDCB357" w14:textId="77777777" w:rsidR="001B25E0" w:rsidRPr="00595875" w:rsidRDefault="001B25E0" w:rsidP="001B25E0">
      <w:pPr>
        <w:pStyle w:val="ProductList-Body"/>
        <w:rPr>
          <w:sz w:val="16"/>
          <w:szCs w:val="21"/>
        </w:rPr>
      </w:pPr>
    </w:p>
    <w:p w14:paraId="4FDCB358" w14:textId="77777777" w:rsidR="001B25E0" w:rsidRPr="00C83987" w:rsidRDefault="001B25E0" w:rsidP="001B25E0">
      <w:pPr>
        <w:pStyle w:val="ProductList-Body"/>
      </w:pPr>
      <w:r>
        <w:rPr>
          <w:b/>
          <w:color w:val="00188F"/>
        </w:rPr>
        <w:t>Aplicativos Qualificados do Office</w:t>
      </w:r>
    </w:p>
    <w:p w14:paraId="4FDCB35B" w14:textId="294EFE70" w:rsidR="00782C7B" w:rsidRPr="00C83987" w:rsidRDefault="001B25E0" w:rsidP="001B25E0">
      <w:pPr>
        <w:pStyle w:val="ProductList-Body"/>
      </w:pPr>
      <w:r>
        <w:t>A licença para o aplicativo qualificado deve ser cedida ao mesmo dispositivo ao qual a licença de Direitos de Locação de VL deverá ser cedida. Os aplicativos qualificados por tipo de programa são:</w:t>
      </w:r>
      <w:r>
        <w:tab/>
      </w:r>
    </w:p>
    <w:p w14:paraId="4FDCB35C" w14:textId="77777777" w:rsidR="009919D2" w:rsidRPr="00595875" w:rsidRDefault="009919D2" w:rsidP="004F3C6D">
      <w:pPr>
        <w:pStyle w:val="ProductList-Body"/>
        <w:rPr>
          <w:sz w:val="14"/>
          <w:szCs w:val="14"/>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64110C" w14:paraId="4FDCB362" w14:textId="56D84D29" w:rsidTr="008C16AD">
        <w:trPr>
          <w:tblHeader/>
        </w:trPr>
        <w:tc>
          <w:tcPr>
            <w:tcW w:w="5490"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Aplicativos Qualificados para a compra de Direitos de Locação do Office</w:t>
            </w:r>
            <w:r>
              <w:fldChar w:fldCharType="begin"/>
            </w:r>
            <w:r>
              <w:instrText>XE "Direitos de Locação para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(Apenas para Japão)</w:t>
            </w:r>
          </w:p>
        </w:tc>
        <w:tc>
          <w:tcPr>
            <w:tcW w:w="1080" w:type="dxa"/>
            <w:shd w:val="clear" w:color="auto" w:fill="0072C6"/>
            <w:vAlign w:val="center"/>
          </w:tcPr>
          <w:p w14:paraId="4FDCB360" w14:textId="32047851" w:rsidR="0064110C" w:rsidRPr="00C74F6A" w:rsidRDefault="00C74F6A" w:rsidP="008E15EC">
            <w:pPr>
              <w:pStyle w:val="ProductList-Body"/>
              <w:spacing w:before="20" w:after="20"/>
              <w:jc w:val="center"/>
              <w:rPr>
                <w:color w:val="FFFFFF" w:themeColor="background1"/>
              </w:rPr>
            </w:pPr>
            <w:r w:rsidRPr="00C74F6A">
              <w:rPr>
                <w:color w:val="FFFFFF" w:themeColor="background1"/>
              </w:rPr>
              <w:fldChar w:fldCharType="begin"/>
            </w:r>
            <w:r w:rsidRPr="00C74F6A">
              <w:rPr>
                <w:color w:val="FFFFFF" w:themeColor="background1"/>
              </w:rPr>
              <w:instrText xml:space="preserve"> AutoTextList  \s NoStyle \t “Select e Select Plus” </w:instrText>
            </w:r>
            <w:r w:rsidRPr="00C74F6A">
              <w:rPr>
                <w:color w:val="FFFFFF" w:themeColor="background1"/>
              </w:rPr>
              <w:fldChar w:fldCharType="separate"/>
            </w:r>
            <w:r w:rsidRPr="00C74F6A">
              <w:rPr>
                <w:color w:val="FFFFFF" w:themeColor="background1"/>
              </w:rPr>
              <w:t>S/S+</w:t>
            </w:r>
            <w:r w:rsidRPr="00C74F6A">
              <w:rPr>
                <w:color w:val="FFFFFF" w:themeColor="background1"/>
              </w:rPr>
              <w:fldChar w:fldCharType="end"/>
            </w:r>
          </w:p>
        </w:tc>
        <w:tc>
          <w:tcPr>
            <w:tcW w:w="1080" w:type="dxa"/>
            <w:shd w:val="clear" w:color="auto" w:fill="0072C6"/>
            <w:vAlign w:val="center"/>
          </w:tcPr>
          <w:p w14:paraId="4FDCB361" w14:textId="0EDFC5C6" w:rsidR="0064110C" w:rsidRPr="00C74F6A" w:rsidRDefault="00C74F6A" w:rsidP="008E15EC">
            <w:pPr>
              <w:pStyle w:val="ProductList-Body"/>
              <w:spacing w:before="20" w:after="20"/>
              <w:jc w:val="center"/>
              <w:rPr>
                <w:color w:val="FFFFFF" w:themeColor="background1"/>
              </w:rPr>
            </w:pPr>
            <w:r w:rsidRPr="00C74F6A">
              <w:rPr>
                <w:color w:val="FFFFFF" w:themeColor="background1"/>
              </w:rPr>
              <w:fldChar w:fldCharType="begin"/>
            </w:r>
            <w:r w:rsidRPr="00C74F6A">
              <w:rPr>
                <w:color w:val="FFFFFF" w:themeColor="background1"/>
              </w:rPr>
              <w:instrText xml:space="preserve"> AutoTextList  \s NoStyle \t “Licença Open” </w:instrText>
            </w:r>
            <w:r w:rsidRPr="00C74F6A">
              <w:rPr>
                <w:color w:val="FFFFFF" w:themeColor="background1"/>
              </w:rPr>
              <w:fldChar w:fldCharType="separate"/>
            </w:r>
            <w:r w:rsidRPr="00C74F6A">
              <w:rPr>
                <w:color w:val="FFFFFF" w:themeColor="background1"/>
              </w:rPr>
              <w:t>OL</w:t>
            </w:r>
            <w:r w:rsidRPr="00C74F6A">
              <w:rPr>
                <w:color w:val="FFFFFF" w:themeColor="background1"/>
              </w:rPr>
              <w:fldChar w:fldCharType="end"/>
            </w:r>
          </w:p>
        </w:tc>
        <w:tc>
          <w:tcPr>
            <w:tcW w:w="1080" w:type="dxa"/>
            <w:shd w:val="clear" w:color="auto" w:fill="0072C6"/>
            <w:vAlign w:val="center"/>
          </w:tcPr>
          <w:p w14:paraId="4314FF00" w14:textId="724C2A6A" w:rsidR="0064110C" w:rsidRPr="00C74F6A" w:rsidRDefault="00C74F6A" w:rsidP="0064110C">
            <w:pPr>
              <w:pStyle w:val="ProductList-Body"/>
              <w:spacing w:before="20" w:after="20"/>
              <w:jc w:val="center"/>
              <w:rPr>
                <w:color w:val="FFFFFF" w:themeColor="background1"/>
              </w:rPr>
            </w:pPr>
            <w:r w:rsidRPr="00C74F6A">
              <w:rPr>
                <w:color w:val="FFFFFF" w:themeColor="background1"/>
              </w:rPr>
              <w:fldChar w:fldCharType="begin"/>
            </w:r>
            <w:r w:rsidRPr="00C74F6A">
              <w:rPr>
                <w:color w:val="FFFFFF" w:themeColor="background1"/>
              </w:rPr>
              <w:instrText xml:space="preserve"> AutoTextList  \s NoStyle \t “Contrato de Produtos e Serviços da Microsoft” </w:instrText>
            </w:r>
            <w:r w:rsidRPr="00C74F6A">
              <w:rPr>
                <w:color w:val="FFFFFF" w:themeColor="background1"/>
              </w:rPr>
              <w:fldChar w:fldCharType="separate"/>
            </w:r>
            <w:r w:rsidRPr="00C74F6A">
              <w:rPr>
                <w:color w:val="FFFFFF" w:themeColor="background1"/>
              </w:rPr>
              <w:t>MPSA</w:t>
            </w:r>
            <w:r w:rsidRPr="00C74F6A">
              <w:rPr>
                <w:color w:val="FFFFFF" w:themeColor="background1"/>
              </w:rPr>
              <w:fldChar w:fldCharType="end"/>
            </w:r>
          </w:p>
        </w:tc>
      </w:tr>
      <w:tr w:rsidR="00C70991" w14:paraId="0F5713CF" w14:textId="77777777" w:rsidTr="008C16AD">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8C16AD">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8C16AD">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8C16AD">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8C16AD">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8C16AD">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8C16AD">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8C16AD">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8C16AD">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3517E6" w:rsidRDefault="001B25E0" w:rsidP="004F3C6D">
      <w:pPr>
        <w:pStyle w:val="ProductList-Body"/>
        <w:rPr>
          <w:sz w:val="16"/>
          <w:szCs w:val="16"/>
        </w:rPr>
      </w:pPr>
    </w:p>
    <w:p w14:paraId="4FDCB395" w14:textId="5EA0553E" w:rsidR="008E15EC" w:rsidRPr="00C83987" w:rsidRDefault="008E15EC" w:rsidP="008E15EC">
      <w:pPr>
        <w:pStyle w:val="ProductList-Body"/>
      </w:pPr>
      <w:r>
        <w:rPr>
          <w:b/>
          <w:color w:val="00188F"/>
        </w:rPr>
        <w:t>Sistemas operacionais qualificados para os Direitos de Locação do Windows</w:t>
      </w:r>
    </w:p>
    <w:p w14:paraId="4FDCB398" w14:textId="3DB1C12E" w:rsidR="001B25E0" w:rsidRPr="00C83987" w:rsidRDefault="008E15EC" w:rsidP="008E15EC">
      <w:pPr>
        <w:pStyle w:val="ProductList-Body"/>
      </w:pPr>
      <w:r>
        <w:t>Os clientes que desejarem comprar licenças de direitos de locação por meio dos programas Select ou Licença Open deverão primeiro licenciar e instalar um sistema operacional qualificado no desktop. Os sistemas operacionais qualificados licenciados também incluem licenças compradas com o Contrato Get Genuine Windows por meio desses programas. A licença para o SO qualificado deverá ser cedida ao mesmo dispositivo ao qual a licença de Direitos de Locação de VL será cedida.</w:t>
      </w:r>
      <w:r w:rsidR="00304996">
        <w:t xml:space="preserve"> </w:t>
      </w:r>
      <w:r>
        <w:t>Os sistemas operacionais qualificados por tipo de programa são:</w:t>
      </w:r>
    </w:p>
    <w:p w14:paraId="4FDCB399" w14:textId="77777777" w:rsidR="001B25E0" w:rsidRPr="003517E6" w:rsidRDefault="001B25E0" w:rsidP="004F3C6D">
      <w:pPr>
        <w:pStyle w:val="ProductList-Body"/>
        <w:rPr>
          <w:sz w:val="16"/>
          <w:szCs w:val="16"/>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C74F6A" w14:paraId="4FDCB39F" w14:textId="7DC104AF" w:rsidTr="00584975">
        <w:trPr>
          <w:tblHeader/>
        </w:trPr>
        <w:tc>
          <w:tcPr>
            <w:tcW w:w="5490" w:type="dxa"/>
            <w:shd w:val="clear" w:color="auto" w:fill="0072C6"/>
            <w:vAlign w:val="center"/>
          </w:tcPr>
          <w:p w14:paraId="4FDCB39A" w14:textId="088AAE38" w:rsidR="00C74F6A" w:rsidRPr="001F2DDF" w:rsidRDefault="00C74F6A" w:rsidP="0064110C">
            <w:pPr>
              <w:pStyle w:val="ProductList-Body"/>
              <w:spacing w:before="20" w:after="20"/>
              <w:rPr>
                <w:color w:val="FFFFFF" w:themeColor="background1"/>
              </w:rPr>
            </w:pPr>
            <w:r>
              <w:rPr>
                <w:color w:val="FFFFFF" w:themeColor="background1"/>
              </w:rPr>
              <w:t>Sistemas Operacionais Qualificados para a compra de Direitos de Locação do Windows</w:t>
            </w:r>
            <w:r>
              <w:fldChar w:fldCharType="begin"/>
            </w:r>
            <w:r>
              <w:instrText>XE "Direitos de Locação para Windows"</w:instrText>
            </w:r>
            <w:r>
              <w:fldChar w:fldCharType="end"/>
            </w:r>
          </w:p>
        </w:tc>
        <w:tc>
          <w:tcPr>
            <w:tcW w:w="990" w:type="dxa"/>
            <w:shd w:val="clear" w:color="auto" w:fill="0072C6"/>
            <w:vAlign w:val="center"/>
          </w:tcPr>
          <w:p w14:paraId="4FDCB39B" w14:textId="77777777" w:rsidR="00C74F6A" w:rsidRPr="001F2DDF" w:rsidRDefault="00C74F6A"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C74F6A" w:rsidRDefault="00C74F6A"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02F3958B" w:rsidR="00C74F6A" w:rsidRDefault="00C74F6A" w:rsidP="0064110C">
            <w:pPr>
              <w:pStyle w:val="ProductList-Body"/>
              <w:spacing w:before="20" w:after="20"/>
              <w:jc w:val="center"/>
              <w:rPr>
                <w:color w:val="FFFFFF" w:themeColor="background1"/>
              </w:rPr>
            </w:pPr>
            <w:r w:rsidRPr="00C74F6A">
              <w:rPr>
                <w:color w:val="FFFFFF" w:themeColor="background1"/>
              </w:rPr>
              <w:fldChar w:fldCharType="begin"/>
            </w:r>
            <w:r w:rsidRPr="00C74F6A">
              <w:rPr>
                <w:color w:val="FFFFFF" w:themeColor="background1"/>
              </w:rPr>
              <w:instrText xml:space="preserve"> AutoTextList  \s NoStyle \t “Select e Select Plus” </w:instrText>
            </w:r>
            <w:r w:rsidRPr="00C74F6A">
              <w:rPr>
                <w:color w:val="FFFFFF" w:themeColor="background1"/>
              </w:rPr>
              <w:fldChar w:fldCharType="separate"/>
            </w:r>
            <w:r w:rsidRPr="00C74F6A">
              <w:rPr>
                <w:color w:val="FFFFFF" w:themeColor="background1"/>
              </w:rPr>
              <w:t>S/S+</w:t>
            </w:r>
            <w:r w:rsidRPr="00C74F6A">
              <w:rPr>
                <w:color w:val="FFFFFF" w:themeColor="background1"/>
              </w:rPr>
              <w:fldChar w:fldCharType="end"/>
            </w:r>
          </w:p>
        </w:tc>
        <w:tc>
          <w:tcPr>
            <w:tcW w:w="1080" w:type="dxa"/>
            <w:shd w:val="clear" w:color="auto" w:fill="0072C6"/>
            <w:vAlign w:val="center"/>
          </w:tcPr>
          <w:p w14:paraId="4FDCB39E" w14:textId="434357C4" w:rsidR="00C74F6A" w:rsidRDefault="00C74F6A" w:rsidP="0064110C">
            <w:pPr>
              <w:pStyle w:val="ProductList-Body"/>
              <w:spacing w:before="20" w:after="20"/>
              <w:jc w:val="center"/>
              <w:rPr>
                <w:color w:val="FFFFFF" w:themeColor="background1"/>
              </w:rPr>
            </w:pPr>
            <w:r w:rsidRPr="00C74F6A">
              <w:rPr>
                <w:color w:val="FFFFFF" w:themeColor="background1"/>
              </w:rPr>
              <w:fldChar w:fldCharType="begin"/>
            </w:r>
            <w:r w:rsidRPr="00C74F6A">
              <w:rPr>
                <w:color w:val="FFFFFF" w:themeColor="background1"/>
              </w:rPr>
              <w:instrText xml:space="preserve"> AutoTextList  \s NoStyle \t “Licença Open” </w:instrText>
            </w:r>
            <w:r w:rsidRPr="00C74F6A">
              <w:rPr>
                <w:color w:val="FFFFFF" w:themeColor="background1"/>
              </w:rPr>
              <w:fldChar w:fldCharType="separate"/>
            </w:r>
            <w:r w:rsidRPr="00C74F6A">
              <w:rPr>
                <w:color w:val="FFFFFF" w:themeColor="background1"/>
              </w:rPr>
              <w:t>OL</w:t>
            </w:r>
            <w:r w:rsidRPr="00C74F6A">
              <w:rPr>
                <w:color w:val="FFFFFF" w:themeColor="background1"/>
              </w:rPr>
              <w:fldChar w:fldCharType="end"/>
            </w:r>
          </w:p>
        </w:tc>
        <w:tc>
          <w:tcPr>
            <w:tcW w:w="1080" w:type="dxa"/>
            <w:shd w:val="clear" w:color="auto" w:fill="0072C6"/>
            <w:vAlign w:val="center"/>
          </w:tcPr>
          <w:p w14:paraId="70DD9D37" w14:textId="2FE1058E" w:rsidR="00C74F6A" w:rsidRDefault="00C74F6A" w:rsidP="0064110C">
            <w:pPr>
              <w:pStyle w:val="ProductList-Body"/>
              <w:spacing w:before="20" w:after="20"/>
              <w:jc w:val="center"/>
              <w:rPr>
                <w:color w:val="FFFFFF" w:themeColor="background1"/>
              </w:rPr>
            </w:pPr>
            <w:r w:rsidRPr="00C74F6A">
              <w:rPr>
                <w:color w:val="FFFFFF" w:themeColor="background1"/>
              </w:rPr>
              <w:fldChar w:fldCharType="begin"/>
            </w:r>
            <w:r w:rsidRPr="00C74F6A">
              <w:rPr>
                <w:color w:val="FFFFFF" w:themeColor="background1"/>
              </w:rPr>
              <w:instrText xml:space="preserve"> AutoTextList  \s NoStyle \t “Contrato de Produtos e Serviços da Microsoft” </w:instrText>
            </w:r>
            <w:r w:rsidRPr="00C74F6A">
              <w:rPr>
                <w:color w:val="FFFFFF" w:themeColor="background1"/>
              </w:rPr>
              <w:fldChar w:fldCharType="separate"/>
            </w:r>
            <w:r w:rsidRPr="00C74F6A">
              <w:rPr>
                <w:color w:val="FFFFFF" w:themeColor="background1"/>
              </w:rPr>
              <w:t>MPSA</w:t>
            </w:r>
            <w:r w:rsidRPr="00C74F6A">
              <w:rPr>
                <w:color w:val="FFFFFF" w:themeColor="background1"/>
              </w:rPr>
              <w:fldChar w:fldCharType="end"/>
            </w:r>
          </w:p>
        </w:tc>
      </w:tr>
      <w:tr w:rsidR="00C70991" w14:paraId="4FDCB3A5" w14:textId="4CF88F54" w:rsidTr="00584975">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584975">
        <w:tc>
          <w:tcPr>
            <w:tcW w:w="5490" w:type="dxa"/>
          </w:tcPr>
          <w:p w14:paraId="4FDCB3A6" w14:textId="63610E61" w:rsidR="00C70991" w:rsidRPr="000D6060" w:rsidRDefault="00C70991" w:rsidP="00C70991">
            <w:pPr>
              <w:pStyle w:val="ProductList-Body"/>
              <w:ind w:left="162"/>
            </w:pPr>
            <w:r>
              <w:t>Windows 8 e Windows 8.1 (32 bits ou 64 bits)</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584975">
        <w:tc>
          <w:tcPr>
            <w:tcW w:w="5490" w:type="dxa"/>
          </w:tcPr>
          <w:p w14:paraId="5188829D" w14:textId="5DC453CE" w:rsidR="00C70991" w:rsidRDefault="00C70991" w:rsidP="00C70991">
            <w:pPr>
              <w:pStyle w:val="ProductList-Body"/>
              <w:ind w:left="162"/>
            </w:pPr>
            <w:r>
              <w:t xml:space="preserve">Windows 7 Home Premium (32 bits ou 64 bits)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584975">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584975">
        <w:tc>
          <w:tcPr>
            <w:tcW w:w="5490" w:type="dxa"/>
          </w:tcPr>
          <w:p w14:paraId="4FDCB3B2" w14:textId="09CA2EB2" w:rsidR="0064110C" w:rsidRPr="000D6060" w:rsidRDefault="0064110C" w:rsidP="0064110C">
            <w:pPr>
              <w:pStyle w:val="ProductList-Body"/>
              <w:ind w:left="162"/>
            </w:pPr>
            <w:r>
              <w:t>Windows 8 e Windows 8.1 (32 bits ou 64 bits)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584975">
        <w:tc>
          <w:tcPr>
            <w:tcW w:w="5490" w:type="dxa"/>
          </w:tcPr>
          <w:p w14:paraId="2E85FD6E" w14:textId="23D808F8" w:rsidR="0064110C" w:rsidRDefault="0064110C" w:rsidP="0064110C">
            <w:pPr>
              <w:pStyle w:val="ProductList-Body"/>
              <w:ind w:left="162"/>
            </w:pPr>
            <w:r>
              <w:t>Windows 7 (32 bits ou 64 bits)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584975">
        <w:tc>
          <w:tcPr>
            <w:tcW w:w="5490" w:type="dxa"/>
          </w:tcPr>
          <w:p w14:paraId="4FDCB3BE" w14:textId="2205BE9C" w:rsidR="0064110C" w:rsidRDefault="0064110C" w:rsidP="0064110C">
            <w:pPr>
              <w:pStyle w:val="ProductList-Body"/>
              <w:ind w:left="162"/>
            </w:pPr>
            <w:r>
              <w:t>Windows Vista (32 bits ou 64 bits)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C83987" w:rsidRDefault="00965777" w:rsidP="004F3C6D">
      <w:pPr>
        <w:pStyle w:val="ProductList-Body"/>
      </w:pPr>
      <w:r>
        <w:t>*Clientes que desejam alugar dispositivos licenciados com o Windows Enterprise podem fazer isso depois de fazer downgrade para um dos Sistemas Operacionais Qualificados listados acima.</w:t>
      </w:r>
    </w:p>
    <w:p w14:paraId="5646FD3C" w14:textId="77777777" w:rsidR="003517E6" w:rsidRPr="003517E6" w:rsidRDefault="003517E6" w:rsidP="000D1B93">
      <w:pPr>
        <w:pStyle w:val="ProductList-Body"/>
        <w:rPr>
          <w:sz w:val="16"/>
          <w:szCs w:val="16"/>
        </w:rPr>
      </w:pPr>
    </w:p>
    <w:p w14:paraId="60C9CC36" w14:textId="77777777" w:rsidR="000D1B93" w:rsidRPr="00C83987" w:rsidRDefault="000D1B93" w:rsidP="000D1B93">
      <w:pPr>
        <w:pStyle w:val="ProductList-Body"/>
      </w:pPr>
      <w:r>
        <w:rPr>
          <w:b/>
          <w:color w:val="00188F"/>
        </w:rPr>
        <w:t>Restrição para Versões Não Profissionais do Windows</w:t>
      </w:r>
    </w:p>
    <w:p w14:paraId="35FEEAF6" w14:textId="77777777" w:rsidR="000D1B93" w:rsidRPr="00C83987" w:rsidRDefault="000D1B93" w:rsidP="000D1B93">
      <w:pPr>
        <w:pStyle w:val="ProductList-Body"/>
      </w:pPr>
      <w:r>
        <w:t>Dispositivos aos quais os Direitos de Locação são cedidos só poderão ser alugados para indivíduos para uso não comercial.</w:t>
      </w:r>
    </w:p>
    <w:p w14:paraId="08983610" w14:textId="77777777" w:rsidR="000D1B93" w:rsidRPr="003517E6" w:rsidRDefault="000D1B93" w:rsidP="000D1B93">
      <w:pPr>
        <w:pStyle w:val="ProductList-Body"/>
        <w:rPr>
          <w:sz w:val="16"/>
          <w:szCs w:val="16"/>
        </w:rPr>
      </w:pPr>
    </w:p>
    <w:p w14:paraId="4FDCB3C5" w14:textId="0F88A7C0" w:rsidR="00C347FF" w:rsidRPr="00C83987" w:rsidRDefault="00C347FF" w:rsidP="000D1B93">
      <w:pPr>
        <w:pStyle w:val="ProductList-Body"/>
      </w:pPr>
      <w:r>
        <w:rPr>
          <w:b/>
          <w:color w:val="00188F"/>
        </w:rPr>
        <w:t>Software Assurance</w:t>
      </w:r>
    </w:p>
    <w:p w14:paraId="4FDCB3C6" w14:textId="4D7134ED" w:rsidR="001B25E0" w:rsidRPr="00C83987" w:rsidRDefault="00C347FF" w:rsidP="00C347FF">
      <w:pPr>
        <w:pStyle w:val="ProductList-Body"/>
      </w:pPr>
      <w:r>
        <w:t>Os clientes que estiverem adquirindo licenças de direitos de locação não estarão qualificados a obter o SA para as licenças de direitos de locação nem para as licenças básicas de software qualificado. Porém, os usuários que alugarem/arrendarem e usarem dispositivos aos quais estão cedidas licenças de direitos de locação do Windows terão permissão para comprar atualizações ou Atualização e Software Assurance para as licenças básicas de software sob seus próprios contratos de Licenciamento por Volume. Não obstante quaisquer disposições em contrário no referido contrato de Licenciamento por Volume do cliente com relação à acumulação de direitos perpétuos, o direito de usar software sob essa cobertura expirará quando as licenças de direitos de locação correspondentes se encerrarem.</w:t>
      </w:r>
    </w:p>
    <w:bookmarkStart w:id="460" w:name="_Toc378147635"/>
    <w:bookmarkStart w:id="461" w:name="_Toc378151537"/>
    <w:p w14:paraId="4FDCB3C7" w14:textId="16A55186" w:rsidR="00585A48" w:rsidRPr="00C83987" w:rsidRDefault="009169D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3C8" w14:textId="77777777" w:rsidR="009708AE" w:rsidRPr="00C83987" w:rsidRDefault="009708AE" w:rsidP="009708AE">
      <w:pPr>
        <w:pStyle w:val="ProductList-OfferingGroupHeading"/>
        <w:outlineLvl w:val="1"/>
      </w:pPr>
      <w:bookmarkStart w:id="462" w:name="_Toc379797199"/>
      <w:bookmarkStart w:id="463" w:name="_Toc380513224"/>
      <w:bookmarkStart w:id="464" w:name="_Toc380655266"/>
      <w:bookmarkStart w:id="465" w:name="_Toc420346098"/>
      <w:r>
        <w:t>SQL</w:t>
      </w:r>
      <w:bookmarkEnd w:id="462"/>
      <w:bookmarkEnd w:id="463"/>
      <w:bookmarkEnd w:id="464"/>
      <w:bookmarkEnd w:id="465"/>
    </w:p>
    <w:p w14:paraId="4FDCB3C9" w14:textId="77777777" w:rsidR="009708AE" w:rsidRPr="00C83987" w:rsidRDefault="009708AE" w:rsidP="00B26BEF">
      <w:pPr>
        <w:pStyle w:val="ProductList-Offering2Heading"/>
        <w:outlineLvl w:val="2"/>
      </w:pPr>
      <w:bookmarkStart w:id="466" w:name="_Toc378147620"/>
      <w:bookmarkStart w:id="467" w:name="_Toc378151522"/>
      <w:r>
        <w:tab/>
      </w:r>
      <w:bookmarkStart w:id="468" w:name="_Toc379797200"/>
      <w:bookmarkStart w:id="469" w:name="_Toc380513225"/>
      <w:bookmarkStart w:id="470" w:name="_Toc380655267"/>
      <w:bookmarkStart w:id="471" w:name="_Toc420346099"/>
      <w:r>
        <w:t>Business Intelligence Appliance</w:t>
      </w:r>
      <w:bookmarkEnd w:id="466"/>
      <w:bookmarkEnd w:id="467"/>
      <w:bookmarkEnd w:id="468"/>
      <w:bookmarkEnd w:id="469"/>
      <w:bookmarkEnd w:id="470"/>
      <w:bookmarkEnd w:id="4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3D8" w14:textId="77777777" w:rsidTr="0007471D">
        <w:trPr>
          <w:tblHeader/>
        </w:trPr>
        <w:tc>
          <w:tcPr>
            <w:tcW w:w="3060" w:type="dxa"/>
            <w:tcBorders>
              <w:bottom w:val="nil"/>
            </w:tcBorders>
            <w:shd w:val="clear" w:color="auto" w:fill="00188F"/>
          </w:tcPr>
          <w:p w14:paraId="4FDCB3CA"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3CB" w14:textId="6812AB7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3CC" w14:textId="47954BA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3CD" w14:textId="78EA6DB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3296BC9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7AF709C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3D0" w14:textId="628A5CC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3D1" w14:textId="62085B1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3D2" w14:textId="7A58DDB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3D3" w14:textId="2049E6C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3D4" w14:textId="2B8A163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3D5" w14:textId="782EC90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3D6" w14:textId="3DBD0D4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3D7" w14:textId="5850B23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C05A53" w14:paraId="4FDCB3E7" w14:textId="77777777" w:rsidTr="0007471D">
        <w:tc>
          <w:tcPr>
            <w:tcW w:w="3060" w:type="dxa"/>
            <w:tcBorders>
              <w:top w:val="nil"/>
              <w:left w:val="nil"/>
              <w:bottom w:val="nil"/>
              <w:right w:val="nil"/>
            </w:tcBorders>
          </w:tcPr>
          <w:p w14:paraId="4FDCB3D9" w14:textId="38F9A5C4" w:rsidR="00C05A53" w:rsidRDefault="005F17AF" w:rsidP="007F3FE6">
            <w:pPr>
              <w:pStyle w:val="ProductList-Offering2"/>
            </w:pPr>
            <w:bookmarkStart w:id="472" w:name="_Toc379797201"/>
            <w:bookmarkStart w:id="473" w:name="_Toc380513226"/>
            <w:bookmarkStart w:id="474" w:name="_Toc380655268"/>
            <w:bookmarkStart w:id="475" w:name="_Toc420346100"/>
            <w:r>
              <w:t>Business Intelligence Appliance 2012</w:t>
            </w:r>
            <w:bookmarkEnd w:id="472"/>
            <w:bookmarkEnd w:id="473"/>
            <w:bookmarkEnd w:id="474"/>
            <w:bookmarkEnd w:id="475"/>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DF" w14:textId="0B3E07BC" w:rsidR="00C05A53" w:rsidRPr="00972FED" w:rsidRDefault="00C74F6A"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5" w:type="dxa"/>
            <w:shd w:val="clear" w:color="auto" w:fill="BFBFBF" w:themeFill="background1" w:themeFillShade="BF"/>
            <w:vAlign w:val="center"/>
          </w:tcPr>
          <w:p w14:paraId="4FDCB3E0" w14:textId="77777777" w:rsidR="00C05A53" w:rsidRPr="00972FED" w:rsidRDefault="00C05A53" w:rsidP="00C05A53">
            <w:pPr>
              <w:pStyle w:val="ProductList-OfferingBody"/>
              <w:ind w:left="-113"/>
              <w:jc w:val="center"/>
            </w:pPr>
          </w:p>
        </w:tc>
        <w:tc>
          <w:tcPr>
            <w:tcW w:w="596" w:type="dxa"/>
            <w:shd w:val="clear" w:color="auto" w:fill="70AD47" w:themeFill="accent6"/>
            <w:vAlign w:val="center"/>
          </w:tcPr>
          <w:p w14:paraId="4FDCB3E1" w14:textId="77777777" w:rsidR="00C05A53" w:rsidRPr="00972FED" w:rsidRDefault="00C05A53" w:rsidP="00C05A53">
            <w:pPr>
              <w:pStyle w:val="ProductList-OfferingBody"/>
              <w:ind w:left="-113"/>
              <w:jc w:val="center"/>
            </w:pPr>
          </w:p>
        </w:tc>
        <w:tc>
          <w:tcPr>
            <w:tcW w:w="595" w:type="dxa"/>
            <w:shd w:val="clear" w:color="auto" w:fill="BFBFBF" w:themeFill="background1" w:themeFillShade="BF"/>
            <w:vAlign w:val="center"/>
          </w:tcPr>
          <w:p w14:paraId="4FDCB3E2" w14:textId="77777777" w:rsidR="00C05A53" w:rsidRPr="00972FED" w:rsidRDefault="00C05A53" w:rsidP="00C05A53">
            <w:pPr>
              <w:pStyle w:val="ProductList-OfferingBody"/>
              <w:ind w:left="-113"/>
              <w:jc w:val="center"/>
            </w:pPr>
          </w:p>
        </w:tc>
        <w:tc>
          <w:tcPr>
            <w:tcW w:w="595" w:type="dxa"/>
            <w:shd w:val="clear" w:color="auto" w:fill="BFBFBF" w:themeFill="background1" w:themeFillShade="BF"/>
            <w:vAlign w:val="center"/>
          </w:tcPr>
          <w:p w14:paraId="4FDCB3E3" w14:textId="77777777" w:rsidR="00C05A53" w:rsidRPr="00972FED" w:rsidRDefault="00C05A53" w:rsidP="00C05A53">
            <w:pPr>
              <w:pStyle w:val="ProductList-OfferingBody"/>
              <w:ind w:left="-113"/>
              <w:jc w:val="center"/>
            </w:pPr>
          </w:p>
        </w:tc>
        <w:tc>
          <w:tcPr>
            <w:tcW w:w="596" w:type="dxa"/>
            <w:shd w:val="clear" w:color="auto" w:fill="BFBFBF" w:themeFill="background1" w:themeFillShade="BF"/>
            <w:vAlign w:val="center"/>
          </w:tcPr>
          <w:p w14:paraId="4FDCB3E4" w14:textId="77777777" w:rsidR="00C05A53" w:rsidRPr="00972FED" w:rsidRDefault="00C05A53" w:rsidP="00C05A53">
            <w:pPr>
              <w:pStyle w:val="ProductList-OfferingBody"/>
              <w:ind w:left="-113"/>
              <w:jc w:val="center"/>
            </w:pPr>
          </w:p>
        </w:tc>
        <w:tc>
          <w:tcPr>
            <w:tcW w:w="595" w:type="dxa"/>
            <w:shd w:val="clear" w:color="auto" w:fill="70AD47" w:themeFill="accent6"/>
            <w:vAlign w:val="center"/>
          </w:tcPr>
          <w:p w14:paraId="4FDCB3E5" w14:textId="6423E6C5" w:rsidR="00C05A53" w:rsidRPr="00972FED" w:rsidRDefault="00C74F6A" w:rsidP="00C05A53">
            <w:pPr>
              <w:pStyle w:val="ProductList-OfferingBody"/>
              <w:ind w:left="-113"/>
              <w:jc w:val="center"/>
            </w:pPr>
            <w:r w:rsidRPr="00972FED">
              <w:fldChar w:fldCharType="begin"/>
            </w:r>
            <w:r w:rsidRPr="00972FED">
              <w:instrText xml:space="preserve"> AutoTextList  \s NoStyle \t “Produto Adicional” </w:instrText>
            </w:r>
            <w:r w:rsidRPr="00972FED">
              <w:fldChar w:fldCharType="separate"/>
            </w:r>
            <w:r w:rsidRPr="00972FED">
              <w:t xml:space="preserve"> A </w:t>
            </w:r>
            <w:r w:rsidRPr="00972FED">
              <w:fldChar w:fldCharType="end"/>
            </w:r>
          </w:p>
        </w:tc>
        <w:tc>
          <w:tcPr>
            <w:tcW w:w="596" w:type="dxa"/>
            <w:shd w:val="clear" w:color="auto" w:fill="70AD47" w:themeFill="accent6"/>
            <w:vAlign w:val="center"/>
          </w:tcPr>
          <w:p w14:paraId="4FDCB3E6" w14:textId="77777777" w:rsidR="00C05A53" w:rsidRDefault="00C05A53" w:rsidP="00C05A53">
            <w:pPr>
              <w:pStyle w:val="ProductList-OfferingBody"/>
              <w:ind w:left="-113"/>
              <w:jc w:val="center"/>
            </w:pPr>
          </w:p>
        </w:tc>
      </w:tr>
    </w:tbl>
    <w:p w14:paraId="4FDCB3E8" w14:textId="77777777" w:rsidR="009708AE" w:rsidRPr="00C83987"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07471D">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Pool de Produtos: </w:t>
            </w:r>
            <w:r>
              <w:rPr>
                <w:b/>
              </w:rPr>
              <w:t>Servidor</w:t>
            </w:r>
          </w:p>
        </w:tc>
        <w:tc>
          <w:tcPr>
            <w:tcW w:w="3597" w:type="dxa"/>
          </w:tcPr>
          <w:p w14:paraId="4FDCB3EB" w14:textId="77777777" w:rsidR="000C0ACA" w:rsidRDefault="000C0ACA" w:rsidP="005F17AF">
            <w:pPr>
              <w:pStyle w:val="ProductList-Body"/>
            </w:pPr>
          </w:p>
        </w:tc>
      </w:tr>
      <w:tr w:rsidR="000C0ACA" w14:paraId="4FDCB3F2" w14:textId="77777777" w:rsidTr="0007471D">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730EE3" w:rsidP="005F17AF">
            <w:pPr>
              <w:pStyle w:val="ProductList-Body"/>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597" w:type="dxa"/>
          </w:tcPr>
          <w:p w14:paraId="4FDCB3F0" w14:textId="77777777" w:rsidR="000C0ACA" w:rsidRDefault="000C0ACA" w:rsidP="005F17AF">
            <w:pPr>
              <w:pStyle w:val="ProductList-Body"/>
            </w:pPr>
          </w:p>
        </w:tc>
      </w:tr>
    </w:tbl>
    <w:p w14:paraId="4FDCB3F3"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B3F4" w14:textId="2EB0903B" w:rsidR="00782C7B" w:rsidRPr="00C83987" w:rsidRDefault="005F17AF" w:rsidP="00782C7B">
      <w:pPr>
        <w:pStyle w:val="ProductList-Body"/>
      </w:pPr>
      <w:r>
        <w:t>O software Business Intelligence Appliance 2012</w:t>
      </w:r>
      <w:r>
        <w:fldChar w:fldCharType="begin"/>
      </w:r>
      <w:r>
        <w:instrText>XE "Business Intelligence Appliance 2012"</w:instrText>
      </w:r>
      <w:r>
        <w:fldChar w:fldCharType="end"/>
      </w:r>
      <w:r>
        <w:t>, que incorpora o SQL Server 2008 R2</w:t>
      </w:r>
      <w:r>
        <w:fldChar w:fldCharType="begin"/>
      </w:r>
      <w:r>
        <w:instrText>XE "SQL Server 2008 R2"</w:instrText>
      </w:r>
      <w:r>
        <w:fldChar w:fldCharType="end"/>
      </w:r>
      <w:r>
        <w:t xml:space="preserve"> e SharePoint Server 2010</w:t>
      </w:r>
      <w:r>
        <w:fldChar w:fldCharType="begin"/>
      </w:r>
      <w:r>
        <w:instrText>XE "SharePoint Server 2010"</w:instrText>
      </w:r>
      <w:r>
        <w:fldChar w:fldCharType="end"/>
      </w:r>
      <w:r>
        <w:t>, está disponível somente nas configurações de hardware e software aprovadas pela Microsoft.</w:t>
      </w:r>
      <w:r w:rsidR="00304996">
        <w:t xml:space="preserve"> </w:t>
      </w:r>
      <w:r>
        <w:t>Não há suporte para o uso do software em outras configurações e, nesse caso, o desempenho poderá afetado.</w:t>
      </w:r>
      <w:r w:rsidR="00304996">
        <w:t xml:space="preserve"> </w:t>
      </w:r>
      <w:r>
        <w:t xml:space="preserve">Para obter mais informações, visite o site </w:t>
      </w:r>
      <w:hyperlink r:id="rId36" w:history="1">
        <w:r>
          <w:rPr>
            <w:rStyle w:val="Hyperlink"/>
          </w:rPr>
          <w:t>http://www.microsoft.com/sqlserver/en/us/get-sql-server/how-to-buy.aspx</w:t>
        </w:r>
      </w:hyperlink>
      <w:r>
        <w:t>.</w:t>
      </w:r>
    </w:p>
    <w:p w14:paraId="4FDCB3F5" w14:textId="17A9ACAE" w:rsidR="00585A48" w:rsidRPr="00C83987" w:rsidRDefault="00730EE3" w:rsidP="00585A48">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544F5C7E" w14:textId="77777777" w:rsidR="00595875" w:rsidRDefault="00595875" w:rsidP="00595875">
      <w:pPr>
        <w:pStyle w:val="ProductList-Offering2Heading"/>
        <w:pBdr>
          <w:bottom w:val="none" w:sz="0" w:space="0" w:color="auto"/>
        </w:pBdr>
        <w:outlineLvl w:val="2"/>
      </w:pPr>
    </w:p>
    <w:p w14:paraId="039C30FC" w14:textId="77777777" w:rsidR="00595875" w:rsidRDefault="00595875" w:rsidP="00595875">
      <w:pPr>
        <w:pStyle w:val="ProductList-Offering2Heading"/>
        <w:pBdr>
          <w:bottom w:val="none" w:sz="0" w:space="0" w:color="auto"/>
        </w:pBdr>
        <w:outlineLvl w:val="2"/>
      </w:pPr>
    </w:p>
    <w:p w14:paraId="4FDCB3F6" w14:textId="77777777" w:rsidR="009919D2" w:rsidRPr="00C83987" w:rsidRDefault="009708AE" w:rsidP="00B26BEF">
      <w:pPr>
        <w:pStyle w:val="ProductList-Offering2Heading"/>
        <w:outlineLvl w:val="2"/>
      </w:pPr>
      <w:r>
        <w:tab/>
      </w:r>
      <w:bookmarkStart w:id="476" w:name="_Toc379797202"/>
      <w:bookmarkStart w:id="477" w:name="_Toc380513227"/>
      <w:bookmarkStart w:id="478" w:name="_Toc380655269"/>
      <w:bookmarkStart w:id="479" w:name="_Toc420346101"/>
      <w:r>
        <w:t>SQL Server</w:t>
      </w:r>
      <w:bookmarkEnd w:id="460"/>
      <w:bookmarkEnd w:id="461"/>
      <w:bookmarkEnd w:id="476"/>
      <w:bookmarkEnd w:id="477"/>
      <w:bookmarkEnd w:id="478"/>
      <w:bookmarkEnd w:id="4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405" w14:textId="77777777" w:rsidTr="00CA5466">
        <w:trPr>
          <w:tblHeader/>
        </w:trPr>
        <w:tc>
          <w:tcPr>
            <w:tcW w:w="3060" w:type="dxa"/>
            <w:tcBorders>
              <w:bottom w:val="nil"/>
            </w:tcBorders>
            <w:shd w:val="clear" w:color="auto" w:fill="00188F"/>
          </w:tcPr>
          <w:p w14:paraId="4FDCB3F7"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3F8" w14:textId="01D053B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3F9" w14:textId="1CF0723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3FA" w14:textId="3C66EC3B"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292CD26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17D9B00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3FD" w14:textId="471D6F1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3FE" w14:textId="3F90393B"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3FF" w14:textId="11F26FB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400" w14:textId="658ACDC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401" w14:textId="6914694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402" w14:textId="5F66E63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403" w14:textId="1618D06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404" w14:textId="7976AFC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C05A53" w14:paraId="4FDCB414" w14:textId="77777777" w:rsidTr="00CA5466">
        <w:tc>
          <w:tcPr>
            <w:tcW w:w="3060" w:type="dxa"/>
            <w:tcBorders>
              <w:top w:val="nil"/>
              <w:left w:val="nil"/>
              <w:bottom w:val="dashSmallGap" w:sz="4" w:space="0" w:color="BFBFBF" w:themeColor="background1" w:themeShade="BF"/>
              <w:right w:val="nil"/>
            </w:tcBorders>
          </w:tcPr>
          <w:p w14:paraId="4FDCB406" w14:textId="28680812" w:rsidR="00C05A53" w:rsidRDefault="00BE396A" w:rsidP="0085720F">
            <w:pPr>
              <w:pStyle w:val="ProductList-Offering2"/>
            </w:pPr>
            <w:bookmarkStart w:id="480" w:name="_Toc379797203"/>
            <w:bookmarkStart w:id="481" w:name="_Toc380513228"/>
            <w:bookmarkStart w:id="482" w:name="_Toc380655270"/>
            <w:bookmarkStart w:id="483" w:name="_Toc420346102"/>
            <w:r>
              <w:t>SQL Server 2014 Business Intelligence</w:t>
            </w:r>
            <w:bookmarkEnd w:id="480"/>
            <w:bookmarkEnd w:id="481"/>
            <w:bookmarkEnd w:id="482"/>
            <w:bookmarkEnd w:id="483"/>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C05A53" w:rsidRDefault="008822D7"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C05A53" w:rsidRDefault="00BE396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C05A53" w:rsidRDefault="00BE396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C05A53"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C05A53" w:rsidRDefault="00BE396A" w:rsidP="00C05A53">
            <w:pPr>
              <w:pStyle w:val="ProductList-OfferingBody"/>
              <w:ind w:left="-113"/>
              <w:jc w:val="center"/>
            </w:pPr>
            <w:r>
              <w:t>75</w:t>
            </w:r>
          </w:p>
        </w:tc>
        <w:tc>
          <w:tcPr>
            <w:tcW w:w="596" w:type="dxa"/>
            <w:shd w:val="clear" w:color="auto" w:fill="70AD47" w:themeFill="accent6"/>
            <w:vAlign w:val="center"/>
          </w:tcPr>
          <w:p w14:paraId="4FDCB40C" w14:textId="44DE5160" w:rsidR="00C05A53" w:rsidRPr="00387B2B" w:rsidRDefault="00C74F6A" w:rsidP="00C05A53">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 </w:t>
            </w:r>
            <w:r w:rsidRPr="00387B2B">
              <w:fldChar w:fldCharType="end"/>
            </w:r>
          </w:p>
        </w:tc>
        <w:tc>
          <w:tcPr>
            <w:tcW w:w="595" w:type="dxa"/>
            <w:shd w:val="clear" w:color="auto" w:fill="70AD47" w:themeFill="accent6"/>
            <w:vAlign w:val="center"/>
          </w:tcPr>
          <w:p w14:paraId="4FDCB40D" w14:textId="24C526D5" w:rsidR="00C05A53" w:rsidRPr="00387B2B" w:rsidRDefault="00C74F6A" w:rsidP="00C05A53">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 </w:t>
            </w:r>
            <w:r w:rsidRPr="00387B2B">
              <w:fldChar w:fldCharType="end"/>
            </w:r>
          </w:p>
        </w:tc>
        <w:tc>
          <w:tcPr>
            <w:tcW w:w="596" w:type="dxa"/>
            <w:shd w:val="clear" w:color="auto" w:fill="70AD47" w:themeFill="accent6"/>
            <w:vAlign w:val="center"/>
          </w:tcPr>
          <w:p w14:paraId="4FDCB40E" w14:textId="77777777" w:rsidR="00C05A53" w:rsidRPr="00387B2B" w:rsidRDefault="00C05A53" w:rsidP="00C05A53">
            <w:pPr>
              <w:pStyle w:val="ProductList-OfferingBody"/>
              <w:ind w:left="-113"/>
              <w:jc w:val="center"/>
            </w:pPr>
          </w:p>
        </w:tc>
        <w:tc>
          <w:tcPr>
            <w:tcW w:w="595" w:type="dxa"/>
            <w:shd w:val="clear" w:color="auto" w:fill="70AD47" w:themeFill="accent6"/>
            <w:vAlign w:val="center"/>
          </w:tcPr>
          <w:p w14:paraId="4FDCB40F" w14:textId="77777777" w:rsidR="00C05A53" w:rsidRPr="00387B2B" w:rsidRDefault="00C05A53" w:rsidP="00C05A53">
            <w:pPr>
              <w:pStyle w:val="ProductList-OfferingBody"/>
              <w:ind w:left="-113"/>
              <w:jc w:val="center"/>
            </w:pPr>
          </w:p>
        </w:tc>
        <w:tc>
          <w:tcPr>
            <w:tcW w:w="595" w:type="dxa"/>
            <w:shd w:val="clear" w:color="auto" w:fill="BFBFBF" w:themeFill="background1" w:themeFillShade="BF"/>
            <w:vAlign w:val="center"/>
          </w:tcPr>
          <w:p w14:paraId="4FDCB410" w14:textId="77777777" w:rsidR="00C05A53" w:rsidRPr="00387B2B" w:rsidRDefault="00C05A53" w:rsidP="00C05A53">
            <w:pPr>
              <w:pStyle w:val="ProductList-OfferingBody"/>
              <w:ind w:left="-113"/>
              <w:jc w:val="center"/>
            </w:pPr>
          </w:p>
        </w:tc>
        <w:tc>
          <w:tcPr>
            <w:tcW w:w="596" w:type="dxa"/>
            <w:shd w:val="clear" w:color="auto" w:fill="70AD47" w:themeFill="accent6"/>
            <w:vAlign w:val="center"/>
          </w:tcPr>
          <w:p w14:paraId="4FDCB411" w14:textId="16A4F394" w:rsidR="00C05A53" w:rsidRPr="00387B2B" w:rsidRDefault="00C74F6A" w:rsidP="00C05A53">
            <w:pPr>
              <w:pStyle w:val="ProductList-OfferingBody"/>
              <w:ind w:left="-113"/>
              <w:jc w:val="center"/>
            </w:pPr>
            <w:r w:rsidRPr="00387B2B">
              <w:fldChar w:fldCharType="begin"/>
            </w:r>
            <w:r w:rsidRPr="00387B2B">
              <w:instrText xml:space="preserve"> AutoTextList  \s NoStyle \t “Não para Toda a Organização em Open Value” </w:instrText>
            </w:r>
            <w:r w:rsidRPr="00387B2B">
              <w:fldChar w:fldCharType="separate"/>
            </w:r>
            <w:r w:rsidRPr="00387B2B">
              <w:t xml:space="preserve"> P </w:t>
            </w:r>
            <w:r w:rsidRPr="00387B2B">
              <w:fldChar w:fldCharType="end"/>
            </w:r>
          </w:p>
        </w:tc>
        <w:tc>
          <w:tcPr>
            <w:tcW w:w="595" w:type="dxa"/>
            <w:shd w:val="clear" w:color="auto" w:fill="70AD47" w:themeFill="accent6"/>
            <w:vAlign w:val="center"/>
          </w:tcPr>
          <w:p w14:paraId="4FDCB412" w14:textId="77777777" w:rsidR="00C05A53" w:rsidRPr="00387B2B" w:rsidRDefault="00C05A53" w:rsidP="00C05A53">
            <w:pPr>
              <w:pStyle w:val="ProductList-OfferingBody"/>
              <w:ind w:left="-113"/>
              <w:jc w:val="center"/>
            </w:pPr>
          </w:p>
        </w:tc>
        <w:tc>
          <w:tcPr>
            <w:tcW w:w="596" w:type="dxa"/>
            <w:shd w:val="clear" w:color="auto" w:fill="70AD47" w:themeFill="accent6"/>
            <w:vAlign w:val="center"/>
          </w:tcPr>
          <w:p w14:paraId="4FDCB413" w14:textId="457CB4A9" w:rsidR="00C05A53" w:rsidRPr="00387B2B" w:rsidRDefault="00C74F6A" w:rsidP="00C05A53">
            <w:pPr>
              <w:pStyle w:val="ProductList-OfferingBody"/>
              <w:ind w:left="-113"/>
              <w:jc w:val="center"/>
            </w:pPr>
            <w:r w:rsidRPr="00387B2B">
              <w:fldChar w:fldCharType="begin"/>
            </w:r>
            <w:r w:rsidRPr="00387B2B">
              <w:instrText xml:space="preserve"> AutoTextList  \s NoStyle \t “Produto para Servidor e Ferramentas” </w:instrText>
            </w:r>
            <w:r w:rsidRPr="00387B2B">
              <w:fldChar w:fldCharType="separate"/>
            </w:r>
            <w:r w:rsidRPr="00387B2B">
              <w:t>SP</w:t>
            </w:r>
            <w:r w:rsidRPr="00387B2B">
              <w:fldChar w:fldCharType="end"/>
            </w:r>
          </w:p>
        </w:tc>
      </w:tr>
      <w:tr w:rsidR="00C05A53" w14:paraId="4FDCB423" w14:textId="77777777" w:rsidTr="00CA546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C05A53" w:rsidRDefault="00BE396A" w:rsidP="0085720F">
            <w:pPr>
              <w:pStyle w:val="ProductList-Offering2"/>
            </w:pPr>
            <w:bookmarkStart w:id="484" w:name="_Toc379797204"/>
            <w:bookmarkStart w:id="485" w:name="_Toc380513229"/>
            <w:bookmarkStart w:id="486" w:name="_Toc380655271"/>
            <w:bookmarkStart w:id="487" w:name="_Toc420346103"/>
            <w:r>
              <w:t>CAL</w:t>
            </w:r>
            <w:r>
              <w:fldChar w:fldCharType="begin"/>
            </w:r>
            <w:r>
              <w:instrText>XE "CAL de SQL Server 2014"</w:instrText>
            </w:r>
            <w:r>
              <w:fldChar w:fldCharType="end"/>
            </w:r>
            <w:r>
              <w:t xml:space="preserve"> do SQL Server 2014 (Dispositivo e Usuário)</w:t>
            </w:r>
            <w:bookmarkEnd w:id="484"/>
            <w:bookmarkEnd w:id="485"/>
            <w:bookmarkEnd w:id="486"/>
            <w:bookmarkEnd w:id="48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C05A53" w:rsidRDefault="008822D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C05A53"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C05A53"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C05A53"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C05A53" w:rsidRDefault="00BE396A" w:rsidP="00C05A53">
            <w:pPr>
              <w:pStyle w:val="ProductList-OfferingBody"/>
              <w:ind w:left="-113"/>
              <w:jc w:val="center"/>
            </w:pPr>
            <w:r>
              <w:t>1</w:t>
            </w:r>
          </w:p>
        </w:tc>
        <w:tc>
          <w:tcPr>
            <w:tcW w:w="596" w:type="dxa"/>
            <w:shd w:val="clear" w:color="auto" w:fill="70AD47" w:themeFill="accent6"/>
            <w:vAlign w:val="center"/>
          </w:tcPr>
          <w:p w14:paraId="4FDCB41B" w14:textId="3DB0AD46" w:rsidR="00C05A53" w:rsidRPr="00387B2B" w:rsidRDefault="00C74F6A" w:rsidP="00C74F6A">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w:t>
            </w:r>
            <w:r w:rsidRPr="00387B2B">
              <w:fldChar w:fldCharType="end"/>
            </w:r>
            <w:r w:rsidRPr="00387B2B">
              <w:t>,</w:t>
            </w:r>
            <w:r w:rsidRPr="00387B2B">
              <w:fldChar w:fldCharType="begin"/>
            </w:r>
            <w:r w:rsidRPr="00387B2B">
              <w:instrText xml:space="preserve"> AutoTextList  \s NoStyle \t “Produtos da Plataforma de Aplicativos” </w:instrText>
            </w:r>
            <w:r w:rsidRPr="00387B2B">
              <w:fldChar w:fldCharType="separate"/>
            </w:r>
            <w:r w:rsidRPr="00387B2B">
              <w:t>AP</w:t>
            </w:r>
            <w:r w:rsidRPr="00387B2B">
              <w:fldChar w:fldCharType="end"/>
            </w:r>
            <w:r w:rsidRPr="00387B2B">
              <w:t>,</w:t>
            </w:r>
            <w:r w:rsidRPr="00387B2B">
              <w:fldChar w:fldCharType="begin"/>
            </w:r>
            <w:r w:rsidRPr="00387B2B">
              <w:instrText xml:space="preserve"> AutoTextList  \sNoStyle\t "Industry Device"  </w:instrText>
            </w:r>
            <w:r w:rsidRPr="00387B2B">
              <w:fldChar w:fldCharType="separate"/>
            </w:r>
            <w:r w:rsidRPr="00387B2B">
              <w:t>ID</w:t>
            </w:r>
            <w:r w:rsidRPr="00387B2B">
              <w:fldChar w:fldCharType="end"/>
            </w:r>
          </w:p>
        </w:tc>
        <w:tc>
          <w:tcPr>
            <w:tcW w:w="595" w:type="dxa"/>
            <w:shd w:val="clear" w:color="auto" w:fill="70AD47" w:themeFill="accent6"/>
            <w:vAlign w:val="center"/>
          </w:tcPr>
          <w:p w14:paraId="4FDCB41C" w14:textId="75752652" w:rsidR="00C05A53" w:rsidRPr="00387B2B" w:rsidRDefault="00C74F6A" w:rsidP="00F84DEB">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w:t>
            </w:r>
            <w:r w:rsidRPr="00387B2B">
              <w:fldChar w:fldCharType="end"/>
            </w:r>
            <w:r w:rsidR="00F84DEB">
              <w:t>,</w:t>
            </w:r>
            <w:r w:rsidRPr="00387B2B">
              <w:fldChar w:fldCharType="begin"/>
            </w:r>
            <w:r w:rsidRPr="00387B2B">
              <w:instrText xml:space="preserve"> AutoTextList  \s NoStyle \t “Produto Adicional Para Toda a Organização” </w:instrText>
            </w:r>
            <w:r w:rsidRPr="00387B2B">
              <w:fldChar w:fldCharType="separate"/>
            </w:r>
            <w:r w:rsidRPr="00387B2B">
              <w:t>AO</w:t>
            </w:r>
            <w:r w:rsidRPr="00387B2B">
              <w:fldChar w:fldCharType="end"/>
            </w:r>
            <w:r w:rsidR="00F84DEB">
              <w:t>,</w:t>
            </w:r>
            <w:r w:rsidRPr="00387B2B">
              <w:fldChar w:fldCharType="begin"/>
            </w:r>
            <w:r w:rsidRPr="00387B2B">
              <w:instrText xml:space="preserve"> AutoTextList  \s NoStyle \t “Oferta ao Aluno” </w:instrText>
            </w:r>
            <w:r w:rsidRPr="00387B2B">
              <w:fldChar w:fldCharType="separate"/>
            </w:r>
            <w:r w:rsidRPr="00387B2B">
              <w:t>ST</w:t>
            </w:r>
            <w:r w:rsidRPr="00387B2B">
              <w:fldChar w:fldCharType="end"/>
            </w:r>
          </w:p>
        </w:tc>
        <w:tc>
          <w:tcPr>
            <w:tcW w:w="596" w:type="dxa"/>
            <w:shd w:val="clear" w:color="auto" w:fill="70AD47" w:themeFill="accent6"/>
            <w:vAlign w:val="center"/>
          </w:tcPr>
          <w:p w14:paraId="4FDCB41D" w14:textId="77777777" w:rsidR="00C05A53" w:rsidRPr="00387B2B" w:rsidRDefault="00C05A53" w:rsidP="00C05A53">
            <w:pPr>
              <w:pStyle w:val="ProductList-OfferingBody"/>
              <w:ind w:left="-113"/>
              <w:jc w:val="center"/>
            </w:pPr>
          </w:p>
        </w:tc>
        <w:tc>
          <w:tcPr>
            <w:tcW w:w="595" w:type="dxa"/>
            <w:shd w:val="clear" w:color="auto" w:fill="70AD47" w:themeFill="accent6"/>
            <w:vAlign w:val="center"/>
          </w:tcPr>
          <w:p w14:paraId="4FDCB41E" w14:textId="77777777" w:rsidR="00C05A53" w:rsidRPr="00387B2B" w:rsidRDefault="00C05A53" w:rsidP="00C05A53">
            <w:pPr>
              <w:pStyle w:val="ProductList-OfferingBody"/>
              <w:ind w:left="-113"/>
              <w:jc w:val="center"/>
            </w:pPr>
          </w:p>
        </w:tc>
        <w:tc>
          <w:tcPr>
            <w:tcW w:w="595" w:type="dxa"/>
            <w:shd w:val="clear" w:color="auto" w:fill="BFBFBF" w:themeFill="background1" w:themeFillShade="BF"/>
            <w:vAlign w:val="center"/>
          </w:tcPr>
          <w:p w14:paraId="4FDCB41F" w14:textId="77777777" w:rsidR="00C05A53" w:rsidRPr="00387B2B" w:rsidRDefault="00C05A53" w:rsidP="00C05A53">
            <w:pPr>
              <w:pStyle w:val="ProductList-OfferingBody"/>
              <w:ind w:left="-113"/>
              <w:jc w:val="center"/>
            </w:pPr>
          </w:p>
        </w:tc>
        <w:tc>
          <w:tcPr>
            <w:tcW w:w="596" w:type="dxa"/>
            <w:shd w:val="clear" w:color="auto" w:fill="70AD47" w:themeFill="accent6"/>
            <w:vAlign w:val="center"/>
          </w:tcPr>
          <w:p w14:paraId="4FDCB420" w14:textId="011178B0" w:rsidR="00C05A53" w:rsidRPr="00387B2B" w:rsidRDefault="00C74F6A" w:rsidP="00C05A53">
            <w:pPr>
              <w:pStyle w:val="ProductList-OfferingBody"/>
              <w:ind w:left="-113"/>
              <w:jc w:val="center"/>
            </w:pPr>
            <w:r w:rsidRPr="00387B2B">
              <w:fldChar w:fldCharType="begin"/>
            </w:r>
            <w:r w:rsidRPr="00387B2B">
              <w:instrText xml:space="preserve"> AutoTextList  \s NoStyle \t “Não para Toda a Organização em Open Value” </w:instrText>
            </w:r>
            <w:r w:rsidRPr="00387B2B">
              <w:fldChar w:fldCharType="separate"/>
            </w:r>
            <w:r w:rsidRPr="00387B2B">
              <w:t xml:space="preserve"> P </w:t>
            </w:r>
            <w:r w:rsidRPr="00387B2B">
              <w:fldChar w:fldCharType="end"/>
            </w:r>
          </w:p>
        </w:tc>
        <w:tc>
          <w:tcPr>
            <w:tcW w:w="595" w:type="dxa"/>
            <w:shd w:val="clear" w:color="auto" w:fill="70AD47" w:themeFill="accent6"/>
            <w:vAlign w:val="center"/>
          </w:tcPr>
          <w:p w14:paraId="4FDCB421" w14:textId="77777777" w:rsidR="00C05A53" w:rsidRPr="00387B2B" w:rsidRDefault="00C05A53" w:rsidP="00C05A53">
            <w:pPr>
              <w:pStyle w:val="ProductList-OfferingBody"/>
              <w:ind w:left="-113"/>
              <w:jc w:val="center"/>
            </w:pPr>
          </w:p>
        </w:tc>
        <w:tc>
          <w:tcPr>
            <w:tcW w:w="596" w:type="dxa"/>
            <w:shd w:val="clear" w:color="auto" w:fill="70AD47" w:themeFill="accent6"/>
            <w:vAlign w:val="center"/>
          </w:tcPr>
          <w:p w14:paraId="4FDCB422" w14:textId="0D10CC40" w:rsidR="00C05A53" w:rsidRPr="00387B2B" w:rsidRDefault="00C74F6A" w:rsidP="00C05A53">
            <w:pPr>
              <w:pStyle w:val="ProductList-OfferingBody"/>
              <w:ind w:left="-113"/>
              <w:jc w:val="center"/>
            </w:pPr>
            <w:r w:rsidRPr="00387B2B">
              <w:fldChar w:fldCharType="begin"/>
            </w:r>
            <w:r w:rsidRPr="00387B2B">
              <w:instrText xml:space="preserve"> AutoTextList  \s NoStyle \t “Produto para Servidor e Ferramentas” </w:instrText>
            </w:r>
            <w:r w:rsidRPr="00387B2B">
              <w:fldChar w:fldCharType="separate"/>
            </w:r>
            <w:r w:rsidRPr="00387B2B">
              <w:t>SP</w:t>
            </w:r>
            <w:r w:rsidRPr="00387B2B">
              <w:fldChar w:fldCharType="end"/>
            </w:r>
          </w:p>
        </w:tc>
      </w:tr>
      <w:tr w:rsidR="00BE396A" w14:paraId="4FDCB432" w14:textId="77777777" w:rsidTr="00CA546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88" w:name="_Toc379797205"/>
            <w:bookmarkStart w:id="489" w:name="_Toc380513230"/>
            <w:bookmarkStart w:id="490" w:name="_Toc380655272"/>
            <w:bookmarkStart w:id="491" w:name="_Toc420346104"/>
            <w:r>
              <w:t>SQL Server 2014 Developer</w:t>
            </w:r>
            <w:bookmarkEnd w:id="488"/>
            <w:bookmarkEnd w:id="489"/>
            <w:bookmarkEnd w:id="490"/>
            <w:bookmarkEnd w:id="491"/>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489C4802" w:rsidR="00BE396A" w:rsidRDefault="008822D7" w:rsidP="00E4075B">
            <w:pPr>
              <w:pStyle w:val="ProductList-OfferingBody"/>
              <w:ind w:left="-113"/>
              <w:jc w:val="center"/>
            </w:pPr>
            <w:r>
              <w:t>4</w:t>
            </w:r>
            <w:r w:rsidR="003517E6">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Pr="00387B2B"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Pr="00387B2B"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Pr="00387B2B"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Pr="00387B2B"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Pr="00387B2B"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Pr="00387B2B"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Pr="00387B2B"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Pr="00387B2B" w:rsidRDefault="00BE396A" w:rsidP="00C05A53">
            <w:pPr>
              <w:pStyle w:val="ProductList-OfferingBody"/>
              <w:ind w:left="-113"/>
              <w:jc w:val="center"/>
            </w:pPr>
          </w:p>
        </w:tc>
      </w:tr>
      <w:tr w:rsidR="00B17F27" w14:paraId="4FDCB441" w14:textId="77777777" w:rsidTr="00CA546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B17F27" w:rsidRDefault="00B17F27" w:rsidP="0085720F">
            <w:pPr>
              <w:pStyle w:val="ProductList-Offering2"/>
            </w:pPr>
            <w:bookmarkStart w:id="492" w:name="_Toc379797206"/>
            <w:bookmarkStart w:id="493" w:name="_Toc380513231"/>
            <w:bookmarkStart w:id="494" w:name="_Toc380655273"/>
            <w:bookmarkStart w:id="495" w:name="_Toc420346105"/>
            <w:r>
              <w:t>SQL Server 2014 Enterprise</w:t>
            </w:r>
            <w:bookmarkEnd w:id="492"/>
            <w:bookmarkEnd w:id="493"/>
            <w:bookmarkEnd w:id="494"/>
            <w:bookmarkEnd w:id="495"/>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B17F27" w:rsidRDefault="00B17F2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B17F27" w:rsidRDefault="00B17F27"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B17F27" w:rsidRDefault="00B17F27"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B17F27" w:rsidRDefault="00B17F2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B17F27" w:rsidRDefault="00B17F27" w:rsidP="00C05A53">
            <w:pPr>
              <w:pStyle w:val="ProductList-OfferingBody"/>
              <w:ind w:left="-113"/>
              <w:jc w:val="center"/>
            </w:pPr>
            <w:r>
              <w:t>75</w:t>
            </w:r>
          </w:p>
        </w:tc>
        <w:tc>
          <w:tcPr>
            <w:tcW w:w="596" w:type="dxa"/>
            <w:shd w:val="clear" w:color="auto" w:fill="70AD47" w:themeFill="accent6"/>
            <w:vAlign w:val="center"/>
          </w:tcPr>
          <w:p w14:paraId="4FDCB439" w14:textId="4C759F6B" w:rsidR="00B17F27" w:rsidRPr="00387B2B" w:rsidRDefault="00B17F27" w:rsidP="00C05A53">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 </w:t>
            </w:r>
            <w:r w:rsidRPr="00387B2B">
              <w:fldChar w:fldCharType="end"/>
            </w:r>
          </w:p>
        </w:tc>
        <w:tc>
          <w:tcPr>
            <w:tcW w:w="595" w:type="dxa"/>
            <w:shd w:val="clear" w:color="auto" w:fill="70AD47" w:themeFill="accent6"/>
            <w:vAlign w:val="center"/>
          </w:tcPr>
          <w:p w14:paraId="4FDCB43A" w14:textId="0C6B6272" w:rsidR="00B17F27" w:rsidRPr="00387B2B" w:rsidRDefault="00B17F27" w:rsidP="00C05A53">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 </w:t>
            </w:r>
            <w:r w:rsidRPr="00387B2B">
              <w:fldChar w:fldCharType="end"/>
            </w:r>
          </w:p>
        </w:tc>
        <w:tc>
          <w:tcPr>
            <w:tcW w:w="596" w:type="dxa"/>
            <w:shd w:val="clear" w:color="auto" w:fill="70AD47" w:themeFill="accent6"/>
            <w:vAlign w:val="center"/>
          </w:tcPr>
          <w:p w14:paraId="4FDCB43B" w14:textId="77777777" w:rsidR="00B17F27" w:rsidRPr="00387B2B" w:rsidRDefault="00B17F27" w:rsidP="00C05A53">
            <w:pPr>
              <w:pStyle w:val="ProductList-OfferingBody"/>
              <w:ind w:left="-113"/>
              <w:jc w:val="center"/>
            </w:pPr>
          </w:p>
        </w:tc>
        <w:tc>
          <w:tcPr>
            <w:tcW w:w="595" w:type="dxa"/>
            <w:shd w:val="clear" w:color="auto" w:fill="70AD47" w:themeFill="accent6"/>
            <w:vAlign w:val="center"/>
          </w:tcPr>
          <w:p w14:paraId="4FDCB43C" w14:textId="77777777" w:rsidR="00B17F27" w:rsidRPr="00387B2B" w:rsidRDefault="00B17F27" w:rsidP="00C05A53">
            <w:pPr>
              <w:pStyle w:val="ProductList-OfferingBody"/>
              <w:ind w:left="-113"/>
              <w:jc w:val="center"/>
            </w:pPr>
          </w:p>
        </w:tc>
        <w:tc>
          <w:tcPr>
            <w:tcW w:w="595" w:type="dxa"/>
            <w:shd w:val="clear" w:color="auto" w:fill="BFBFBF" w:themeFill="background1" w:themeFillShade="BF"/>
            <w:vAlign w:val="center"/>
          </w:tcPr>
          <w:p w14:paraId="4FDCB43D" w14:textId="77777777" w:rsidR="00B17F27" w:rsidRPr="00387B2B" w:rsidRDefault="00B17F27" w:rsidP="00C05A53">
            <w:pPr>
              <w:pStyle w:val="ProductList-OfferingBody"/>
              <w:ind w:left="-113"/>
              <w:jc w:val="center"/>
            </w:pPr>
          </w:p>
        </w:tc>
        <w:tc>
          <w:tcPr>
            <w:tcW w:w="596" w:type="dxa"/>
            <w:shd w:val="clear" w:color="auto" w:fill="70AD47" w:themeFill="accent6"/>
            <w:vAlign w:val="center"/>
          </w:tcPr>
          <w:p w14:paraId="4FDCB43E" w14:textId="0BE556DD" w:rsidR="00B17F27" w:rsidRPr="00387B2B" w:rsidRDefault="00B17F27" w:rsidP="00C05A53">
            <w:pPr>
              <w:pStyle w:val="ProductList-OfferingBody"/>
              <w:ind w:left="-113"/>
              <w:jc w:val="center"/>
            </w:pPr>
            <w:r w:rsidRPr="00387B2B">
              <w:fldChar w:fldCharType="begin"/>
            </w:r>
            <w:r w:rsidRPr="00387B2B">
              <w:instrText xml:space="preserve"> AutoTextList  \s NoStyle \t “Não para Toda a Organização em Open Value” </w:instrText>
            </w:r>
            <w:r w:rsidRPr="00387B2B">
              <w:fldChar w:fldCharType="separate"/>
            </w:r>
            <w:r w:rsidRPr="00387B2B">
              <w:t xml:space="preserve"> P </w:t>
            </w:r>
            <w:r w:rsidRPr="00387B2B">
              <w:fldChar w:fldCharType="end"/>
            </w:r>
          </w:p>
        </w:tc>
        <w:tc>
          <w:tcPr>
            <w:tcW w:w="595" w:type="dxa"/>
            <w:shd w:val="clear" w:color="auto" w:fill="70AD47" w:themeFill="accent6"/>
            <w:vAlign w:val="center"/>
          </w:tcPr>
          <w:p w14:paraId="4FDCB43F" w14:textId="77777777" w:rsidR="00B17F27" w:rsidRPr="00387B2B" w:rsidRDefault="00B17F27" w:rsidP="00C05A53">
            <w:pPr>
              <w:pStyle w:val="ProductList-OfferingBody"/>
              <w:ind w:left="-113"/>
              <w:jc w:val="center"/>
            </w:pPr>
          </w:p>
        </w:tc>
        <w:tc>
          <w:tcPr>
            <w:tcW w:w="596" w:type="dxa"/>
            <w:shd w:val="clear" w:color="auto" w:fill="70AD47" w:themeFill="accent6"/>
            <w:vAlign w:val="center"/>
          </w:tcPr>
          <w:p w14:paraId="4FDCB440" w14:textId="3E5362F4" w:rsidR="00B17F27" w:rsidRPr="00387B2B" w:rsidRDefault="00B17F27" w:rsidP="00C05A53">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 </w:t>
            </w:r>
            <w:r w:rsidRPr="00387B2B">
              <w:fldChar w:fldCharType="end"/>
            </w:r>
          </w:p>
        </w:tc>
      </w:tr>
      <w:tr w:rsidR="00B17F27" w14:paraId="4FDCB450" w14:textId="77777777" w:rsidTr="00CA546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B17F27" w:rsidRDefault="00B17F27" w:rsidP="0085720F">
            <w:pPr>
              <w:pStyle w:val="ProductList-Offering2"/>
            </w:pPr>
            <w:bookmarkStart w:id="496" w:name="_Toc379797207"/>
            <w:bookmarkStart w:id="497" w:name="_Toc380513232"/>
            <w:bookmarkStart w:id="498" w:name="_Toc380655274"/>
            <w:bookmarkStart w:id="499" w:name="_Toc420346106"/>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(pacote com duas Licenças Principais)</w:t>
            </w:r>
            <w:bookmarkEnd w:id="496"/>
            <w:bookmarkEnd w:id="497"/>
            <w:bookmarkEnd w:id="498"/>
            <w:bookmarkEnd w:id="4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B17F27" w:rsidRDefault="00B17F2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B17F27" w:rsidRDefault="00B17F2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B17F27" w:rsidRDefault="00B17F2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B17F27" w:rsidRDefault="00B17F2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B17F27" w:rsidRDefault="00B17F27" w:rsidP="00C05A53">
            <w:pPr>
              <w:pStyle w:val="ProductList-OfferingBody"/>
              <w:ind w:left="-113"/>
              <w:jc w:val="center"/>
            </w:pPr>
            <w:r>
              <w:t>125</w:t>
            </w:r>
          </w:p>
        </w:tc>
        <w:tc>
          <w:tcPr>
            <w:tcW w:w="596" w:type="dxa"/>
            <w:shd w:val="clear" w:color="auto" w:fill="70AD47" w:themeFill="accent6"/>
            <w:vAlign w:val="center"/>
          </w:tcPr>
          <w:p w14:paraId="4FDCB448" w14:textId="3BD860D8" w:rsidR="00B17F27" w:rsidRPr="00387B2B" w:rsidRDefault="00B17F27" w:rsidP="00C05A53">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 </w:t>
            </w:r>
            <w:r w:rsidRPr="00387B2B">
              <w:fldChar w:fldCharType="end"/>
            </w:r>
          </w:p>
        </w:tc>
        <w:tc>
          <w:tcPr>
            <w:tcW w:w="595" w:type="dxa"/>
            <w:shd w:val="clear" w:color="auto" w:fill="70AD47" w:themeFill="accent6"/>
            <w:vAlign w:val="center"/>
          </w:tcPr>
          <w:p w14:paraId="4FDCB449" w14:textId="04AB69E7" w:rsidR="00B17F27" w:rsidRPr="00387B2B" w:rsidRDefault="00B17F27" w:rsidP="00C05A53">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 </w:t>
            </w:r>
            <w:r w:rsidRPr="00387B2B">
              <w:fldChar w:fldCharType="end"/>
            </w:r>
          </w:p>
        </w:tc>
        <w:tc>
          <w:tcPr>
            <w:tcW w:w="596" w:type="dxa"/>
            <w:shd w:val="clear" w:color="auto" w:fill="70AD47" w:themeFill="accent6"/>
            <w:vAlign w:val="center"/>
          </w:tcPr>
          <w:p w14:paraId="4FDCB44A" w14:textId="77777777" w:rsidR="00B17F27" w:rsidRPr="00387B2B" w:rsidRDefault="00B17F27" w:rsidP="00C05A53">
            <w:pPr>
              <w:pStyle w:val="ProductList-OfferingBody"/>
              <w:ind w:left="-113"/>
              <w:jc w:val="center"/>
            </w:pPr>
          </w:p>
        </w:tc>
        <w:tc>
          <w:tcPr>
            <w:tcW w:w="595" w:type="dxa"/>
            <w:shd w:val="clear" w:color="auto" w:fill="70AD47" w:themeFill="accent6"/>
            <w:vAlign w:val="center"/>
          </w:tcPr>
          <w:p w14:paraId="4FDCB44B" w14:textId="77777777" w:rsidR="00B17F27" w:rsidRPr="00387B2B" w:rsidRDefault="00B17F27" w:rsidP="00C05A53">
            <w:pPr>
              <w:pStyle w:val="ProductList-OfferingBody"/>
              <w:ind w:left="-113"/>
              <w:jc w:val="center"/>
            </w:pPr>
          </w:p>
        </w:tc>
        <w:tc>
          <w:tcPr>
            <w:tcW w:w="595" w:type="dxa"/>
            <w:shd w:val="clear" w:color="auto" w:fill="70AD47" w:themeFill="accent6"/>
            <w:vAlign w:val="center"/>
          </w:tcPr>
          <w:p w14:paraId="4FDCB44C" w14:textId="1D5E868D" w:rsidR="00B17F27" w:rsidRPr="00387B2B" w:rsidRDefault="00B17F27" w:rsidP="00C05A53">
            <w:pPr>
              <w:pStyle w:val="ProductList-OfferingBody"/>
              <w:ind w:left="-113"/>
              <w:jc w:val="center"/>
            </w:pPr>
            <w:r w:rsidRPr="00387B2B">
              <w:fldChar w:fldCharType="begin"/>
            </w:r>
            <w:r w:rsidRPr="00387B2B">
              <w:instrText xml:space="preserve"> AutoTextList  \s NoStyle \t “Licença Open e Open Value” </w:instrText>
            </w:r>
            <w:r w:rsidRPr="00387B2B">
              <w:fldChar w:fldCharType="separate"/>
            </w:r>
            <w:r w:rsidRPr="00387B2B">
              <w:t>OF</w:t>
            </w:r>
            <w:r w:rsidRPr="00387B2B">
              <w:fldChar w:fldCharType="end"/>
            </w:r>
          </w:p>
        </w:tc>
        <w:tc>
          <w:tcPr>
            <w:tcW w:w="596" w:type="dxa"/>
            <w:shd w:val="clear" w:color="auto" w:fill="70AD47" w:themeFill="accent6"/>
            <w:vAlign w:val="center"/>
          </w:tcPr>
          <w:p w14:paraId="4FDCB44D" w14:textId="18063D3A" w:rsidR="00B17F27" w:rsidRPr="00387B2B" w:rsidRDefault="00B17F27" w:rsidP="00C05A53">
            <w:pPr>
              <w:pStyle w:val="ProductList-OfferingBody"/>
              <w:ind w:left="-113"/>
              <w:jc w:val="center"/>
            </w:pPr>
            <w:r w:rsidRPr="00387B2B">
              <w:fldChar w:fldCharType="begin"/>
            </w:r>
            <w:r w:rsidRPr="00387B2B">
              <w:instrText xml:space="preserve"> AutoTextList  \s NoStyle \t “Não para Toda a Organização em Open Value” </w:instrText>
            </w:r>
            <w:r w:rsidRPr="00387B2B">
              <w:fldChar w:fldCharType="separate"/>
            </w:r>
            <w:r w:rsidRPr="00387B2B">
              <w:t xml:space="preserve"> P </w:t>
            </w:r>
            <w:r w:rsidRPr="00387B2B">
              <w:fldChar w:fldCharType="end"/>
            </w:r>
          </w:p>
        </w:tc>
        <w:tc>
          <w:tcPr>
            <w:tcW w:w="595" w:type="dxa"/>
            <w:shd w:val="clear" w:color="auto" w:fill="70AD47" w:themeFill="accent6"/>
            <w:vAlign w:val="center"/>
          </w:tcPr>
          <w:p w14:paraId="4FDCB44E" w14:textId="77777777" w:rsidR="00B17F27" w:rsidRPr="00387B2B" w:rsidRDefault="00B17F27" w:rsidP="00C05A53">
            <w:pPr>
              <w:pStyle w:val="ProductList-OfferingBody"/>
              <w:ind w:left="-113"/>
              <w:jc w:val="center"/>
            </w:pPr>
          </w:p>
        </w:tc>
        <w:tc>
          <w:tcPr>
            <w:tcW w:w="596" w:type="dxa"/>
            <w:shd w:val="clear" w:color="auto" w:fill="70AD47" w:themeFill="accent6"/>
            <w:vAlign w:val="center"/>
          </w:tcPr>
          <w:p w14:paraId="4FDCB44F" w14:textId="1E93B909" w:rsidR="00B17F27" w:rsidRPr="00387B2B" w:rsidRDefault="00B17F27" w:rsidP="00C05A53">
            <w:pPr>
              <w:pStyle w:val="ProductList-OfferingBody"/>
              <w:ind w:left="-113"/>
              <w:jc w:val="center"/>
            </w:pPr>
            <w:r w:rsidRPr="00387B2B">
              <w:fldChar w:fldCharType="begin"/>
            </w:r>
            <w:r w:rsidRPr="00387B2B">
              <w:instrText xml:space="preserve"> AutoTextList  \s NoStyle \t “Produto para Servidor e Ferramentas” </w:instrText>
            </w:r>
            <w:r w:rsidRPr="00387B2B">
              <w:fldChar w:fldCharType="separate"/>
            </w:r>
            <w:r w:rsidRPr="00387B2B">
              <w:t>SP</w:t>
            </w:r>
            <w:r w:rsidRPr="00387B2B">
              <w:fldChar w:fldCharType="end"/>
            </w:r>
          </w:p>
        </w:tc>
      </w:tr>
      <w:tr w:rsidR="00B17F27" w14:paraId="4FDCB45F" w14:textId="77777777" w:rsidTr="00CA546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B17F27" w:rsidRDefault="00B17F27" w:rsidP="0085720F">
            <w:pPr>
              <w:pStyle w:val="ProductList-Offering2"/>
            </w:pPr>
            <w:bookmarkStart w:id="500" w:name="_Toc379797208"/>
            <w:bookmarkStart w:id="501" w:name="_Toc380513233"/>
            <w:bookmarkStart w:id="502" w:name="_Toc380655275"/>
            <w:bookmarkStart w:id="503" w:name="_Toc420346107"/>
            <w:r>
              <w:t>SQL Server 2012 Parallel Data Warehouse</w:t>
            </w:r>
            <w:bookmarkEnd w:id="500"/>
            <w:bookmarkEnd w:id="501"/>
            <w:bookmarkEnd w:id="502"/>
            <w:bookmarkEnd w:id="503"/>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B17F27" w:rsidRDefault="00B17F27"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B17F27" w:rsidRDefault="00B17F2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B17F27" w:rsidRDefault="00B17F27"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B17F27" w:rsidRDefault="00B17F27"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1C49B673" w:rsidR="00B17F27" w:rsidRDefault="00B17F27" w:rsidP="00C05A53">
            <w:pPr>
              <w:pStyle w:val="ProductList-OfferingBody"/>
              <w:ind w:left="-113"/>
              <w:jc w:val="center"/>
            </w:pPr>
            <w:r>
              <w:t xml:space="preserve">200 </w:t>
            </w:r>
          </w:p>
        </w:tc>
        <w:tc>
          <w:tcPr>
            <w:tcW w:w="596" w:type="dxa"/>
            <w:shd w:val="clear" w:color="auto" w:fill="70AD47" w:themeFill="accent6"/>
            <w:vAlign w:val="center"/>
          </w:tcPr>
          <w:p w14:paraId="4FDCB457" w14:textId="746859DF" w:rsidR="00B17F27" w:rsidRPr="00387B2B" w:rsidRDefault="00B17F27" w:rsidP="00C74F6A">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w:t>
            </w:r>
            <w:r w:rsidRPr="00387B2B">
              <w:fldChar w:fldCharType="end"/>
            </w:r>
            <w:r w:rsidRPr="00387B2B">
              <w:t>,</w:t>
            </w:r>
            <w:r w:rsidRPr="00387B2B">
              <w:fldChar w:fldCharType="begin"/>
            </w:r>
            <w:r w:rsidRPr="00387B2B">
              <w:instrText xml:space="preserve"> AutoTextList  \s NoStyle \t “Produtos da Plataforma de Aplicativos” </w:instrText>
            </w:r>
            <w:r w:rsidRPr="00387B2B">
              <w:fldChar w:fldCharType="separate"/>
            </w:r>
            <w:r w:rsidRPr="00387B2B">
              <w:t>AP</w:t>
            </w:r>
            <w:r w:rsidRPr="00387B2B">
              <w:fldChar w:fldCharType="end"/>
            </w:r>
          </w:p>
        </w:tc>
        <w:tc>
          <w:tcPr>
            <w:tcW w:w="595" w:type="dxa"/>
            <w:shd w:val="clear" w:color="auto" w:fill="70AD47" w:themeFill="accent6"/>
            <w:vAlign w:val="center"/>
          </w:tcPr>
          <w:p w14:paraId="4FDCB458" w14:textId="5442A4B6" w:rsidR="00B17F27" w:rsidRPr="00387B2B" w:rsidRDefault="00B17F27" w:rsidP="00C05A53">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 </w:t>
            </w:r>
            <w:r w:rsidRPr="00387B2B">
              <w:fldChar w:fldCharType="end"/>
            </w:r>
          </w:p>
        </w:tc>
        <w:tc>
          <w:tcPr>
            <w:tcW w:w="596" w:type="dxa"/>
            <w:shd w:val="clear" w:color="auto" w:fill="BFBFBF" w:themeFill="background1" w:themeFillShade="BF"/>
            <w:vAlign w:val="center"/>
          </w:tcPr>
          <w:p w14:paraId="4FDCB459" w14:textId="77777777" w:rsidR="00B17F27" w:rsidRPr="00387B2B" w:rsidRDefault="00B17F27" w:rsidP="00C05A53">
            <w:pPr>
              <w:pStyle w:val="ProductList-OfferingBody"/>
              <w:ind w:left="-113"/>
              <w:jc w:val="center"/>
            </w:pPr>
          </w:p>
        </w:tc>
        <w:tc>
          <w:tcPr>
            <w:tcW w:w="595" w:type="dxa"/>
            <w:shd w:val="clear" w:color="auto" w:fill="BFBFBF" w:themeFill="background1" w:themeFillShade="BF"/>
            <w:vAlign w:val="center"/>
          </w:tcPr>
          <w:p w14:paraId="4FDCB45A" w14:textId="77777777" w:rsidR="00B17F27" w:rsidRPr="00387B2B" w:rsidRDefault="00B17F27" w:rsidP="00C05A53">
            <w:pPr>
              <w:pStyle w:val="ProductList-OfferingBody"/>
              <w:ind w:left="-113"/>
              <w:jc w:val="center"/>
            </w:pPr>
          </w:p>
        </w:tc>
        <w:tc>
          <w:tcPr>
            <w:tcW w:w="595" w:type="dxa"/>
            <w:shd w:val="clear" w:color="auto" w:fill="BFBFBF" w:themeFill="background1" w:themeFillShade="BF"/>
            <w:vAlign w:val="center"/>
          </w:tcPr>
          <w:p w14:paraId="4FDCB45B" w14:textId="77777777" w:rsidR="00B17F27" w:rsidRPr="00387B2B" w:rsidRDefault="00B17F27" w:rsidP="00C05A53">
            <w:pPr>
              <w:pStyle w:val="ProductList-OfferingBody"/>
              <w:ind w:left="-113"/>
              <w:jc w:val="center"/>
            </w:pPr>
          </w:p>
        </w:tc>
        <w:tc>
          <w:tcPr>
            <w:tcW w:w="596" w:type="dxa"/>
            <w:shd w:val="clear" w:color="auto" w:fill="BFBFBF" w:themeFill="background1" w:themeFillShade="BF"/>
            <w:vAlign w:val="center"/>
          </w:tcPr>
          <w:p w14:paraId="4FDCB45C" w14:textId="77777777" w:rsidR="00B17F27" w:rsidRPr="00387B2B" w:rsidRDefault="00B17F27" w:rsidP="00C05A53">
            <w:pPr>
              <w:pStyle w:val="ProductList-OfferingBody"/>
              <w:ind w:left="-113"/>
              <w:jc w:val="center"/>
            </w:pPr>
          </w:p>
        </w:tc>
        <w:tc>
          <w:tcPr>
            <w:tcW w:w="595" w:type="dxa"/>
            <w:shd w:val="clear" w:color="auto" w:fill="70AD47" w:themeFill="accent6"/>
            <w:vAlign w:val="center"/>
          </w:tcPr>
          <w:p w14:paraId="4FDCB45D" w14:textId="77777777" w:rsidR="00B17F27" w:rsidRPr="00387B2B" w:rsidRDefault="00B17F27" w:rsidP="00C05A53">
            <w:pPr>
              <w:pStyle w:val="ProductList-OfferingBody"/>
              <w:ind w:left="-113"/>
              <w:jc w:val="center"/>
            </w:pPr>
          </w:p>
        </w:tc>
        <w:tc>
          <w:tcPr>
            <w:tcW w:w="596" w:type="dxa"/>
            <w:shd w:val="clear" w:color="auto" w:fill="70AD47" w:themeFill="accent6"/>
            <w:vAlign w:val="center"/>
          </w:tcPr>
          <w:p w14:paraId="4FDCB45E" w14:textId="226596F8" w:rsidR="00B17F27" w:rsidRPr="00387B2B" w:rsidRDefault="00B17F27" w:rsidP="00C05A53">
            <w:pPr>
              <w:pStyle w:val="ProductList-OfferingBody"/>
              <w:ind w:left="-113"/>
              <w:jc w:val="center"/>
            </w:pPr>
            <w:r w:rsidRPr="00387B2B">
              <w:fldChar w:fldCharType="begin"/>
            </w:r>
            <w:r w:rsidRPr="00387B2B">
              <w:instrText xml:space="preserve"> AutoTextList  \s NoStyle \t “Produto para Servidor e Ferramentas” </w:instrText>
            </w:r>
            <w:r w:rsidRPr="00387B2B">
              <w:fldChar w:fldCharType="separate"/>
            </w:r>
            <w:r w:rsidRPr="00387B2B">
              <w:t>SP</w:t>
            </w:r>
            <w:r w:rsidRPr="00387B2B">
              <w:fldChar w:fldCharType="end"/>
            </w:r>
          </w:p>
        </w:tc>
      </w:tr>
      <w:tr w:rsidR="00BE396A" w14:paraId="4FDCB46E" w14:textId="77777777" w:rsidTr="00CA546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04" w:name="_Toc379797209"/>
            <w:bookmarkStart w:id="505" w:name="_Toc380513234"/>
            <w:bookmarkStart w:id="506" w:name="_Toc380655276"/>
            <w:bookmarkStart w:id="507" w:name="_Toc420346108"/>
            <w:r>
              <w:t>SQL Server 2012 Parallel Data Warehouse</w:t>
            </w:r>
            <w:r>
              <w:fldChar w:fldCharType="begin"/>
            </w:r>
            <w:r>
              <w:instrText>XE "SQL Server 2012 Parallel Data Warehouse"</w:instrText>
            </w:r>
            <w:r>
              <w:fldChar w:fldCharType="end"/>
            </w:r>
            <w:r>
              <w:t xml:space="preserve"> Developer</w:t>
            </w:r>
            <w:bookmarkEnd w:id="504"/>
            <w:bookmarkEnd w:id="505"/>
            <w:bookmarkEnd w:id="506"/>
            <w:bookmarkEnd w:id="507"/>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Pr="00387B2B"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Pr="00387B2B"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Pr="00387B2B"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Pr="00387B2B"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Pr="00387B2B"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Pr="00387B2B"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Pr="00387B2B"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Pr="00387B2B" w:rsidRDefault="00BE396A" w:rsidP="00C05A53">
            <w:pPr>
              <w:pStyle w:val="ProductList-OfferingBody"/>
              <w:ind w:left="-113"/>
              <w:jc w:val="center"/>
            </w:pPr>
          </w:p>
        </w:tc>
      </w:tr>
      <w:tr w:rsidR="00B17F27" w14:paraId="4FDCB47D" w14:textId="77777777" w:rsidTr="00CA546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B17F27" w:rsidRDefault="00B17F27" w:rsidP="0085720F">
            <w:pPr>
              <w:pStyle w:val="ProductList-Offering2"/>
            </w:pPr>
            <w:bookmarkStart w:id="508" w:name="_Toc379797210"/>
            <w:bookmarkStart w:id="509" w:name="_Toc380513235"/>
            <w:bookmarkStart w:id="510" w:name="_Toc380655277"/>
            <w:bookmarkStart w:id="511" w:name="_Toc420346109"/>
            <w:r>
              <w:t>SQL Server 2014 Standard</w:t>
            </w:r>
            <w:bookmarkEnd w:id="508"/>
            <w:bookmarkEnd w:id="509"/>
            <w:bookmarkEnd w:id="510"/>
            <w:bookmarkEnd w:id="511"/>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B17F27" w:rsidRDefault="00B17F2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B17F27" w:rsidRDefault="00B17F27"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B17F27" w:rsidRDefault="00B17F27"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B17F27" w:rsidRDefault="00B17F2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B17F27" w:rsidRDefault="00B17F27" w:rsidP="00C05A53">
            <w:pPr>
              <w:pStyle w:val="ProductList-OfferingBody"/>
              <w:ind w:left="-113"/>
              <w:jc w:val="center"/>
            </w:pPr>
            <w:r>
              <w:t>15</w:t>
            </w:r>
          </w:p>
        </w:tc>
        <w:tc>
          <w:tcPr>
            <w:tcW w:w="596" w:type="dxa"/>
            <w:shd w:val="clear" w:color="auto" w:fill="70AD47" w:themeFill="accent6"/>
            <w:vAlign w:val="center"/>
          </w:tcPr>
          <w:p w14:paraId="4FDCB475" w14:textId="32DEDCD3" w:rsidR="00B17F27" w:rsidRPr="00387B2B" w:rsidRDefault="00B17F27" w:rsidP="00C05A53">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 </w:t>
            </w:r>
            <w:r w:rsidRPr="00387B2B">
              <w:fldChar w:fldCharType="end"/>
            </w:r>
          </w:p>
        </w:tc>
        <w:tc>
          <w:tcPr>
            <w:tcW w:w="595" w:type="dxa"/>
            <w:shd w:val="clear" w:color="auto" w:fill="70AD47" w:themeFill="accent6"/>
            <w:vAlign w:val="center"/>
          </w:tcPr>
          <w:p w14:paraId="4FDCB476" w14:textId="409AD5E5" w:rsidR="00B17F27" w:rsidRPr="00387B2B" w:rsidRDefault="00B17F27" w:rsidP="00C05A53">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 </w:t>
            </w:r>
            <w:r w:rsidRPr="00387B2B">
              <w:fldChar w:fldCharType="end"/>
            </w:r>
          </w:p>
        </w:tc>
        <w:tc>
          <w:tcPr>
            <w:tcW w:w="596" w:type="dxa"/>
            <w:shd w:val="clear" w:color="auto" w:fill="70AD47" w:themeFill="accent6"/>
            <w:vAlign w:val="center"/>
          </w:tcPr>
          <w:p w14:paraId="4FDCB477" w14:textId="77777777" w:rsidR="00B17F27" w:rsidRPr="00387B2B" w:rsidRDefault="00B17F27" w:rsidP="00C05A53">
            <w:pPr>
              <w:pStyle w:val="ProductList-OfferingBody"/>
              <w:ind w:left="-113"/>
              <w:jc w:val="center"/>
            </w:pPr>
          </w:p>
        </w:tc>
        <w:tc>
          <w:tcPr>
            <w:tcW w:w="595" w:type="dxa"/>
            <w:shd w:val="clear" w:color="auto" w:fill="70AD47" w:themeFill="accent6"/>
            <w:vAlign w:val="center"/>
          </w:tcPr>
          <w:p w14:paraId="4FDCB478" w14:textId="77777777" w:rsidR="00B17F27" w:rsidRPr="00387B2B" w:rsidRDefault="00B17F27" w:rsidP="00C05A53">
            <w:pPr>
              <w:pStyle w:val="ProductList-OfferingBody"/>
              <w:ind w:left="-113"/>
              <w:jc w:val="center"/>
            </w:pPr>
          </w:p>
        </w:tc>
        <w:tc>
          <w:tcPr>
            <w:tcW w:w="595" w:type="dxa"/>
            <w:shd w:val="clear" w:color="auto" w:fill="BFBFBF" w:themeFill="background1" w:themeFillShade="BF"/>
            <w:vAlign w:val="center"/>
          </w:tcPr>
          <w:p w14:paraId="4FDCB479" w14:textId="77777777" w:rsidR="00B17F27" w:rsidRPr="00387B2B" w:rsidRDefault="00B17F27" w:rsidP="00C05A53">
            <w:pPr>
              <w:pStyle w:val="ProductList-OfferingBody"/>
              <w:ind w:left="-113"/>
              <w:jc w:val="center"/>
            </w:pPr>
          </w:p>
        </w:tc>
        <w:tc>
          <w:tcPr>
            <w:tcW w:w="596" w:type="dxa"/>
            <w:shd w:val="clear" w:color="auto" w:fill="70AD47" w:themeFill="accent6"/>
            <w:vAlign w:val="center"/>
          </w:tcPr>
          <w:p w14:paraId="4FDCB47A" w14:textId="1CC761D7" w:rsidR="00B17F27" w:rsidRPr="00387B2B" w:rsidRDefault="00B17F27" w:rsidP="00C05A53">
            <w:pPr>
              <w:pStyle w:val="ProductList-OfferingBody"/>
              <w:ind w:left="-113"/>
              <w:jc w:val="center"/>
            </w:pPr>
            <w:r w:rsidRPr="00387B2B">
              <w:fldChar w:fldCharType="begin"/>
            </w:r>
            <w:r w:rsidRPr="00387B2B">
              <w:instrText xml:space="preserve"> AutoTextList  \s NoStyle \t “Não para Toda a Organização em Open Value” </w:instrText>
            </w:r>
            <w:r w:rsidRPr="00387B2B">
              <w:fldChar w:fldCharType="separate"/>
            </w:r>
            <w:r w:rsidRPr="00387B2B">
              <w:t xml:space="preserve"> P </w:t>
            </w:r>
            <w:r w:rsidRPr="00387B2B">
              <w:fldChar w:fldCharType="end"/>
            </w:r>
          </w:p>
        </w:tc>
        <w:tc>
          <w:tcPr>
            <w:tcW w:w="595" w:type="dxa"/>
            <w:shd w:val="clear" w:color="auto" w:fill="70AD47" w:themeFill="accent6"/>
            <w:vAlign w:val="center"/>
          </w:tcPr>
          <w:p w14:paraId="4FDCB47B" w14:textId="77777777" w:rsidR="00B17F27" w:rsidRPr="00387B2B" w:rsidRDefault="00B17F27" w:rsidP="00C05A53">
            <w:pPr>
              <w:pStyle w:val="ProductList-OfferingBody"/>
              <w:ind w:left="-113"/>
              <w:jc w:val="center"/>
            </w:pPr>
          </w:p>
        </w:tc>
        <w:tc>
          <w:tcPr>
            <w:tcW w:w="596" w:type="dxa"/>
            <w:shd w:val="clear" w:color="auto" w:fill="70AD47" w:themeFill="accent6"/>
            <w:vAlign w:val="center"/>
          </w:tcPr>
          <w:p w14:paraId="4FDCB47C" w14:textId="4FDC32B5" w:rsidR="00B17F27" w:rsidRPr="00387B2B" w:rsidRDefault="00B17F27" w:rsidP="00C05A53">
            <w:pPr>
              <w:pStyle w:val="ProductList-OfferingBody"/>
              <w:ind w:left="-113"/>
              <w:jc w:val="center"/>
            </w:pPr>
            <w:r w:rsidRPr="00387B2B">
              <w:fldChar w:fldCharType="begin"/>
            </w:r>
            <w:r w:rsidRPr="00387B2B">
              <w:instrText xml:space="preserve"> AutoTextList  \s NoStyle \t “Produto para Servidor e Ferramentas” </w:instrText>
            </w:r>
            <w:r w:rsidRPr="00387B2B">
              <w:fldChar w:fldCharType="separate"/>
            </w:r>
            <w:r w:rsidRPr="00387B2B">
              <w:t>SP</w:t>
            </w:r>
            <w:r w:rsidRPr="00387B2B">
              <w:fldChar w:fldCharType="end"/>
            </w:r>
          </w:p>
        </w:tc>
      </w:tr>
      <w:tr w:rsidR="00B17F27" w14:paraId="4FDCB48C" w14:textId="77777777" w:rsidTr="00CA5466">
        <w:tc>
          <w:tcPr>
            <w:tcW w:w="3060" w:type="dxa"/>
            <w:tcBorders>
              <w:top w:val="dashSmallGap" w:sz="4" w:space="0" w:color="BFBFBF" w:themeColor="background1" w:themeShade="BF"/>
              <w:left w:val="nil"/>
              <w:bottom w:val="nil"/>
              <w:right w:val="nil"/>
            </w:tcBorders>
          </w:tcPr>
          <w:p w14:paraId="4FDCB47E" w14:textId="2075F927" w:rsidR="00B17F27" w:rsidRDefault="00B17F27" w:rsidP="0085720F">
            <w:pPr>
              <w:pStyle w:val="ProductList-Offering2"/>
            </w:pPr>
            <w:bookmarkStart w:id="512" w:name="_Toc379797211"/>
            <w:bookmarkStart w:id="513" w:name="_Toc380513236"/>
            <w:bookmarkStart w:id="514" w:name="_Toc380655278"/>
            <w:bookmarkStart w:id="515" w:name="_Toc420346110"/>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(pacote com duas Licenças Principais)</w:t>
            </w:r>
            <w:bookmarkEnd w:id="512"/>
            <w:bookmarkEnd w:id="513"/>
            <w:bookmarkEnd w:id="514"/>
            <w:bookmarkEnd w:id="515"/>
          </w:p>
        </w:tc>
        <w:tc>
          <w:tcPr>
            <w:tcW w:w="595" w:type="dxa"/>
            <w:tcBorders>
              <w:top w:val="dashSmallGap" w:sz="4" w:space="0" w:color="BFBFBF" w:themeColor="background1" w:themeShade="BF"/>
              <w:left w:val="nil"/>
              <w:bottom w:val="nil"/>
              <w:right w:val="nil"/>
            </w:tcBorders>
            <w:vAlign w:val="center"/>
          </w:tcPr>
          <w:p w14:paraId="4FDCB47F" w14:textId="01AB9A57" w:rsidR="00B17F27" w:rsidRDefault="00B17F27"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B17F27" w:rsidRDefault="00B17F27"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B17F27" w:rsidRDefault="00B17F27"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B17F27" w:rsidRDefault="00B17F2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B17F27" w:rsidRDefault="00B17F27" w:rsidP="00C05A53">
            <w:pPr>
              <w:pStyle w:val="ProductList-OfferingBody"/>
              <w:ind w:left="-113"/>
              <w:jc w:val="center"/>
            </w:pPr>
            <w:r>
              <w:t>50</w:t>
            </w:r>
          </w:p>
        </w:tc>
        <w:tc>
          <w:tcPr>
            <w:tcW w:w="596" w:type="dxa"/>
            <w:shd w:val="clear" w:color="auto" w:fill="70AD47" w:themeFill="accent6"/>
            <w:vAlign w:val="center"/>
          </w:tcPr>
          <w:p w14:paraId="4FDCB484" w14:textId="30D18F35" w:rsidR="00B17F27" w:rsidRPr="00387B2B" w:rsidRDefault="00B17F27" w:rsidP="00C05A53">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 </w:t>
            </w:r>
            <w:r w:rsidRPr="00387B2B">
              <w:fldChar w:fldCharType="end"/>
            </w:r>
          </w:p>
        </w:tc>
        <w:tc>
          <w:tcPr>
            <w:tcW w:w="595" w:type="dxa"/>
            <w:shd w:val="clear" w:color="auto" w:fill="70AD47" w:themeFill="accent6"/>
            <w:vAlign w:val="center"/>
          </w:tcPr>
          <w:p w14:paraId="4FDCB485" w14:textId="7033D744" w:rsidR="00B17F27" w:rsidRPr="00387B2B" w:rsidRDefault="00B17F27" w:rsidP="00C05A53">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 </w:t>
            </w:r>
            <w:r w:rsidRPr="00387B2B">
              <w:fldChar w:fldCharType="end"/>
            </w:r>
          </w:p>
        </w:tc>
        <w:tc>
          <w:tcPr>
            <w:tcW w:w="596" w:type="dxa"/>
            <w:shd w:val="clear" w:color="auto" w:fill="70AD47" w:themeFill="accent6"/>
            <w:vAlign w:val="center"/>
          </w:tcPr>
          <w:p w14:paraId="4FDCB486" w14:textId="77777777" w:rsidR="00B17F27" w:rsidRPr="00387B2B" w:rsidRDefault="00B17F27" w:rsidP="00C05A53">
            <w:pPr>
              <w:pStyle w:val="ProductList-OfferingBody"/>
              <w:ind w:left="-113"/>
              <w:jc w:val="center"/>
            </w:pPr>
          </w:p>
        </w:tc>
        <w:tc>
          <w:tcPr>
            <w:tcW w:w="595" w:type="dxa"/>
            <w:shd w:val="clear" w:color="auto" w:fill="70AD47" w:themeFill="accent6"/>
            <w:vAlign w:val="center"/>
          </w:tcPr>
          <w:p w14:paraId="4FDCB487" w14:textId="77777777" w:rsidR="00B17F27" w:rsidRPr="00387B2B" w:rsidRDefault="00B17F27" w:rsidP="00C05A53">
            <w:pPr>
              <w:pStyle w:val="ProductList-OfferingBody"/>
              <w:ind w:left="-113"/>
              <w:jc w:val="center"/>
            </w:pPr>
          </w:p>
        </w:tc>
        <w:tc>
          <w:tcPr>
            <w:tcW w:w="595" w:type="dxa"/>
            <w:shd w:val="clear" w:color="auto" w:fill="70AD47" w:themeFill="accent6"/>
            <w:vAlign w:val="center"/>
          </w:tcPr>
          <w:p w14:paraId="4FDCB488" w14:textId="4E857A3E" w:rsidR="00B17F27" w:rsidRPr="00387B2B" w:rsidRDefault="00B17F27" w:rsidP="00C05A53">
            <w:pPr>
              <w:pStyle w:val="ProductList-OfferingBody"/>
              <w:ind w:left="-113"/>
              <w:jc w:val="center"/>
            </w:pPr>
            <w:r w:rsidRPr="00387B2B">
              <w:fldChar w:fldCharType="begin"/>
            </w:r>
            <w:r w:rsidRPr="00387B2B">
              <w:instrText xml:space="preserve"> AutoTextList  \s NoStyle \t “Licença Open e Open Value” </w:instrText>
            </w:r>
            <w:r w:rsidRPr="00387B2B">
              <w:fldChar w:fldCharType="separate"/>
            </w:r>
            <w:r w:rsidRPr="00387B2B">
              <w:t>OF</w:t>
            </w:r>
            <w:r w:rsidRPr="00387B2B">
              <w:fldChar w:fldCharType="end"/>
            </w:r>
          </w:p>
        </w:tc>
        <w:tc>
          <w:tcPr>
            <w:tcW w:w="596" w:type="dxa"/>
            <w:shd w:val="clear" w:color="auto" w:fill="70AD47" w:themeFill="accent6"/>
            <w:vAlign w:val="center"/>
          </w:tcPr>
          <w:p w14:paraId="4FDCB489" w14:textId="5172D74C" w:rsidR="00B17F27" w:rsidRPr="00387B2B" w:rsidRDefault="00B17F27" w:rsidP="00C05A53">
            <w:pPr>
              <w:pStyle w:val="ProductList-OfferingBody"/>
              <w:ind w:left="-113"/>
              <w:jc w:val="center"/>
            </w:pPr>
            <w:r w:rsidRPr="00387B2B">
              <w:fldChar w:fldCharType="begin"/>
            </w:r>
            <w:r w:rsidRPr="00387B2B">
              <w:instrText xml:space="preserve"> AutoTextList  \s NoStyle \t “Não para Toda a Organização em Open Value” </w:instrText>
            </w:r>
            <w:r w:rsidRPr="00387B2B">
              <w:fldChar w:fldCharType="separate"/>
            </w:r>
            <w:r w:rsidRPr="00387B2B">
              <w:t xml:space="preserve"> P </w:t>
            </w:r>
            <w:r w:rsidRPr="00387B2B">
              <w:fldChar w:fldCharType="end"/>
            </w:r>
          </w:p>
        </w:tc>
        <w:tc>
          <w:tcPr>
            <w:tcW w:w="595" w:type="dxa"/>
            <w:shd w:val="clear" w:color="auto" w:fill="70AD47" w:themeFill="accent6"/>
            <w:vAlign w:val="center"/>
          </w:tcPr>
          <w:p w14:paraId="4FDCB48A" w14:textId="77777777" w:rsidR="00B17F27" w:rsidRPr="00387B2B" w:rsidRDefault="00B17F27" w:rsidP="00C05A53">
            <w:pPr>
              <w:pStyle w:val="ProductList-OfferingBody"/>
              <w:ind w:left="-113"/>
              <w:jc w:val="center"/>
            </w:pPr>
          </w:p>
        </w:tc>
        <w:tc>
          <w:tcPr>
            <w:tcW w:w="596" w:type="dxa"/>
            <w:shd w:val="clear" w:color="auto" w:fill="70AD47" w:themeFill="accent6"/>
            <w:vAlign w:val="center"/>
          </w:tcPr>
          <w:p w14:paraId="4FDCB48B" w14:textId="7D746CF8" w:rsidR="00B17F27" w:rsidRPr="00387B2B" w:rsidRDefault="00B17F27" w:rsidP="00C05A53">
            <w:pPr>
              <w:pStyle w:val="ProductList-OfferingBody"/>
              <w:ind w:left="-113"/>
              <w:jc w:val="center"/>
            </w:pPr>
            <w:r w:rsidRPr="00387B2B">
              <w:fldChar w:fldCharType="begin"/>
            </w:r>
            <w:r w:rsidRPr="00387B2B">
              <w:instrText xml:space="preserve"> AutoTextList  \s NoStyle \t “Produto para Servidor e Ferramentas” </w:instrText>
            </w:r>
            <w:r w:rsidRPr="00387B2B">
              <w:fldChar w:fldCharType="separate"/>
            </w:r>
            <w:r w:rsidRPr="00387B2B">
              <w:t>SP</w:t>
            </w:r>
            <w:r w:rsidRPr="00387B2B">
              <w:fldChar w:fldCharType="end"/>
            </w:r>
          </w:p>
        </w:tc>
      </w:tr>
    </w:tbl>
    <w:p w14:paraId="4FDCB48D" w14:textId="77777777" w:rsidR="009919D2" w:rsidRPr="00C83987"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CA5466">
        <w:tc>
          <w:tcPr>
            <w:tcW w:w="3596" w:type="dxa"/>
          </w:tcPr>
          <w:p w14:paraId="4FDCB48E" w14:textId="7BC2BACC" w:rsidR="0085720F" w:rsidRDefault="00CA5466" w:rsidP="000C4BD0">
            <w:pPr>
              <w:pStyle w:val="ProductList-Body"/>
              <w:tabs>
                <w:tab w:val="clear" w:pos="158"/>
                <w:tab w:val="left" w:pos="1062"/>
              </w:tabs>
              <w:spacing w:before="20" w:after="20"/>
            </w:pPr>
            <w:r>
              <w:t xml:space="preserve">Versão Anterior: </w:t>
            </w:r>
            <w:r w:rsidR="0085720F">
              <w:rPr>
                <w:b/>
              </w:rPr>
              <w:t>SQL Server 2008 R2</w:t>
            </w:r>
            <w:r w:rsidR="0085720F">
              <w:fldChar w:fldCharType="begin"/>
            </w:r>
            <w:r w:rsidR="0085720F">
              <w:instrText>XE "SQL Server 2008 R2"</w:instrText>
            </w:r>
            <w:r w:rsidR="0085720F">
              <w:fldChar w:fldCharType="end"/>
            </w:r>
            <w:r w:rsidR="0085720F">
              <w:rPr>
                <w:b/>
              </w:rPr>
              <w:t xml:space="preserve"> </w:t>
            </w:r>
            <w:r w:rsidR="0085720F" w:rsidRPr="00CA5466">
              <w:t>(6/08)</w:t>
            </w:r>
          </w:p>
        </w:tc>
        <w:tc>
          <w:tcPr>
            <w:tcW w:w="3597" w:type="dxa"/>
          </w:tcPr>
          <w:p w14:paraId="4FDCB48F" w14:textId="0B85F80A" w:rsidR="0085720F" w:rsidRDefault="0085720F" w:rsidP="00BA49EA">
            <w:pPr>
              <w:pStyle w:val="ProductList-Body"/>
              <w:spacing w:before="20" w:after="20"/>
            </w:pPr>
            <w:r>
              <w:t xml:space="preserve">Pool de Produtos: </w:t>
            </w:r>
            <w:r>
              <w:rPr>
                <w:b/>
              </w:rPr>
              <w:t>Servidor, Aplicativo (Desenvolvedor)</w:t>
            </w:r>
          </w:p>
        </w:tc>
        <w:tc>
          <w:tcPr>
            <w:tcW w:w="3597" w:type="dxa"/>
          </w:tcPr>
          <w:p w14:paraId="4FDCB490" w14:textId="054477AB" w:rsidR="0085720F" w:rsidRDefault="0053069E" w:rsidP="0085720F">
            <w:pPr>
              <w:pStyle w:val="ProductList-Body"/>
              <w:spacing w:before="20" w:after="20"/>
            </w:pPr>
            <w:r>
              <w:t xml:space="preserve">Isenção de Usuários Qualificados: </w:t>
            </w:r>
            <w:r>
              <w:rPr>
                <w:b/>
              </w:rPr>
              <w:t>Por Produtos Principais</w:t>
            </w:r>
          </w:p>
        </w:tc>
      </w:tr>
      <w:tr w:rsidR="0085720F" w14:paraId="4FDCB495" w14:textId="77777777" w:rsidTr="00CA5466">
        <w:tc>
          <w:tcPr>
            <w:tcW w:w="3596" w:type="dxa"/>
          </w:tcPr>
          <w:p w14:paraId="4FDCB492" w14:textId="2F4CB78D" w:rsidR="0085720F" w:rsidRDefault="000C4BD0" w:rsidP="00CA5466">
            <w:pPr>
              <w:pStyle w:val="ProductList-Body"/>
              <w:tabs>
                <w:tab w:val="clear" w:pos="158"/>
                <w:tab w:val="left" w:pos="1062"/>
              </w:tabs>
              <w:spacing w:before="20" w:after="20"/>
              <w:ind w:left="162" w:firstLine="1080"/>
            </w:pPr>
            <w:r>
              <w:rPr>
                <w:b/>
              </w:rPr>
              <w:t>SQL Server 2012</w:t>
            </w:r>
            <w:r>
              <w:t xml:space="preserve"> (4/12)</w:t>
            </w:r>
          </w:p>
        </w:tc>
        <w:tc>
          <w:tcPr>
            <w:tcW w:w="3597" w:type="dxa"/>
          </w:tcPr>
          <w:p w14:paraId="4FDCB493" w14:textId="4B00089F" w:rsidR="0085720F" w:rsidRDefault="00730EE3" w:rsidP="0085720F">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 (todos, menos Desenvolvedor)</w:t>
            </w:r>
          </w:p>
        </w:tc>
        <w:tc>
          <w:tcPr>
            <w:tcW w:w="3597" w:type="dxa"/>
          </w:tcPr>
          <w:p w14:paraId="4FDCB494" w14:textId="77777777" w:rsidR="0085720F" w:rsidRDefault="0085720F" w:rsidP="0085720F">
            <w:pPr>
              <w:pStyle w:val="ProductList-Body"/>
              <w:spacing w:before="20" w:after="20"/>
            </w:pPr>
            <w:r>
              <w:t xml:space="preserve">Qualificados para Redução (SCE): </w:t>
            </w:r>
            <w:r>
              <w:rPr>
                <w:b/>
              </w:rPr>
              <w:t>Todos, menos Desenvolvedor e PDW</w:t>
            </w:r>
          </w:p>
        </w:tc>
      </w:tr>
    </w:tbl>
    <w:p w14:paraId="4FDCB496"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B497" w14:textId="35DCB2A4" w:rsidR="0085720F" w:rsidRPr="00C83987" w:rsidRDefault="0085720F" w:rsidP="0085720F">
      <w:pPr>
        <w:pStyle w:val="ProductList-Body"/>
      </w:pPr>
      <w:r>
        <w:rPr>
          <w:b/>
          <w:color w:val="00188F"/>
        </w:rPr>
        <w:t>Opções de Cumprimento do SQL Server</w:t>
      </w:r>
    </w:p>
    <w:p w14:paraId="4FDCB498" w14:textId="5506E1BF" w:rsidR="0085720F" w:rsidRPr="00C83987" w:rsidRDefault="0085720F" w:rsidP="0085720F">
      <w:pPr>
        <w:pStyle w:val="ProductList-Body"/>
      </w:pPr>
      <w:r>
        <w:t>Os clientes podem usar apenas o software correspondente ao modelo de licenciamento sob o qual suas licenças do SQL Server são compradas.</w:t>
      </w:r>
      <w:r w:rsidR="00304996">
        <w:t xml:space="preserve"> </w:t>
      </w:r>
    </w:p>
    <w:p w14:paraId="4FDCB499" w14:textId="77777777" w:rsidR="0085720F" w:rsidRPr="00C83987" w:rsidRDefault="0085720F" w:rsidP="0085720F">
      <w:pPr>
        <w:pStyle w:val="ProductList-Body"/>
      </w:pPr>
    </w:p>
    <w:p w14:paraId="4FDCB49A" w14:textId="5580EC64" w:rsidR="0085720F" w:rsidRPr="00C83987" w:rsidRDefault="0085720F" w:rsidP="0085720F">
      <w:pPr>
        <w:pStyle w:val="ProductList-Body"/>
      </w:pPr>
      <w:r>
        <w:rPr>
          <w:b/>
          <w:color w:val="00188F"/>
        </w:rPr>
        <w:t>Opção de Compra (</w:t>
      </w:r>
      <w:r w:rsidR="00304996">
        <w:rPr>
          <w:b/>
          <w:color w:val="00188F"/>
        </w:rPr>
        <w:t>“</w:t>
      </w:r>
      <w:r>
        <w:rPr>
          <w:b/>
          <w:color w:val="00188F"/>
        </w:rPr>
        <w:t>Buy-out</w:t>
      </w:r>
      <w:r w:rsidR="00304996">
        <w:rPr>
          <w:b/>
          <w:color w:val="00188F"/>
        </w:rPr>
        <w:t>”</w:t>
      </w:r>
      <w:r>
        <w:rPr>
          <w:b/>
          <w:color w:val="00188F"/>
        </w:rPr>
        <w:t>) do SQL Server de acordo com o Enrollment for Application Platform (EAP)</w:t>
      </w:r>
    </w:p>
    <w:p w14:paraId="4FDCB49B" w14:textId="774D466A" w:rsidR="0085720F" w:rsidRPr="00C83987" w:rsidRDefault="0085720F" w:rsidP="0085720F">
      <w:pPr>
        <w:pStyle w:val="ProductList-Body"/>
      </w:pPr>
      <w:r>
        <w:t>Os clientes terão a opção de renovar as licenças do SA para SQL Server Enterprise Server/CAL compradas de acordo com os registros assinados depois de 30 de junho de 2012, no entanto, sua única opção de compra (“buy-out”) no final do prazo do registro será para licenças de núcleo.</w:t>
      </w:r>
    </w:p>
    <w:p w14:paraId="4FDCB4A2" w14:textId="3D4AF86D" w:rsidR="0085720F" w:rsidRPr="00C83987" w:rsidRDefault="00A40375"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14:paraId="4FDCB4A7" w14:textId="77777777" w:rsidR="0085720F" w:rsidRPr="00C83987" w:rsidRDefault="0085720F" w:rsidP="0085720F">
      <w:pPr>
        <w:pStyle w:val="ProductList-Body"/>
      </w:pPr>
      <w:r>
        <w:rPr>
          <w:b/>
          <w:color w:val="00188F"/>
        </w:rPr>
        <w:t>Direitos de Atualização de Software Assurance para Versões Anteriores do SQL Server</w:t>
      </w:r>
    </w:p>
    <w:p w14:paraId="4FDCB4A8" w14:textId="06C0A28C" w:rsidR="0085720F" w:rsidRPr="00C83987" w:rsidRDefault="0085720F" w:rsidP="0085720F">
      <w:pPr>
        <w:pStyle w:val="ProductList-Body"/>
      </w:pPr>
      <w:r>
        <w:t>Os clientes que tinham cobertura do SA ativa para os seguintes Produtos em 1º de abril de 2012 podem estar qualificados para atualizar para a versão 2012 sob termos especiais.</w:t>
      </w:r>
      <w:r w:rsidR="00304996">
        <w:t xml:space="preserve"> </w:t>
      </w:r>
      <w:r>
        <w:t>Os clientes do SQL Server 2008 R2</w:t>
      </w:r>
      <w:r>
        <w:fldChar w:fldCharType="begin"/>
      </w:r>
      <w:r>
        <w:instrText>XE "SQL Server 2008 R2"</w:instrText>
      </w:r>
      <w:r>
        <w:fldChar w:fldCharType="end"/>
      </w:r>
      <w:r>
        <w:t xml:space="preserve"> Enterprise que mantêm cobertura do SA também podem estar qualificados para uma extensão de direitos de uso de Virtualização Ilimitada.</w:t>
      </w:r>
      <w:r w:rsidR="00304996">
        <w:t xml:space="preserve"> </w:t>
      </w:r>
      <w:r>
        <w:t xml:space="preserve">Consulte a Lista de Produtos de março de 2014 para obter mais detalhes em </w:t>
      </w:r>
      <w:hyperlink r:id="rId37" w:history="1">
        <w:r>
          <w:rPr>
            <w:rStyle w:val="Hyperlink"/>
          </w:rPr>
          <w:t>http://go.microsoft.com/?linkid=9839207</w:t>
        </w:r>
      </w:hyperlink>
      <w:r>
        <w:t xml:space="preserve">. </w:t>
      </w:r>
    </w:p>
    <w:p w14:paraId="4FDCB4A9" w14:textId="3CCAF006" w:rsidR="0085720F" w:rsidRPr="00C83987" w:rsidRDefault="0085720F" w:rsidP="00913546">
      <w:pPr>
        <w:pStyle w:val="ProductList-Body"/>
        <w:numPr>
          <w:ilvl w:val="0"/>
          <w:numId w:val="7"/>
        </w:numPr>
        <w:ind w:left="450" w:hanging="270"/>
      </w:pPr>
      <w:r>
        <w:t>Licenças do processador SQL Server 2008 R2</w:t>
      </w:r>
      <w:r>
        <w:fldChar w:fldCharType="begin"/>
      </w:r>
      <w:r>
        <w:instrText>XE "SQL Server 2008 R2"</w:instrText>
      </w:r>
      <w:r>
        <w:fldChar w:fldCharType="end"/>
      </w:r>
      <w:r>
        <w:t xml:space="preserve"> Enterprise e Servidor/CAL</w:t>
      </w:r>
    </w:p>
    <w:p w14:paraId="4FDCB4AA" w14:textId="2B1CC61C" w:rsidR="0085720F" w:rsidRPr="00C83987" w:rsidRDefault="0085720F" w:rsidP="00913546">
      <w:pPr>
        <w:pStyle w:val="ProductList-Body"/>
        <w:numPr>
          <w:ilvl w:val="0"/>
          <w:numId w:val="7"/>
        </w:numPr>
        <w:ind w:left="450" w:hanging="270"/>
      </w:pPr>
      <w:r>
        <w:t>Licenças do processador do SQL Server 2008 R2</w:t>
      </w:r>
      <w:r>
        <w:fldChar w:fldCharType="begin"/>
      </w:r>
      <w:r>
        <w:instrText>XE "SQL Server 2008 R2"</w:instrText>
      </w:r>
      <w:r>
        <w:fldChar w:fldCharType="end"/>
      </w:r>
      <w:r>
        <w:t xml:space="preserve"> Standard</w:t>
      </w:r>
    </w:p>
    <w:p w14:paraId="4FDCB4AB" w14:textId="0453C7FA" w:rsidR="0085720F" w:rsidRPr="00C83987" w:rsidRDefault="0085720F" w:rsidP="00913546">
      <w:pPr>
        <w:pStyle w:val="ProductList-Body"/>
        <w:numPr>
          <w:ilvl w:val="0"/>
          <w:numId w:val="7"/>
        </w:numPr>
        <w:ind w:left="450" w:hanging="270"/>
      </w:pPr>
      <w:r>
        <w:t>Licenças do processador do SQL Server 2008 R2</w:t>
      </w:r>
      <w:r>
        <w:fldChar w:fldCharType="begin"/>
      </w:r>
      <w:r>
        <w:instrText>XE "SQL Server 2008 R2"</w:instrText>
      </w:r>
      <w:r>
        <w:fldChar w:fldCharType="end"/>
      </w:r>
      <w:r>
        <w:t xml:space="preserve"> Web</w:t>
      </w:r>
    </w:p>
    <w:p w14:paraId="4FDCB4AC" w14:textId="3BD4ED60" w:rsidR="0085720F" w:rsidRPr="00C83987"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7EC102B2" w14:textId="77777777" w:rsidR="00F86874" w:rsidRPr="00C83987" w:rsidRDefault="00F86874" w:rsidP="0085720F">
      <w:pPr>
        <w:pStyle w:val="ProductList-Body"/>
      </w:pPr>
    </w:p>
    <w:p w14:paraId="1D0CD1BE" w14:textId="12A8707A" w:rsidR="004949B3" w:rsidRPr="0041362D" w:rsidRDefault="004949B3" w:rsidP="004949B3">
      <w:pPr>
        <w:pStyle w:val="ProductList-Body"/>
      </w:pPr>
      <w:r>
        <w:t xml:space="preserve">Os clientes com cobertura ativa do SA para os Produtos acima em ou após 1º de abril de 2014 estão qualificados a fazer a atualização para o SQL Server 2014 de acordo com os mesmos termos especiais, desde que eles tenham mantido essa cobertura sob o mesmo prazo contínuo desde 1º de abril de 2012 ou antes. Os clientes que renovaram a cobertura dos Produtos acima em ou depois de 1º de abril de 2012 podem atualizar somente com base em seu estoque de licenças principais com cobertura ativa do Software Assurance. Não obstante nenhuma disposição ao contrário na Lista de Produtos de março de 2014, os direitos do servidor de failover para clientes que atualizaram para SQL Server 2014 serão determinados pelo status da sua cobertura do Software Assurance, conforme descrito no PUR de abril de 2014 localizado em </w:t>
      </w:r>
      <w:hyperlink r:id="rId38" w:history="1">
        <w:r>
          <w:rPr>
            <w:rStyle w:val="Hyperlink"/>
          </w:rPr>
          <w:t>http://go.microsoft.com/?linkid=9839207</w:t>
        </w:r>
      </w:hyperlink>
      <w:r w:rsidRPr="0041362D">
        <w:rPr>
          <w:rStyle w:val="Hyperlink"/>
          <w:color w:val="auto"/>
          <w:u w:val="none"/>
        </w:rPr>
        <w:t>.</w:t>
      </w:r>
    </w:p>
    <w:p w14:paraId="0FD72B2F" w14:textId="77777777" w:rsidR="004949B3" w:rsidRPr="00C83987" w:rsidRDefault="004949B3" w:rsidP="0085720F">
      <w:pPr>
        <w:pStyle w:val="ProductList-Body"/>
      </w:pPr>
    </w:p>
    <w:p w14:paraId="4FDCB4AD" w14:textId="1758858C" w:rsidR="0085720F" w:rsidRPr="00C83987" w:rsidRDefault="00FF2556" w:rsidP="0085720F">
      <w:pPr>
        <w:pStyle w:val="ProductList-Body"/>
      </w:pPr>
      <w:r>
        <w:t>Clientes que ainda não migraram para o licenciamento por núcleo, de acordo com as opções descritas na Lista de Produtos de março de 2014, provavelmente estarão qualificados para implementar o SQL Server por licenças de processador em servidores de terceiros compartilhados, não obstante nada ao contrário na Mobilidade de Licenças por meio dos termos e das condições de SA publicados nos Direitos de Uso de Produto de abril de 2014. O direito de implantar licenças de processador sob Mobilidade de Licença por meio do SA expira com o prazo atual dos clientes de cobertura de SA.</w:t>
      </w:r>
    </w:p>
    <w:p w14:paraId="521D67F9" w14:textId="77777777" w:rsidR="00FF2556" w:rsidRDefault="00FF2556" w:rsidP="0085720F">
      <w:pPr>
        <w:pStyle w:val="ProductList-Body"/>
      </w:pPr>
    </w:p>
    <w:p w14:paraId="1A0FD38B" w14:textId="77777777" w:rsidR="00595875" w:rsidRDefault="00595875" w:rsidP="0085720F">
      <w:pPr>
        <w:pStyle w:val="ProductList-Body"/>
      </w:pPr>
    </w:p>
    <w:p w14:paraId="6C334479" w14:textId="77777777" w:rsidR="00595875" w:rsidRPr="00C83987" w:rsidRDefault="00595875" w:rsidP="0085720F">
      <w:pPr>
        <w:pStyle w:val="ProductList-Body"/>
      </w:pPr>
    </w:p>
    <w:p w14:paraId="220FCF23" w14:textId="7BE49DD2" w:rsidR="005535A4" w:rsidRPr="00C83987" w:rsidRDefault="005535A4" w:rsidP="005535A4">
      <w:pPr>
        <w:pStyle w:val="ProductList-Body"/>
      </w:pPr>
      <w:r>
        <w:rPr>
          <w:b/>
          <w:color w:val="00188F"/>
        </w:rPr>
        <w:t>Compilação Opcional do SQL Server 2012 Parallel Data Warehouse sem Oracle Java</w:t>
      </w:r>
      <w:r w:rsidR="00304996">
        <w:rPr>
          <w:b/>
        </w:rPr>
        <w:t xml:space="preserve"> </w:t>
      </w:r>
    </w:p>
    <w:p w14:paraId="6A5E9E52" w14:textId="5BB5132E" w:rsidR="005535A4" w:rsidRPr="00C83987" w:rsidRDefault="005535A4" w:rsidP="0085720F">
      <w:pPr>
        <w:pStyle w:val="ProductList-Body"/>
      </w:pPr>
      <w:r>
        <w:t>Os clientes que adquirem novas licenças para SQL Server 2012 Parallel Data Warehouse (PDW) depois de disponibilizada a Primeira Atualização do Aparelho (AU 1) podem comprar uma compilação do produto com Oracle Java ou, mediante solicitação, sem Oracle Java.</w:t>
      </w:r>
      <w:r w:rsidR="00304996">
        <w:t xml:space="preserve"> </w:t>
      </w:r>
      <w:r>
        <w:t>As mesmas opções estão disponíveis a clientes existentes que possuem SA ativo em licenças para SQL Server 2012 PDW no momento em que a AU 1 for disponibilizada.</w:t>
      </w:r>
      <w:r w:rsidR="00304996">
        <w:t xml:space="preserve"> </w:t>
      </w:r>
      <w:r>
        <w:t xml:space="preserve">Para obter mais informações, consulte o site </w:t>
      </w:r>
      <w:hyperlink r:id="rId39" w:history="1">
        <w:r>
          <w:rPr>
            <w:rStyle w:val="Hyperlink"/>
          </w:rPr>
          <w:t>http://www.microsoft.com/en-us/sqlserver/solutions-technologies/data-warehousing/pdw.aspx</w:t>
        </w:r>
      </w:hyperlink>
      <w:r>
        <w:t>.</w:t>
      </w:r>
    </w:p>
    <w:p w14:paraId="61A55AF3" w14:textId="77777777" w:rsidR="005535A4" w:rsidRPr="00C83987" w:rsidRDefault="005535A4" w:rsidP="0085720F">
      <w:pPr>
        <w:pStyle w:val="ProductList-Body"/>
      </w:pPr>
    </w:p>
    <w:p w14:paraId="603EB933" w14:textId="0335A6D0" w:rsidR="001A19BE" w:rsidRPr="00C83987" w:rsidRDefault="001A19BE" w:rsidP="00A72B12">
      <w:pPr>
        <w:pStyle w:val="ProductList-Body"/>
      </w:pPr>
      <w:r>
        <w:rPr>
          <w:b/>
          <w:color w:val="00188F"/>
        </w:rPr>
        <w:t>Implantando o SQL Server Parallel Data Warehouse</w:t>
      </w:r>
    </w:p>
    <w:p w14:paraId="1E74D5AA" w14:textId="0F879782" w:rsidR="001A19BE" w:rsidRPr="00C83987" w:rsidRDefault="001A19BE" w:rsidP="001A19BE">
      <w:pPr>
        <w:pStyle w:val="ProductList-Body"/>
      </w:pPr>
      <w:r>
        <w:t>Os clientes com licenças do SQL Enterprise por Núcleo poderão implantar o SQL Server Parallel Data Warehouse em vez do SQL Server Enterprise Core. O acesso às atualizações do recurso SQL Server Parallel Data Warehouse requer SA em todas as licenças implantadas desta forma.</w:t>
      </w:r>
    </w:p>
    <w:p w14:paraId="0913225A" w14:textId="77777777" w:rsidR="001A19BE" w:rsidRPr="00C83987" w:rsidRDefault="001A19BE" w:rsidP="00A72B12">
      <w:pPr>
        <w:pStyle w:val="ProductList-Body"/>
      </w:pPr>
    </w:p>
    <w:p w14:paraId="21E3EBB5" w14:textId="084A1631" w:rsidR="00A72B12" w:rsidRPr="00C83987" w:rsidRDefault="00A72B12" w:rsidP="00A72B12">
      <w:pPr>
        <w:pStyle w:val="ProductList-Body"/>
      </w:pPr>
      <w:r>
        <w:rPr>
          <w:b/>
          <w:color w:val="00188F"/>
        </w:rPr>
        <w:t>Renúncia da CAL do SQL Server Business Intelligence</w:t>
      </w:r>
    </w:p>
    <w:p w14:paraId="4F185FFF" w14:textId="79C90DD1" w:rsidR="00A72B12" w:rsidRPr="00C83987" w:rsidRDefault="00A72B12" w:rsidP="00A72B12">
      <w:pPr>
        <w:pStyle w:val="ProductList-Body"/>
      </w:pPr>
      <w:r>
        <w:t>Renúncia da CAL do SQL Server 2014 Business Intelligence para Jobs em Lote descrita no PUR de abril de 2014 para a versão 2012 do referido Produto.</w:t>
      </w:r>
    </w:p>
    <w:p w14:paraId="75279186" w14:textId="77777777" w:rsidR="00A72B12" w:rsidRPr="00C83987" w:rsidRDefault="00A72B12" w:rsidP="0085720F">
      <w:pPr>
        <w:pStyle w:val="ProductList-Body"/>
      </w:pPr>
    </w:p>
    <w:p w14:paraId="4FDCB4AE" w14:textId="098EE0C9" w:rsidR="0085720F" w:rsidRPr="00C83987" w:rsidRDefault="005535A4" w:rsidP="0085720F">
      <w:pPr>
        <w:pStyle w:val="ProductList-Body"/>
      </w:pPr>
      <w:bookmarkStart w:id="516" w:name="SQLServer2012ParallelDataWarehouse"/>
      <w:r>
        <w:rPr>
          <w:b/>
          <w:color w:val="00188F"/>
        </w:rPr>
        <w:t>Opções de Uso e Implantação Especiais do SQL Server 2012 Parallel Data Warehouse disponíveis para clientes de Software Assurance</w:t>
      </w:r>
      <w:bookmarkEnd w:id="516"/>
      <w:r>
        <w:rPr>
          <w:b/>
        </w:rPr>
        <w:t xml:space="preserve"> </w:t>
      </w:r>
      <w:r>
        <w:fldChar w:fldCharType="begin"/>
      </w:r>
      <w:r>
        <w:instrText>XE "SQL Server 2012 Parallel Data Warehouse"</w:instrText>
      </w:r>
      <w:r>
        <w:fldChar w:fldCharType="end"/>
      </w:r>
    </w:p>
    <w:p w14:paraId="4FDCB4AF" w14:textId="3FE25F4C" w:rsidR="0085720F" w:rsidRPr="00C83987" w:rsidRDefault="008A1ED7" w:rsidP="008A1ED7">
      <w:pPr>
        <w:pStyle w:val="ProductList-Body"/>
      </w:pPr>
      <w:r>
        <w:t>Os clientes que tinham cobertura do SA para SQL Server Parallel Data Warehouse em 1º de março de 2013 podem estar qualificados para atualizar para a versão atual sob termos especiais.</w:t>
      </w:r>
      <w:r w:rsidR="00304996">
        <w:t xml:space="preserve"> </w:t>
      </w:r>
      <w:r>
        <w:t xml:space="preserve">Consulte a Lista de Produtos de março de 2014 para obter mais detalhes em </w:t>
      </w:r>
      <w:hyperlink r:id="rId40" w:history="1">
        <w:r>
          <w:rPr>
            <w:rStyle w:val="Hyperlink"/>
          </w:rPr>
          <w:t>http://go.microsoft.com/?linkid=9839207</w:t>
        </w:r>
      </w:hyperlink>
      <w:r>
        <w:t>.</w:t>
      </w:r>
    </w:p>
    <w:bookmarkStart w:id="517" w:name="_Toc378147636"/>
    <w:bookmarkStart w:id="518" w:name="_Toc378151538"/>
    <w:p w14:paraId="4FDCB4C2" w14:textId="67257C7A" w:rsidR="00585A48" w:rsidRPr="00C83987" w:rsidRDefault="009169D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4EC" w14:textId="77777777" w:rsidR="009919D2" w:rsidRPr="00C83987" w:rsidRDefault="009919D2" w:rsidP="00680B4D">
      <w:pPr>
        <w:pStyle w:val="ProductList-OfferingGroupHeading"/>
        <w:outlineLvl w:val="1"/>
      </w:pPr>
      <w:bookmarkStart w:id="519" w:name="_Toc378147637"/>
      <w:bookmarkStart w:id="520" w:name="_Toc378151539"/>
      <w:bookmarkStart w:id="521" w:name="_Toc379797214"/>
      <w:bookmarkStart w:id="522" w:name="_Toc380513239"/>
      <w:bookmarkStart w:id="523" w:name="_Toc380655281"/>
      <w:bookmarkStart w:id="524" w:name="_Toc420346111"/>
      <w:bookmarkEnd w:id="517"/>
      <w:bookmarkEnd w:id="518"/>
      <w:r>
        <w:t>System Center</w:t>
      </w:r>
      <w:bookmarkEnd w:id="519"/>
      <w:bookmarkEnd w:id="520"/>
      <w:bookmarkEnd w:id="521"/>
      <w:bookmarkEnd w:id="522"/>
      <w:bookmarkEnd w:id="523"/>
      <w:bookmarkEnd w:id="524"/>
    </w:p>
    <w:p w14:paraId="4FDCB4ED" w14:textId="77777777" w:rsidR="009919D2" w:rsidRPr="00C83987" w:rsidRDefault="00C13DF8" w:rsidP="00680B4D">
      <w:pPr>
        <w:pStyle w:val="ProductList-Offering2Heading"/>
        <w:outlineLvl w:val="2"/>
      </w:pPr>
      <w:r>
        <w:tab/>
      </w:r>
      <w:bookmarkStart w:id="525" w:name="_Toc378147638"/>
      <w:bookmarkStart w:id="526" w:name="_Toc378151540"/>
      <w:bookmarkStart w:id="527" w:name="_Toc379797215"/>
      <w:bookmarkStart w:id="528" w:name="_Toc380513240"/>
      <w:bookmarkStart w:id="529" w:name="_Toc380655282"/>
      <w:bookmarkStart w:id="530" w:name="_Toc420346112"/>
      <w:r>
        <w:t>System Center Client Management Suite</w:t>
      </w:r>
      <w:bookmarkEnd w:id="525"/>
      <w:bookmarkEnd w:id="526"/>
      <w:bookmarkEnd w:id="527"/>
      <w:bookmarkEnd w:id="528"/>
      <w:bookmarkEnd w:id="529"/>
      <w:bookmarkEnd w:id="5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4FC" w14:textId="77777777" w:rsidTr="00046299">
        <w:trPr>
          <w:tblHeader/>
        </w:trPr>
        <w:tc>
          <w:tcPr>
            <w:tcW w:w="3060" w:type="dxa"/>
            <w:tcBorders>
              <w:bottom w:val="nil"/>
            </w:tcBorders>
            <w:shd w:val="clear" w:color="auto" w:fill="00188F"/>
          </w:tcPr>
          <w:p w14:paraId="4FDCB4EE"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4EF" w14:textId="62B9DB4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4F0" w14:textId="00A0584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4F1" w14:textId="4DC36A1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1D92FB9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5E2D581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4F4" w14:textId="156907B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4F5" w14:textId="1D5478E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4F6" w14:textId="4D0E4C0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4F7" w14:textId="29D3CD7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4F8" w14:textId="0D7D29A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4F9" w14:textId="2851901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4FA" w14:textId="177A187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4FB" w14:textId="7F33DEA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C05A53" w14:paraId="4FDCB50B" w14:textId="77777777" w:rsidTr="00046299">
        <w:tc>
          <w:tcPr>
            <w:tcW w:w="3060" w:type="dxa"/>
            <w:tcBorders>
              <w:top w:val="nil"/>
              <w:left w:val="nil"/>
              <w:bottom w:val="dashSmallGap" w:sz="4" w:space="0" w:color="BFBFBF" w:themeColor="background1" w:themeShade="BF"/>
              <w:right w:val="nil"/>
            </w:tcBorders>
          </w:tcPr>
          <w:p w14:paraId="4FDCB4FD" w14:textId="4A42AC27" w:rsidR="00C05A53" w:rsidRDefault="00D70B5E" w:rsidP="00D73C40">
            <w:pPr>
              <w:pStyle w:val="ProductList-Offering2"/>
            </w:pPr>
            <w:bookmarkStart w:id="531" w:name="_Toc379797216"/>
            <w:bookmarkStart w:id="532" w:name="_Toc380513241"/>
            <w:bookmarkStart w:id="533" w:name="_Toc380655283"/>
            <w:bookmarkStart w:id="534" w:name="_Toc420346113"/>
            <w:r>
              <w:t>System Center 2012 R2 Client Management Suite (ML de Cliente) por OSE</w:t>
            </w:r>
            <w:bookmarkEnd w:id="531"/>
            <w:bookmarkEnd w:id="532"/>
            <w:bookmarkEnd w:id="533"/>
            <w:bookmarkEnd w:id="534"/>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6FCCBBBD" w:rsidR="00C05A53" w:rsidRPr="00387B2B" w:rsidRDefault="00B93294" w:rsidP="00B93294">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w:t>
            </w:r>
            <w:r w:rsidRPr="00387B2B">
              <w:fldChar w:fldCharType="end"/>
            </w:r>
            <w:r w:rsidRPr="00387B2B">
              <w:fldChar w:fldCharType="begin"/>
            </w:r>
            <w:r w:rsidRPr="00387B2B">
              <w:instrText xml:space="preserve"> AutoTextList  \s NoStyle \t “Produto Empresarial” </w:instrText>
            </w:r>
            <w:r w:rsidRPr="00387B2B">
              <w:fldChar w:fldCharType="separate"/>
            </w:r>
            <w:r w:rsidRPr="00387B2B">
              <w:t xml:space="preserve">,E </w:t>
            </w:r>
            <w:r w:rsidRPr="00387B2B">
              <w:fldChar w:fldCharType="end"/>
            </w:r>
          </w:p>
        </w:tc>
        <w:tc>
          <w:tcPr>
            <w:tcW w:w="595" w:type="dxa"/>
            <w:shd w:val="clear" w:color="auto" w:fill="70AD47" w:themeFill="accent6"/>
            <w:vAlign w:val="center"/>
          </w:tcPr>
          <w:p w14:paraId="4FDCB504" w14:textId="70B53808" w:rsidR="00C05A53" w:rsidRPr="00387B2B" w:rsidRDefault="00B93294" w:rsidP="00C05A53">
            <w:pPr>
              <w:pStyle w:val="ProductList-OfferingBody"/>
              <w:ind w:left="-113"/>
              <w:jc w:val="center"/>
            </w:pPr>
            <w:r w:rsidRPr="00387B2B">
              <w:fldChar w:fldCharType="begin"/>
            </w:r>
            <w:r w:rsidRPr="00387B2B">
              <w:instrText xml:space="preserve"> AutoTextList  \s NoStyle \t “Produto Adicional Para Toda a Organização” </w:instrText>
            </w:r>
            <w:r w:rsidRPr="00387B2B">
              <w:fldChar w:fldCharType="separate"/>
            </w:r>
            <w:r w:rsidRPr="00387B2B">
              <w:t>AO</w:t>
            </w:r>
            <w:r w:rsidRPr="00387B2B">
              <w:fldChar w:fldCharType="end"/>
            </w:r>
            <w:r w:rsidRPr="00387B2B">
              <w:t>,</w:t>
            </w:r>
            <w:r w:rsidRPr="00387B2B">
              <w:fldChar w:fldCharType="begin"/>
            </w:r>
            <w:r w:rsidRPr="00387B2B">
              <w:instrText xml:space="preserve"> AutoTextList  \s NoStyle \t “Oferta ao Aluno” </w:instrText>
            </w:r>
            <w:r w:rsidRPr="00387B2B">
              <w:fldChar w:fldCharType="separate"/>
            </w:r>
            <w:r w:rsidRPr="00387B2B">
              <w:t>ST</w:t>
            </w:r>
            <w:r w:rsidRPr="00387B2B">
              <w:fldChar w:fldCharType="end"/>
            </w:r>
          </w:p>
        </w:tc>
        <w:tc>
          <w:tcPr>
            <w:tcW w:w="596" w:type="dxa"/>
            <w:shd w:val="clear" w:color="auto" w:fill="70AD47" w:themeFill="accent6"/>
            <w:vAlign w:val="center"/>
          </w:tcPr>
          <w:p w14:paraId="4FDCB505" w14:textId="77777777" w:rsidR="00C05A53" w:rsidRPr="00387B2B"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Pr="00387B2B"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Pr="00387B2B" w:rsidRDefault="00C05A53" w:rsidP="00C05A53">
            <w:pPr>
              <w:pStyle w:val="ProductList-OfferingBody"/>
              <w:ind w:left="-113"/>
              <w:jc w:val="center"/>
            </w:pPr>
          </w:p>
        </w:tc>
        <w:tc>
          <w:tcPr>
            <w:tcW w:w="596" w:type="dxa"/>
            <w:shd w:val="clear" w:color="auto" w:fill="70AD47" w:themeFill="accent6"/>
            <w:vAlign w:val="center"/>
          </w:tcPr>
          <w:p w14:paraId="4FDCB508" w14:textId="60036CAA" w:rsidR="00C05A53" w:rsidRPr="00387B2B" w:rsidRDefault="00B93294" w:rsidP="00C05A53">
            <w:pPr>
              <w:pStyle w:val="ProductList-OfferingBody"/>
              <w:ind w:left="-113"/>
              <w:jc w:val="center"/>
            </w:pPr>
            <w:r w:rsidRPr="00387B2B">
              <w:fldChar w:fldCharType="begin"/>
            </w:r>
            <w:r w:rsidRPr="00387B2B">
              <w:instrText xml:space="preserve"> AutoTextList  \s NoStyle \t “Não para Toda a Organização em Open Value” </w:instrText>
            </w:r>
            <w:r w:rsidRPr="00387B2B">
              <w:fldChar w:fldCharType="separate"/>
            </w:r>
            <w:r w:rsidRPr="00387B2B">
              <w:t xml:space="preserve"> P </w:t>
            </w:r>
            <w:r w:rsidRPr="00387B2B">
              <w:fldChar w:fldCharType="end"/>
            </w:r>
          </w:p>
        </w:tc>
        <w:tc>
          <w:tcPr>
            <w:tcW w:w="595" w:type="dxa"/>
            <w:shd w:val="clear" w:color="auto" w:fill="70AD47" w:themeFill="accent6"/>
            <w:vAlign w:val="center"/>
          </w:tcPr>
          <w:p w14:paraId="4FDCB509" w14:textId="77777777" w:rsidR="00C05A53" w:rsidRPr="00387B2B" w:rsidRDefault="00C05A53" w:rsidP="00C05A53">
            <w:pPr>
              <w:pStyle w:val="ProductList-OfferingBody"/>
              <w:ind w:left="-113"/>
              <w:jc w:val="center"/>
            </w:pPr>
          </w:p>
        </w:tc>
        <w:tc>
          <w:tcPr>
            <w:tcW w:w="596" w:type="dxa"/>
            <w:shd w:val="clear" w:color="auto" w:fill="70AD47" w:themeFill="accent6"/>
            <w:vAlign w:val="center"/>
          </w:tcPr>
          <w:p w14:paraId="4FDCB50A" w14:textId="7F523516" w:rsidR="00C05A53" w:rsidRPr="00387B2B" w:rsidRDefault="00B93294" w:rsidP="00C05A53">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 </w:t>
            </w:r>
            <w:r w:rsidRPr="00387B2B">
              <w:fldChar w:fldCharType="end"/>
            </w:r>
          </w:p>
        </w:tc>
      </w:tr>
      <w:tr w:rsidR="00C05A53" w14:paraId="4FDCB51A" w14:textId="77777777" w:rsidTr="00046299">
        <w:tc>
          <w:tcPr>
            <w:tcW w:w="3060" w:type="dxa"/>
            <w:tcBorders>
              <w:top w:val="dashSmallGap" w:sz="4" w:space="0" w:color="BFBFBF" w:themeColor="background1" w:themeShade="BF"/>
              <w:left w:val="nil"/>
              <w:bottom w:val="nil"/>
              <w:right w:val="nil"/>
            </w:tcBorders>
          </w:tcPr>
          <w:p w14:paraId="4FDCB50C" w14:textId="2F7B4EB2" w:rsidR="00C05A53" w:rsidRDefault="00D70B5E" w:rsidP="00D73C40">
            <w:pPr>
              <w:pStyle w:val="ProductList-Offering2"/>
            </w:pPr>
            <w:bookmarkStart w:id="535" w:name="_Toc379797217"/>
            <w:bookmarkStart w:id="536" w:name="_Toc380513242"/>
            <w:bookmarkStart w:id="537" w:name="_Toc380655284"/>
            <w:bookmarkStart w:id="538" w:name="_Toc420346114"/>
            <w:r>
              <w:t>System Center 2012 R2 Client Management Suite (ML de Cliente) por Usuário</w:t>
            </w:r>
            <w:bookmarkEnd w:id="535"/>
            <w:bookmarkEnd w:id="536"/>
            <w:bookmarkEnd w:id="537"/>
            <w:bookmarkEnd w:id="538"/>
            <w:r>
              <w:fldChar w:fldCharType="begin"/>
            </w:r>
            <w:r>
              <w:instrText>XE "System Center 2012 R2 Client Management Suite (ML de Cliente)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C05A53" w:rsidRPr="00387B2B" w:rsidRDefault="00C05A53" w:rsidP="00C05A53">
            <w:pPr>
              <w:pStyle w:val="ProductList-OfferingBody"/>
              <w:ind w:left="-113"/>
              <w:jc w:val="center"/>
            </w:pPr>
          </w:p>
        </w:tc>
        <w:tc>
          <w:tcPr>
            <w:tcW w:w="595" w:type="dxa"/>
            <w:shd w:val="clear" w:color="auto" w:fill="BFBFBF" w:themeFill="background1" w:themeFillShade="BF"/>
            <w:vAlign w:val="center"/>
          </w:tcPr>
          <w:p w14:paraId="4FDCB513" w14:textId="77777777" w:rsidR="00C05A53" w:rsidRPr="00387B2B" w:rsidRDefault="00C05A53" w:rsidP="00C05A53">
            <w:pPr>
              <w:pStyle w:val="ProductList-OfferingBody"/>
              <w:ind w:left="-113"/>
              <w:jc w:val="center"/>
            </w:pPr>
          </w:p>
        </w:tc>
        <w:tc>
          <w:tcPr>
            <w:tcW w:w="596" w:type="dxa"/>
            <w:shd w:val="clear" w:color="auto" w:fill="70AD47" w:themeFill="accent6"/>
            <w:vAlign w:val="center"/>
          </w:tcPr>
          <w:p w14:paraId="4FDCB514" w14:textId="77777777" w:rsidR="00C05A53" w:rsidRPr="00387B2B" w:rsidRDefault="00C05A53" w:rsidP="00C05A53">
            <w:pPr>
              <w:pStyle w:val="ProductList-OfferingBody"/>
              <w:ind w:left="-113"/>
              <w:jc w:val="center"/>
            </w:pPr>
          </w:p>
        </w:tc>
        <w:tc>
          <w:tcPr>
            <w:tcW w:w="595" w:type="dxa"/>
            <w:shd w:val="clear" w:color="auto" w:fill="70AD47" w:themeFill="accent6"/>
            <w:vAlign w:val="center"/>
          </w:tcPr>
          <w:p w14:paraId="4FDCB515" w14:textId="77777777" w:rsidR="00C05A53" w:rsidRPr="00387B2B" w:rsidRDefault="00C05A53" w:rsidP="00C05A53">
            <w:pPr>
              <w:pStyle w:val="ProductList-OfferingBody"/>
              <w:ind w:left="-113"/>
              <w:jc w:val="center"/>
            </w:pPr>
          </w:p>
        </w:tc>
        <w:tc>
          <w:tcPr>
            <w:tcW w:w="595" w:type="dxa"/>
            <w:shd w:val="clear" w:color="auto" w:fill="BFBFBF" w:themeFill="background1" w:themeFillShade="BF"/>
            <w:vAlign w:val="center"/>
          </w:tcPr>
          <w:p w14:paraId="4FDCB516" w14:textId="77777777" w:rsidR="00C05A53" w:rsidRPr="00387B2B" w:rsidRDefault="00C05A53" w:rsidP="00C05A53">
            <w:pPr>
              <w:pStyle w:val="ProductList-OfferingBody"/>
              <w:ind w:left="-113"/>
              <w:jc w:val="center"/>
            </w:pPr>
          </w:p>
        </w:tc>
        <w:tc>
          <w:tcPr>
            <w:tcW w:w="596" w:type="dxa"/>
            <w:shd w:val="clear" w:color="auto" w:fill="70AD47" w:themeFill="accent6"/>
            <w:vAlign w:val="center"/>
          </w:tcPr>
          <w:p w14:paraId="4FDCB517" w14:textId="29B60540" w:rsidR="00C05A53" w:rsidRPr="00387B2B" w:rsidRDefault="00B93294" w:rsidP="00C05A53">
            <w:pPr>
              <w:pStyle w:val="ProductList-OfferingBody"/>
              <w:ind w:left="-113"/>
              <w:jc w:val="center"/>
            </w:pPr>
            <w:r w:rsidRPr="00387B2B">
              <w:fldChar w:fldCharType="begin"/>
            </w:r>
            <w:r w:rsidRPr="00387B2B">
              <w:instrText xml:space="preserve"> AutoTextList  \s NoStyle \t “Não para Toda a Organização em Open Value” </w:instrText>
            </w:r>
            <w:r w:rsidRPr="00387B2B">
              <w:fldChar w:fldCharType="separate"/>
            </w:r>
            <w:r w:rsidRPr="00387B2B">
              <w:t xml:space="preserve"> P </w:t>
            </w:r>
            <w:r w:rsidRPr="00387B2B">
              <w:fldChar w:fldCharType="end"/>
            </w:r>
          </w:p>
        </w:tc>
        <w:tc>
          <w:tcPr>
            <w:tcW w:w="595" w:type="dxa"/>
            <w:shd w:val="clear" w:color="auto" w:fill="70AD47" w:themeFill="accent6"/>
            <w:vAlign w:val="center"/>
          </w:tcPr>
          <w:p w14:paraId="4FDCB518" w14:textId="77777777" w:rsidR="00C05A53" w:rsidRPr="00387B2B" w:rsidRDefault="00C05A53" w:rsidP="00C05A53">
            <w:pPr>
              <w:pStyle w:val="ProductList-OfferingBody"/>
              <w:ind w:left="-113"/>
              <w:jc w:val="center"/>
            </w:pPr>
          </w:p>
        </w:tc>
        <w:tc>
          <w:tcPr>
            <w:tcW w:w="596" w:type="dxa"/>
            <w:shd w:val="clear" w:color="auto" w:fill="BFBFBF" w:themeFill="background1" w:themeFillShade="BF"/>
            <w:vAlign w:val="center"/>
          </w:tcPr>
          <w:p w14:paraId="4FDCB519" w14:textId="77777777" w:rsidR="00C05A53" w:rsidRPr="00387B2B" w:rsidRDefault="00C05A53" w:rsidP="00C05A53">
            <w:pPr>
              <w:pStyle w:val="ProductList-OfferingBody"/>
              <w:ind w:left="-113"/>
              <w:jc w:val="center"/>
            </w:pPr>
          </w:p>
        </w:tc>
      </w:tr>
    </w:tbl>
    <w:p w14:paraId="4FDCB51B" w14:textId="77777777" w:rsidR="009919D2" w:rsidRPr="00C83987"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046299">
        <w:tc>
          <w:tcPr>
            <w:tcW w:w="3596" w:type="dxa"/>
          </w:tcPr>
          <w:p w14:paraId="4FDCB51C" w14:textId="337B48BD" w:rsidR="00D70B5E" w:rsidRPr="00D70B5E" w:rsidRDefault="00D70B5E" w:rsidP="00D70B5E">
            <w:pPr>
              <w:pStyle w:val="ProductList-Body"/>
              <w:spacing w:before="20" w:after="20"/>
            </w:pPr>
            <w:r>
              <w:t xml:space="preserve">Versão Anterior: </w:t>
            </w:r>
            <w:r>
              <w:rPr>
                <w:b/>
              </w:rPr>
              <w:t>System Center 2012 Client</w:t>
            </w:r>
            <w:r w:rsidR="00304996">
              <w:rPr>
                <w:b/>
              </w:rPr>
              <w:t xml:space="preserve"> </w:t>
            </w:r>
          </w:p>
        </w:tc>
        <w:tc>
          <w:tcPr>
            <w:tcW w:w="3597" w:type="dxa"/>
          </w:tcPr>
          <w:p w14:paraId="4FDCB51D" w14:textId="77777777" w:rsidR="00D70B5E" w:rsidRDefault="00D70B5E" w:rsidP="00D70B5E">
            <w:pPr>
              <w:pStyle w:val="ProductList-Body"/>
              <w:spacing w:before="20" w:after="20"/>
            </w:pPr>
            <w:r>
              <w:t xml:space="preserve">Pool de Produtos: </w:t>
            </w:r>
            <w:r>
              <w:rPr>
                <w:b/>
              </w:rPr>
              <w:t>Servidor</w:t>
            </w:r>
          </w:p>
        </w:tc>
        <w:tc>
          <w:tcPr>
            <w:tcW w:w="3597" w:type="dxa"/>
          </w:tcPr>
          <w:p w14:paraId="4FDCB51E" w14:textId="77777777" w:rsidR="00D70B5E" w:rsidRDefault="00D70B5E" w:rsidP="00D70B5E">
            <w:pPr>
              <w:pStyle w:val="ProductList-Body"/>
              <w:spacing w:before="20" w:after="20"/>
            </w:pPr>
            <w:r>
              <w:t xml:space="preserve">Pacote: </w:t>
            </w:r>
            <w:r>
              <w:rPr>
                <w:b/>
              </w:rPr>
              <w:t>Sim</w:t>
            </w:r>
          </w:p>
        </w:tc>
      </w:tr>
      <w:tr w:rsidR="00D70B5E" w14:paraId="4FDCB523" w14:textId="77777777" w:rsidTr="00046299">
        <w:tc>
          <w:tcPr>
            <w:tcW w:w="3596" w:type="dxa"/>
          </w:tcPr>
          <w:p w14:paraId="4FDCB520" w14:textId="77777777" w:rsidR="00D70B5E" w:rsidRDefault="00D70B5E" w:rsidP="00595875">
            <w:pPr>
              <w:pStyle w:val="ProductList-Body"/>
              <w:spacing w:before="20" w:after="20"/>
              <w:ind w:left="162" w:firstLine="1080"/>
            </w:pPr>
            <w:r>
              <w:rPr>
                <w:b/>
              </w:rPr>
              <w:t>Management Suite</w:t>
            </w:r>
            <w:r>
              <w:t xml:space="preserve"> (3/12)</w:t>
            </w:r>
          </w:p>
        </w:tc>
        <w:tc>
          <w:tcPr>
            <w:tcW w:w="3597" w:type="dxa"/>
          </w:tcPr>
          <w:p w14:paraId="4FDCB521" w14:textId="77777777" w:rsidR="00D70B5E" w:rsidRDefault="00730EE3" w:rsidP="00D70B5E">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B525" w14:textId="3B93BB10" w:rsidR="00782C7B" w:rsidRPr="00C83987" w:rsidRDefault="00D70B5E" w:rsidP="00782C7B">
      <w:pPr>
        <w:pStyle w:val="ProductList-Body"/>
      </w:pPr>
      <w:r>
        <w:t xml:space="preserve"> Os clientes do System Center Client Management Suite que tinham cobertura do SA para System Center Client Management Suite em 1º de abril de 2012 podem estar qualificados para atualizar para a versão 2012 sob termos especiais.</w:t>
      </w:r>
      <w:r w:rsidR="00304996">
        <w:t xml:space="preserve"> </w:t>
      </w:r>
      <w:r>
        <w:t xml:space="preserve">Consulte a Lista de Produtos de outubro de 2013 para obter mais detalhes em </w:t>
      </w:r>
      <w:hyperlink r:id="rId41" w:history="1">
        <w:r>
          <w:rPr>
            <w:rStyle w:val="Hyperlink"/>
          </w:rPr>
          <w:t>http://go.microsoft.com/?linkid=9839207</w:t>
        </w:r>
      </w:hyperlink>
      <w:r>
        <w:t>.</w:t>
      </w:r>
    </w:p>
    <w:p w14:paraId="4FDCB526" w14:textId="43D2B0C3" w:rsidR="00585A48" w:rsidRPr="00C83987" w:rsidRDefault="00730EE3" w:rsidP="00585A48">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4FDCB527" w14:textId="5A8B261A" w:rsidR="009919D2" w:rsidRPr="00C83987" w:rsidRDefault="00C13DF8" w:rsidP="00680B4D">
      <w:pPr>
        <w:pStyle w:val="ProductList-Offering2Heading"/>
        <w:outlineLvl w:val="2"/>
      </w:pPr>
      <w:r>
        <w:tab/>
      </w:r>
      <w:bookmarkStart w:id="539" w:name="_Toc378147639"/>
      <w:bookmarkStart w:id="540" w:name="_Toc378151541"/>
      <w:bookmarkStart w:id="541" w:name="_Toc379797218"/>
      <w:bookmarkStart w:id="542" w:name="_Toc380513243"/>
      <w:bookmarkStart w:id="543" w:name="_Toc380655285"/>
      <w:bookmarkStart w:id="544" w:name="_Toc420346115"/>
      <w:r>
        <w:t>System Center Configuration Manager</w:t>
      </w:r>
      <w:bookmarkEnd w:id="539"/>
      <w:bookmarkEnd w:id="540"/>
      <w:bookmarkEnd w:id="541"/>
      <w:bookmarkEnd w:id="542"/>
      <w:bookmarkEnd w:id="543"/>
      <w:bookmarkEnd w:id="5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536" w14:textId="77777777" w:rsidTr="00C919AB">
        <w:trPr>
          <w:tblHeader/>
        </w:trPr>
        <w:tc>
          <w:tcPr>
            <w:tcW w:w="3060" w:type="dxa"/>
            <w:tcBorders>
              <w:bottom w:val="nil"/>
            </w:tcBorders>
            <w:shd w:val="clear" w:color="auto" w:fill="00188F"/>
          </w:tcPr>
          <w:p w14:paraId="4FDCB528"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529" w14:textId="24FB7D6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52A" w14:textId="2829557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52B" w14:textId="04B57D5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5C48064B"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22C4BCB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52E" w14:textId="1A77513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52F" w14:textId="6003463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530" w14:textId="3C34D6B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531" w14:textId="7303696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532" w14:textId="567BA5A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533" w14:textId="3F3C2AA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534" w14:textId="25FBFEC5"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535" w14:textId="1DDF8A4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B93294" w14:paraId="4FDCB545" w14:textId="77777777" w:rsidTr="00C919AB">
        <w:tc>
          <w:tcPr>
            <w:tcW w:w="3060" w:type="dxa"/>
            <w:tcBorders>
              <w:top w:val="nil"/>
              <w:left w:val="nil"/>
              <w:bottom w:val="dashSmallGap" w:sz="4" w:space="0" w:color="BFBFBF" w:themeColor="background1" w:themeShade="BF"/>
              <w:right w:val="nil"/>
            </w:tcBorders>
          </w:tcPr>
          <w:p w14:paraId="4FDCB537" w14:textId="3CA0EE50" w:rsidR="00B93294" w:rsidRDefault="00B93294" w:rsidP="00F944EC">
            <w:pPr>
              <w:pStyle w:val="ProductList-Offering2"/>
            </w:pPr>
            <w:bookmarkStart w:id="545" w:name="_Toc379797219"/>
            <w:bookmarkStart w:id="546" w:name="_Toc380513244"/>
            <w:bookmarkStart w:id="547" w:name="_Toc380655286"/>
            <w:bookmarkStart w:id="548" w:name="_Toc420346116"/>
            <w:r>
              <w:t>Licença de Gerenciamento de Servidor do System Center Configuration Manager 2007 R3</w:t>
            </w:r>
            <w:r>
              <w:fldChar w:fldCharType="begin"/>
            </w:r>
            <w:r>
              <w:instrText>XE "System Center Configuration Manager 2007 R3"</w:instrText>
            </w:r>
            <w:r>
              <w:fldChar w:fldCharType="end"/>
            </w:r>
            <w:r>
              <w:t xml:space="preserve"> Enterprise</w:t>
            </w:r>
            <w:bookmarkEnd w:id="545"/>
            <w:bookmarkEnd w:id="546"/>
            <w:bookmarkEnd w:id="547"/>
            <w:bookmarkEnd w:id="548"/>
            <w:r>
              <w:fldChar w:fldCharType="begin"/>
            </w:r>
            <w:r>
              <w:instrText>XE "Licença de Gerenciamento de Servidor do System Center Configuration Manager 2007 R3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B93294" w:rsidRDefault="00B93294"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B93294" w:rsidRDefault="00B9329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B93294" w:rsidRDefault="00B9329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B93294" w:rsidRDefault="00B932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B93294" w:rsidRDefault="00B93294"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B93294" w:rsidRDefault="00B93294" w:rsidP="00C05A53">
            <w:pPr>
              <w:pStyle w:val="ProductList-OfferingBody"/>
              <w:ind w:left="-113"/>
              <w:jc w:val="center"/>
            </w:pPr>
          </w:p>
        </w:tc>
        <w:tc>
          <w:tcPr>
            <w:tcW w:w="595" w:type="dxa"/>
            <w:shd w:val="clear" w:color="auto" w:fill="70AD47" w:themeFill="accent6"/>
            <w:vAlign w:val="center"/>
          </w:tcPr>
          <w:p w14:paraId="4FDCB53E" w14:textId="2646F146" w:rsidR="00B93294" w:rsidRPr="00387B2B" w:rsidRDefault="00B93294" w:rsidP="00C05A53">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 </w:t>
            </w:r>
            <w:r w:rsidRPr="00387B2B">
              <w:fldChar w:fldCharType="end"/>
            </w:r>
          </w:p>
        </w:tc>
        <w:tc>
          <w:tcPr>
            <w:tcW w:w="596" w:type="dxa"/>
            <w:shd w:val="clear" w:color="auto" w:fill="BFBFBF" w:themeFill="background1" w:themeFillShade="BF"/>
            <w:vAlign w:val="center"/>
          </w:tcPr>
          <w:p w14:paraId="4FDCB53F"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40"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41"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542"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43"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544" w14:textId="77777777" w:rsidR="00B93294" w:rsidRDefault="00B93294" w:rsidP="00C05A53">
            <w:pPr>
              <w:pStyle w:val="ProductList-OfferingBody"/>
              <w:ind w:left="-113"/>
              <w:jc w:val="center"/>
            </w:pPr>
          </w:p>
        </w:tc>
      </w:tr>
      <w:tr w:rsidR="00B93294" w14:paraId="4FDCB554" w14:textId="77777777" w:rsidTr="00C919AB">
        <w:tc>
          <w:tcPr>
            <w:tcW w:w="3060" w:type="dxa"/>
            <w:tcBorders>
              <w:top w:val="nil"/>
              <w:left w:val="nil"/>
              <w:bottom w:val="dashSmallGap" w:sz="4" w:space="0" w:color="BFBFBF" w:themeColor="background1" w:themeShade="BF"/>
              <w:right w:val="nil"/>
            </w:tcBorders>
          </w:tcPr>
          <w:p w14:paraId="4FDCB546" w14:textId="2C210C3A" w:rsidR="00B93294" w:rsidRDefault="00B93294" w:rsidP="00514A8B">
            <w:pPr>
              <w:pStyle w:val="ProductList-Offering2"/>
            </w:pPr>
            <w:bookmarkStart w:id="549" w:name="_Toc379797220"/>
            <w:bookmarkStart w:id="550" w:name="_Toc380513245"/>
            <w:bookmarkStart w:id="551" w:name="_Toc380655287"/>
            <w:bookmarkStart w:id="552" w:name="_Toc420346117"/>
            <w:r>
              <w:t>Licença</w:t>
            </w:r>
            <w:r>
              <w:fldChar w:fldCharType="begin"/>
            </w:r>
            <w:r>
              <w:instrText>XE "Licença de Gerenciamento de Servidor Standard do System Center Configuration Manager 2007 R3"</w:instrText>
            </w:r>
            <w:r>
              <w:fldChar w:fldCharType="end"/>
            </w:r>
            <w:r>
              <w:t xml:space="preserve"> de Gerenciamento de Servidor Standard (ML de Servidor Padrão)</w:t>
            </w:r>
            <w:bookmarkEnd w:id="549"/>
            <w:bookmarkEnd w:id="550"/>
            <w:bookmarkEnd w:id="551"/>
            <w:r>
              <w:t xml:space="preserve"> do System Center Configuration Manager 2007 R3</w:t>
            </w:r>
            <w:bookmarkEnd w:id="552"/>
            <w:r>
              <w:fldChar w:fldCharType="begin"/>
            </w:r>
            <w:r>
              <w:instrText>XE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14:paraId="4FDCB547" w14:textId="77777777" w:rsidR="00B93294" w:rsidRDefault="00B93294"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B93294" w:rsidRDefault="00B9329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B93294" w:rsidRDefault="00B9329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B93294" w:rsidRDefault="00B932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B93294" w:rsidRDefault="00B93294"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B93294" w:rsidRDefault="00B93294" w:rsidP="00C05A53">
            <w:pPr>
              <w:pStyle w:val="ProductList-OfferingBody"/>
              <w:ind w:left="-113"/>
              <w:jc w:val="center"/>
            </w:pPr>
          </w:p>
        </w:tc>
        <w:tc>
          <w:tcPr>
            <w:tcW w:w="595" w:type="dxa"/>
            <w:shd w:val="clear" w:color="auto" w:fill="70AD47" w:themeFill="accent6"/>
            <w:vAlign w:val="center"/>
          </w:tcPr>
          <w:p w14:paraId="4FDCB54D" w14:textId="13CB0891" w:rsidR="00B93294" w:rsidRPr="00387B2B" w:rsidRDefault="00B93294" w:rsidP="00C05A53">
            <w:pPr>
              <w:pStyle w:val="ProductList-OfferingBody"/>
              <w:ind w:left="-113"/>
              <w:jc w:val="center"/>
            </w:pPr>
            <w:r w:rsidRPr="00387B2B">
              <w:fldChar w:fldCharType="begin"/>
            </w:r>
            <w:r w:rsidRPr="00387B2B">
              <w:instrText xml:space="preserve"> AutoTextList  \s NoStyle \t “Produto Adicional” </w:instrText>
            </w:r>
            <w:r w:rsidRPr="00387B2B">
              <w:fldChar w:fldCharType="separate"/>
            </w:r>
            <w:r w:rsidRPr="00387B2B">
              <w:t xml:space="preserve"> A </w:t>
            </w:r>
            <w:r w:rsidRPr="00387B2B">
              <w:fldChar w:fldCharType="end"/>
            </w:r>
          </w:p>
        </w:tc>
        <w:tc>
          <w:tcPr>
            <w:tcW w:w="596" w:type="dxa"/>
            <w:shd w:val="clear" w:color="auto" w:fill="BFBFBF" w:themeFill="background1" w:themeFillShade="BF"/>
            <w:vAlign w:val="center"/>
          </w:tcPr>
          <w:p w14:paraId="4FDCB54E"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4F"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50"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551"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52"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553" w14:textId="77777777" w:rsidR="00B93294" w:rsidRDefault="00B93294" w:rsidP="00C05A53">
            <w:pPr>
              <w:pStyle w:val="ProductList-OfferingBody"/>
              <w:ind w:left="-113"/>
              <w:jc w:val="center"/>
            </w:pPr>
          </w:p>
        </w:tc>
      </w:tr>
      <w:tr w:rsidR="00C05A53" w14:paraId="4FDCB563" w14:textId="77777777" w:rsidTr="0041362D">
        <w:trPr>
          <w:cantSplit/>
        </w:trPr>
        <w:tc>
          <w:tcPr>
            <w:tcW w:w="306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3" w:name="_Toc379797221"/>
            <w:bookmarkStart w:id="554" w:name="_Toc380513246"/>
            <w:bookmarkStart w:id="555" w:name="_Toc380655288"/>
            <w:bookmarkStart w:id="556" w:name="_Toc420346118"/>
            <w:r>
              <w:t>Licença</w:t>
            </w:r>
            <w:r>
              <w:fldChar w:fldCharType="begin"/>
            </w:r>
            <w:r>
              <w:instrText>XE "Licença de Gerenciamento de Cliente do System Center 2012 R2 Configuration Manager"</w:instrText>
            </w:r>
            <w:r>
              <w:fldChar w:fldCharType="end"/>
            </w:r>
            <w:r>
              <w:t xml:space="preserve"> de Gerenciamento de Cliente (ML de Cliente) do System Center 2012 R2 Configuration Manager 2007 R3 (Somente para Aluno)</w:t>
            </w:r>
            <w:bookmarkEnd w:id="553"/>
            <w:bookmarkEnd w:id="554"/>
            <w:bookmarkEnd w:id="555"/>
            <w:bookmarkEnd w:id="556"/>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B93294" w14:paraId="4FDCB572" w14:textId="77777777" w:rsidTr="00C919A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B93294" w:rsidRDefault="00B93294" w:rsidP="00F944EC">
            <w:pPr>
              <w:pStyle w:val="ProductList-Offering2"/>
            </w:pPr>
            <w:bookmarkStart w:id="557" w:name="_Toc379797222"/>
            <w:bookmarkStart w:id="558" w:name="_Toc380513247"/>
            <w:bookmarkStart w:id="559" w:name="_Toc380655289"/>
            <w:bookmarkStart w:id="560" w:name="_Toc420346119"/>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OSE</w:t>
            </w:r>
            <w:bookmarkEnd w:id="557"/>
            <w:bookmarkEnd w:id="558"/>
            <w:bookmarkEnd w:id="559"/>
            <w:bookmarkEnd w:id="560"/>
            <w:r>
              <w:fldChar w:fldCharType="begin"/>
            </w:r>
            <w:r>
              <w:instrText>XE "Licença de Gerenciamento de Cliente do System Center Configuration Manager 2012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B93294" w:rsidRDefault="00B93294"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B93294" w:rsidRDefault="00B9329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B93294" w:rsidRDefault="00B9329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B93294" w:rsidRDefault="00B932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B93294" w:rsidRDefault="00B93294"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6B" w14:textId="77777777" w:rsidR="00B93294" w:rsidRDefault="00B93294" w:rsidP="00C05A53">
            <w:pPr>
              <w:pStyle w:val="ProductList-OfferingBody"/>
              <w:ind w:left="-113"/>
              <w:jc w:val="center"/>
            </w:pPr>
          </w:p>
        </w:tc>
        <w:tc>
          <w:tcPr>
            <w:tcW w:w="596" w:type="dxa"/>
            <w:shd w:val="clear" w:color="auto" w:fill="70AD47" w:themeFill="accent6"/>
            <w:vAlign w:val="center"/>
          </w:tcPr>
          <w:p w14:paraId="4FDCB56C" w14:textId="77777777" w:rsidR="00B93294" w:rsidRDefault="00B93294" w:rsidP="00C05A53">
            <w:pPr>
              <w:pStyle w:val="ProductList-OfferingBody"/>
              <w:ind w:left="-113"/>
              <w:jc w:val="center"/>
            </w:pPr>
          </w:p>
        </w:tc>
        <w:tc>
          <w:tcPr>
            <w:tcW w:w="595" w:type="dxa"/>
            <w:shd w:val="clear" w:color="auto" w:fill="70AD47" w:themeFill="accent6"/>
            <w:vAlign w:val="center"/>
          </w:tcPr>
          <w:p w14:paraId="4FDCB56D"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6E" w14:textId="77777777" w:rsidR="00B93294" w:rsidRDefault="00B93294" w:rsidP="00C05A53">
            <w:pPr>
              <w:pStyle w:val="ProductList-OfferingBody"/>
              <w:ind w:left="-113"/>
              <w:jc w:val="center"/>
            </w:pPr>
          </w:p>
        </w:tc>
        <w:tc>
          <w:tcPr>
            <w:tcW w:w="596" w:type="dxa"/>
            <w:shd w:val="clear" w:color="auto" w:fill="70AD47" w:themeFill="accent6"/>
            <w:vAlign w:val="center"/>
          </w:tcPr>
          <w:p w14:paraId="4FDCB56F" w14:textId="092BC3FC" w:rsidR="00B93294" w:rsidRPr="006427C9" w:rsidRDefault="00B93294" w:rsidP="00C05A53">
            <w:pPr>
              <w:pStyle w:val="ProductList-OfferingBody"/>
              <w:ind w:left="-113"/>
              <w:jc w:val="center"/>
            </w:pPr>
            <w:r w:rsidRPr="006427C9">
              <w:fldChar w:fldCharType="begin"/>
            </w:r>
            <w:r w:rsidRPr="006427C9">
              <w:instrText xml:space="preserve"> AutoTextList  \s NoStyle \t “Não para Toda a Organização em Open Value” </w:instrText>
            </w:r>
            <w:r w:rsidRPr="006427C9">
              <w:fldChar w:fldCharType="separate"/>
            </w:r>
            <w:r w:rsidRPr="006427C9">
              <w:t xml:space="preserve"> P </w:t>
            </w:r>
            <w:r w:rsidRPr="006427C9">
              <w:fldChar w:fldCharType="end"/>
            </w:r>
          </w:p>
        </w:tc>
        <w:tc>
          <w:tcPr>
            <w:tcW w:w="595" w:type="dxa"/>
            <w:shd w:val="clear" w:color="auto" w:fill="70AD47" w:themeFill="accent6"/>
            <w:vAlign w:val="center"/>
          </w:tcPr>
          <w:p w14:paraId="4FDCB570"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571" w14:textId="77777777" w:rsidR="00B93294" w:rsidRDefault="00B93294" w:rsidP="00C05A53">
            <w:pPr>
              <w:pStyle w:val="ProductList-OfferingBody"/>
              <w:ind w:left="-113"/>
              <w:jc w:val="center"/>
            </w:pPr>
          </w:p>
        </w:tc>
      </w:tr>
      <w:tr w:rsidR="00B93294" w14:paraId="4FDCB581" w14:textId="77777777" w:rsidTr="00C919AB">
        <w:tc>
          <w:tcPr>
            <w:tcW w:w="3060" w:type="dxa"/>
            <w:tcBorders>
              <w:top w:val="dashSmallGap" w:sz="4" w:space="0" w:color="BFBFBF" w:themeColor="background1" w:themeShade="BF"/>
              <w:left w:val="nil"/>
              <w:bottom w:val="nil"/>
              <w:right w:val="nil"/>
            </w:tcBorders>
          </w:tcPr>
          <w:p w14:paraId="4FDCB573" w14:textId="3A779D4C" w:rsidR="00B93294" w:rsidRDefault="00B93294" w:rsidP="00F944EC">
            <w:pPr>
              <w:pStyle w:val="ProductList-Offering2"/>
            </w:pPr>
            <w:bookmarkStart w:id="561" w:name="_Toc379797223"/>
            <w:bookmarkStart w:id="562" w:name="_Toc380513248"/>
            <w:bookmarkStart w:id="563" w:name="_Toc380655290"/>
            <w:bookmarkStart w:id="564" w:name="_Toc420346120"/>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Usuário</w:t>
            </w:r>
            <w:bookmarkEnd w:id="561"/>
            <w:bookmarkEnd w:id="562"/>
            <w:bookmarkEnd w:id="563"/>
            <w:bookmarkEnd w:id="564"/>
            <w:r>
              <w:fldChar w:fldCharType="begin"/>
            </w:r>
            <w:r>
              <w:instrText>XE "Licença de Gerenciamento de Cliente do System Center Configuration Manager 2012 R2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B93294" w:rsidRDefault="00B93294"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B93294" w:rsidRDefault="00B9329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B93294" w:rsidRDefault="00B9329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B93294" w:rsidRDefault="00B932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B93294" w:rsidRDefault="00B93294" w:rsidP="00C05A53">
            <w:pPr>
              <w:pStyle w:val="ProductList-OfferingBody"/>
              <w:ind w:left="-113"/>
              <w:jc w:val="center"/>
            </w:pPr>
            <w:r>
              <w:t>1</w:t>
            </w:r>
          </w:p>
        </w:tc>
        <w:tc>
          <w:tcPr>
            <w:tcW w:w="596" w:type="dxa"/>
            <w:shd w:val="clear" w:color="auto" w:fill="70AD47" w:themeFill="accent6"/>
            <w:vAlign w:val="center"/>
          </w:tcPr>
          <w:p w14:paraId="4FDCB579" w14:textId="0C84B8CC" w:rsidR="00B93294" w:rsidRPr="006427C9" w:rsidRDefault="00B93294" w:rsidP="00C05A53">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w:t>
            </w:r>
            <w:r w:rsidRPr="006427C9">
              <w:fldChar w:fldCharType="end"/>
            </w:r>
            <w:r w:rsidRPr="006427C9">
              <w:fldChar w:fldCharType="begin"/>
            </w:r>
            <w:r w:rsidRPr="006427C9">
              <w:instrText xml:space="preserve"> AutoTextList  \s NoStyle \t “Produto Empresarial” </w:instrText>
            </w:r>
            <w:r w:rsidRPr="006427C9">
              <w:fldChar w:fldCharType="separate"/>
            </w:r>
            <w:r w:rsidRPr="006427C9">
              <w:t xml:space="preserve">,E </w:t>
            </w:r>
            <w:r w:rsidRPr="006427C9">
              <w:fldChar w:fldCharType="end"/>
            </w:r>
          </w:p>
        </w:tc>
        <w:tc>
          <w:tcPr>
            <w:tcW w:w="595" w:type="dxa"/>
            <w:shd w:val="clear" w:color="auto" w:fill="70AD47" w:themeFill="accent6"/>
            <w:vAlign w:val="center"/>
          </w:tcPr>
          <w:p w14:paraId="4FDCB57A" w14:textId="7E16D71C" w:rsidR="00B93294" w:rsidRPr="006427C9" w:rsidRDefault="00B93294" w:rsidP="00C05A53">
            <w:pPr>
              <w:pStyle w:val="ProductList-OfferingBody"/>
              <w:ind w:left="-113"/>
              <w:jc w:val="center"/>
            </w:pPr>
            <w:r w:rsidRPr="006427C9">
              <w:fldChar w:fldCharType="begin"/>
            </w:r>
            <w:r w:rsidRPr="006427C9">
              <w:instrText xml:space="preserve"> AutoTextList  \s NoStyle \t “Produto Adicional Para Toda a Organização” </w:instrText>
            </w:r>
            <w:r w:rsidRPr="006427C9">
              <w:fldChar w:fldCharType="separate"/>
            </w:r>
            <w:r w:rsidRPr="006427C9">
              <w:t>AO</w:t>
            </w:r>
            <w:r w:rsidRPr="006427C9">
              <w:fldChar w:fldCharType="end"/>
            </w:r>
            <w:r w:rsidRPr="006427C9">
              <w:t>,</w:t>
            </w:r>
            <w:r w:rsidRPr="006427C9">
              <w:fldChar w:fldCharType="begin"/>
            </w:r>
            <w:r w:rsidRPr="006427C9">
              <w:instrText xml:space="preserve"> AutoTextList  \s NoStyle \t “Oferta ao Aluno” </w:instrText>
            </w:r>
            <w:r w:rsidRPr="006427C9">
              <w:fldChar w:fldCharType="separate"/>
            </w:r>
            <w:r w:rsidRPr="006427C9">
              <w:t>ST</w:t>
            </w:r>
            <w:r w:rsidRPr="006427C9">
              <w:fldChar w:fldCharType="end"/>
            </w:r>
          </w:p>
        </w:tc>
        <w:tc>
          <w:tcPr>
            <w:tcW w:w="596" w:type="dxa"/>
            <w:shd w:val="clear" w:color="auto" w:fill="70AD47" w:themeFill="accent6"/>
            <w:vAlign w:val="center"/>
          </w:tcPr>
          <w:p w14:paraId="4FDCB57B" w14:textId="77777777" w:rsidR="00B93294" w:rsidRDefault="00B93294" w:rsidP="00C05A53">
            <w:pPr>
              <w:pStyle w:val="ProductList-OfferingBody"/>
              <w:ind w:left="-113"/>
              <w:jc w:val="center"/>
            </w:pPr>
          </w:p>
        </w:tc>
        <w:tc>
          <w:tcPr>
            <w:tcW w:w="595" w:type="dxa"/>
            <w:shd w:val="clear" w:color="auto" w:fill="70AD47" w:themeFill="accent6"/>
            <w:vAlign w:val="center"/>
          </w:tcPr>
          <w:p w14:paraId="4FDCB57C" w14:textId="2969ED59" w:rsidR="00B93294" w:rsidRDefault="00B93294"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B93294" w:rsidRDefault="00B93294" w:rsidP="00C05A53">
            <w:pPr>
              <w:pStyle w:val="ProductList-OfferingBody"/>
              <w:ind w:left="-113"/>
              <w:jc w:val="center"/>
            </w:pPr>
          </w:p>
        </w:tc>
        <w:tc>
          <w:tcPr>
            <w:tcW w:w="596" w:type="dxa"/>
            <w:shd w:val="clear" w:color="auto" w:fill="70AD47" w:themeFill="accent6"/>
            <w:vAlign w:val="center"/>
          </w:tcPr>
          <w:p w14:paraId="4FDCB57E" w14:textId="32111479" w:rsidR="00B93294" w:rsidRPr="006427C9" w:rsidRDefault="00B93294" w:rsidP="00C05A53">
            <w:pPr>
              <w:pStyle w:val="ProductList-OfferingBody"/>
              <w:ind w:left="-113"/>
              <w:jc w:val="center"/>
            </w:pPr>
            <w:r w:rsidRPr="006427C9">
              <w:fldChar w:fldCharType="begin"/>
            </w:r>
            <w:r w:rsidRPr="006427C9">
              <w:instrText xml:space="preserve"> AutoTextList  \s NoStyle \t “Não para Toda a Organização em Open Value” </w:instrText>
            </w:r>
            <w:r w:rsidRPr="006427C9">
              <w:fldChar w:fldCharType="separate"/>
            </w:r>
            <w:r w:rsidRPr="006427C9">
              <w:t xml:space="preserve"> P </w:t>
            </w:r>
            <w:r w:rsidRPr="006427C9">
              <w:fldChar w:fldCharType="end"/>
            </w:r>
          </w:p>
        </w:tc>
        <w:tc>
          <w:tcPr>
            <w:tcW w:w="595" w:type="dxa"/>
            <w:shd w:val="clear" w:color="auto" w:fill="70AD47" w:themeFill="accent6"/>
            <w:vAlign w:val="center"/>
          </w:tcPr>
          <w:p w14:paraId="4FDCB57F" w14:textId="77777777" w:rsidR="00B93294" w:rsidRDefault="00B93294" w:rsidP="00C05A53">
            <w:pPr>
              <w:pStyle w:val="ProductList-OfferingBody"/>
              <w:ind w:left="-113"/>
              <w:jc w:val="center"/>
            </w:pPr>
          </w:p>
        </w:tc>
        <w:tc>
          <w:tcPr>
            <w:tcW w:w="596" w:type="dxa"/>
            <w:shd w:val="clear" w:color="auto" w:fill="70AD47" w:themeFill="accent6"/>
            <w:vAlign w:val="center"/>
          </w:tcPr>
          <w:p w14:paraId="4FDCB580" w14:textId="248D8A68" w:rsidR="00B93294" w:rsidRPr="006427C9" w:rsidRDefault="00B93294" w:rsidP="00C05A53">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 </w:t>
            </w:r>
            <w:r w:rsidRPr="006427C9">
              <w:fldChar w:fldCharType="end"/>
            </w:r>
          </w:p>
        </w:tc>
      </w:tr>
    </w:tbl>
    <w:p w14:paraId="4FDCB582" w14:textId="77777777" w:rsidR="009919D2" w:rsidRPr="00C83987"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C919AB">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Versão Anterior: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Pool de Produtos: </w:t>
            </w:r>
            <w:r>
              <w:rPr>
                <w:b/>
              </w:rPr>
              <w:t>Servidor</w:t>
            </w:r>
          </w:p>
        </w:tc>
      </w:tr>
      <w:tr w:rsidR="000F1869" w14:paraId="4FDCB58B" w14:textId="77777777" w:rsidTr="00C919AB">
        <w:tc>
          <w:tcPr>
            <w:tcW w:w="7193" w:type="dxa"/>
          </w:tcPr>
          <w:p w14:paraId="4FDCB589" w14:textId="611FB6B0" w:rsidR="000F1869" w:rsidRDefault="000F1869" w:rsidP="00966BC9">
            <w:pPr>
              <w:pStyle w:val="ProductList-Body"/>
              <w:tabs>
                <w:tab w:val="clear" w:pos="158"/>
                <w:tab w:val="left" w:pos="1062"/>
              </w:tabs>
              <w:spacing w:before="20" w:after="20"/>
              <w:ind w:left="1440"/>
            </w:pPr>
            <w:r>
              <w:rPr>
                <w:b/>
              </w:rPr>
              <w:t>System Center Configuration Manager Server 2007 R2</w:t>
            </w:r>
            <w:r>
              <w:t xml:space="preserve"> (9/08)</w:t>
            </w:r>
          </w:p>
        </w:tc>
        <w:tc>
          <w:tcPr>
            <w:tcW w:w="3597" w:type="dxa"/>
          </w:tcPr>
          <w:p w14:paraId="4FDCB58A" w14:textId="18B64E61" w:rsidR="000F1869" w:rsidRDefault="00730EE3" w:rsidP="009B3FD1">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r>
    </w:tbl>
    <w:p w14:paraId="4FDCB58C"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B58D" w14:textId="10196E37" w:rsidR="009919D2" w:rsidRPr="00C83987" w:rsidRDefault="009B3FD1" w:rsidP="004F3C6D">
      <w:pPr>
        <w:pStyle w:val="ProductList-Body"/>
      </w:pPr>
      <w:r>
        <w:t>Os clientes do System Center Configuration Manager que tinham cobertura do SA para System Center Configuration Manager em 1º de abril de 2012 podem estar qualificados para atualizar para a versão 2012 sob termos especiais.</w:t>
      </w:r>
      <w:r w:rsidR="00304996">
        <w:t xml:space="preserve"> </w:t>
      </w:r>
      <w:r>
        <w:t xml:space="preserve">Consulte a Lista de Produtos de outubro de 2013 para obter mais detalhes em </w:t>
      </w:r>
      <w:hyperlink r:id="rId42" w:history="1">
        <w:r>
          <w:rPr>
            <w:rStyle w:val="Hyperlink"/>
          </w:rPr>
          <w:t>http://go.microsoft.com/?linkid=9839207</w:t>
        </w:r>
      </w:hyperlink>
      <w:r>
        <w:t>.</w:t>
      </w:r>
    </w:p>
    <w:p w14:paraId="6C057F31" w14:textId="77777777" w:rsidR="0049363D" w:rsidRPr="00C83987" w:rsidRDefault="0049363D" w:rsidP="0049363D">
      <w:pPr>
        <w:pStyle w:val="ProductList-Body"/>
      </w:pPr>
    </w:p>
    <w:p w14:paraId="035D7B5E" w14:textId="77C48C2C" w:rsidR="0049363D" w:rsidRPr="00C83987" w:rsidRDefault="0049363D" w:rsidP="004F3C6D">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comprar licenças de gerenciamento para esta versão do Produto, e essas licenças de gerenciamento deverão ser compradas de acordo com o mesmo contrato ou prazo do registro das licenças anteriores. </w:t>
      </w:r>
    </w:p>
    <w:p w14:paraId="4FDCB58E" w14:textId="53D985FF" w:rsidR="00585A48" w:rsidRPr="00C83987" w:rsidRDefault="00730EE3" w:rsidP="00585A48">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4FDCB58F" w14:textId="741CBBEA" w:rsidR="009919D2" w:rsidRPr="00C83987" w:rsidRDefault="00C13DF8" w:rsidP="002502BF">
      <w:pPr>
        <w:pStyle w:val="ProductList-Offering2Heading"/>
        <w:outlineLvl w:val="2"/>
      </w:pPr>
      <w:r>
        <w:tab/>
      </w:r>
      <w:bookmarkStart w:id="565" w:name="_Toc378147640"/>
      <w:bookmarkStart w:id="566" w:name="_Toc378151542"/>
      <w:bookmarkStart w:id="567" w:name="_Toc379797224"/>
      <w:bookmarkStart w:id="568" w:name="_Toc380513249"/>
      <w:bookmarkStart w:id="569" w:name="_Toc380655291"/>
      <w:bookmarkStart w:id="570" w:name="_Toc420346121"/>
      <w:r>
        <w:t>System Center Data Protection Manager</w:t>
      </w:r>
      <w:bookmarkEnd w:id="565"/>
      <w:bookmarkEnd w:id="566"/>
      <w:bookmarkEnd w:id="567"/>
      <w:bookmarkEnd w:id="568"/>
      <w:bookmarkEnd w:id="569"/>
      <w:bookmarkEnd w:id="5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59E" w14:textId="77777777" w:rsidTr="00555FE0">
        <w:trPr>
          <w:tblHeader/>
        </w:trPr>
        <w:tc>
          <w:tcPr>
            <w:tcW w:w="3060" w:type="dxa"/>
            <w:tcBorders>
              <w:bottom w:val="nil"/>
            </w:tcBorders>
            <w:shd w:val="clear" w:color="auto" w:fill="00188F"/>
          </w:tcPr>
          <w:p w14:paraId="4FDCB590"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591" w14:textId="081E66A5"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592" w14:textId="70A52E5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593" w14:textId="7068A52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0A271F8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573333E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596" w14:textId="5306E28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597" w14:textId="4CE92CF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598" w14:textId="5A62536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599" w14:textId="1C526ED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59A" w14:textId="5F4DAA1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59B" w14:textId="0D266D1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59C" w14:textId="35136E5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59D" w14:textId="66EA3FD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B93294" w14:paraId="4FDCB5AD" w14:textId="77777777" w:rsidTr="00555FE0">
        <w:tc>
          <w:tcPr>
            <w:tcW w:w="3060" w:type="dxa"/>
            <w:tcBorders>
              <w:top w:val="nil"/>
              <w:left w:val="nil"/>
              <w:bottom w:val="dashSmallGap" w:sz="4" w:space="0" w:color="BFBFBF" w:themeColor="background1" w:themeShade="BF"/>
              <w:right w:val="nil"/>
            </w:tcBorders>
          </w:tcPr>
          <w:p w14:paraId="4FDCB59F" w14:textId="75C75691" w:rsidR="00B93294" w:rsidRDefault="00B93294" w:rsidP="00F944EC">
            <w:pPr>
              <w:pStyle w:val="ProductList-Offering2"/>
            </w:pPr>
            <w:bookmarkStart w:id="571" w:name="_Toc379797225"/>
            <w:bookmarkStart w:id="572" w:name="_Toc380513250"/>
            <w:bookmarkStart w:id="573" w:name="_Toc380655292"/>
            <w:bookmarkStart w:id="574" w:name="_Toc420346122"/>
            <w:r>
              <w:t>Licença</w:t>
            </w:r>
            <w:bookmarkEnd w:id="571"/>
            <w:bookmarkEnd w:id="572"/>
            <w:bookmarkEnd w:id="573"/>
            <w:r>
              <w:fldChar w:fldCharType="begin"/>
            </w:r>
            <w:r>
              <w:instrText>XE "Licença de Gerenciamento de Servidor Enterprise do System Center Data Protection Manager 2010"</w:instrText>
            </w:r>
            <w:r>
              <w:fldChar w:fldCharType="end"/>
            </w:r>
            <w:r>
              <w:t xml:space="preserve"> de Gerenciamento de Servidor Enterprise do System Center Data Protection Manager 2010</w:t>
            </w:r>
            <w:bookmarkEnd w:id="574"/>
            <w:r>
              <w:fldChar w:fldCharType="begin"/>
            </w:r>
            <w:r>
              <w:instrText>XE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B93294" w:rsidRDefault="00B93294"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B93294" w:rsidRDefault="00B9329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B93294" w:rsidRDefault="00B9329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B93294" w:rsidRDefault="00B932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B93294" w:rsidRDefault="00B93294"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B93294" w:rsidRDefault="00B93294" w:rsidP="00C05A53">
            <w:pPr>
              <w:pStyle w:val="ProductList-OfferingBody"/>
              <w:ind w:left="-113"/>
              <w:jc w:val="center"/>
            </w:pPr>
          </w:p>
        </w:tc>
        <w:tc>
          <w:tcPr>
            <w:tcW w:w="595" w:type="dxa"/>
            <w:shd w:val="clear" w:color="auto" w:fill="70AD47" w:themeFill="accent6"/>
            <w:vAlign w:val="center"/>
          </w:tcPr>
          <w:p w14:paraId="4FDCB5A6" w14:textId="59946C34" w:rsidR="00B93294" w:rsidRPr="006427C9" w:rsidRDefault="00B93294" w:rsidP="00C05A53">
            <w:pPr>
              <w:pStyle w:val="ProductList-OfferingBody"/>
              <w:ind w:left="-113"/>
              <w:jc w:val="center"/>
            </w:pPr>
            <w:r w:rsidRPr="006427C9">
              <w:fldChar w:fldCharType="begin"/>
            </w:r>
            <w:r w:rsidRPr="006427C9">
              <w:instrText xml:space="preserve"> AutoTextList  \s NoStyle \t “Produto Adicional Para Toda a Organização” </w:instrText>
            </w:r>
            <w:r w:rsidRPr="006427C9">
              <w:fldChar w:fldCharType="separate"/>
            </w:r>
            <w:r w:rsidRPr="006427C9">
              <w:t>AO</w:t>
            </w:r>
            <w:r w:rsidRPr="006427C9">
              <w:fldChar w:fldCharType="end"/>
            </w:r>
            <w:r w:rsidRPr="006427C9">
              <w:t>,</w:t>
            </w:r>
            <w:r w:rsidRPr="006427C9">
              <w:fldChar w:fldCharType="begin"/>
            </w:r>
            <w:r w:rsidRPr="006427C9">
              <w:instrText xml:space="preserve"> AutoTextList  \s NoStyle \t “Oferta ao Aluno” </w:instrText>
            </w:r>
            <w:r w:rsidRPr="006427C9">
              <w:fldChar w:fldCharType="separate"/>
            </w:r>
            <w:r w:rsidRPr="006427C9">
              <w:t>ST</w:t>
            </w:r>
            <w:r w:rsidRPr="006427C9">
              <w:fldChar w:fldCharType="end"/>
            </w:r>
          </w:p>
        </w:tc>
        <w:tc>
          <w:tcPr>
            <w:tcW w:w="596" w:type="dxa"/>
            <w:shd w:val="clear" w:color="auto" w:fill="BFBFBF" w:themeFill="background1" w:themeFillShade="BF"/>
            <w:vAlign w:val="center"/>
          </w:tcPr>
          <w:p w14:paraId="4FDCB5A7"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A8"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A9"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5AA"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AB"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5AC" w14:textId="77777777" w:rsidR="00B93294" w:rsidRDefault="00B93294" w:rsidP="00C05A53">
            <w:pPr>
              <w:pStyle w:val="ProductList-OfferingBody"/>
              <w:ind w:left="-113"/>
              <w:jc w:val="center"/>
            </w:pPr>
          </w:p>
        </w:tc>
      </w:tr>
      <w:tr w:rsidR="00B93294" w14:paraId="4FDCB5BC" w14:textId="77777777" w:rsidTr="00555FE0">
        <w:tc>
          <w:tcPr>
            <w:tcW w:w="3060" w:type="dxa"/>
            <w:tcBorders>
              <w:top w:val="dashSmallGap" w:sz="4" w:space="0" w:color="BFBFBF" w:themeColor="background1" w:themeShade="BF"/>
              <w:left w:val="nil"/>
              <w:bottom w:val="nil"/>
              <w:right w:val="nil"/>
            </w:tcBorders>
          </w:tcPr>
          <w:p w14:paraId="4FDCB5AE" w14:textId="090F0E66" w:rsidR="00B93294" w:rsidRDefault="00B93294" w:rsidP="00F944EC">
            <w:pPr>
              <w:pStyle w:val="ProductList-Offering2"/>
            </w:pPr>
            <w:bookmarkStart w:id="575" w:name="_Toc379797226"/>
            <w:bookmarkStart w:id="576" w:name="_Toc380513251"/>
            <w:bookmarkStart w:id="577" w:name="_Toc380655293"/>
            <w:bookmarkStart w:id="578" w:name="_Toc420346123"/>
            <w:r>
              <w:t>Licença de Gerenciamento de Servidor Standard do System Center Data Protection Manager 2010</w:t>
            </w:r>
            <w:bookmarkEnd w:id="575"/>
            <w:bookmarkEnd w:id="576"/>
            <w:bookmarkEnd w:id="577"/>
            <w:bookmarkEnd w:id="578"/>
            <w:r>
              <w:fldChar w:fldCharType="begin"/>
            </w:r>
            <w:r>
              <w:instrText>XE "Licença de Gerenciamento de Servidor Standard do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B93294" w:rsidRDefault="00B93294"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B93294" w:rsidRDefault="00B9329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B93294" w:rsidRDefault="00B9329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B93294" w:rsidRDefault="00B932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B93294" w:rsidRDefault="00B93294"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B93294" w:rsidRDefault="00B93294" w:rsidP="00C05A53">
            <w:pPr>
              <w:pStyle w:val="ProductList-OfferingBody"/>
              <w:ind w:left="-113"/>
              <w:jc w:val="center"/>
            </w:pPr>
          </w:p>
        </w:tc>
        <w:tc>
          <w:tcPr>
            <w:tcW w:w="595" w:type="dxa"/>
            <w:shd w:val="clear" w:color="auto" w:fill="70AD47" w:themeFill="accent6"/>
            <w:vAlign w:val="center"/>
          </w:tcPr>
          <w:p w14:paraId="4FDCB5B5" w14:textId="61801E4B" w:rsidR="00B93294" w:rsidRPr="006427C9" w:rsidRDefault="00B93294" w:rsidP="00C05A53">
            <w:pPr>
              <w:pStyle w:val="ProductList-OfferingBody"/>
              <w:ind w:left="-113"/>
              <w:jc w:val="center"/>
            </w:pPr>
            <w:r w:rsidRPr="006427C9">
              <w:fldChar w:fldCharType="begin"/>
            </w:r>
            <w:r w:rsidRPr="006427C9">
              <w:instrText xml:space="preserve"> AutoTextList  \s NoStyle \t “Produto Adicional Para Toda a Organização” </w:instrText>
            </w:r>
            <w:r w:rsidRPr="006427C9">
              <w:fldChar w:fldCharType="separate"/>
            </w:r>
            <w:r w:rsidRPr="006427C9">
              <w:t>AO</w:t>
            </w:r>
            <w:r w:rsidRPr="006427C9">
              <w:fldChar w:fldCharType="end"/>
            </w:r>
            <w:r w:rsidRPr="006427C9">
              <w:t>,</w:t>
            </w:r>
            <w:r w:rsidRPr="006427C9">
              <w:fldChar w:fldCharType="begin"/>
            </w:r>
            <w:r w:rsidRPr="006427C9">
              <w:instrText xml:space="preserve"> AutoTextList  \s NoStyle \t “Oferta ao Aluno” </w:instrText>
            </w:r>
            <w:r w:rsidRPr="006427C9">
              <w:fldChar w:fldCharType="separate"/>
            </w:r>
            <w:r w:rsidRPr="006427C9">
              <w:t>ST</w:t>
            </w:r>
            <w:r w:rsidRPr="006427C9">
              <w:fldChar w:fldCharType="end"/>
            </w:r>
          </w:p>
        </w:tc>
        <w:tc>
          <w:tcPr>
            <w:tcW w:w="596" w:type="dxa"/>
            <w:shd w:val="clear" w:color="auto" w:fill="BFBFBF" w:themeFill="background1" w:themeFillShade="BF"/>
            <w:vAlign w:val="center"/>
          </w:tcPr>
          <w:p w14:paraId="4FDCB5B6"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B7"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B8"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5B9"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BA"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5BB" w14:textId="77777777" w:rsidR="00B93294" w:rsidRDefault="00B93294" w:rsidP="00C05A53">
            <w:pPr>
              <w:pStyle w:val="ProductList-OfferingBody"/>
              <w:ind w:left="-113"/>
              <w:jc w:val="center"/>
            </w:pPr>
          </w:p>
        </w:tc>
      </w:tr>
    </w:tbl>
    <w:p w14:paraId="4076BB07" w14:textId="77777777" w:rsidR="0010587C" w:rsidRPr="00C83987"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555FE0">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Pool de Produtos: </w:t>
            </w:r>
            <w:r>
              <w:rPr>
                <w:b/>
              </w:rPr>
              <w:t>Servidor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555FE0">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730EE3" w:rsidP="0010587C">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C83987" w:rsidRDefault="0010587C" w:rsidP="00071A79">
      <w:pPr>
        <w:pStyle w:val="ProductList-Body"/>
        <w:shd w:val="clear" w:color="auto" w:fill="D9D9D9" w:themeFill="background1" w:themeFillShade="D9"/>
        <w:spacing w:before="120" w:after="120"/>
      </w:pPr>
      <w:r>
        <w:rPr>
          <w:b/>
        </w:rPr>
        <w:t>Informações Adicionais</w:t>
      </w:r>
    </w:p>
    <w:p w14:paraId="00CDF9D3" w14:textId="2784F8FA" w:rsidR="0010587C" w:rsidRPr="00C83987" w:rsidRDefault="0010587C" w:rsidP="0010587C">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comprar licenças de gerenciamento para esta versão do Produto, e essas licenças de gerenciamento deverão ser compradas de acordo com o mesmo contrato ou prazo do registro das licenças anteriores. </w:t>
      </w:r>
    </w:p>
    <w:p w14:paraId="4FDCB5C6" w14:textId="386DFDD9" w:rsidR="00585A48" w:rsidRPr="00C83987" w:rsidRDefault="00730EE3" w:rsidP="00585A48">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4FDCB5C7" w14:textId="4D849F30" w:rsidR="009919D2" w:rsidRPr="00C83987" w:rsidRDefault="00C13DF8" w:rsidP="00680B4D">
      <w:pPr>
        <w:pStyle w:val="ProductList-Offering2Heading"/>
        <w:outlineLvl w:val="2"/>
      </w:pPr>
      <w:r>
        <w:tab/>
      </w:r>
      <w:bookmarkStart w:id="579" w:name="_Toc378147641"/>
      <w:bookmarkStart w:id="580" w:name="_Toc378151543"/>
      <w:bookmarkStart w:id="581" w:name="_Toc379797227"/>
      <w:bookmarkStart w:id="582" w:name="_Toc380513252"/>
      <w:bookmarkStart w:id="583" w:name="_Toc380655294"/>
      <w:bookmarkStart w:id="584" w:name="_Toc420346124"/>
      <w:r>
        <w:t>System Center Operations Manager</w:t>
      </w:r>
      <w:bookmarkEnd w:id="579"/>
      <w:bookmarkEnd w:id="580"/>
      <w:bookmarkEnd w:id="581"/>
      <w:bookmarkEnd w:id="582"/>
      <w:bookmarkEnd w:id="583"/>
      <w:bookmarkEnd w:id="5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5D6" w14:textId="77777777" w:rsidTr="00AD6AE4">
        <w:trPr>
          <w:tblHeader/>
        </w:trPr>
        <w:tc>
          <w:tcPr>
            <w:tcW w:w="3060" w:type="dxa"/>
            <w:tcBorders>
              <w:bottom w:val="nil"/>
            </w:tcBorders>
            <w:shd w:val="clear" w:color="auto" w:fill="00188F"/>
          </w:tcPr>
          <w:p w14:paraId="4FDCB5C8"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5C9" w14:textId="31D0F7E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5CA" w14:textId="52B066E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5CB" w14:textId="29A91CA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2AE674B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39B7B1B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5CE" w14:textId="5C902E1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5CF" w14:textId="50885AC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5D0" w14:textId="42F5606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5D1" w14:textId="663ED73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5D2" w14:textId="4A90A98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5D3" w14:textId="3F4AD42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5D4" w14:textId="40495A1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5D5" w14:textId="7AB45E1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C05A53" w14:paraId="4FDCB5E5" w14:textId="77777777" w:rsidTr="00AD6AE4">
        <w:tc>
          <w:tcPr>
            <w:tcW w:w="3060" w:type="dxa"/>
            <w:tcBorders>
              <w:top w:val="nil"/>
              <w:left w:val="nil"/>
              <w:bottom w:val="dashSmallGap" w:sz="4" w:space="0" w:color="BFBFBF" w:themeColor="background1" w:themeShade="BF"/>
              <w:right w:val="nil"/>
            </w:tcBorders>
          </w:tcPr>
          <w:p w14:paraId="4FDCB5D7" w14:textId="2C37BA8C" w:rsidR="00C05A53" w:rsidRDefault="00D8182E" w:rsidP="00F944EC">
            <w:pPr>
              <w:pStyle w:val="ProductList-Offering2"/>
            </w:pPr>
            <w:bookmarkStart w:id="585" w:name="_Toc379797228"/>
            <w:bookmarkStart w:id="586" w:name="_Toc380513253"/>
            <w:bookmarkStart w:id="587" w:name="_Toc380655295"/>
            <w:bookmarkStart w:id="588" w:name="_Toc420346125"/>
            <w:r>
              <w:t>Licença</w:t>
            </w:r>
            <w:bookmarkEnd w:id="585"/>
            <w:bookmarkEnd w:id="586"/>
            <w:bookmarkEnd w:id="587"/>
            <w:r>
              <w:fldChar w:fldCharType="begin"/>
            </w:r>
            <w:r>
              <w:instrText>XE "Licença de Gerenciamento de Servidor Enterprise do System Center Operations Manager 2007 R2"</w:instrText>
            </w:r>
            <w:r>
              <w:fldChar w:fldCharType="end"/>
            </w:r>
            <w:r>
              <w:t xml:space="preserve"> de Gerenciamento de Servidor Enterprise do System Center Operations Manager 2007 R2</w:t>
            </w:r>
            <w:bookmarkEnd w:id="588"/>
            <w:r>
              <w:fldChar w:fldCharType="begin"/>
            </w:r>
            <w:r>
              <w:instrText>XE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4458D8B5" w:rsidR="00C05A53" w:rsidRPr="006427C9" w:rsidRDefault="00B93294" w:rsidP="00C05A53">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 </w:t>
            </w:r>
            <w:r w:rsidRPr="006427C9">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C05A53" w14:paraId="4FDCB5F4" w14:textId="77777777" w:rsidTr="00AD6AE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C05A53" w:rsidRDefault="00D8182E" w:rsidP="00F944EC">
            <w:pPr>
              <w:pStyle w:val="ProductList-Offering2"/>
            </w:pPr>
            <w:bookmarkStart w:id="589" w:name="_Toc379797229"/>
            <w:bookmarkStart w:id="590" w:name="_Toc380513254"/>
            <w:bookmarkStart w:id="591" w:name="_Toc380655296"/>
            <w:bookmarkStart w:id="592" w:name="_Toc420346126"/>
            <w:r>
              <w:t>Licença</w:t>
            </w:r>
            <w:bookmarkEnd w:id="589"/>
            <w:bookmarkEnd w:id="590"/>
            <w:bookmarkEnd w:id="591"/>
            <w:r>
              <w:fldChar w:fldCharType="begin"/>
            </w:r>
            <w:r>
              <w:instrText>XE "Licença de Gerenciamento de Servidor Standard do System Center Operations Manager 2007 R2"</w:instrText>
            </w:r>
            <w:r>
              <w:fldChar w:fldCharType="end"/>
            </w:r>
            <w:r>
              <w:t xml:space="preserve"> de Gerenciamento de Servidor Standard do System Center Operations Manager 2007 R2</w:t>
            </w:r>
            <w:bookmarkEnd w:id="592"/>
            <w:r>
              <w:fldChar w:fldCharType="begin"/>
            </w:r>
            <w:r>
              <w:instrText>XE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ED" w14:textId="52233704" w:rsidR="00C05A53" w:rsidRPr="006427C9" w:rsidRDefault="00B93294" w:rsidP="00C05A53">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 </w:t>
            </w:r>
            <w:r w:rsidRPr="006427C9">
              <w:fldChar w:fldCharType="end"/>
            </w:r>
          </w:p>
        </w:tc>
        <w:tc>
          <w:tcPr>
            <w:tcW w:w="596" w:type="dxa"/>
            <w:shd w:val="clear" w:color="auto" w:fill="BFBFBF" w:themeFill="background1" w:themeFillShade="BF"/>
            <w:vAlign w:val="center"/>
          </w:tcPr>
          <w:p w14:paraId="4FDCB5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3" w14:textId="77777777" w:rsidR="00C05A53" w:rsidRDefault="00C05A53" w:rsidP="00C05A53">
            <w:pPr>
              <w:pStyle w:val="ProductList-OfferingBody"/>
              <w:ind w:left="-113"/>
              <w:jc w:val="center"/>
            </w:pPr>
          </w:p>
        </w:tc>
      </w:tr>
      <w:tr w:rsidR="00B93294" w14:paraId="4FDCB603" w14:textId="77777777" w:rsidTr="00AD6AE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B93294" w:rsidRDefault="00B93294" w:rsidP="00F944EC">
            <w:pPr>
              <w:pStyle w:val="ProductList-Offering2"/>
            </w:pPr>
            <w:bookmarkStart w:id="593" w:name="_Toc379797230"/>
            <w:bookmarkStart w:id="594" w:name="_Toc380513255"/>
            <w:bookmarkStart w:id="595" w:name="_Toc380655297"/>
            <w:bookmarkStart w:id="596" w:name="_Toc420346127"/>
            <w:r>
              <w:t>Licença de Gerenciamento de Cliente do System Center Operations Manager 2007 R2</w:t>
            </w:r>
            <w:r>
              <w:fldChar w:fldCharType="begin"/>
            </w:r>
            <w:r>
              <w:instrText>XE "Operations Manager 2007 R2"</w:instrText>
            </w:r>
            <w:r>
              <w:fldChar w:fldCharType="end"/>
            </w:r>
            <w:r>
              <w:t xml:space="preserve"> por OSE</w:t>
            </w:r>
            <w:bookmarkEnd w:id="593"/>
            <w:bookmarkEnd w:id="594"/>
            <w:bookmarkEnd w:id="595"/>
            <w:bookmarkEnd w:id="596"/>
            <w:r>
              <w:fldChar w:fldCharType="begin"/>
            </w:r>
            <w:r>
              <w:instrText>XE "Licença de Gerenciamento de Cliente do System Center Operations Manager 2007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B93294" w:rsidRDefault="00B93294"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B93294" w:rsidRDefault="00B9329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B93294" w:rsidRDefault="00B9329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B93294" w:rsidRDefault="00B932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B93294" w:rsidRDefault="00B93294"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B93294" w:rsidRDefault="00B93294" w:rsidP="00C05A53">
            <w:pPr>
              <w:pStyle w:val="ProductList-OfferingBody"/>
              <w:ind w:left="-113"/>
              <w:jc w:val="center"/>
            </w:pPr>
          </w:p>
        </w:tc>
        <w:tc>
          <w:tcPr>
            <w:tcW w:w="595" w:type="dxa"/>
            <w:shd w:val="clear" w:color="auto" w:fill="70AD47" w:themeFill="accent6"/>
            <w:vAlign w:val="center"/>
          </w:tcPr>
          <w:p w14:paraId="4FDCB5FC" w14:textId="40553852" w:rsidR="00B93294" w:rsidRPr="006427C9" w:rsidRDefault="00B93294" w:rsidP="00C05A53">
            <w:pPr>
              <w:pStyle w:val="ProductList-OfferingBody"/>
              <w:ind w:left="-113"/>
              <w:jc w:val="center"/>
            </w:pPr>
            <w:r w:rsidRPr="006427C9">
              <w:fldChar w:fldCharType="begin"/>
            </w:r>
            <w:r w:rsidRPr="006427C9">
              <w:instrText xml:space="preserve"> AutoTextList  \s NoStyle \t “Produto Adicional Para Toda a Organização” </w:instrText>
            </w:r>
            <w:r w:rsidRPr="006427C9">
              <w:fldChar w:fldCharType="separate"/>
            </w:r>
            <w:r w:rsidRPr="006427C9">
              <w:t>AO</w:t>
            </w:r>
            <w:r w:rsidRPr="006427C9">
              <w:fldChar w:fldCharType="end"/>
            </w:r>
            <w:r w:rsidRPr="006427C9">
              <w:t>,</w:t>
            </w:r>
            <w:r w:rsidRPr="006427C9">
              <w:fldChar w:fldCharType="begin"/>
            </w:r>
            <w:r w:rsidRPr="006427C9">
              <w:instrText xml:space="preserve"> AutoTextList  \s NoStyle \t “Oferta ao Aluno” </w:instrText>
            </w:r>
            <w:r w:rsidRPr="006427C9">
              <w:fldChar w:fldCharType="separate"/>
            </w:r>
            <w:r w:rsidRPr="006427C9">
              <w:t>ST</w:t>
            </w:r>
            <w:r w:rsidRPr="006427C9">
              <w:fldChar w:fldCharType="end"/>
            </w:r>
          </w:p>
        </w:tc>
        <w:tc>
          <w:tcPr>
            <w:tcW w:w="596" w:type="dxa"/>
            <w:shd w:val="clear" w:color="auto" w:fill="BFBFBF" w:themeFill="background1" w:themeFillShade="BF"/>
            <w:vAlign w:val="center"/>
          </w:tcPr>
          <w:p w14:paraId="4FDCB5FD"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FE"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5FF"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600"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601"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602" w14:textId="77777777" w:rsidR="00B93294" w:rsidRDefault="00B93294" w:rsidP="00C05A53">
            <w:pPr>
              <w:pStyle w:val="ProductList-OfferingBody"/>
              <w:ind w:left="-113"/>
              <w:jc w:val="center"/>
            </w:pPr>
          </w:p>
        </w:tc>
      </w:tr>
      <w:tr w:rsidR="00B93294" w14:paraId="4FDCB612" w14:textId="77777777" w:rsidTr="00AD6AE4">
        <w:tc>
          <w:tcPr>
            <w:tcW w:w="3060" w:type="dxa"/>
            <w:tcBorders>
              <w:top w:val="dashSmallGap" w:sz="4" w:space="0" w:color="BFBFBF" w:themeColor="background1" w:themeShade="BF"/>
              <w:left w:val="nil"/>
              <w:bottom w:val="nil"/>
              <w:right w:val="nil"/>
            </w:tcBorders>
          </w:tcPr>
          <w:p w14:paraId="4FDCB604" w14:textId="00F7F540" w:rsidR="00B93294" w:rsidRDefault="00B93294" w:rsidP="00F944EC">
            <w:pPr>
              <w:pStyle w:val="ProductList-Offering2"/>
            </w:pPr>
            <w:bookmarkStart w:id="597" w:name="_Toc379797231"/>
            <w:bookmarkStart w:id="598" w:name="_Toc380513256"/>
            <w:bookmarkStart w:id="599" w:name="_Toc380655298"/>
            <w:bookmarkStart w:id="600" w:name="_Toc420346128"/>
            <w:r>
              <w:t>Licença de Gerenciamento de Cliente do System Center Operations Manager 2007 R2</w:t>
            </w:r>
            <w:r>
              <w:fldChar w:fldCharType="begin"/>
            </w:r>
            <w:r>
              <w:instrText>XE "Operations Manager 2007 R2"</w:instrText>
            </w:r>
            <w:r>
              <w:fldChar w:fldCharType="end"/>
            </w:r>
            <w:r>
              <w:t xml:space="preserve"> por Usuário</w:t>
            </w:r>
            <w:bookmarkEnd w:id="597"/>
            <w:bookmarkEnd w:id="598"/>
            <w:bookmarkEnd w:id="599"/>
            <w:bookmarkEnd w:id="600"/>
            <w:r>
              <w:fldChar w:fldCharType="begin"/>
            </w:r>
            <w:r>
              <w:instrText>XE "Licença de Gerenciamento de Cliente do System Center Operations Manager 2007 R2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B93294" w:rsidRDefault="00B93294"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B93294" w:rsidRDefault="00B9329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B93294" w:rsidRDefault="00B9329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B93294" w:rsidRDefault="00B932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B93294" w:rsidRDefault="00B93294"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B93294" w:rsidRDefault="00B93294" w:rsidP="00C05A53">
            <w:pPr>
              <w:pStyle w:val="ProductList-OfferingBody"/>
              <w:ind w:left="-113"/>
              <w:jc w:val="center"/>
            </w:pPr>
          </w:p>
        </w:tc>
        <w:tc>
          <w:tcPr>
            <w:tcW w:w="595" w:type="dxa"/>
            <w:shd w:val="clear" w:color="auto" w:fill="70AD47" w:themeFill="accent6"/>
            <w:vAlign w:val="center"/>
          </w:tcPr>
          <w:p w14:paraId="4FDCB60B" w14:textId="4E512C8D" w:rsidR="00B93294" w:rsidRPr="006427C9" w:rsidRDefault="00B93294" w:rsidP="00C05A53">
            <w:pPr>
              <w:pStyle w:val="ProductList-OfferingBody"/>
              <w:ind w:left="-113"/>
              <w:jc w:val="center"/>
            </w:pPr>
            <w:r w:rsidRPr="006427C9">
              <w:fldChar w:fldCharType="begin"/>
            </w:r>
            <w:r w:rsidRPr="006427C9">
              <w:instrText xml:space="preserve"> AutoTextList  \s NoStyle \t “Produto Adicional Para Toda a Organização” </w:instrText>
            </w:r>
            <w:r w:rsidRPr="006427C9">
              <w:fldChar w:fldCharType="separate"/>
            </w:r>
            <w:r w:rsidRPr="006427C9">
              <w:t>AO</w:t>
            </w:r>
            <w:r w:rsidRPr="006427C9">
              <w:fldChar w:fldCharType="end"/>
            </w:r>
            <w:r w:rsidRPr="006427C9">
              <w:t>,</w:t>
            </w:r>
            <w:r w:rsidRPr="006427C9">
              <w:fldChar w:fldCharType="begin"/>
            </w:r>
            <w:r w:rsidRPr="006427C9">
              <w:instrText xml:space="preserve"> AutoTextList  \s NoStyle \t “Oferta ao Aluno” </w:instrText>
            </w:r>
            <w:r w:rsidRPr="006427C9">
              <w:fldChar w:fldCharType="separate"/>
            </w:r>
            <w:r w:rsidRPr="006427C9">
              <w:t>ST</w:t>
            </w:r>
            <w:r w:rsidRPr="006427C9">
              <w:fldChar w:fldCharType="end"/>
            </w:r>
          </w:p>
        </w:tc>
        <w:tc>
          <w:tcPr>
            <w:tcW w:w="596" w:type="dxa"/>
            <w:shd w:val="clear" w:color="auto" w:fill="BFBFBF" w:themeFill="background1" w:themeFillShade="BF"/>
            <w:vAlign w:val="center"/>
          </w:tcPr>
          <w:p w14:paraId="4FDCB60C"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60D"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60E"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60F"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610"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611" w14:textId="77777777" w:rsidR="00B93294" w:rsidRDefault="00B93294" w:rsidP="00C05A53">
            <w:pPr>
              <w:pStyle w:val="ProductList-OfferingBody"/>
              <w:ind w:left="-113"/>
              <w:jc w:val="center"/>
            </w:pPr>
          </w:p>
        </w:tc>
      </w:tr>
    </w:tbl>
    <w:p w14:paraId="4FDCB613" w14:textId="77777777" w:rsidR="009919D2" w:rsidRPr="00004AF3" w:rsidRDefault="009919D2"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AD6AE4">
        <w:tc>
          <w:tcPr>
            <w:tcW w:w="3596" w:type="dxa"/>
          </w:tcPr>
          <w:p w14:paraId="4FDCB614" w14:textId="77777777" w:rsidR="00D8182E" w:rsidRPr="00D8182E" w:rsidRDefault="00D8182E" w:rsidP="00D8182E">
            <w:pPr>
              <w:pStyle w:val="ProductList-Body"/>
              <w:spacing w:before="20" w:after="20"/>
              <w:rPr>
                <w:b/>
              </w:rPr>
            </w:pPr>
            <w:r>
              <w:t xml:space="preserve">Versão Anterior: </w:t>
            </w:r>
            <w:r>
              <w:rPr>
                <w:b/>
              </w:rPr>
              <w:t>System Center Operations</w:t>
            </w:r>
          </w:p>
        </w:tc>
        <w:tc>
          <w:tcPr>
            <w:tcW w:w="3597" w:type="dxa"/>
          </w:tcPr>
          <w:p w14:paraId="4FDCB615" w14:textId="77777777" w:rsidR="00D8182E" w:rsidRDefault="00D8182E" w:rsidP="00D8182E">
            <w:pPr>
              <w:pStyle w:val="ProductList-Body"/>
              <w:spacing w:before="20" w:after="20"/>
            </w:pPr>
            <w:r>
              <w:t xml:space="preserve">Pool de Produtos: </w:t>
            </w:r>
            <w:r>
              <w:rPr>
                <w:b/>
              </w:rPr>
              <w:t>Servidor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AD6AE4">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730EE3" w:rsidP="00D8182E">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C83987" w:rsidRDefault="00071A79" w:rsidP="00071A79">
      <w:pPr>
        <w:pStyle w:val="ProductList-Body"/>
        <w:shd w:val="clear" w:color="auto" w:fill="D9D9D9" w:themeFill="background1" w:themeFillShade="D9"/>
        <w:spacing w:before="120" w:after="120"/>
      </w:pPr>
      <w:r>
        <w:rPr>
          <w:b/>
        </w:rPr>
        <w:t>Informações Adicionais</w:t>
      </w:r>
    </w:p>
    <w:p w14:paraId="4B75714E" w14:textId="18B4F859" w:rsidR="00071A79" w:rsidRPr="00C83987" w:rsidRDefault="00071A79" w:rsidP="00071A79">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comprar licenças de gerenciamento para esta versão do Produto, e essas licenças de gerenciamento deverão ser compradas de acordo com o mesmo contrato ou prazo do registro das licenças anteriores. </w:t>
      </w:r>
    </w:p>
    <w:p w14:paraId="4FDCB61C" w14:textId="79E5D83C" w:rsidR="000F1869" w:rsidRPr="00C83987" w:rsidRDefault="00730EE3" w:rsidP="00585A48">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4FDCB61D" w14:textId="2FB56F3A" w:rsidR="00407E60" w:rsidRPr="00C83987" w:rsidRDefault="00C13DF8" w:rsidP="00680B4D">
      <w:pPr>
        <w:pStyle w:val="ProductList-Offering2Heading"/>
        <w:outlineLvl w:val="2"/>
      </w:pPr>
      <w:r>
        <w:tab/>
      </w:r>
      <w:bookmarkStart w:id="601" w:name="_Toc378147642"/>
      <w:bookmarkStart w:id="602" w:name="_Toc378151544"/>
      <w:bookmarkStart w:id="603" w:name="_Toc379797232"/>
      <w:bookmarkStart w:id="604" w:name="_Toc380513257"/>
      <w:bookmarkStart w:id="605" w:name="_Toc380655299"/>
      <w:bookmarkStart w:id="606" w:name="_Toc420346129"/>
      <w:r>
        <w:t>System Center Server</w:t>
      </w:r>
      <w:bookmarkEnd w:id="601"/>
      <w:bookmarkEnd w:id="602"/>
      <w:bookmarkEnd w:id="603"/>
      <w:bookmarkEnd w:id="604"/>
      <w:bookmarkEnd w:id="605"/>
      <w:bookmarkEnd w:id="6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62C" w14:textId="77777777" w:rsidTr="00AD6AE4">
        <w:trPr>
          <w:tblHeader/>
        </w:trPr>
        <w:tc>
          <w:tcPr>
            <w:tcW w:w="3060" w:type="dxa"/>
            <w:tcBorders>
              <w:bottom w:val="nil"/>
            </w:tcBorders>
            <w:shd w:val="clear" w:color="auto" w:fill="00188F"/>
          </w:tcPr>
          <w:p w14:paraId="4FDCB61E"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1F" w14:textId="6AC1845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620" w14:textId="24DC38E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621" w14:textId="55C511F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76CE627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7B1837E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624" w14:textId="4C42852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625" w14:textId="54B3A0A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626" w14:textId="1E46E57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627" w14:textId="52F6705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628" w14:textId="01C3FA8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629" w14:textId="5C47B88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62A" w14:textId="36DE38C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62B" w14:textId="3B6DB83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C05A53" w14:paraId="4FDCB63B" w14:textId="77777777" w:rsidTr="00AD6AE4">
        <w:tc>
          <w:tcPr>
            <w:tcW w:w="3060" w:type="dxa"/>
            <w:tcBorders>
              <w:top w:val="nil"/>
              <w:left w:val="nil"/>
              <w:bottom w:val="dashSmallGap" w:sz="4" w:space="0" w:color="BFBFBF" w:themeColor="background1" w:themeShade="BF"/>
              <w:right w:val="nil"/>
            </w:tcBorders>
          </w:tcPr>
          <w:p w14:paraId="4FDCB62D" w14:textId="27D486F3" w:rsidR="00C05A53" w:rsidRDefault="00495DD9" w:rsidP="00F944EC">
            <w:pPr>
              <w:pStyle w:val="ProductList-Offering2"/>
            </w:pPr>
            <w:bookmarkStart w:id="607" w:name="_Toc379797233"/>
            <w:bookmarkStart w:id="608" w:name="_Toc380513258"/>
            <w:bookmarkStart w:id="609" w:name="_Toc380655300"/>
            <w:bookmarkStart w:id="610" w:name="_Toc420346130"/>
            <w:r>
              <w:t>Licença de Gerenciamento do System Center 2012 R2 Datacenter Server</w:t>
            </w:r>
            <w:r>
              <w:fldChar w:fldCharType="begin"/>
            </w:r>
            <w:r>
              <w:instrText>XE "Licença de Gerenciamento do System Center 2012 R2 Datacenter Server"</w:instrText>
            </w:r>
            <w:r>
              <w:fldChar w:fldCharType="end"/>
            </w:r>
            <w:r>
              <w:t xml:space="preserve"> (2 processadores)</w:t>
            </w:r>
            <w:bookmarkEnd w:id="607"/>
            <w:bookmarkEnd w:id="608"/>
            <w:bookmarkEnd w:id="609"/>
            <w:bookmarkEnd w:id="610"/>
          </w:p>
        </w:tc>
        <w:tc>
          <w:tcPr>
            <w:tcW w:w="595" w:type="dxa"/>
            <w:tcBorders>
              <w:top w:val="nil"/>
              <w:left w:val="nil"/>
              <w:bottom w:val="dashSmallGap" w:sz="4" w:space="0" w:color="BFBFBF" w:themeColor="background1" w:themeShade="BF"/>
              <w:right w:val="nil"/>
            </w:tcBorders>
            <w:vAlign w:val="center"/>
          </w:tcPr>
          <w:p w14:paraId="4FDCB62E" w14:textId="1300031B" w:rsidR="00C05A53" w:rsidRDefault="00AD7853"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C05A53" w:rsidRDefault="00495DD9"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C05A53" w:rsidRDefault="00495DD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C05A53" w:rsidRDefault="00495DD9" w:rsidP="00C05A53">
            <w:pPr>
              <w:pStyle w:val="ProductList-OfferingBody"/>
              <w:ind w:left="-113"/>
              <w:jc w:val="center"/>
            </w:pPr>
            <w:r>
              <w:t>25</w:t>
            </w:r>
          </w:p>
        </w:tc>
        <w:tc>
          <w:tcPr>
            <w:tcW w:w="596" w:type="dxa"/>
            <w:shd w:val="clear" w:color="auto" w:fill="70AD47" w:themeFill="accent6"/>
            <w:vAlign w:val="center"/>
          </w:tcPr>
          <w:p w14:paraId="4FDCB633" w14:textId="454D1747" w:rsidR="00C05A53" w:rsidRPr="006427C9" w:rsidRDefault="00B93294" w:rsidP="00C05A53">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 </w:t>
            </w:r>
            <w:r w:rsidRPr="006427C9">
              <w:fldChar w:fldCharType="end"/>
            </w:r>
          </w:p>
        </w:tc>
        <w:tc>
          <w:tcPr>
            <w:tcW w:w="595" w:type="dxa"/>
            <w:shd w:val="clear" w:color="auto" w:fill="70AD47" w:themeFill="accent6"/>
            <w:vAlign w:val="center"/>
          </w:tcPr>
          <w:p w14:paraId="4FDCB634" w14:textId="6BF14E31" w:rsidR="00C05A53" w:rsidRPr="006427C9" w:rsidRDefault="00B93294" w:rsidP="00C05A53">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 </w:t>
            </w:r>
            <w:r w:rsidRPr="006427C9">
              <w:fldChar w:fldCharType="end"/>
            </w:r>
          </w:p>
        </w:tc>
        <w:tc>
          <w:tcPr>
            <w:tcW w:w="596" w:type="dxa"/>
            <w:shd w:val="clear" w:color="auto" w:fill="70AD47" w:themeFill="accent6"/>
            <w:vAlign w:val="center"/>
          </w:tcPr>
          <w:p w14:paraId="4FDCB635" w14:textId="77777777" w:rsidR="00C05A53" w:rsidRPr="006427C9" w:rsidRDefault="00C05A53" w:rsidP="00C05A53">
            <w:pPr>
              <w:pStyle w:val="ProductList-OfferingBody"/>
              <w:ind w:left="-113"/>
              <w:jc w:val="center"/>
            </w:pPr>
          </w:p>
        </w:tc>
        <w:tc>
          <w:tcPr>
            <w:tcW w:w="595" w:type="dxa"/>
            <w:shd w:val="clear" w:color="auto" w:fill="70AD47" w:themeFill="accent6"/>
            <w:vAlign w:val="center"/>
          </w:tcPr>
          <w:p w14:paraId="4FDCB636" w14:textId="77777777" w:rsidR="00C05A53" w:rsidRPr="006427C9" w:rsidRDefault="00C05A53" w:rsidP="00C05A53">
            <w:pPr>
              <w:pStyle w:val="ProductList-OfferingBody"/>
              <w:ind w:left="-113"/>
              <w:jc w:val="center"/>
            </w:pPr>
          </w:p>
        </w:tc>
        <w:tc>
          <w:tcPr>
            <w:tcW w:w="595" w:type="dxa"/>
            <w:shd w:val="clear" w:color="auto" w:fill="70AD47" w:themeFill="accent6"/>
            <w:vAlign w:val="center"/>
          </w:tcPr>
          <w:p w14:paraId="4FDCB637" w14:textId="27F59E92" w:rsidR="00C05A53" w:rsidRPr="006427C9" w:rsidRDefault="00B93294" w:rsidP="00C05A53">
            <w:pPr>
              <w:pStyle w:val="ProductList-OfferingBody"/>
              <w:ind w:left="-113"/>
              <w:jc w:val="center"/>
            </w:pPr>
            <w:r w:rsidRPr="006427C9">
              <w:fldChar w:fldCharType="begin"/>
            </w:r>
            <w:r w:rsidRPr="006427C9">
              <w:instrText xml:space="preserve"> AutoTextList  \s NoStyle \t “Licença Open e Open Value” </w:instrText>
            </w:r>
            <w:r w:rsidRPr="006427C9">
              <w:fldChar w:fldCharType="separate"/>
            </w:r>
            <w:r w:rsidRPr="006427C9">
              <w:t>OF</w:t>
            </w:r>
            <w:r w:rsidRPr="006427C9">
              <w:fldChar w:fldCharType="end"/>
            </w:r>
          </w:p>
        </w:tc>
        <w:tc>
          <w:tcPr>
            <w:tcW w:w="596" w:type="dxa"/>
            <w:shd w:val="clear" w:color="auto" w:fill="70AD47" w:themeFill="accent6"/>
            <w:vAlign w:val="center"/>
          </w:tcPr>
          <w:p w14:paraId="4FDCB638" w14:textId="637032BE" w:rsidR="00C05A53" w:rsidRPr="006427C9" w:rsidRDefault="00B93294" w:rsidP="00C05A53">
            <w:pPr>
              <w:pStyle w:val="ProductList-OfferingBody"/>
              <w:ind w:left="-113"/>
              <w:jc w:val="center"/>
            </w:pPr>
            <w:r w:rsidRPr="006427C9">
              <w:fldChar w:fldCharType="begin"/>
            </w:r>
            <w:r w:rsidRPr="006427C9">
              <w:instrText xml:space="preserve"> AutoTextList  \s NoStyle \t “Não para Toda a Organização em Open Value” </w:instrText>
            </w:r>
            <w:r w:rsidRPr="006427C9">
              <w:fldChar w:fldCharType="separate"/>
            </w:r>
            <w:r w:rsidRPr="006427C9">
              <w:t xml:space="preserve"> P </w:t>
            </w:r>
            <w:r w:rsidRPr="006427C9">
              <w:fldChar w:fldCharType="end"/>
            </w:r>
          </w:p>
        </w:tc>
        <w:tc>
          <w:tcPr>
            <w:tcW w:w="595" w:type="dxa"/>
            <w:shd w:val="clear" w:color="auto" w:fill="70AD47" w:themeFill="accent6"/>
            <w:vAlign w:val="center"/>
          </w:tcPr>
          <w:p w14:paraId="4FDCB639" w14:textId="77777777" w:rsidR="00C05A53" w:rsidRPr="006427C9" w:rsidRDefault="00C05A53" w:rsidP="00C05A53">
            <w:pPr>
              <w:pStyle w:val="ProductList-OfferingBody"/>
              <w:ind w:left="-113"/>
              <w:jc w:val="center"/>
            </w:pPr>
          </w:p>
        </w:tc>
        <w:tc>
          <w:tcPr>
            <w:tcW w:w="596" w:type="dxa"/>
            <w:shd w:val="clear" w:color="auto" w:fill="70AD47" w:themeFill="accent6"/>
            <w:vAlign w:val="center"/>
          </w:tcPr>
          <w:p w14:paraId="4FDCB63A" w14:textId="1F6EF7B5" w:rsidR="00C05A53" w:rsidRPr="006427C9" w:rsidRDefault="00B93294" w:rsidP="00B93294">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w:t>
            </w:r>
            <w:r w:rsidRPr="006427C9">
              <w:fldChar w:fldCharType="end"/>
            </w:r>
            <w:r w:rsidRPr="006427C9">
              <w:fldChar w:fldCharType="begin"/>
            </w:r>
            <w:r w:rsidRPr="006427C9">
              <w:instrText xml:space="preserve"> AutoTextList  \s NoStyle \t “Core Infrastructure” </w:instrText>
            </w:r>
            <w:r w:rsidRPr="006427C9">
              <w:fldChar w:fldCharType="separate"/>
            </w:r>
            <w:r w:rsidRPr="006427C9">
              <w:t xml:space="preserve">,C </w:t>
            </w:r>
            <w:r w:rsidRPr="006427C9">
              <w:fldChar w:fldCharType="end"/>
            </w:r>
          </w:p>
        </w:tc>
      </w:tr>
      <w:tr w:rsidR="00B93294" w14:paraId="4FDCB64A" w14:textId="77777777" w:rsidTr="00AD6AE4">
        <w:tc>
          <w:tcPr>
            <w:tcW w:w="3060" w:type="dxa"/>
            <w:tcBorders>
              <w:top w:val="dashSmallGap" w:sz="4" w:space="0" w:color="BFBFBF" w:themeColor="background1" w:themeShade="BF"/>
              <w:left w:val="nil"/>
              <w:bottom w:val="nil"/>
              <w:right w:val="nil"/>
            </w:tcBorders>
          </w:tcPr>
          <w:p w14:paraId="4FDCB63C" w14:textId="6A77DF7D" w:rsidR="00B93294" w:rsidRDefault="00B93294" w:rsidP="00F944EC">
            <w:pPr>
              <w:pStyle w:val="ProductList-Offering2"/>
            </w:pPr>
            <w:bookmarkStart w:id="611" w:name="_Toc379797234"/>
            <w:bookmarkStart w:id="612" w:name="_Toc380513259"/>
            <w:bookmarkStart w:id="613" w:name="_Toc380655301"/>
            <w:bookmarkStart w:id="614" w:name="_Toc420346131"/>
            <w:r>
              <w:t>Licença</w:t>
            </w:r>
            <w:r>
              <w:fldChar w:fldCharType="begin"/>
            </w:r>
            <w:r>
              <w:instrText>XE "Licença de Gerenciamento do System Center 2012 R2 Standard Server"</w:instrText>
            </w:r>
            <w:r>
              <w:fldChar w:fldCharType="end"/>
            </w:r>
            <w:r>
              <w:t xml:space="preserve"> de Gerenciamento do System Center 2012 R2 Standard Server (2 processadores)</w:t>
            </w:r>
            <w:bookmarkEnd w:id="611"/>
            <w:bookmarkEnd w:id="612"/>
            <w:bookmarkEnd w:id="613"/>
            <w:bookmarkEnd w:id="614"/>
          </w:p>
        </w:tc>
        <w:tc>
          <w:tcPr>
            <w:tcW w:w="595" w:type="dxa"/>
            <w:tcBorders>
              <w:top w:val="dashSmallGap" w:sz="4" w:space="0" w:color="BFBFBF" w:themeColor="background1" w:themeShade="BF"/>
              <w:left w:val="nil"/>
              <w:bottom w:val="nil"/>
              <w:right w:val="nil"/>
            </w:tcBorders>
            <w:vAlign w:val="center"/>
          </w:tcPr>
          <w:p w14:paraId="4FDCB63D" w14:textId="1A2A58E1" w:rsidR="00B93294" w:rsidRDefault="00B93294"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B93294" w:rsidRDefault="00B9329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B93294" w:rsidRDefault="00B93294"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B93294" w:rsidRDefault="00B9329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B93294" w:rsidRDefault="00B93294" w:rsidP="00C05A53">
            <w:pPr>
              <w:pStyle w:val="ProductList-OfferingBody"/>
              <w:ind w:left="-113"/>
              <w:jc w:val="center"/>
            </w:pPr>
            <w:r>
              <w:t>15</w:t>
            </w:r>
          </w:p>
        </w:tc>
        <w:tc>
          <w:tcPr>
            <w:tcW w:w="596" w:type="dxa"/>
            <w:shd w:val="clear" w:color="auto" w:fill="70AD47" w:themeFill="accent6"/>
            <w:vAlign w:val="center"/>
          </w:tcPr>
          <w:p w14:paraId="4FDCB642" w14:textId="0FDDAA7E" w:rsidR="00B93294" w:rsidRPr="006427C9" w:rsidRDefault="00B93294" w:rsidP="00C05A53">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 </w:t>
            </w:r>
            <w:r w:rsidRPr="006427C9">
              <w:fldChar w:fldCharType="end"/>
            </w:r>
          </w:p>
        </w:tc>
        <w:tc>
          <w:tcPr>
            <w:tcW w:w="595" w:type="dxa"/>
            <w:shd w:val="clear" w:color="auto" w:fill="70AD47" w:themeFill="accent6"/>
            <w:vAlign w:val="center"/>
          </w:tcPr>
          <w:p w14:paraId="4FDCB643" w14:textId="18289931" w:rsidR="00B93294" w:rsidRPr="006427C9" w:rsidRDefault="00B93294" w:rsidP="00C05A53">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 </w:t>
            </w:r>
            <w:r w:rsidRPr="006427C9">
              <w:fldChar w:fldCharType="end"/>
            </w:r>
          </w:p>
        </w:tc>
        <w:tc>
          <w:tcPr>
            <w:tcW w:w="596" w:type="dxa"/>
            <w:shd w:val="clear" w:color="auto" w:fill="70AD47" w:themeFill="accent6"/>
            <w:vAlign w:val="center"/>
          </w:tcPr>
          <w:p w14:paraId="4FDCB644" w14:textId="77777777" w:rsidR="00B93294" w:rsidRPr="006427C9" w:rsidRDefault="00B93294" w:rsidP="00C05A53">
            <w:pPr>
              <w:pStyle w:val="ProductList-OfferingBody"/>
              <w:ind w:left="-113"/>
              <w:jc w:val="center"/>
            </w:pPr>
          </w:p>
        </w:tc>
        <w:tc>
          <w:tcPr>
            <w:tcW w:w="595" w:type="dxa"/>
            <w:shd w:val="clear" w:color="auto" w:fill="70AD47" w:themeFill="accent6"/>
            <w:vAlign w:val="center"/>
          </w:tcPr>
          <w:p w14:paraId="4FDCB645" w14:textId="77777777" w:rsidR="00B93294" w:rsidRPr="006427C9" w:rsidRDefault="00B93294" w:rsidP="00C05A53">
            <w:pPr>
              <w:pStyle w:val="ProductList-OfferingBody"/>
              <w:ind w:left="-113"/>
              <w:jc w:val="center"/>
            </w:pPr>
          </w:p>
        </w:tc>
        <w:tc>
          <w:tcPr>
            <w:tcW w:w="595" w:type="dxa"/>
            <w:shd w:val="clear" w:color="auto" w:fill="70AD47" w:themeFill="accent6"/>
            <w:vAlign w:val="center"/>
          </w:tcPr>
          <w:p w14:paraId="4FDCB646" w14:textId="35F868A3" w:rsidR="00B93294" w:rsidRPr="006427C9" w:rsidRDefault="00B93294" w:rsidP="00C05A53">
            <w:pPr>
              <w:pStyle w:val="ProductList-OfferingBody"/>
              <w:ind w:left="-113"/>
              <w:jc w:val="center"/>
            </w:pPr>
            <w:r w:rsidRPr="006427C9">
              <w:fldChar w:fldCharType="begin"/>
            </w:r>
            <w:r w:rsidRPr="006427C9">
              <w:instrText xml:space="preserve"> AutoTextList  \s NoStyle \t “Licença Open e Open Value” </w:instrText>
            </w:r>
            <w:r w:rsidRPr="006427C9">
              <w:fldChar w:fldCharType="separate"/>
            </w:r>
            <w:r w:rsidRPr="006427C9">
              <w:t>OF</w:t>
            </w:r>
            <w:r w:rsidRPr="006427C9">
              <w:fldChar w:fldCharType="end"/>
            </w:r>
          </w:p>
        </w:tc>
        <w:tc>
          <w:tcPr>
            <w:tcW w:w="596" w:type="dxa"/>
            <w:shd w:val="clear" w:color="auto" w:fill="70AD47" w:themeFill="accent6"/>
            <w:vAlign w:val="center"/>
          </w:tcPr>
          <w:p w14:paraId="4FDCB647" w14:textId="541B5C67" w:rsidR="00B93294" w:rsidRPr="006427C9" w:rsidRDefault="00B93294" w:rsidP="00C05A53">
            <w:pPr>
              <w:pStyle w:val="ProductList-OfferingBody"/>
              <w:ind w:left="-113"/>
              <w:jc w:val="center"/>
            </w:pPr>
            <w:r w:rsidRPr="006427C9">
              <w:fldChar w:fldCharType="begin"/>
            </w:r>
            <w:r w:rsidRPr="006427C9">
              <w:instrText xml:space="preserve"> AutoTextList  \s NoStyle \t “Não para Toda a Organização em Open Value” </w:instrText>
            </w:r>
            <w:r w:rsidRPr="006427C9">
              <w:fldChar w:fldCharType="separate"/>
            </w:r>
            <w:r w:rsidRPr="006427C9">
              <w:t xml:space="preserve"> P </w:t>
            </w:r>
            <w:r w:rsidRPr="006427C9">
              <w:fldChar w:fldCharType="end"/>
            </w:r>
          </w:p>
        </w:tc>
        <w:tc>
          <w:tcPr>
            <w:tcW w:w="595" w:type="dxa"/>
            <w:shd w:val="clear" w:color="auto" w:fill="70AD47" w:themeFill="accent6"/>
            <w:vAlign w:val="center"/>
          </w:tcPr>
          <w:p w14:paraId="4FDCB648" w14:textId="77777777" w:rsidR="00B93294" w:rsidRPr="006427C9" w:rsidRDefault="00B93294" w:rsidP="00C05A53">
            <w:pPr>
              <w:pStyle w:val="ProductList-OfferingBody"/>
              <w:ind w:left="-113"/>
              <w:jc w:val="center"/>
            </w:pPr>
          </w:p>
        </w:tc>
        <w:tc>
          <w:tcPr>
            <w:tcW w:w="596" w:type="dxa"/>
            <w:shd w:val="clear" w:color="auto" w:fill="70AD47" w:themeFill="accent6"/>
            <w:vAlign w:val="center"/>
          </w:tcPr>
          <w:p w14:paraId="4FDCB649" w14:textId="1084107E" w:rsidR="00B93294" w:rsidRPr="006427C9" w:rsidRDefault="00B93294" w:rsidP="00495DD9">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w:t>
            </w:r>
            <w:r w:rsidRPr="006427C9">
              <w:fldChar w:fldCharType="end"/>
            </w:r>
            <w:r w:rsidRPr="006427C9">
              <w:fldChar w:fldCharType="begin"/>
            </w:r>
            <w:r w:rsidRPr="006427C9">
              <w:instrText xml:space="preserve"> AutoTextList  \s NoStyle \t “Core Infrastructure” </w:instrText>
            </w:r>
            <w:r w:rsidRPr="006427C9">
              <w:fldChar w:fldCharType="separate"/>
            </w:r>
            <w:r w:rsidRPr="006427C9">
              <w:t xml:space="preserve">,C </w:t>
            </w:r>
            <w:r w:rsidRPr="006427C9">
              <w:fldChar w:fldCharType="end"/>
            </w:r>
          </w:p>
        </w:tc>
      </w:tr>
    </w:tbl>
    <w:p w14:paraId="4FDCB64B" w14:textId="77777777" w:rsidR="00407E60" w:rsidRPr="00004AF3" w:rsidRDefault="00407E60"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AD6AE4">
        <w:tc>
          <w:tcPr>
            <w:tcW w:w="3596" w:type="dxa"/>
          </w:tcPr>
          <w:p w14:paraId="4FDCB64C" w14:textId="77777777" w:rsidR="00495DD9" w:rsidRDefault="00183408" w:rsidP="00495DD9">
            <w:pPr>
              <w:pStyle w:val="ProductList-Body"/>
              <w:spacing w:before="20" w:after="20"/>
            </w:pPr>
            <w:r>
              <w:t xml:space="preserve">Versão Anterior: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Pool de Produtos: </w:t>
            </w:r>
            <w:r>
              <w:rPr>
                <w:b/>
              </w:rPr>
              <w:t>Servidor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AD6AE4">
        <w:tc>
          <w:tcPr>
            <w:tcW w:w="3596" w:type="dxa"/>
          </w:tcPr>
          <w:p w14:paraId="4FDCB650" w14:textId="77777777" w:rsidR="00495DD9" w:rsidRPr="00004AF3" w:rsidRDefault="00495DD9" w:rsidP="00495DD9">
            <w:pPr>
              <w:pStyle w:val="ProductList-Body"/>
              <w:spacing w:before="20" w:after="20"/>
              <w:rPr>
                <w:sz w:val="15"/>
                <w:szCs w:val="15"/>
              </w:rPr>
            </w:pPr>
          </w:p>
        </w:tc>
        <w:tc>
          <w:tcPr>
            <w:tcW w:w="3597" w:type="dxa"/>
          </w:tcPr>
          <w:p w14:paraId="4FDCB651" w14:textId="77777777" w:rsidR="00495DD9" w:rsidRDefault="00730EE3" w:rsidP="00495DD9">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B655" w14:textId="77777777" w:rsidR="00183408" w:rsidRPr="00C83987" w:rsidRDefault="00183408" w:rsidP="00183408">
      <w:pPr>
        <w:pStyle w:val="ProductList-Body"/>
      </w:pPr>
      <w:r>
        <w:rPr>
          <w:b/>
          <w:color w:val="00188F"/>
        </w:rPr>
        <w:t>Direitos de Atualização de Software Assurance para Versões Anteriores do System Center Server</w:t>
      </w:r>
      <w:r>
        <w:rPr>
          <w:b/>
        </w:rPr>
        <w:t xml:space="preserve"> </w:t>
      </w:r>
    </w:p>
    <w:p w14:paraId="4FDCB656" w14:textId="08FDED11" w:rsidR="00183408" w:rsidRDefault="00183408" w:rsidP="00183408">
      <w:pPr>
        <w:pStyle w:val="ProductList-Body"/>
      </w:pPr>
      <w:r>
        <w:t>Os clientes que tinham cobertura do SA ativa para os seguintes Produtos em 1º de abril de 2012 podem estar qualificados para atualizar para a versão 2012 sob termos especiais.</w:t>
      </w:r>
      <w:r w:rsidR="00304996">
        <w:t xml:space="preserve"> </w:t>
      </w:r>
      <w:r>
        <w:t xml:space="preserve">Consulte a Lista de Produtos de março de 2014 para obter mais detalhes em </w:t>
      </w:r>
      <w:hyperlink r:id="rId43" w:history="1">
        <w:r>
          <w:rPr>
            <w:rStyle w:val="Hyperlink"/>
          </w:rPr>
          <w:t>http://go.microsoft.com/?linkid=9839207</w:t>
        </w:r>
      </w:hyperlink>
      <w:r>
        <w:t xml:space="preserve">. </w:t>
      </w:r>
    </w:p>
    <w:p w14:paraId="182F8E84" w14:textId="77777777" w:rsidR="00565B3F" w:rsidRPr="00004AF3" w:rsidRDefault="00565B3F" w:rsidP="00183408">
      <w:pPr>
        <w:pStyle w:val="ProductList-Body"/>
        <w:rPr>
          <w:sz w:val="14"/>
          <w:szCs w:val="14"/>
        </w:rPr>
      </w:pPr>
    </w:p>
    <w:p w14:paraId="4FDCB657" w14:textId="0E5F5F55" w:rsidR="00183408" w:rsidRPr="00C83987"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4FDCB658" w14:textId="18C61D1B" w:rsidR="00183408" w:rsidRPr="00C83987"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C83987"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C83987" w:rsidRDefault="00183408" w:rsidP="00913546">
      <w:pPr>
        <w:pStyle w:val="ProductList-Body"/>
        <w:numPr>
          <w:ilvl w:val="0"/>
          <w:numId w:val="30"/>
        </w:numPr>
        <w:ind w:left="450" w:hanging="270"/>
      </w:pPr>
      <w:r>
        <w:t>Windows Embedded Device Manager 2011</w:t>
      </w:r>
    </w:p>
    <w:p w14:paraId="24168B4F" w14:textId="77777777" w:rsidR="00B45BE8" w:rsidRPr="00004AF3" w:rsidRDefault="00B45BE8" w:rsidP="00B45BE8">
      <w:pPr>
        <w:pStyle w:val="ProductList-Body"/>
        <w:rPr>
          <w:sz w:val="14"/>
          <w:szCs w:val="14"/>
        </w:rPr>
      </w:pPr>
    </w:p>
    <w:p w14:paraId="72240312" w14:textId="77777777" w:rsidR="00B45BE8" w:rsidRPr="00C83987" w:rsidRDefault="00B45BE8" w:rsidP="00B45BE8">
      <w:pPr>
        <w:pStyle w:val="ProductList-Body"/>
      </w:pPr>
      <w:r>
        <w:rPr>
          <w:b/>
          <w:color w:val="00188F"/>
        </w:rPr>
        <w:t>Registro de Servidor e Nuvem (SCE) para um Contrato Enterprise para System Center 2012 R2 Standard</w:t>
      </w:r>
    </w:p>
    <w:p w14:paraId="6A96B44F" w14:textId="45153707" w:rsidR="00B45BE8" w:rsidRPr="00C83987" w:rsidRDefault="00B45BE8" w:rsidP="00B45BE8">
      <w:pPr>
        <w:pStyle w:val="ProductList-Body"/>
      </w:pPr>
      <w:r>
        <w:t>Os Clientes que possuem um SCE devem atender aos requisitos de cobertura e registrados no componente de Infraestrutura Principal estão qualificados para instalar e gerenciar o produto System Center nos componentes do Ambiente do Sistema Operacional Virtual (OSE Virtual) no Microsoft Azure.</w:t>
      </w:r>
      <w:r w:rsidR="00304996">
        <w:t xml:space="preserve"> </w:t>
      </w:r>
      <w:r>
        <w:t>Esse benefício permitirá que os clientes gerenciem até 10 instâncias qualificadas do OSE Virtual no Microsoft Azure para cada licença CIS registrada no SCE.</w:t>
      </w:r>
      <w:r w:rsidR="00304996">
        <w:t xml:space="preserve"> </w:t>
      </w:r>
    </w:p>
    <w:p w14:paraId="329034C2" w14:textId="77777777" w:rsidR="00B45BE8" w:rsidRPr="00004AF3" w:rsidRDefault="00B45BE8" w:rsidP="00B45BE8">
      <w:pPr>
        <w:pStyle w:val="ProductList-Body"/>
        <w:rPr>
          <w:sz w:val="14"/>
          <w:szCs w:val="14"/>
        </w:rPr>
      </w:pPr>
      <w:r>
        <w:t xml:space="preserve"> </w:t>
      </w:r>
    </w:p>
    <w:p w14:paraId="6144CC31" w14:textId="77777777" w:rsidR="00B45BE8" w:rsidRPr="00C83987" w:rsidRDefault="00B45BE8" w:rsidP="00B45BE8">
      <w:pPr>
        <w:pStyle w:val="ProductList-Body"/>
      </w:pPr>
      <w:r>
        <w:t>Instâncias qualificadas do OSE Virtual do Microsoft Azure:</w:t>
      </w:r>
    </w:p>
    <w:p w14:paraId="275A6C36" w14:textId="77777777" w:rsidR="00B45BE8" w:rsidRPr="00C83987" w:rsidRDefault="00B45BE8" w:rsidP="00913546">
      <w:pPr>
        <w:pStyle w:val="ProductList-Body"/>
        <w:numPr>
          <w:ilvl w:val="0"/>
          <w:numId w:val="47"/>
        </w:numPr>
        <w:ind w:left="450" w:hanging="270"/>
      </w:pPr>
      <w:r>
        <w:t>Instâncias da Máquina Virtual do Windows</w:t>
      </w:r>
    </w:p>
    <w:p w14:paraId="52F6297C" w14:textId="77777777" w:rsidR="00B45BE8" w:rsidRPr="00C83987" w:rsidRDefault="00B45BE8" w:rsidP="00913546">
      <w:pPr>
        <w:pStyle w:val="ProductList-Body"/>
        <w:numPr>
          <w:ilvl w:val="0"/>
          <w:numId w:val="47"/>
        </w:numPr>
        <w:ind w:left="450" w:hanging="270"/>
      </w:pPr>
      <w:r>
        <w:t>Instâncias dos Serviços de Nuvem (função Web e função Trabalhador)</w:t>
      </w:r>
    </w:p>
    <w:p w14:paraId="48A25A08" w14:textId="77777777" w:rsidR="00B45BE8" w:rsidRPr="00C83987" w:rsidRDefault="00B45BE8" w:rsidP="00913546">
      <w:pPr>
        <w:pStyle w:val="ProductList-Body"/>
        <w:numPr>
          <w:ilvl w:val="0"/>
          <w:numId w:val="47"/>
        </w:numPr>
        <w:ind w:left="450" w:hanging="270"/>
      </w:pPr>
      <w:r>
        <w:t>Contas de Armazenamento</w:t>
      </w:r>
    </w:p>
    <w:p w14:paraId="1764B289" w14:textId="77777777" w:rsidR="00B45BE8" w:rsidRPr="00C83987" w:rsidRDefault="00B45BE8" w:rsidP="00913546">
      <w:pPr>
        <w:pStyle w:val="ProductList-Body"/>
        <w:numPr>
          <w:ilvl w:val="0"/>
          <w:numId w:val="47"/>
        </w:numPr>
        <w:ind w:left="450" w:hanging="270"/>
      </w:pPr>
      <w:r>
        <w:t>SQL Databases</w:t>
      </w:r>
    </w:p>
    <w:p w14:paraId="4FDCB65A" w14:textId="13989181" w:rsidR="00782C7B" w:rsidRPr="00C83987" w:rsidRDefault="00B45BE8" w:rsidP="00913546">
      <w:pPr>
        <w:pStyle w:val="ProductList-Body"/>
        <w:numPr>
          <w:ilvl w:val="0"/>
          <w:numId w:val="47"/>
        </w:numPr>
        <w:ind w:left="450" w:hanging="270"/>
      </w:pPr>
      <w:r>
        <w:t>Instâncias de sites</w:t>
      </w:r>
      <w:r>
        <w:fldChar w:fldCharType="begin"/>
      </w:r>
      <w:r>
        <w:instrText>XE "Windows Embedded Device Manager 2011"</w:instrText>
      </w:r>
      <w:r>
        <w:fldChar w:fldCharType="end"/>
      </w:r>
    </w:p>
    <w:p w14:paraId="4FDCB65B" w14:textId="40CCD0DB" w:rsidR="00585A48" w:rsidRPr="00C83987" w:rsidRDefault="00730EE3" w:rsidP="00585A48">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4FDCB65C" w14:textId="77777777" w:rsidR="00407E60" w:rsidRPr="00C83987" w:rsidRDefault="00C13DF8" w:rsidP="00680B4D">
      <w:pPr>
        <w:pStyle w:val="ProductList-Offering2Heading"/>
        <w:outlineLvl w:val="2"/>
      </w:pPr>
      <w:r>
        <w:tab/>
      </w:r>
      <w:bookmarkStart w:id="615" w:name="_Toc378147643"/>
      <w:bookmarkStart w:id="616" w:name="_Toc378151545"/>
      <w:bookmarkStart w:id="617" w:name="_Toc379797235"/>
      <w:bookmarkStart w:id="618" w:name="_Toc380513260"/>
      <w:bookmarkStart w:id="619" w:name="_Toc380655302"/>
      <w:bookmarkStart w:id="620" w:name="_Toc420346132"/>
      <w:r>
        <w:t>System Center Server Management Suite</w:t>
      </w:r>
      <w:bookmarkEnd w:id="615"/>
      <w:bookmarkEnd w:id="616"/>
      <w:bookmarkEnd w:id="617"/>
      <w:bookmarkEnd w:id="618"/>
      <w:bookmarkEnd w:id="619"/>
      <w:bookmarkEnd w:id="6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66B" w14:textId="77777777" w:rsidTr="00AF5331">
        <w:trPr>
          <w:tblHeader/>
        </w:trPr>
        <w:tc>
          <w:tcPr>
            <w:tcW w:w="3060" w:type="dxa"/>
            <w:tcBorders>
              <w:bottom w:val="nil"/>
            </w:tcBorders>
            <w:shd w:val="clear" w:color="auto" w:fill="00188F"/>
          </w:tcPr>
          <w:p w14:paraId="4FDCB65D"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5E" w14:textId="5EE701B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65F" w14:textId="2961E52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660" w14:textId="51520D8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7CF142A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7802288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663" w14:textId="14E3ABD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664" w14:textId="330C8DB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665" w14:textId="5F3FECF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666" w14:textId="79A6E98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667" w14:textId="26BE5F2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668" w14:textId="7E8C06F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669" w14:textId="00F24BB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66A" w14:textId="09BCF55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B93294" w14:paraId="4FDCB67A" w14:textId="77777777" w:rsidTr="00AF5331">
        <w:tc>
          <w:tcPr>
            <w:tcW w:w="3060" w:type="dxa"/>
            <w:tcBorders>
              <w:top w:val="nil"/>
              <w:left w:val="nil"/>
              <w:bottom w:val="dashSmallGap" w:sz="4" w:space="0" w:color="BFBFBF" w:themeColor="background1" w:themeShade="BF"/>
              <w:right w:val="nil"/>
            </w:tcBorders>
          </w:tcPr>
          <w:p w14:paraId="4FDCB66C" w14:textId="31F4FABF" w:rsidR="00B93294" w:rsidRDefault="00B93294" w:rsidP="00F944EC">
            <w:pPr>
              <w:pStyle w:val="ProductList-Offering2"/>
            </w:pPr>
            <w:bookmarkStart w:id="621" w:name="_Toc379797236"/>
            <w:bookmarkStart w:id="622" w:name="_Toc380513261"/>
            <w:bookmarkStart w:id="623" w:name="_Toc380655303"/>
            <w:bookmarkStart w:id="624" w:name="_Toc420346133"/>
            <w:r>
              <w:t>System Center Server Management Suite Datacenter</w:t>
            </w:r>
            <w:bookmarkEnd w:id="621"/>
            <w:bookmarkEnd w:id="622"/>
            <w:bookmarkEnd w:id="623"/>
            <w:bookmarkEnd w:id="624"/>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B93294" w:rsidRDefault="00B93294"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B93294" w:rsidRDefault="00B9329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B93294" w:rsidRDefault="00B9329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B93294" w:rsidRDefault="00B932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B93294" w:rsidRDefault="00B93294"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B93294" w:rsidRDefault="00B93294" w:rsidP="00C05A53">
            <w:pPr>
              <w:pStyle w:val="ProductList-OfferingBody"/>
              <w:ind w:left="-113"/>
              <w:jc w:val="center"/>
            </w:pPr>
          </w:p>
        </w:tc>
        <w:tc>
          <w:tcPr>
            <w:tcW w:w="595" w:type="dxa"/>
            <w:shd w:val="clear" w:color="auto" w:fill="70AD47" w:themeFill="accent6"/>
            <w:vAlign w:val="center"/>
          </w:tcPr>
          <w:p w14:paraId="4FDCB673" w14:textId="3D32E896" w:rsidR="00B93294" w:rsidRPr="006427C9" w:rsidRDefault="00B93294" w:rsidP="00C05A53">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 </w:t>
            </w:r>
            <w:r w:rsidRPr="006427C9">
              <w:fldChar w:fldCharType="end"/>
            </w:r>
          </w:p>
        </w:tc>
        <w:tc>
          <w:tcPr>
            <w:tcW w:w="596" w:type="dxa"/>
            <w:shd w:val="clear" w:color="auto" w:fill="BFBFBF" w:themeFill="background1" w:themeFillShade="BF"/>
            <w:vAlign w:val="center"/>
          </w:tcPr>
          <w:p w14:paraId="4FDCB674"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675"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676"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677" w14:textId="77777777" w:rsidR="00B93294" w:rsidRDefault="00B93294" w:rsidP="00C05A53">
            <w:pPr>
              <w:pStyle w:val="ProductList-OfferingBody"/>
              <w:ind w:left="-113"/>
              <w:jc w:val="center"/>
            </w:pPr>
          </w:p>
        </w:tc>
        <w:tc>
          <w:tcPr>
            <w:tcW w:w="595" w:type="dxa"/>
            <w:shd w:val="clear" w:color="auto" w:fill="BFBFBF" w:themeFill="background1" w:themeFillShade="BF"/>
            <w:vAlign w:val="center"/>
          </w:tcPr>
          <w:p w14:paraId="4FDCB678"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679" w14:textId="77777777" w:rsidR="00B93294" w:rsidRDefault="00B93294" w:rsidP="00C05A53">
            <w:pPr>
              <w:pStyle w:val="ProductList-OfferingBody"/>
              <w:ind w:left="-113"/>
              <w:jc w:val="center"/>
            </w:pPr>
          </w:p>
        </w:tc>
      </w:tr>
      <w:tr w:rsidR="00B93294" w14:paraId="4FDCB689" w14:textId="77777777" w:rsidTr="00AF5331">
        <w:tc>
          <w:tcPr>
            <w:tcW w:w="3060" w:type="dxa"/>
            <w:tcBorders>
              <w:top w:val="dashSmallGap" w:sz="4" w:space="0" w:color="BFBFBF" w:themeColor="background1" w:themeShade="BF"/>
              <w:left w:val="nil"/>
              <w:bottom w:val="nil"/>
              <w:right w:val="nil"/>
            </w:tcBorders>
          </w:tcPr>
          <w:p w14:paraId="4FDCB67B" w14:textId="03E67DC6" w:rsidR="00B93294" w:rsidRDefault="00B93294" w:rsidP="00F944EC">
            <w:pPr>
              <w:pStyle w:val="ProductList-Offering2"/>
            </w:pPr>
            <w:bookmarkStart w:id="625" w:name="_Toc379797237"/>
            <w:bookmarkStart w:id="626" w:name="_Toc380513262"/>
            <w:bookmarkStart w:id="627" w:name="_Toc380655304"/>
            <w:bookmarkStart w:id="628" w:name="_Toc420346134"/>
            <w:r>
              <w:t>System Center Server Management Suite Enterprise</w:t>
            </w:r>
            <w:bookmarkEnd w:id="625"/>
            <w:bookmarkEnd w:id="626"/>
            <w:bookmarkEnd w:id="627"/>
            <w:bookmarkEnd w:id="628"/>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B93294" w:rsidRDefault="00B93294"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B93294" w:rsidRDefault="00B93294"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B93294" w:rsidRDefault="00B93294"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B93294" w:rsidRDefault="00B93294"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B93294" w:rsidRDefault="00B93294"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B93294" w:rsidRDefault="00B93294" w:rsidP="00DB5F71">
            <w:pPr>
              <w:pStyle w:val="ProductList-OfferingBody"/>
              <w:ind w:left="-113"/>
              <w:jc w:val="center"/>
            </w:pPr>
          </w:p>
        </w:tc>
        <w:tc>
          <w:tcPr>
            <w:tcW w:w="595" w:type="dxa"/>
            <w:shd w:val="clear" w:color="auto" w:fill="70AD47" w:themeFill="accent6"/>
            <w:vAlign w:val="center"/>
          </w:tcPr>
          <w:p w14:paraId="4FDCB682" w14:textId="142F0B52" w:rsidR="00B93294" w:rsidRPr="006427C9" w:rsidRDefault="00B93294" w:rsidP="00DB5F71">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 </w:t>
            </w:r>
            <w:r w:rsidRPr="006427C9">
              <w:fldChar w:fldCharType="end"/>
            </w:r>
          </w:p>
        </w:tc>
        <w:tc>
          <w:tcPr>
            <w:tcW w:w="596" w:type="dxa"/>
            <w:shd w:val="clear" w:color="auto" w:fill="BFBFBF" w:themeFill="background1" w:themeFillShade="BF"/>
            <w:vAlign w:val="center"/>
          </w:tcPr>
          <w:p w14:paraId="4FDCB683" w14:textId="77777777" w:rsidR="00B93294" w:rsidRDefault="00B93294" w:rsidP="00DB5F71">
            <w:pPr>
              <w:pStyle w:val="ProductList-OfferingBody"/>
              <w:ind w:left="-113"/>
              <w:jc w:val="center"/>
            </w:pPr>
          </w:p>
        </w:tc>
        <w:tc>
          <w:tcPr>
            <w:tcW w:w="595" w:type="dxa"/>
            <w:shd w:val="clear" w:color="auto" w:fill="BFBFBF" w:themeFill="background1" w:themeFillShade="BF"/>
            <w:vAlign w:val="center"/>
          </w:tcPr>
          <w:p w14:paraId="4FDCB684" w14:textId="77777777" w:rsidR="00B93294" w:rsidRDefault="00B93294" w:rsidP="00DB5F71">
            <w:pPr>
              <w:pStyle w:val="ProductList-OfferingBody"/>
              <w:ind w:left="-113"/>
              <w:jc w:val="center"/>
            </w:pPr>
          </w:p>
        </w:tc>
        <w:tc>
          <w:tcPr>
            <w:tcW w:w="595" w:type="dxa"/>
            <w:shd w:val="clear" w:color="auto" w:fill="BFBFBF" w:themeFill="background1" w:themeFillShade="BF"/>
            <w:vAlign w:val="center"/>
          </w:tcPr>
          <w:p w14:paraId="4FDCB685" w14:textId="77777777" w:rsidR="00B93294" w:rsidRDefault="00B93294" w:rsidP="00DB5F71">
            <w:pPr>
              <w:pStyle w:val="ProductList-OfferingBody"/>
              <w:ind w:left="-113"/>
              <w:jc w:val="center"/>
            </w:pPr>
          </w:p>
        </w:tc>
        <w:tc>
          <w:tcPr>
            <w:tcW w:w="596" w:type="dxa"/>
            <w:shd w:val="clear" w:color="auto" w:fill="BFBFBF" w:themeFill="background1" w:themeFillShade="BF"/>
            <w:vAlign w:val="center"/>
          </w:tcPr>
          <w:p w14:paraId="4FDCB686" w14:textId="77777777" w:rsidR="00B93294" w:rsidRDefault="00B93294" w:rsidP="00DB5F71">
            <w:pPr>
              <w:pStyle w:val="ProductList-OfferingBody"/>
              <w:ind w:left="-113"/>
              <w:jc w:val="center"/>
            </w:pPr>
          </w:p>
        </w:tc>
        <w:tc>
          <w:tcPr>
            <w:tcW w:w="595" w:type="dxa"/>
            <w:shd w:val="clear" w:color="auto" w:fill="BFBFBF" w:themeFill="background1" w:themeFillShade="BF"/>
            <w:vAlign w:val="center"/>
          </w:tcPr>
          <w:p w14:paraId="4FDCB687" w14:textId="77777777" w:rsidR="00B93294" w:rsidRDefault="00B93294" w:rsidP="00DB5F71">
            <w:pPr>
              <w:pStyle w:val="ProductList-OfferingBody"/>
              <w:ind w:left="-113"/>
              <w:jc w:val="center"/>
            </w:pPr>
          </w:p>
        </w:tc>
        <w:tc>
          <w:tcPr>
            <w:tcW w:w="596" w:type="dxa"/>
            <w:shd w:val="clear" w:color="auto" w:fill="BFBFBF" w:themeFill="background1" w:themeFillShade="BF"/>
            <w:vAlign w:val="center"/>
          </w:tcPr>
          <w:p w14:paraId="4FDCB688" w14:textId="77777777" w:rsidR="00B93294" w:rsidRDefault="00B93294" w:rsidP="00DB5F71">
            <w:pPr>
              <w:pStyle w:val="ProductList-OfferingBody"/>
              <w:ind w:left="-113"/>
              <w:jc w:val="center"/>
            </w:pPr>
          </w:p>
        </w:tc>
      </w:tr>
    </w:tbl>
    <w:p w14:paraId="4FDCB68A" w14:textId="77777777" w:rsidR="009A0C93" w:rsidRPr="003517E6" w:rsidRDefault="009A0C93" w:rsidP="004F3C6D">
      <w:pPr>
        <w:pStyle w:val="ProductList-Body"/>
        <w:rPr>
          <w:sz w:val="2"/>
          <w:szCs w:val="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AF5331">
        <w:tc>
          <w:tcPr>
            <w:tcW w:w="3596" w:type="dxa"/>
          </w:tcPr>
          <w:p w14:paraId="4FDCB68B" w14:textId="44F309A2" w:rsidR="00DB5F71" w:rsidRDefault="00A0485E" w:rsidP="00DB5F71">
            <w:pPr>
              <w:pStyle w:val="ProductList-Body"/>
              <w:spacing w:before="20" w:after="20"/>
            </w:pPr>
            <w:r>
              <w:t xml:space="preserve">Versão Anterior: </w:t>
            </w:r>
            <w:r>
              <w:rPr>
                <w:b/>
              </w:rPr>
              <w:t>System Center Data Protection Manager 2007</w:t>
            </w:r>
            <w:r>
              <w:t xml:space="preserve"> (11/07)</w:t>
            </w:r>
          </w:p>
        </w:tc>
        <w:tc>
          <w:tcPr>
            <w:tcW w:w="3597" w:type="dxa"/>
          </w:tcPr>
          <w:p w14:paraId="1EB19284" w14:textId="77777777" w:rsidR="00DB5F71" w:rsidRPr="00C83987" w:rsidRDefault="00DB5F71" w:rsidP="00DB5F71">
            <w:pPr>
              <w:pStyle w:val="ProductList-Body"/>
              <w:spacing w:before="20" w:after="20"/>
            </w:pPr>
            <w:r>
              <w:t xml:space="preserve">Pool de Produtos: </w:t>
            </w:r>
            <w:r>
              <w:rPr>
                <w:b/>
              </w:rPr>
              <w:t>Servidor</w:t>
            </w:r>
          </w:p>
          <w:p w14:paraId="4FDCB68C" w14:textId="1D4E8AAD" w:rsidR="00A0485E" w:rsidRDefault="00730EE3" w:rsidP="00DB5F71">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597" w:type="dxa"/>
          </w:tcPr>
          <w:p w14:paraId="4FDCB68D" w14:textId="77777777" w:rsidR="00DB5F71" w:rsidRPr="00DB5F71" w:rsidRDefault="00DB5F71" w:rsidP="00DB5F71">
            <w:pPr>
              <w:pStyle w:val="ProductList-Body"/>
              <w:spacing w:before="20" w:after="20"/>
              <w:rPr>
                <w:b/>
              </w:rPr>
            </w:pPr>
            <w:r>
              <w:t xml:space="preserve">Pacote: </w:t>
            </w:r>
            <w:r>
              <w:rPr>
                <w:b/>
              </w:rPr>
              <w:t>Sim</w:t>
            </w:r>
          </w:p>
        </w:tc>
      </w:tr>
    </w:tbl>
    <w:p w14:paraId="05D6D304" w14:textId="77777777" w:rsidR="00595875" w:rsidRDefault="00595875" w:rsidP="00595875">
      <w:pPr>
        <w:pStyle w:val="ProductList-Body"/>
        <w:spacing w:before="120" w:after="120"/>
        <w:rPr>
          <w:b/>
        </w:rPr>
      </w:pPr>
    </w:p>
    <w:p w14:paraId="1D69FA13" w14:textId="77777777" w:rsidR="00595875" w:rsidRDefault="00595875" w:rsidP="00595875">
      <w:pPr>
        <w:pStyle w:val="ProductList-Body"/>
        <w:spacing w:before="120" w:after="120"/>
        <w:rPr>
          <w:b/>
        </w:rPr>
      </w:pPr>
    </w:p>
    <w:p w14:paraId="05AB7888" w14:textId="77777777" w:rsidR="00595875" w:rsidRDefault="00595875" w:rsidP="00595875">
      <w:pPr>
        <w:pStyle w:val="ProductList-Body"/>
        <w:spacing w:before="120" w:after="120"/>
        <w:rPr>
          <w:b/>
        </w:rPr>
      </w:pPr>
    </w:p>
    <w:p w14:paraId="4FDCB693"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396E9E9F" w14:textId="77777777" w:rsidR="00F56E2C" w:rsidRPr="00C83987" w:rsidRDefault="00F56E2C" w:rsidP="00F56E2C">
      <w:pPr>
        <w:pStyle w:val="ProductList-Body"/>
      </w:pPr>
      <w:r>
        <w:t xml:space="preserve">Apenas os clientes de Contrato para Campus e School e Enrollment for Education Solutions que licenciaram o System Center Server Management Suite antes de 1º de abril de 2012 poderão comprar licenças de gerenciamento para esta versão do Produto, e essas licenças de gerenciamento deverão ser compradas de acordo com o mesmo contrato ou prazo do registro das licenças anteriores. </w:t>
      </w:r>
    </w:p>
    <w:p w14:paraId="0C93B8E8" w14:textId="77777777" w:rsidR="00F56E2C" w:rsidRPr="00C83987" w:rsidRDefault="00F56E2C" w:rsidP="00F56E2C">
      <w:pPr>
        <w:pStyle w:val="ProductList-Body"/>
      </w:pPr>
    </w:p>
    <w:p w14:paraId="4FDCB694" w14:textId="5DF517CE" w:rsidR="00DB5F71" w:rsidRPr="00C83987" w:rsidRDefault="00DB5F71" w:rsidP="00F56E2C">
      <w:pPr>
        <w:pStyle w:val="ProductList-Body"/>
      </w:pPr>
      <w:r>
        <w:t>O System Center Server Management Suite Enterprise</w:t>
      </w:r>
      <w:r>
        <w:fldChar w:fldCharType="begin"/>
      </w:r>
      <w:r>
        <w:instrText>XE "System Center Server Management Suite Enterprise"</w:instrText>
      </w:r>
      <w:r>
        <w:fldChar w:fldCharType="end"/>
      </w:r>
      <w:r>
        <w:t xml:space="preserve"> corresponde a versões do System Center anteriores dos Produtos System Center 2012.</w:t>
      </w:r>
      <w:r w:rsidR="00304996">
        <w:t xml:space="preserve"> </w:t>
      </w:r>
      <w:r>
        <w:t>Exceto conforme especificamente descrito na Lista de Produtos de outubro de 2013, as licenças deste Produto não terão nenhum caminho de atualização para o software System Center 2012.</w:t>
      </w:r>
      <w:r w:rsidR="00304996">
        <w:t xml:space="preserve"> </w:t>
      </w:r>
    </w:p>
    <w:p w14:paraId="4FDCB695" w14:textId="77777777" w:rsidR="00DB5F71" w:rsidRPr="00C83987" w:rsidRDefault="00DB5F71" w:rsidP="00DB5F71">
      <w:pPr>
        <w:pStyle w:val="ProductList-Body"/>
      </w:pPr>
    </w:p>
    <w:p w14:paraId="4FDCB696" w14:textId="616E5A3F" w:rsidR="00DB5F71" w:rsidRPr="00C83987" w:rsidRDefault="00DB5F71" w:rsidP="00DB5F71">
      <w:pPr>
        <w:pStyle w:val="ProductList-Body"/>
      </w:pPr>
      <w:r>
        <w:t>A partir de 1° de novembro de 2010, uma licença para o System Center Server Management Suite Enterprise</w:t>
      </w:r>
      <w:r>
        <w:fldChar w:fldCharType="begin"/>
      </w:r>
      <w:r>
        <w:instrText>XE "System Center Server Management Suite Enterprise"</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14:paraId="4FDCB697" w14:textId="77777777" w:rsidR="00DB5F71" w:rsidRPr="00C83987" w:rsidRDefault="00DB5F71" w:rsidP="00DB5F71">
      <w:pPr>
        <w:pStyle w:val="ProductList-Body"/>
      </w:pPr>
    </w:p>
    <w:p w14:paraId="4FDCB698" w14:textId="6151065A" w:rsidR="00782C7B" w:rsidRPr="00C83987" w:rsidRDefault="00DB5F71" w:rsidP="00DB5F71">
      <w:pPr>
        <w:pStyle w:val="ProductList-Body"/>
      </w:pPr>
      <w:r>
        <w:t>A partir de 1° de novembro de 2010, uma licença para o System Center Server Management Suite Datacenter</w:t>
      </w:r>
      <w:r>
        <w:fldChar w:fldCharType="begin"/>
      </w:r>
      <w:r>
        <w:instrText>XE "System Center Server Management Suite Datacenter"</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14:paraId="4FDCB699" w14:textId="068ECB0D" w:rsidR="00585A48" w:rsidRPr="00C83987" w:rsidRDefault="00730EE3" w:rsidP="00585A48">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4FDCB69A" w14:textId="500ADAE6" w:rsidR="00C13DF8" w:rsidRPr="00C83987" w:rsidRDefault="00C13DF8" w:rsidP="00680B4D">
      <w:pPr>
        <w:pStyle w:val="ProductList-Offering2Heading"/>
        <w:outlineLvl w:val="2"/>
      </w:pPr>
      <w:bookmarkStart w:id="629" w:name="_Toc378147644"/>
      <w:bookmarkStart w:id="630" w:name="_Toc378151546"/>
      <w:bookmarkStart w:id="631" w:name="_Toc379797238"/>
      <w:bookmarkStart w:id="632" w:name="_Toc380513263"/>
      <w:bookmarkStart w:id="633" w:name="_Toc380655305"/>
      <w:bookmarkStart w:id="634" w:name="_Toc420346135"/>
      <w:r>
        <w:t>System Center Service Manager</w:t>
      </w:r>
      <w:bookmarkEnd w:id="629"/>
      <w:bookmarkEnd w:id="630"/>
      <w:bookmarkEnd w:id="631"/>
      <w:bookmarkEnd w:id="632"/>
      <w:bookmarkEnd w:id="633"/>
      <w:bookmarkEnd w:id="6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6A9" w14:textId="77777777" w:rsidTr="00FE4931">
        <w:trPr>
          <w:tblHeader/>
        </w:trPr>
        <w:tc>
          <w:tcPr>
            <w:tcW w:w="3060" w:type="dxa"/>
            <w:tcBorders>
              <w:bottom w:val="nil"/>
            </w:tcBorders>
            <w:shd w:val="clear" w:color="auto" w:fill="00188F"/>
          </w:tcPr>
          <w:p w14:paraId="4FDCB69B"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9C" w14:textId="28AE510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69D" w14:textId="372F700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69E" w14:textId="07D6DEB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769DC44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269498C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6A1" w14:textId="21B387B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6A2" w14:textId="2D5121D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6A3" w14:textId="6995BC6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6A4" w14:textId="6DE91A5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6A5" w14:textId="2446DD3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6A6" w14:textId="21768CC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6A7" w14:textId="0A71213B"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6A8" w14:textId="7CD11A4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B17F27" w14:paraId="4FDCB6B8" w14:textId="77777777" w:rsidTr="00FE4931">
        <w:tc>
          <w:tcPr>
            <w:tcW w:w="3060" w:type="dxa"/>
            <w:tcBorders>
              <w:top w:val="nil"/>
              <w:left w:val="nil"/>
              <w:bottom w:val="dashSmallGap" w:sz="4" w:space="0" w:color="BFBFBF" w:themeColor="background1" w:themeShade="BF"/>
              <w:right w:val="nil"/>
            </w:tcBorders>
          </w:tcPr>
          <w:p w14:paraId="4FDCB6AA" w14:textId="42513161" w:rsidR="00B17F27" w:rsidRDefault="00B17F27" w:rsidP="00F944EC">
            <w:pPr>
              <w:pStyle w:val="ProductList-Offering2"/>
            </w:pPr>
            <w:bookmarkStart w:id="635" w:name="_Toc379797239"/>
            <w:bookmarkStart w:id="636" w:name="_Toc380513264"/>
            <w:bookmarkStart w:id="637" w:name="_Toc380655306"/>
            <w:bookmarkStart w:id="638" w:name="_Toc420346136"/>
            <w:r>
              <w:t>Licença de Gerenciamento de Cliente (ML de Cliente) do System Center Service Manager 2010</w:t>
            </w:r>
            <w:r>
              <w:fldChar w:fldCharType="begin"/>
            </w:r>
            <w:r>
              <w:instrText>XE "Service Manager 2010"</w:instrText>
            </w:r>
            <w:r>
              <w:fldChar w:fldCharType="end"/>
            </w:r>
            <w:r>
              <w:t xml:space="preserve"> por OSE</w:t>
            </w:r>
            <w:bookmarkEnd w:id="635"/>
            <w:bookmarkEnd w:id="636"/>
            <w:bookmarkEnd w:id="637"/>
            <w:bookmarkEnd w:id="638"/>
            <w:r>
              <w:fldChar w:fldCharType="begin"/>
            </w:r>
            <w:r>
              <w:instrText>XE "Licença de Gerenciamento de Cliente (ML de Cliente) do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B17F27" w:rsidRDefault="00B17F27"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B17F27" w:rsidRDefault="00B17F2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B17F27" w:rsidRDefault="00B17F2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B17F27" w:rsidRDefault="00B17F2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B17F27" w:rsidRDefault="00B17F27"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6B1" w14:textId="563EA0FB" w:rsidR="00B17F27" w:rsidRPr="006427C9" w:rsidRDefault="00B17F27" w:rsidP="00C05A53">
            <w:pPr>
              <w:pStyle w:val="ProductList-OfferingBody"/>
              <w:ind w:left="-113"/>
              <w:jc w:val="center"/>
            </w:pPr>
            <w:r w:rsidRPr="006427C9">
              <w:fldChar w:fldCharType="begin"/>
            </w:r>
            <w:r w:rsidRPr="006427C9">
              <w:instrText xml:space="preserve"> AutoTextList  \s NoStyle \t “Produto Adicional Para Toda a Organização” </w:instrText>
            </w:r>
            <w:r w:rsidRPr="006427C9">
              <w:fldChar w:fldCharType="separate"/>
            </w:r>
            <w:r w:rsidRPr="006427C9">
              <w:t>AO</w:t>
            </w:r>
            <w:r w:rsidRPr="006427C9">
              <w:fldChar w:fldCharType="end"/>
            </w:r>
            <w:r w:rsidRPr="006427C9">
              <w:t>,</w:t>
            </w:r>
            <w:r w:rsidRPr="006427C9">
              <w:fldChar w:fldCharType="begin"/>
            </w:r>
            <w:r w:rsidRPr="006427C9">
              <w:instrText xml:space="preserve"> AutoTextList  \s NoStyle \t “Oferta ao Aluno” </w:instrText>
            </w:r>
            <w:r w:rsidRPr="006427C9">
              <w:fldChar w:fldCharType="separate"/>
            </w:r>
            <w:r w:rsidRPr="006427C9">
              <w:t>ST</w:t>
            </w:r>
            <w:r w:rsidRPr="006427C9">
              <w:fldChar w:fldCharType="end"/>
            </w:r>
          </w:p>
        </w:tc>
        <w:tc>
          <w:tcPr>
            <w:tcW w:w="596" w:type="dxa"/>
            <w:shd w:val="clear" w:color="auto" w:fill="BFBFBF" w:themeFill="background1" w:themeFillShade="BF"/>
            <w:vAlign w:val="center"/>
          </w:tcPr>
          <w:p w14:paraId="4FDCB6B2" w14:textId="77777777" w:rsidR="00B17F27" w:rsidRDefault="00B17F27" w:rsidP="00C05A53">
            <w:pPr>
              <w:pStyle w:val="ProductList-OfferingBody"/>
              <w:ind w:left="-113"/>
              <w:jc w:val="center"/>
            </w:pPr>
          </w:p>
        </w:tc>
        <w:tc>
          <w:tcPr>
            <w:tcW w:w="595" w:type="dxa"/>
            <w:shd w:val="clear" w:color="auto" w:fill="BFBFBF" w:themeFill="background1" w:themeFillShade="BF"/>
            <w:vAlign w:val="center"/>
          </w:tcPr>
          <w:p w14:paraId="4FDCB6B3" w14:textId="77777777" w:rsidR="00B17F27" w:rsidRDefault="00B17F27" w:rsidP="00C05A53">
            <w:pPr>
              <w:pStyle w:val="ProductList-OfferingBody"/>
              <w:ind w:left="-113"/>
              <w:jc w:val="center"/>
            </w:pPr>
          </w:p>
        </w:tc>
        <w:tc>
          <w:tcPr>
            <w:tcW w:w="595" w:type="dxa"/>
            <w:shd w:val="clear" w:color="auto" w:fill="BFBFBF" w:themeFill="background1" w:themeFillShade="BF"/>
            <w:vAlign w:val="center"/>
          </w:tcPr>
          <w:p w14:paraId="4FDCB6B4"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6B5" w14:textId="77777777" w:rsidR="00B17F27" w:rsidRDefault="00B17F27" w:rsidP="00C05A53">
            <w:pPr>
              <w:pStyle w:val="ProductList-OfferingBody"/>
              <w:ind w:left="-113"/>
              <w:jc w:val="center"/>
            </w:pPr>
          </w:p>
        </w:tc>
        <w:tc>
          <w:tcPr>
            <w:tcW w:w="595" w:type="dxa"/>
            <w:shd w:val="clear" w:color="auto" w:fill="BFBFBF" w:themeFill="background1" w:themeFillShade="BF"/>
            <w:vAlign w:val="center"/>
          </w:tcPr>
          <w:p w14:paraId="4FDCB6B6"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6B7" w14:textId="77777777" w:rsidR="00B17F27" w:rsidRDefault="00B17F27" w:rsidP="00C05A53">
            <w:pPr>
              <w:pStyle w:val="ProductList-OfferingBody"/>
              <w:ind w:left="-113"/>
              <w:jc w:val="center"/>
            </w:pPr>
          </w:p>
        </w:tc>
      </w:tr>
      <w:tr w:rsidR="00B17F27" w14:paraId="4FDCB6C7" w14:textId="77777777" w:rsidTr="00FE493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B17F27" w:rsidRDefault="00B17F27" w:rsidP="00F944EC">
            <w:pPr>
              <w:pStyle w:val="ProductList-Offering2"/>
            </w:pPr>
            <w:bookmarkStart w:id="639" w:name="_Toc379797240"/>
            <w:bookmarkStart w:id="640" w:name="_Toc380513265"/>
            <w:bookmarkStart w:id="641" w:name="_Toc380655307"/>
            <w:bookmarkStart w:id="642" w:name="_Toc420346137"/>
            <w:r>
              <w:t>Licença de Gerenciamento de Cliente (ML de Cliente) do System Center Service Manager 2010</w:t>
            </w:r>
            <w:r>
              <w:fldChar w:fldCharType="begin"/>
            </w:r>
            <w:r>
              <w:instrText>XE "Service Manager 2010"</w:instrText>
            </w:r>
            <w:r>
              <w:fldChar w:fldCharType="end"/>
            </w:r>
            <w:r>
              <w:t xml:space="preserve"> por Usuário</w:t>
            </w:r>
            <w:bookmarkEnd w:id="639"/>
            <w:bookmarkEnd w:id="640"/>
            <w:bookmarkEnd w:id="641"/>
            <w:bookmarkEnd w:id="642"/>
            <w:r>
              <w:fldChar w:fldCharType="begin"/>
            </w:r>
            <w:r>
              <w:instrText>XE "Licença de Gerenciamento de Cliente (ML de Cliente) do System Center Service Manager 2010 por Usuário"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B17F27" w:rsidRDefault="00B17F27"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B17F27" w:rsidRDefault="00B17F2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B17F27" w:rsidRDefault="00B17F2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B17F27" w:rsidRDefault="00B17F2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B17F27" w:rsidRDefault="00B17F27"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6C0" w14:textId="4CB79A18" w:rsidR="00B17F27" w:rsidRPr="006427C9" w:rsidRDefault="00B17F27" w:rsidP="00C05A53">
            <w:pPr>
              <w:pStyle w:val="ProductList-OfferingBody"/>
              <w:ind w:left="-113"/>
              <w:jc w:val="center"/>
            </w:pPr>
            <w:r w:rsidRPr="006427C9">
              <w:fldChar w:fldCharType="begin"/>
            </w:r>
            <w:r w:rsidRPr="006427C9">
              <w:instrText xml:space="preserve"> AutoTextList  \s NoStyle \t “Produto Adicional Para Toda a Organização” </w:instrText>
            </w:r>
            <w:r w:rsidRPr="006427C9">
              <w:fldChar w:fldCharType="separate"/>
            </w:r>
            <w:r w:rsidRPr="006427C9">
              <w:t>AO</w:t>
            </w:r>
            <w:r w:rsidRPr="006427C9">
              <w:fldChar w:fldCharType="end"/>
            </w:r>
            <w:r w:rsidRPr="006427C9">
              <w:t>,</w:t>
            </w:r>
            <w:r w:rsidRPr="006427C9">
              <w:fldChar w:fldCharType="begin"/>
            </w:r>
            <w:r w:rsidRPr="006427C9">
              <w:instrText xml:space="preserve"> AutoTextList  \s NoStyle \t “Oferta ao Aluno” </w:instrText>
            </w:r>
            <w:r w:rsidRPr="006427C9">
              <w:fldChar w:fldCharType="separate"/>
            </w:r>
            <w:r w:rsidRPr="006427C9">
              <w:t>ST</w:t>
            </w:r>
            <w:r w:rsidRPr="006427C9">
              <w:fldChar w:fldCharType="end"/>
            </w:r>
          </w:p>
        </w:tc>
        <w:tc>
          <w:tcPr>
            <w:tcW w:w="596" w:type="dxa"/>
            <w:shd w:val="clear" w:color="auto" w:fill="BFBFBF" w:themeFill="background1" w:themeFillShade="BF"/>
            <w:vAlign w:val="center"/>
          </w:tcPr>
          <w:p w14:paraId="4FDCB6C1" w14:textId="77777777" w:rsidR="00B17F27" w:rsidRDefault="00B17F27" w:rsidP="00C05A53">
            <w:pPr>
              <w:pStyle w:val="ProductList-OfferingBody"/>
              <w:ind w:left="-113"/>
              <w:jc w:val="center"/>
            </w:pPr>
          </w:p>
        </w:tc>
        <w:tc>
          <w:tcPr>
            <w:tcW w:w="595" w:type="dxa"/>
            <w:shd w:val="clear" w:color="auto" w:fill="BFBFBF" w:themeFill="background1" w:themeFillShade="BF"/>
            <w:vAlign w:val="center"/>
          </w:tcPr>
          <w:p w14:paraId="4FDCB6C2" w14:textId="77777777" w:rsidR="00B17F27" w:rsidRDefault="00B17F27" w:rsidP="00C05A53">
            <w:pPr>
              <w:pStyle w:val="ProductList-OfferingBody"/>
              <w:ind w:left="-113"/>
              <w:jc w:val="center"/>
            </w:pPr>
          </w:p>
        </w:tc>
        <w:tc>
          <w:tcPr>
            <w:tcW w:w="595" w:type="dxa"/>
            <w:shd w:val="clear" w:color="auto" w:fill="BFBFBF" w:themeFill="background1" w:themeFillShade="BF"/>
            <w:vAlign w:val="center"/>
          </w:tcPr>
          <w:p w14:paraId="4FDCB6C3"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6C4" w14:textId="77777777" w:rsidR="00B17F27" w:rsidRDefault="00B17F27" w:rsidP="00C05A53">
            <w:pPr>
              <w:pStyle w:val="ProductList-OfferingBody"/>
              <w:ind w:left="-113"/>
              <w:jc w:val="center"/>
            </w:pPr>
          </w:p>
        </w:tc>
        <w:tc>
          <w:tcPr>
            <w:tcW w:w="595" w:type="dxa"/>
            <w:shd w:val="clear" w:color="auto" w:fill="BFBFBF" w:themeFill="background1" w:themeFillShade="BF"/>
            <w:vAlign w:val="center"/>
          </w:tcPr>
          <w:p w14:paraId="4FDCB6C5"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6C6" w14:textId="77777777" w:rsidR="00B17F27" w:rsidRDefault="00B17F27" w:rsidP="00C05A53">
            <w:pPr>
              <w:pStyle w:val="ProductList-OfferingBody"/>
              <w:ind w:left="-113"/>
              <w:jc w:val="center"/>
            </w:pPr>
          </w:p>
        </w:tc>
      </w:tr>
      <w:tr w:rsidR="00B17F27" w14:paraId="4FDCB6D6" w14:textId="77777777" w:rsidTr="00FE4931">
        <w:tc>
          <w:tcPr>
            <w:tcW w:w="3060" w:type="dxa"/>
            <w:tcBorders>
              <w:top w:val="dashSmallGap" w:sz="4" w:space="0" w:color="BFBFBF" w:themeColor="background1" w:themeShade="BF"/>
              <w:left w:val="nil"/>
              <w:bottom w:val="nil"/>
              <w:right w:val="nil"/>
            </w:tcBorders>
          </w:tcPr>
          <w:p w14:paraId="4FDCB6C8" w14:textId="7222DCE7" w:rsidR="00B17F27" w:rsidRDefault="00B17F27" w:rsidP="00307E17">
            <w:pPr>
              <w:pStyle w:val="ProductList-Offering2"/>
            </w:pPr>
            <w:bookmarkStart w:id="643" w:name="_Toc379797241"/>
            <w:bookmarkStart w:id="644" w:name="_Toc380513266"/>
            <w:bookmarkStart w:id="645" w:name="_Toc380655308"/>
            <w:bookmarkStart w:id="646" w:name="_Toc420346138"/>
            <w:r>
              <w:t>Licença de Gerenciamento de Servidor (ML de Servidor) do System Center Service Manager 2010</w:t>
            </w:r>
            <w:r>
              <w:fldChar w:fldCharType="begin"/>
            </w:r>
            <w:r>
              <w:instrText>XE "Service Manager 2010"</w:instrText>
            </w:r>
            <w:r>
              <w:fldChar w:fldCharType="end"/>
            </w:r>
            <w:r>
              <w:t xml:space="preserve"> por OSE</w:t>
            </w:r>
            <w:bookmarkEnd w:id="643"/>
            <w:bookmarkEnd w:id="644"/>
            <w:bookmarkEnd w:id="645"/>
            <w:bookmarkEnd w:id="646"/>
            <w:r>
              <w:fldChar w:fldCharType="begin"/>
            </w:r>
            <w:r>
              <w:instrText>XE "Licença de Gerenciamento de Servidor (ML de Servidor) do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B17F27" w:rsidRDefault="00B17F27"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B17F27" w:rsidRDefault="00B17F2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B17F27" w:rsidRDefault="00B17F2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B17F27" w:rsidRDefault="00B17F2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B17F27" w:rsidRDefault="00B17F27"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6CF" w14:textId="0FE7535E" w:rsidR="00B17F27" w:rsidRPr="006427C9" w:rsidRDefault="00B17F27" w:rsidP="00C05A53">
            <w:pPr>
              <w:pStyle w:val="ProductList-OfferingBody"/>
              <w:ind w:left="-113"/>
              <w:jc w:val="center"/>
            </w:pPr>
            <w:r w:rsidRPr="006427C9">
              <w:fldChar w:fldCharType="begin"/>
            </w:r>
            <w:r w:rsidRPr="006427C9">
              <w:instrText xml:space="preserve"> AutoTextList  \s NoStyle \t “Produto Adicional Para Toda a Organização” </w:instrText>
            </w:r>
            <w:r w:rsidRPr="006427C9">
              <w:fldChar w:fldCharType="separate"/>
            </w:r>
            <w:r w:rsidRPr="006427C9">
              <w:t>AO</w:t>
            </w:r>
            <w:r w:rsidRPr="006427C9">
              <w:fldChar w:fldCharType="end"/>
            </w:r>
            <w:r w:rsidRPr="006427C9">
              <w:t>,</w:t>
            </w:r>
            <w:r w:rsidRPr="006427C9">
              <w:fldChar w:fldCharType="begin"/>
            </w:r>
            <w:r w:rsidRPr="006427C9">
              <w:instrText xml:space="preserve"> AutoTextList  \s NoStyle \t “Oferta ao Aluno” </w:instrText>
            </w:r>
            <w:r w:rsidRPr="006427C9">
              <w:fldChar w:fldCharType="separate"/>
            </w:r>
            <w:r w:rsidRPr="006427C9">
              <w:t>ST</w:t>
            </w:r>
            <w:r w:rsidRPr="006427C9">
              <w:fldChar w:fldCharType="end"/>
            </w:r>
          </w:p>
        </w:tc>
        <w:tc>
          <w:tcPr>
            <w:tcW w:w="596" w:type="dxa"/>
            <w:shd w:val="clear" w:color="auto" w:fill="BFBFBF" w:themeFill="background1" w:themeFillShade="BF"/>
            <w:vAlign w:val="center"/>
          </w:tcPr>
          <w:p w14:paraId="4FDCB6D0" w14:textId="77777777" w:rsidR="00B17F27" w:rsidRDefault="00B17F27" w:rsidP="00C05A53">
            <w:pPr>
              <w:pStyle w:val="ProductList-OfferingBody"/>
              <w:ind w:left="-113"/>
              <w:jc w:val="center"/>
            </w:pPr>
          </w:p>
        </w:tc>
        <w:tc>
          <w:tcPr>
            <w:tcW w:w="595" w:type="dxa"/>
            <w:shd w:val="clear" w:color="auto" w:fill="BFBFBF" w:themeFill="background1" w:themeFillShade="BF"/>
            <w:vAlign w:val="center"/>
          </w:tcPr>
          <w:p w14:paraId="4FDCB6D1" w14:textId="77777777" w:rsidR="00B17F27" w:rsidRDefault="00B17F27" w:rsidP="00C05A53">
            <w:pPr>
              <w:pStyle w:val="ProductList-OfferingBody"/>
              <w:ind w:left="-113"/>
              <w:jc w:val="center"/>
            </w:pPr>
          </w:p>
        </w:tc>
        <w:tc>
          <w:tcPr>
            <w:tcW w:w="595" w:type="dxa"/>
            <w:shd w:val="clear" w:color="auto" w:fill="BFBFBF" w:themeFill="background1" w:themeFillShade="BF"/>
            <w:vAlign w:val="center"/>
          </w:tcPr>
          <w:p w14:paraId="4FDCB6D2"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6D3" w14:textId="77777777" w:rsidR="00B17F27" w:rsidRDefault="00B17F27" w:rsidP="00C05A53">
            <w:pPr>
              <w:pStyle w:val="ProductList-OfferingBody"/>
              <w:ind w:left="-113"/>
              <w:jc w:val="center"/>
            </w:pPr>
          </w:p>
        </w:tc>
        <w:tc>
          <w:tcPr>
            <w:tcW w:w="595" w:type="dxa"/>
            <w:shd w:val="clear" w:color="auto" w:fill="BFBFBF" w:themeFill="background1" w:themeFillShade="BF"/>
            <w:vAlign w:val="center"/>
          </w:tcPr>
          <w:p w14:paraId="4FDCB6D4"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6D5" w14:textId="77777777" w:rsidR="00B17F27" w:rsidRDefault="00B17F27" w:rsidP="00C05A53">
            <w:pPr>
              <w:pStyle w:val="ProductList-OfferingBody"/>
              <w:ind w:left="-113"/>
              <w:jc w:val="center"/>
            </w:pPr>
          </w:p>
        </w:tc>
      </w:tr>
    </w:tbl>
    <w:p w14:paraId="4FDCB6D7" w14:textId="77777777" w:rsidR="00C13DF8" w:rsidRPr="00C83987"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FE4931">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Pool de Produtos: </w:t>
            </w:r>
            <w:r>
              <w:rPr>
                <w:b/>
              </w:rPr>
              <w:t>Servidor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FE4931">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730EE3" w:rsidP="00EC4F2C">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C83987" w:rsidRDefault="00407597" w:rsidP="00407597">
      <w:pPr>
        <w:pStyle w:val="ProductList-Body"/>
        <w:shd w:val="clear" w:color="auto" w:fill="D9D9D9" w:themeFill="background1" w:themeFillShade="D9"/>
        <w:spacing w:before="120" w:after="120"/>
      </w:pPr>
      <w:bookmarkStart w:id="647" w:name="_Toc378147645"/>
      <w:bookmarkStart w:id="648" w:name="_Toc378151547"/>
      <w:r>
        <w:rPr>
          <w:b/>
        </w:rPr>
        <w:t>Informações Adicionais</w:t>
      </w:r>
    </w:p>
    <w:p w14:paraId="55000CC5" w14:textId="2CB39AD2" w:rsidR="00407597" w:rsidRPr="00C83987" w:rsidRDefault="00407597" w:rsidP="00407597">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comprar licenças de gerenciamento para esta versão do Produto, e essas licenças de gerenciamento deverão ser compradas de acordo com o mesmo contrato ou prazo do registro das licenças anteriores. </w:t>
      </w:r>
    </w:p>
    <w:p w14:paraId="4FDCB6E0" w14:textId="22A56B99" w:rsidR="00585A48" w:rsidRPr="00C83987" w:rsidRDefault="00730EE3" w:rsidP="00585A48">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4FDCB6E1" w14:textId="48A582AA" w:rsidR="00C13DF8" w:rsidRPr="00C83987" w:rsidRDefault="00943761" w:rsidP="00680B4D">
      <w:pPr>
        <w:pStyle w:val="ProductList-Offering1Heading"/>
        <w:outlineLvl w:val="1"/>
      </w:pPr>
      <w:bookmarkStart w:id="649" w:name="_Toc379797242"/>
      <w:bookmarkStart w:id="650" w:name="_Toc380513267"/>
      <w:bookmarkStart w:id="651" w:name="_Toc380655309"/>
      <w:bookmarkStart w:id="652" w:name="_Toc420346139"/>
      <w:r>
        <w:t>VDI</w:t>
      </w:r>
      <w:bookmarkEnd w:id="647"/>
      <w:bookmarkEnd w:id="648"/>
      <w:bookmarkEnd w:id="649"/>
      <w:bookmarkEnd w:id="650"/>
      <w:r>
        <w:t xml:space="preserve"> Suite</w:t>
      </w:r>
      <w:bookmarkEnd w:id="651"/>
      <w:bookmarkEnd w:id="6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6F0" w14:textId="77777777" w:rsidTr="00572916">
        <w:trPr>
          <w:tblHeader/>
        </w:trPr>
        <w:tc>
          <w:tcPr>
            <w:tcW w:w="3060" w:type="dxa"/>
            <w:tcBorders>
              <w:bottom w:val="nil"/>
            </w:tcBorders>
            <w:shd w:val="clear" w:color="auto" w:fill="00188F"/>
          </w:tcPr>
          <w:p w14:paraId="4FDCB6E2"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E3" w14:textId="1C8BC40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6E4" w14:textId="5901422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6E5" w14:textId="23735C9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3BB7AA2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2FB7443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6E8" w14:textId="210AEB3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6E9" w14:textId="3AF17E1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6EA" w14:textId="5B99B84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6EB" w14:textId="1E5AC9D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6EC" w14:textId="5E46FE3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6ED" w14:textId="05A845C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6EE" w14:textId="6AD8156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6EF" w14:textId="222AB0F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B93294" w14:paraId="4FDCB6FF" w14:textId="77777777" w:rsidTr="00572916">
        <w:tc>
          <w:tcPr>
            <w:tcW w:w="3060" w:type="dxa"/>
            <w:tcBorders>
              <w:top w:val="nil"/>
              <w:left w:val="nil"/>
              <w:bottom w:val="dashSmallGap" w:sz="4" w:space="0" w:color="BFBFBF" w:themeColor="background1" w:themeShade="BF"/>
              <w:right w:val="nil"/>
            </w:tcBorders>
          </w:tcPr>
          <w:p w14:paraId="4FDCB6F1" w14:textId="64CBC0B1" w:rsidR="00B93294" w:rsidRDefault="00B93294" w:rsidP="00C05A53">
            <w:pPr>
              <w:pStyle w:val="ProductList-Offering1"/>
            </w:pPr>
            <w:bookmarkStart w:id="653" w:name="_Toc379797243"/>
            <w:bookmarkStart w:id="654" w:name="_Toc380513268"/>
            <w:bookmarkStart w:id="655" w:name="_Toc380655310"/>
            <w:bookmarkStart w:id="656" w:name="_Toc420346140"/>
            <w:r>
              <w:t>VDI Suite</w:t>
            </w:r>
            <w:bookmarkEnd w:id="653"/>
            <w:bookmarkEnd w:id="654"/>
            <w:bookmarkEnd w:id="655"/>
            <w:bookmarkEnd w:id="656"/>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B93294" w:rsidRDefault="00B93294"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B93294" w:rsidRDefault="00B9329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B93294" w:rsidRDefault="00B9329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B93294" w:rsidRDefault="00B932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B93294" w:rsidRDefault="00B93294" w:rsidP="00C05A53">
            <w:pPr>
              <w:pStyle w:val="ProductList-OfferingBody"/>
              <w:ind w:left="-113"/>
              <w:jc w:val="center"/>
            </w:pPr>
            <w:r>
              <w:t>1</w:t>
            </w:r>
          </w:p>
        </w:tc>
        <w:tc>
          <w:tcPr>
            <w:tcW w:w="596" w:type="dxa"/>
            <w:shd w:val="clear" w:color="auto" w:fill="70AD47" w:themeFill="accent6"/>
            <w:vAlign w:val="center"/>
          </w:tcPr>
          <w:p w14:paraId="4FDCB6F7" w14:textId="7FA87F4A" w:rsidR="00B93294" w:rsidRPr="006427C9" w:rsidRDefault="00B93294" w:rsidP="00C05A53">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 </w:t>
            </w:r>
            <w:r w:rsidRPr="006427C9">
              <w:fldChar w:fldCharType="end"/>
            </w:r>
          </w:p>
        </w:tc>
        <w:tc>
          <w:tcPr>
            <w:tcW w:w="595" w:type="dxa"/>
            <w:shd w:val="clear" w:color="auto" w:fill="70AD47" w:themeFill="accent6"/>
            <w:vAlign w:val="center"/>
          </w:tcPr>
          <w:p w14:paraId="4FDCB6F8" w14:textId="676EC3D6" w:rsidR="00B93294" w:rsidRPr="006427C9" w:rsidRDefault="00B93294" w:rsidP="00B93294">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w:t>
            </w:r>
            <w:r w:rsidRPr="006427C9">
              <w:fldChar w:fldCharType="end"/>
            </w:r>
            <w:r w:rsidRPr="006427C9">
              <w:t>,</w:t>
            </w:r>
            <w:r w:rsidRPr="006427C9">
              <w:fldChar w:fldCharType="begin"/>
            </w:r>
            <w:r w:rsidRPr="006427C9">
              <w:instrText xml:space="preserve"> AutoTextList  \s NoStyle \t “Oferta ao Aluno” </w:instrText>
            </w:r>
            <w:r w:rsidRPr="006427C9">
              <w:fldChar w:fldCharType="separate"/>
            </w:r>
            <w:r w:rsidRPr="006427C9">
              <w:t>ST</w:t>
            </w:r>
            <w:r w:rsidRPr="006427C9">
              <w:fldChar w:fldCharType="end"/>
            </w:r>
          </w:p>
        </w:tc>
        <w:tc>
          <w:tcPr>
            <w:tcW w:w="596" w:type="dxa"/>
            <w:shd w:val="clear" w:color="auto" w:fill="70AD47" w:themeFill="accent6"/>
            <w:vAlign w:val="center"/>
          </w:tcPr>
          <w:p w14:paraId="4FDCB6F9" w14:textId="77777777" w:rsidR="00B93294" w:rsidRPr="006427C9" w:rsidRDefault="00B93294" w:rsidP="00C05A53">
            <w:pPr>
              <w:pStyle w:val="ProductList-OfferingBody"/>
              <w:ind w:left="-113"/>
              <w:jc w:val="center"/>
            </w:pPr>
          </w:p>
        </w:tc>
        <w:tc>
          <w:tcPr>
            <w:tcW w:w="595" w:type="dxa"/>
            <w:shd w:val="clear" w:color="auto" w:fill="BFBFBF" w:themeFill="background1" w:themeFillShade="BF"/>
            <w:vAlign w:val="center"/>
          </w:tcPr>
          <w:p w14:paraId="4FDCB6FA" w14:textId="77777777" w:rsidR="00B93294" w:rsidRPr="006427C9" w:rsidRDefault="00B93294" w:rsidP="00C05A53">
            <w:pPr>
              <w:pStyle w:val="ProductList-OfferingBody"/>
              <w:ind w:left="-113"/>
              <w:jc w:val="center"/>
            </w:pPr>
          </w:p>
        </w:tc>
        <w:tc>
          <w:tcPr>
            <w:tcW w:w="595" w:type="dxa"/>
            <w:shd w:val="clear" w:color="auto" w:fill="BFBFBF" w:themeFill="background1" w:themeFillShade="BF"/>
            <w:vAlign w:val="center"/>
          </w:tcPr>
          <w:p w14:paraId="4FDCB6FB" w14:textId="77777777" w:rsidR="00B93294" w:rsidRPr="006427C9" w:rsidRDefault="00B93294" w:rsidP="00C05A53">
            <w:pPr>
              <w:pStyle w:val="ProductList-OfferingBody"/>
              <w:ind w:left="-113"/>
              <w:jc w:val="center"/>
            </w:pPr>
          </w:p>
        </w:tc>
        <w:tc>
          <w:tcPr>
            <w:tcW w:w="596" w:type="dxa"/>
            <w:shd w:val="clear" w:color="auto" w:fill="70AD47" w:themeFill="accent6"/>
            <w:vAlign w:val="center"/>
          </w:tcPr>
          <w:p w14:paraId="4FDCB6FC" w14:textId="105401BF" w:rsidR="00B93294" w:rsidRPr="006427C9" w:rsidRDefault="00B93294" w:rsidP="00C05A53">
            <w:pPr>
              <w:pStyle w:val="ProductList-OfferingBody"/>
              <w:ind w:left="-113"/>
              <w:jc w:val="center"/>
            </w:pPr>
            <w:r w:rsidRPr="006427C9">
              <w:fldChar w:fldCharType="begin"/>
            </w:r>
            <w:r w:rsidRPr="006427C9">
              <w:instrText xml:space="preserve"> AutoTextList  \s NoStyle \t “Não para Toda a Organização em Open Value” </w:instrText>
            </w:r>
            <w:r w:rsidRPr="006427C9">
              <w:fldChar w:fldCharType="separate"/>
            </w:r>
            <w:r w:rsidRPr="006427C9">
              <w:t xml:space="preserve"> P </w:t>
            </w:r>
            <w:r w:rsidRPr="006427C9">
              <w:fldChar w:fldCharType="end"/>
            </w:r>
          </w:p>
        </w:tc>
        <w:tc>
          <w:tcPr>
            <w:tcW w:w="595" w:type="dxa"/>
            <w:shd w:val="clear" w:color="auto" w:fill="70AD47" w:themeFill="accent6"/>
            <w:vAlign w:val="center"/>
          </w:tcPr>
          <w:p w14:paraId="4FDCB6FD"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6FE" w14:textId="77777777" w:rsidR="00B93294" w:rsidRDefault="00B93294" w:rsidP="00C05A53">
            <w:pPr>
              <w:pStyle w:val="ProductList-OfferingBody"/>
              <w:ind w:left="-113"/>
              <w:jc w:val="center"/>
            </w:pPr>
          </w:p>
        </w:tc>
      </w:tr>
      <w:tr w:rsidR="00B93294" w14:paraId="4FDCB70E" w14:textId="77777777" w:rsidTr="00572916">
        <w:tc>
          <w:tcPr>
            <w:tcW w:w="3060" w:type="dxa"/>
            <w:tcBorders>
              <w:top w:val="dashSmallGap" w:sz="4" w:space="0" w:color="BFBFBF" w:themeColor="background1" w:themeShade="BF"/>
              <w:left w:val="nil"/>
              <w:bottom w:val="nil"/>
              <w:right w:val="nil"/>
            </w:tcBorders>
          </w:tcPr>
          <w:p w14:paraId="4FDCB700" w14:textId="4FF94A6F" w:rsidR="00B93294" w:rsidRDefault="00B93294" w:rsidP="00C05A53">
            <w:pPr>
              <w:pStyle w:val="ProductList-Offering1"/>
            </w:pPr>
            <w:bookmarkStart w:id="657" w:name="_Toc379797244"/>
            <w:bookmarkStart w:id="658" w:name="_Toc380513269"/>
            <w:bookmarkStart w:id="659" w:name="_Toc380655311"/>
            <w:bookmarkStart w:id="660" w:name="_Toc420346141"/>
            <w:r>
              <w:t>VDI Suite</w:t>
            </w:r>
            <w:r>
              <w:fldChar w:fldCharType="begin"/>
            </w:r>
            <w:r>
              <w:instrText>XE "VDI Suite"</w:instrText>
            </w:r>
            <w:r>
              <w:fldChar w:fldCharType="end"/>
            </w:r>
            <w:r>
              <w:t xml:space="preserve"> com MDOP</w:t>
            </w:r>
            <w:bookmarkEnd w:id="657"/>
            <w:bookmarkEnd w:id="658"/>
            <w:bookmarkEnd w:id="659"/>
            <w:bookmarkEnd w:id="660"/>
            <w:r>
              <w:fldChar w:fldCharType="begin"/>
            </w:r>
            <w:r>
              <w:instrText>XE "VDI Suite com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B93294" w:rsidRDefault="00B93294"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B93294" w:rsidRDefault="00B9329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B93294" w:rsidRDefault="00B93294"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B93294" w:rsidRDefault="00B9329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B93294" w:rsidRDefault="00B93294" w:rsidP="00C05A53">
            <w:pPr>
              <w:pStyle w:val="ProductList-OfferingBody"/>
              <w:ind w:left="-113"/>
              <w:jc w:val="center"/>
            </w:pPr>
            <w:r>
              <w:t>1</w:t>
            </w:r>
          </w:p>
        </w:tc>
        <w:tc>
          <w:tcPr>
            <w:tcW w:w="596" w:type="dxa"/>
            <w:shd w:val="clear" w:color="auto" w:fill="70AD47" w:themeFill="accent6"/>
            <w:vAlign w:val="center"/>
          </w:tcPr>
          <w:p w14:paraId="4FDCB706" w14:textId="24F9CC75" w:rsidR="00B93294" w:rsidRPr="006427C9" w:rsidRDefault="00B93294" w:rsidP="00C05A53">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 </w:t>
            </w:r>
            <w:r w:rsidRPr="006427C9">
              <w:fldChar w:fldCharType="end"/>
            </w:r>
          </w:p>
        </w:tc>
        <w:tc>
          <w:tcPr>
            <w:tcW w:w="595" w:type="dxa"/>
            <w:shd w:val="clear" w:color="auto" w:fill="70AD47" w:themeFill="accent6"/>
            <w:vAlign w:val="center"/>
          </w:tcPr>
          <w:p w14:paraId="4FDCB707" w14:textId="0E6E4736" w:rsidR="00B93294" w:rsidRPr="006427C9" w:rsidRDefault="00B93294" w:rsidP="00EC4F2C">
            <w:pPr>
              <w:pStyle w:val="ProductList-OfferingBody"/>
              <w:ind w:left="-113"/>
              <w:jc w:val="center"/>
            </w:pPr>
            <w:r w:rsidRPr="006427C9">
              <w:fldChar w:fldCharType="begin"/>
            </w:r>
            <w:r w:rsidRPr="006427C9">
              <w:instrText xml:space="preserve"> AutoTextList  \s NoStyle \t “Produto Adicional” </w:instrText>
            </w:r>
            <w:r w:rsidRPr="006427C9">
              <w:fldChar w:fldCharType="separate"/>
            </w:r>
            <w:r w:rsidRPr="006427C9">
              <w:t xml:space="preserve"> A</w:t>
            </w:r>
            <w:r w:rsidRPr="006427C9">
              <w:fldChar w:fldCharType="end"/>
            </w:r>
            <w:r w:rsidRPr="006427C9">
              <w:t>,</w:t>
            </w:r>
            <w:r w:rsidRPr="006427C9">
              <w:fldChar w:fldCharType="begin"/>
            </w:r>
            <w:r w:rsidRPr="006427C9">
              <w:instrText xml:space="preserve"> AutoTextList  \s NoStyle \t “Oferta ao Aluno” </w:instrText>
            </w:r>
            <w:r w:rsidRPr="006427C9">
              <w:fldChar w:fldCharType="separate"/>
            </w:r>
            <w:r w:rsidRPr="006427C9">
              <w:t>ST</w:t>
            </w:r>
            <w:r w:rsidRPr="006427C9">
              <w:fldChar w:fldCharType="end"/>
            </w:r>
          </w:p>
        </w:tc>
        <w:tc>
          <w:tcPr>
            <w:tcW w:w="596" w:type="dxa"/>
            <w:shd w:val="clear" w:color="auto" w:fill="70AD47" w:themeFill="accent6"/>
            <w:vAlign w:val="center"/>
          </w:tcPr>
          <w:p w14:paraId="4FDCB708" w14:textId="77777777" w:rsidR="00B93294" w:rsidRPr="006427C9" w:rsidRDefault="00B93294" w:rsidP="00C05A53">
            <w:pPr>
              <w:pStyle w:val="ProductList-OfferingBody"/>
              <w:ind w:left="-113"/>
              <w:jc w:val="center"/>
            </w:pPr>
          </w:p>
        </w:tc>
        <w:tc>
          <w:tcPr>
            <w:tcW w:w="595" w:type="dxa"/>
            <w:shd w:val="clear" w:color="auto" w:fill="BFBFBF" w:themeFill="background1" w:themeFillShade="BF"/>
            <w:vAlign w:val="center"/>
          </w:tcPr>
          <w:p w14:paraId="4FDCB709" w14:textId="77777777" w:rsidR="00B93294" w:rsidRPr="006427C9" w:rsidRDefault="00B93294" w:rsidP="00C05A53">
            <w:pPr>
              <w:pStyle w:val="ProductList-OfferingBody"/>
              <w:ind w:left="-113"/>
              <w:jc w:val="center"/>
            </w:pPr>
          </w:p>
        </w:tc>
        <w:tc>
          <w:tcPr>
            <w:tcW w:w="595" w:type="dxa"/>
            <w:shd w:val="clear" w:color="auto" w:fill="BFBFBF" w:themeFill="background1" w:themeFillShade="BF"/>
            <w:vAlign w:val="center"/>
          </w:tcPr>
          <w:p w14:paraId="4FDCB70A" w14:textId="77777777" w:rsidR="00B93294" w:rsidRPr="006427C9" w:rsidRDefault="00B93294" w:rsidP="00C05A53">
            <w:pPr>
              <w:pStyle w:val="ProductList-OfferingBody"/>
              <w:ind w:left="-113"/>
              <w:jc w:val="center"/>
            </w:pPr>
          </w:p>
        </w:tc>
        <w:tc>
          <w:tcPr>
            <w:tcW w:w="596" w:type="dxa"/>
            <w:shd w:val="clear" w:color="auto" w:fill="70AD47" w:themeFill="accent6"/>
            <w:vAlign w:val="center"/>
          </w:tcPr>
          <w:p w14:paraId="4FDCB70B" w14:textId="223CADBB" w:rsidR="00B93294" w:rsidRPr="006427C9" w:rsidRDefault="00B93294" w:rsidP="00B93294">
            <w:pPr>
              <w:pStyle w:val="ProductList-OfferingBody"/>
              <w:ind w:left="-113"/>
              <w:jc w:val="center"/>
            </w:pPr>
            <w:r w:rsidRPr="006427C9">
              <w:fldChar w:fldCharType="begin"/>
            </w:r>
            <w:r w:rsidRPr="006427C9">
              <w:instrText xml:space="preserve"> AutoTextList  \s NoStyle \t “Produto Empresarial” </w:instrText>
            </w:r>
            <w:r w:rsidRPr="006427C9">
              <w:fldChar w:fldCharType="separate"/>
            </w:r>
            <w:r w:rsidRPr="006427C9">
              <w:t xml:space="preserve"> E</w:t>
            </w:r>
            <w:r w:rsidRPr="006427C9">
              <w:fldChar w:fldCharType="end"/>
            </w:r>
            <w:r w:rsidRPr="006427C9">
              <w:fldChar w:fldCharType="begin"/>
            </w:r>
            <w:r w:rsidRPr="006427C9">
              <w:instrText xml:space="preserve"> AutoTextList  \s NoStyle \t “Não para Toda a Organização em Open Value” </w:instrText>
            </w:r>
            <w:r w:rsidRPr="006427C9">
              <w:fldChar w:fldCharType="separate"/>
            </w:r>
            <w:r w:rsidRPr="006427C9">
              <w:t xml:space="preserve">,P </w:t>
            </w:r>
            <w:r w:rsidRPr="006427C9">
              <w:fldChar w:fldCharType="end"/>
            </w:r>
          </w:p>
        </w:tc>
        <w:tc>
          <w:tcPr>
            <w:tcW w:w="595" w:type="dxa"/>
            <w:shd w:val="clear" w:color="auto" w:fill="70AD47" w:themeFill="accent6"/>
            <w:vAlign w:val="center"/>
          </w:tcPr>
          <w:p w14:paraId="4FDCB70C" w14:textId="77777777" w:rsidR="00B93294" w:rsidRDefault="00B93294" w:rsidP="00C05A53">
            <w:pPr>
              <w:pStyle w:val="ProductList-OfferingBody"/>
              <w:ind w:left="-113"/>
              <w:jc w:val="center"/>
            </w:pPr>
          </w:p>
        </w:tc>
        <w:tc>
          <w:tcPr>
            <w:tcW w:w="596" w:type="dxa"/>
            <w:shd w:val="clear" w:color="auto" w:fill="BFBFBF" w:themeFill="background1" w:themeFillShade="BF"/>
            <w:vAlign w:val="center"/>
          </w:tcPr>
          <w:p w14:paraId="4FDCB70D" w14:textId="77777777" w:rsidR="00B93294" w:rsidRDefault="00B93294" w:rsidP="00C05A53">
            <w:pPr>
              <w:pStyle w:val="ProductList-OfferingBody"/>
              <w:ind w:left="-113"/>
              <w:jc w:val="center"/>
            </w:pPr>
          </w:p>
        </w:tc>
      </w:tr>
    </w:tbl>
    <w:p w14:paraId="4FDCB70F" w14:textId="77777777" w:rsidR="00C13DF8" w:rsidRPr="00C83987"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572916">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Pool de Produtos: </w:t>
            </w:r>
            <w:r>
              <w:rPr>
                <w:b/>
              </w:rPr>
              <w:t>Servidor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572916">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730EE3" w:rsidP="00EC4F2C">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597" w:type="dxa"/>
          </w:tcPr>
          <w:p w14:paraId="4FDCB716" w14:textId="77777777" w:rsidR="00EC4F2C" w:rsidRDefault="00EC4F2C" w:rsidP="00EC4F2C">
            <w:pPr>
              <w:pStyle w:val="ProductList-Body"/>
              <w:spacing w:before="20" w:after="20"/>
            </w:pPr>
          </w:p>
        </w:tc>
      </w:tr>
    </w:tbl>
    <w:bookmarkStart w:id="661" w:name="_Toc378147646"/>
    <w:bookmarkStart w:id="662" w:name="_Toc378151548"/>
    <w:p w14:paraId="4FDCB718" w14:textId="6D7566B3" w:rsidR="00585A48" w:rsidRPr="00C83987" w:rsidRDefault="009169D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1E3BB3C7" w14:textId="77777777" w:rsidR="00595875" w:rsidRDefault="00595875" w:rsidP="00595875">
      <w:pPr>
        <w:pStyle w:val="ProductList-OfferingGroupHeading"/>
        <w:pBdr>
          <w:bottom w:val="none" w:sz="0" w:space="0" w:color="auto"/>
        </w:pBdr>
        <w:outlineLvl w:val="1"/>
      </w:pPr>
      <w:bookmarkStart w:id="663" w:name="_Toc420346142"/>
      <w:bookmarkStart w:id="664" w:name="_Toc379797245"/>
      <w:bookmarkStart w:id="665" w:name="_Toc380513270"/>
      <w:bookmarkStart w:id="666" w:name="_Toc380655312"/>
    </w:p>
    <w:p w14:paraId="4FDCB719" w14:textId="40C68382" w:rsidR="009708AE" w:rsidRPr="00C83987" w:rsidRDefault="009708AE" w:rsidP="009708AE">
      <w:pPr>
        <w:pStyle w:val="ProductList-OfferingGroupHeading"/>
        <w:outlineLvl w:val="1"/>
      </w:pPr>
      <w:r>
        <w:t>Visual Studio</w:t>
      </w:r>
      <w:bookmarkEnd w:id="663"/>
      <w:r>
        <w:t xml:space="preserve"> </w:t>
      </w:r>
      <w:bookmarkEnd w:id="664"/>
      <w:bookmarkEnd w:id="665"/>
      <w:bookmarkEnd w:id="666"/>
    </w:p>
    <w:p w14:paraId="4FDCB71A" w14:textId="77777777" w:rsidR="00C13DF8" w:rsidRPr="00C83987" w:rsidRDefault="009708AE" w:rsidP="00B26BEF">
      <w:pPr>
        <w:pStyle w:val="ProductList-Offering2Heading"/>
        <w:outlineLvl w:val="2"/>
      </w:pPr>
      <w:r>
        <w:tab/>
      </w:r>
      <w:bookmarkStart w:id="667" w:name="_Toc420346143"/>
      <w:bookmarkStart w:id="668" w:name="_Toc379797246"/>
      <w:bookmarkStart w:id="669" w:name="_Toc380513271"/>
      <w:bookmarkStart w:id="670" w:name="_Toc380655313"/>
      <w:bookmarkStart w:id="671" w:name="VisualStudio"/>
      <w:r>
        <w:t>Visual Studio</w:t>
      </w:r>
      <w:bookmarkEnd w:id="667"/>
      <w:r>
        <w:t xml:space="preserve"> </w:t>
      </w:r>
      <w:bookmarkEnd w:id="661"/>
      <w:bookmarkEnd w:id="662"/>
      <w:bookmarkEnd w:id="668"/>
      <w:bookmarkEnd w:id="669"/>
      <w:bookmarkEnd w:id="670"/>
      <w:bookmarkEnd w:id="6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595"/>
        <w:gridCol w:w="596"/>
        <w:gridCol w:w="595"/>
        <w:gridCol w:w="596"/>
      </w:tblGrid>
      <w:tr w:rsidR="00B26834" w14:paraId="4FDCB729" w14:textId="77777777" w:rsidTr="00595875">
        <w:trPr>
          <w:tblHeader/>
        </w:trPr>
        <w:tc>
          <w:tcPr>
            <w:tcW w:w="3240" w:type="dxa"/>
            <w:tcBorders>
              <w:bottom w:val="nil"/>
            </w:tcBorders>
            <w:shd w:val="clear" w:color="auto" w:fill="00188F"/>
          </w:tcPr>
          <w:p w14:paraId="4FDCB71B"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4FDCB71C" w14:textId="5CEE2C0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470" w:type="dxa"/>
            <w:tcBorders>
              <w:bottom w:val="nil"/>
            </w:tcBorders>
            <w:shd w:val="clear" w:color="auto" w:fill="00188F"/>
            <w:vAlign w:val="center"/>
          </w:tcPr>
          <w:p w14:paraId="4FDCB71D" w14:textId="0EDFC98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71E" w14:textId="59E3841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74E5A5F5"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476B991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721" w14:textId="0D69144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722" w14:textId="4AD54C7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723" w14:textId="7BD62F3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724" w14:textId="7281A8C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725" w14:textId="4A08D5D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726" w14:textId="3BB6C60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727" w14:textId="308AE03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728" w14:textId="30B305B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B93294" w14:paraId="4FDCB738" w14:textId="77777777" w:rsidTr="00595875">
        <w:tc>
          <w:tcPr>
            <w:tcW w:w="3240" w:type="dxa"/>
            <w:tcBorders>
              <w:top w:val="nil"/>
              <w:left w:val="nil"/>
              <w:bottom w:val="dashSmallGap" w:sz="4" w:space="0" w:color="BFBFBF" w:themeColor="background1" w:themeShade="BF"/>
              <w:right w:val="nil"/>
            </w:tcBorders>
          </w:tcPr>
          <w:p w14:paraId="4FDCB72A" w14:textId="11410472" w:rsidR="00B93294" w:rsidRDefault="00B93294" w:rsidP="00166039">
            <w:pPr>
              <w:pStyle w:val="ProductList-Offering2"/>
            </w:pPr>
            <w:bookmarkStart w:id="672" w:name="_Toc379797247"/>
            <w:bookmarkStart w:id="673" w:name="_Toc380513272"/>
            <w:bookmarkStart w:id="674" w:name="_Toc380655314"/>
            <w:bookmarkStart w:id="675" w:name="_Toc420346144"/>
            <w:r>
              <w:t>MSDN Operating Systems</w:t>
            </w:r>
            <w:bookmarkEnd w:id="672"/>
            <w:bookmarkEnd w:id="673"/>
            <w:bookmarkEnd w:id="674"/>
            <w:bookmarkEnd w:id="675"/>
            <w:r>
              <w:fldChar w:fldCharType="begin"/>
            </w:r>
            <w:r>
              <w:instrText>XE "MSDN Operating Systems"</w:instrText>
            </w:r>
            <w:r>
              <w:fldChar w:fldCharType="end"/>
            </w:r>
          </w:p>
        </w:tc>
        <w:tc>
          <w:tcPr>
            <w:tcW w:w="540" w:type="dxa"/>
            <w:tcBorders>
              <w:top w:val="nil"/>
              <w:left w:val="nil"/>
              <w:bottom w:val="dashSmallGap" w:sz="4" w:space="0" w:color="BFBFBF" w:themeColor="background1" w:themeShade="BF"/>
              <w:right w:val="nil"/>
            </w:tcBorders>
            <w:vAlign w:val="center"/>
          </w:tcPr>
          <w:p w14:paraId="4FDCB72B" w14:textId="77777777" w:rsidR="00B93294" w:rsidRDefault="00B93294" w:rsidP="00C05A53">
            <w:pPr>
              <w:pStyle w:val="ProductList-OfferingBody"/>
              <w:ind w:left="-113"/>
              <w:jc w:val="center"/>
            </w:pPr>
            <w:r>
              <w:t>1/06</w:t>
            </w:r>
          </w:p>
        </w:tc>
        <w:tc>
          <w:tcPr>
            <w:tcW w:w="470" w:type="dxa"/>
            <w:tcBorders>
              <w:top w:val="nil"/>
              <w:left w:val="nil"/>
              <w:bottom w:val="dashSmallGap" w:sz="4" w:space="0" w:color="BFBFBF" w:themeColor="background1" w:themeShade="BF"/>
              <w:right w:val="nil"/>
            </w:tcBorders>
            <w:vAlign w:val="center"/>
          </w:tcPr>
          <w:p w14:paraId="4FDCB72C" w14:textId="77777777" w:rsidR="00B93294" w:rsidRDefault="00B9329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B93294" w:rsidRDefault="00B93294"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B93294" w:rsidRDefault="00B932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B93294" w:rsidRDefault="00B93294"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B93294" w:rsidRPr="0002693D" w:rsidRDefault="00B93294" w:rsidP="00C05A53">
            <w:pPr>
              <w:pStyle w:val="ProductList-OfferingBody"/>
              <w:ind w:left="-113"/>
              <w:jc w:val="center"/>
            </w:pPr>
          </w:p>
        </w:tc>
        <w:tc>
          <w:tcPr>
            <w:tcW w:w="595" w:type="dxa"/>
            <w:shd w:val="clear" w:color="auto" w:fill="70AD47" w:themeFill="accent6"/>
            <w:vAlign w:val="center"/>
          </w:tcPr>
          <w:p w14:paraId="4FDCB731" w14:textId="3DB4C4EC" w:rsidR="00B93294" w:rsidRPr="0002693D" w:rsidRDefault="00B93294" w:rsidP="00C05A53">
            <w:pPr>
              <w:pStyle w:val="ProductList-OfferingBody"/>
              <w:ind w:left="-113"/>
              <w:jc w:val="center"/>
            </w:pPr>
            <w:r w:rsidRPr="0002693D">
              <w:fldChar w:fldCharType="begin"/>
            </w:r>
            <w:r w:rsidRPr="0002693D">
              <w:instrText xml:space="preserve"> AutoTextList  \s NoStyle \t “Produto Adicional” </w:instrText>
            </w:r>
            <w:r w:rsidRPr="0002693D">
              <w:fldChar w:fldCharType="separate"/>
            </w:r>
            <w:r w:rsidRPr="0002693D">
              <w:t xml:space="preserve"> A </w:t>
            </w:r>
            <w:r w:rsidRPr="0002693D">
              <w:fldChar w:fldCharType="end"/>
            </w:r>
          </w:p>
        </w:tc>
        <w:tc>
          <w:tcPr>
            <w:tcW w:w="596" w:type="dxa"/>
            <w:shd w:val="clear" w:color="auto" w:fill="BFBFBF" w:themeFill="background1" w:themeFillShade="BF"/>
            <w:vAlign w:val="center"/>
          </w:tcPr>
          <w:p w14:paraId="4FDCB732" w14:textId="77777777" w:rsidR="00B93294" w:rsidRPr="0002693D" w:rsidRDefault="00B93294" w:rsidP="00C05A53">
            <w:pPr>
              <w:pStyle w:val="ProductList-OfferingBody"/>
              <w:ind w:left="-113"/>
              <w:jc w:val="center"/>
            </w:pPr>
          </w:p>
        </w:tc>
        <w:tc>
          <w:tcPr>
            <w:tcW w:w="595" w:type="dxa"/>
            <w:shd w:val="clear" w:color="auto" w:fill="70AD47" w:themeFill="accent6"/>
            <w:vAlign w:val="center"/>
          </w:tcPr>
          <w:p w14:paraId="4FDCB733" w14:textId="77777777" w:rsidR="00B93294" w:rsidRPr="0002693D" w:rsidRDefault="00B93294" w:rsidP="00C05A53">
            <w:pPr>
              <w:pStyle w:val="ProductList-OfferingBody"/>
              <w:ind w:left="-113"/>
              <w:jc w:val="center"/>
            </w:pPr>
          </w:p>
        </w:tc>
        <w:tc>
          <w:tcPr>
            <w:tcW w:w="595" w:type="dxa"/>
            <w:shd w:val="clear" w:color="auto" w:fill="70AD47" w:themeFill="accent6"/>
            <w:vAlign w:val="center"/>
          </w:tcPr>
          <w:p w14:paraId="4FDCB734" w14:textId="02A921A7" w:rsidR="00B93294" w:rsidRPr="0002693D" w:rsidRDefault="00B93294" w:rsidP="00C05A53">
            <w:pPr>
              <w:pStyle w:val="ProductList-OfferingBody"/>
              <w:ind w:left="-113"/>
              <w:jc w:val="center"/>
            </w:pPr>
            <w:r w:rsidRPr="0002693D">
              <w:fldChar w:fldCharType="begin"/>
            </w:r>
            <w:r w:rsidRPr="0002693D">
              <w:instrText xml:space="preserve"> AutoTextList  \s NoStyle \t “Licença Open e Open Value para SA e L/SA” </w:instrText>
            </w:r>
            <w:r w:rsidRPr="0002693D">
              <w:fldChar w:fldCharType="separate"/>
            </w:r>
            <w:r w:rsidRPr="0002693D">
              <w:t>OS</w:t>
            </w:r>
            <w:r w:rsidRPr="0002693D">
              <w:fldChar w:fldCharType="end"/>
            </w:r>
          </w:p>
        </w:tc>
        <w:tc>
          <w:tcPr>
            <w:tcW w:w="596" w:type="dxa"/>
            <w:shd w:val="clear" w:color="auto" w:fill="70AD47" w:themeFill="accent6"/>
            <w:vAlign w:val="center"/>
          </w:tcPr>
          <w:p w14:paraId="4FDCB735" w14:textId="724728B9" w:rsidR="00B93294" w:rsidRPr="0002693D" w:rsidRDefault="00B93294" w:rsidP="00C05A53">
            <w:pPr>
              <w:pStyle w:val="ProductList-OfferingBody"/>
              <w:ind w:left="-113"/>
              <w:jc w:val="center"/>
            </w:pPr>
            <w:r w:rsidRPr="0002693D">
              <w:fldChar w:fldCharType="begin"/>
            </w:r>
            <w:r w:rsidRPr="0002693D">
              <w:instrText xml:space="preserve"> AutoTextList  \s NoStyle \t “Não para Toda a Organização em Open Value” </w:instrText>
            </w:r>
            <w:r w:rsidRPr="0002693D">
              <w:fldChar w:fldCharType="separate"/>
            </w:r>
            <w:r w:rsidRPr="0002693D">
              <w:t xml:space="preserve"> P </w:t>
            </w:r>
            <w:r w:rsidRPr="0002693D">
              <w:fldChar w:fldCharType="end"/>
            </w:r>
          </w:p>
        </w:tc>
        <w:tc>
          <w:tcPr>
            <w:tcW w:w="595" w:type="dxa"/>
            <w:shd w:val="clear" w:color="auto" w:fill="70AD47" w:themeFill="accent6"/>
            <w:vAlign w:val="center"/>
          </w:tcPr>
          <w:p w14:paraId="4FDCB736" w14:textId="77777777" w:rsidR="00B93294" w:rsidRPr="0002693D" w:rsidRDefault="00B93294" w:rsidP="00C05A53">
            <w:pPr>
              <w:pStyle w:val="ProductList-OfferingBody"/>
              <w:ind w:left="-113"/>
              <w:jc w:val="center"/>
            </w:pPr>
          </w:p>
        </w:tc>
        <w:tc>
          <w:tcPr>
            <w:tcW w:w="596" w:type="dxa"/>
            <w:shd w:val="clear" w:color="auto" w:fill="BFBFBF" w:themeFill="background1" w:themeFillShade="BF"/>
            <w:vAlign w:val="center"/>
          </w:tcPr>
          <w:p w14:paraId="4FDCB737" w14:textId="77777777" w:rsidR="00B93294" w:rsidRPr="0002693D" w:rsidRDefault="00B93294" w:rsidP="00C05A53">
            <w:pPr>
              <w:pStyle w:val="ProductList-OfferingBody"/>
              <w:ind w:left="-113"/>
              <w:jc w:val="center"/>
            </w:pPr>
          </w:p>
        </w:tc>
      </w:tr>
      <w:tr w:rsidR="00B93294" w14:paraId="4FDCB747" w14:textId="77777777" w:rsidTr="00595875">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B93294" w:rsidRDefault="00B93294" w:rsidP="00166039">
            <w:pPr>
              <w:pStyle w:val="ProductList-Offering2"/>
            </w:pPr>
            <w:bookmarkStart w:id="676" w:name="_Toc379797248"/>
            <w:bookmarkStart w:id="677" w:name="_Toc380513273"/>
            <w:bookmarkStart w:id="678" w:name="_Toc380655315"/>
            <w:bookmarkStart w:id="679" w:name="_Toc420346145"/>
            <w:r>
              <w:t>Plataformas MSDN</w:t>
            </w:r>
            <w:bookmarkEnd w:id="676"/>
            <w:bookmarkEnd w:id="677"/>
            <w:bookmarkEnd w:id="678"/>
            <w:bookmarkEnd w:id="679"/>
            <w:r>
              <w:fldChar w:fldCharType="begin"/>
            </w:r>
            <w:r>
              <w:instrText>XE "Plataformas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B93294" w:rsidRDefault="00B93294" w:rsidP="00C05A53">
            <w:pPr>
              <w:pStyle w:val="ProductList-OfferingBody"/>
              <w:ind w:left="-113"/>
              <w:jc w:val="center"/>
            </w:pPr>
            <w:r>
              <w:t>6/13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B93294" w:rsidRDefault="00B9329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B93294" w:rsidRDefault="00B9329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B93294" w:rsidRDefault="00B9329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B93294" w:rsidRDefault="00B93294" w:rsidP="00C05A53">
            <w:pPr>
              <w:pStyle w:val="ProductList-OfferingBody"/>
              <w:ind w:left="-113"/>
              <w:jc w:val="center"/>
            </w:pPr>
            <w:r>
              <w:t>1</w:t>
            </w:r>
          </w:p>
        </w:tc>
        <w:tc>
          <w:tcPr>
            <w:tcW w:w="596" w:type="dxa"/>
            <w:shd w:val="clear" w:color="auto" w:fill="70AD47" w:themeFill="accent6"/>
            <w:vAlign w:val="center"/>
          </w:tcPr>
          <w:p w14:paraId="4FDCB73F" w14:textId="4D8C1238" w:rsidR="00B93294" w:rsidRPr="0002693D" w:rsidRDefault="00B93294" w:rsidP="00B93294">
            <w:pPr>
              <w:pStyle w:val="ProductList-OfferingBody"/>
              <w:ind w:left="-113"/>
              <w:jc w:val="center"/>
            </w:pPr>
            <w:r w:rsidRPr="0002693D">
              <w:fldChar w:fldCharType="begin"/>
            </w:r>
            <w:r w:rsidRPr="0002693D">
              <w:instrText xml:space="preserve"> AutoTextList  \s NoStyle \t “Produto Adicional” </w:instrText>
            </w:r>
            <w:r w:rsidRPr="0002693D">
              <w:fldChar w:fldCharType="separate"/>
            </w:r>
            <w:r w:rsidRPr="0002693D">
              <w:t xml:space="preserve"> A</w:t>
            </w:r>
            <w:r w:rsidRPr="0002693D">
              <w:fldChar w:fldCharType="end"/>
            </w:r>
            <w:r w:rsidRPr="0002693D">
              <w:t>,</w:t>
            </w:r>
            <w:r w:rsidRPr="0002693D">
              <w:fldChar w:fldCharType="begin"/>
            </w:r>
            <w:r w:rsidRPr="0002693D">
              <w:instrText xml:space="preserve"> AutoTextList  \s NoStyle \t “Produtos da Plataforma de Aplicativos” </w:instrText>
            </w:r>
            <w:r w:rsidRPr="0002693D">
              <w:fldChar w:fldCharType="separate"/>
            </w:r>
            <w:r w:rsidRPr="0002693D">
              <w:t>AP</w:t>
            </w:r>
            <w:r w:rsidRPr="0002693D">
              <w:fldChar w:fldCharType="end"/>
            </w:r>
          </w:p>
        </w:tc>
        <w:tc>
          <w:tcPr>
            <w:tcW w:w="595" w:type="dxa"/>
            <w:shd w:val="clear" w:color="auto" w:fill="70AD47" w:themeFill="accent6"/>
            <w:vAlign w:val="center"/>
          </w:tcPr>
          <w:p w14:paraId="4FDCB740" w14:textId="1A00F38E" w:rsidR="00B93294" w:rsidRPr="0002693D" w:rsidRDefault="00B93294" w:rsidP="00C05A53">
            <w:pPr>
              <w:pStyle w:val="ProductList-OfferingBody"/>
              <w:ind w:left="-113"/>
              <w:jc w:val="center"/>
            </w:pPr>
            <w:r w:rsidRPr="0002693D">
              <w:fldChar w:fldCharType="begin"/>
            </w:r>
            <w:r w:rsidRPr="0002693D">
              <w:instrText xml:space="preserve"> AutoTextList  \s NoStyle \t “Produto Adicional Somente EES” </w:instrText>
            </w:r>
            <w:r w:rsidRPr="0002693D">
              <w:fldChar w:fldCharType="separate"/>
            </w:r>
            <w:r w:rsidRPr="0002693D">
              <w:t>AE</w:t>
            </w:r>
            <w:r w:rsidRPr="0002693D">
              <w:fldChar w:fldCharType="end"/>
            </w:r>
          </w:p>
        </w:tc>
        <w:tc>
          <w:tcPr>
            <w:tcW w:w="596" w:type="dxa"/>
            <w:shd w:val="clear" w:color="auto" w:fill="BFBFBF" w:themeFill="background1" w:themeFillShade="BF"/>
            <w:vAlign w:val="center"/>
          </w:tcPr>
          <w:p w14:paraId="4FDCB741" w14:textId="77777777" w:rsidR="00B93294" w:rsidRPr="0002693D" w:rsidRDefault="00B93294" w:rsidP="00C05A53">
            <w:pPr>
              <w:pStyle w:val="ProductList-OfferingBody"/>
              <w:ind w:left="-113"/>
              <w:jc w:val="center"/>
            </w:pPr>
          </w:p>
        </w:tc>
        <w:tc>
          <w:tcPr>
            <w:tcW w:w="595" w:type="dxa"/>
            <w:shd w:val="clear" w:color="auto" w:fill="70AD47" w:themeFill="accent6"/>
            <w:vAlign w:val="center"/>
          </w:tcPr>
          <w:p w14:paraId="4FDCB742" w14:textId="77777777" w:rsidR="00B93294" w:rsidRPr="0002693D" w:rsidRDefault="00B93294" w:rsidP="00C05A53">
            <w:pPr>
              <w:pStyle w:val="ProductList-OfferingBody"/>
              <w:ind w:left="-113"/>
              <w:jc w:val="center"/>
            </w:pPr>
          </w:p>
        </w:tc>
        <w:tc>
          <w:tcPr>
            <w:tcW w:w="595" w:type="dxa"/>
            <w:shd w:val="clear" w:color="auto" w:fill="70AD47" w:themeFill="accent6"/>
            <w:vAlign w:val="center"/>
          </w:tcPr>
          <w:p w14:paraId="4FDCB743" w14:textId="25540F11" w:rsidR="00B93294" w:rsidRPr="0002693D" w:rsidRDefault="00B93294" w:rsidP="00C05A53">
            <w:pPr>
              <w:pStyle w:val="ProductList-OfferingBody"/>
              <w:ind w:left="-113"/>
              <w:jc w:val="center"/>
            </w:pPr>
            <w:r w:rsidRPr="0002693D">
              <w:fldChar w:fldCharType="begin"/>
            </w:r>
            <w:r w:rsidRPr="0002693D">
              <w:instrText xml:space="preserve"> AutoTextList  \s NoStyle \t “Licença Open e Open Value para SA e L/SA” </w:instrText>
            </w:r>
            <w:r w:rsidRPr="0002693D">
              <w:fldChar w:fldCharType="separate"/>
            </w:r>
            <w:r w:rsidRPr="0002693D">
              <w:t>OS</w:t>
            </w:r>
            <w:r w:rsidRPr="0002693D">
              <w:fldChar w:fldCharType="end"/>
            </w:r>
          </w:p>
        </w:tc>
        <w:tc>
          <w:tcPr>
            <w:tcW w:w="596" w:type="dxa"/>
            <w:shd w:val="clear" w:color="auto" w:fill="70AD47" w:themeFill="accent6"/>
            <w:vAlign w:val="center"/>
          </w:tcPr>
          <w:p w14:paraId="4FDCB744" w14:textId="1BE44C00" w:rsidR="00B93294" w:rsidRPr="0002693D" w:rsidRDefault="00B93294" w:rsidP="00C05A53">
            <w:pPr>
              <w:pStyle w:val="ProductList-OfferingBody"/>
              <w:ind w:left="-113"/>
              <w:jc w:val="center"/>
            </w:pPr>
            <w:r w:rsidRPr="0002693D">
              <w:fldChar w:fldCharType="begin"/>
            </w:r>
            <w:r w:rsidRPr="0002693D">
              <w:instrText xml:space="preserve"> AutoTextList  \s NoStyle \t “Não para Toda a Organização em Open Value” </w:instrText>
            </w:r>
            <w:r w:rsidRPr="0002693D">
              <w:fldChar w:fldCharType="separate"/>
            </w:r>
            <w:r w:rsidRPr="0002693D">
              <w:t xml:space="preserve"> P </w:t>
            </w:r>
            <w:r w:rsidRPr="0002693D">
              <w:fldChar w:fldCharType="end"/>
            </w:r>
          </w:p>
        </w:tc>
        <w:tc>
          <w:tcPr>
            <w:tcW w:w="595" w:type="dxa"/>
            <w:shd w:val="clear" w:color="auto" w:fill="70AD47" w:themeFill="accent6"/>
            <w:vAlign w:val="center"/>
          </w:tcPr>
          <w:p w14:paraId="4FDCB745" w14:textId="77777777" w:rsidR="00B93294" w:rsidRPr="0002693D" w:rsidRDefault="00B93294" w:rsidP="00C05A53">
            <w:pPr>
              <w:pStyle w:val="ProductList-OfferingBody"/>
              <w:ind w:left="-113"/>
              <w:jc w:val="center"/>
            </w:pPr>
          </w:p>
        </w:tc>
        <w:tc>
          <w:tcPr>
            <w:tcW w:w="596" w:type="dxa"/>
            <w:shd w:val="clear" w:color="auto" w:fill="70AD47" w:themeFill="accent6"/>
            <w:vAlign w:val="center"/>
          </w:tcPr>
          <w:p w14:paraId="4FDCB746" w14:textId="6A793643" w:rsidR="00B93294" w:rsidRPr="0002693D" w:rsidRDefault="00B93294" w:rsidP="00C05A53">
            <w:pPr>
              <w:pStyle w:val="ProductList-OfferingBody"/>
              <w:ind w:left="-113"/>
              <w:jc w:val="center"/>
            </w:pPr>
            <w:r w:rsidRPr="0002693D">
              <w:fldChar w:fldCharType="begin"/>
            </w:r>
            <w:r w:rsidRPr="0002693D">
              <w:instrText xml:space="preserve"> AutoTextList  \s NoStyle \t “Produto para Servidor e Ferramentas” </w:instrText>
            </w:r>
            <w:r w:rsidRPr="0002693D">
              <w:fldChar w:fldCharType="separate"/>
            </w:r>
            <w:r w:rsidRPr="0002693D">
              <w:t>SP</w:t>
            </w:r>
            <w:r w:rsidRPr="0002693D">
              <w:fldChar w:fldCharType="end"/>
            </w:r>
          </w:p>
        </w:tc>
      </w:tr>
      <w:tr w:rsidR="00EC4F2C" w14:paraId="4FDCB756" w14:textId="77777777" w:rsidTr="00595875">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0" w:name="_Toc379797249"/>
            <w:bookmarkStart w:id="681" w:name="_Toc380513274"/>
            <w:bookmarkStart w:id="682" w:name="_Toc380655316"/>
            <w:bookmarkStart w:id="683" w:name="_Toc420346146"/>
            <w:r>
              <w:t>Visual Studio Professional 2013</w:t>
            </w:r>
            <w:bookmarkEnd w:id="680"/>
            <w:bookmarkEnd w:id="681"/>
            <w:bookmarkEnd w:id="682"/>
            <w:bookmarkEnd w:id="683"/>
            <w:r>
              <w:fldChar w:fldCharType="begin"/>
            </w:r>
            <w:r>
              <w:instrText>XE "Visual Studio Professional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Pr="0002693D"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Pr="0002693D"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Pr="0002693D"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Pr="0002693D"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Pr="0002693D"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Pr="0002693D"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Pr="0002693D"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Pr="0002693D" w:rsidRDefault="00EC4F2C" w:rsidP="00C05A53">
            <w:pPr>
              <w:pStyle w:val="ProductList-OfferingBody"/>
              <w:ind w:left="-113"/>
              <w:jc w:val="center"/>
            </w:pPr>
          </w:p>
        </w:tc>
      </w:tr>
      <w:tr w:rsidR="00B93294" w14:paraId="4FDCB765" w14:textId="77777777" w:rsidTr="00595875">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B93294" w:rsidRDefault="00B93294" w:rsidP="00166039">
            <w:pPr>
              <w:pStyle w:val="ProductList-Offering2"/>
            </w:pPr>
            <w:bookmarkStart w:id="684" w:name="_Toc379797250"/>
            <w:bookmarkStart w:id="685" w:name="_Toc380513275"/>
            <w:bookmarkStart w:id="686" w:name="_Toc380655317"/>
            <w:bookmarkStart w:id="687" w:name="_Toc420346147"/>
            <w:r>
              <w:t>Visual Studio Premium 2013 com MSDN</w:t>
            </w:r>
            <w:bookmarkEnd w:id="684"/>
            <w:bookmarkEnd w:id="685"/>
            <w:bookmarkEnd w:id="686"/>
            <w:bookmarkEnd w:id="687"/>
            <w:r>
              <w:fldChar w:fldCharType="begin"/>
            </w:r>
            <w:r>
              <w:instrText>XE "Visual Studio Premium 2013 com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B93294" w:rsidRDefault="00B93294"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B93294" w:rsidRDefault="00B9329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B93294" w:rsidRDefault="00B93294"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B93294" w:rsidRDefault="00B9329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B93294" w:rsidRDefault="00B93294" w:rsidP="00C05A53">
            <w:pPr>
              <w:pStyle w:val="ProductList-OfferingBody"/>
              <w:ind w:left="-113"/>
              <w:jc w:val="center"/>
            </w:pPr>
            <w:r>
              <w:t>1</w:t>
            </w:r>
          </w:p>
        </w:tc>
        <w:tc>
          <w:tcPr>
            <w:tcW w:w="596" w:type="dxa"/>
            <w:shd w:val="clear" w:color="auto" w:fill="70AD47" w:themeFill="accent6"/>
            <w:vAlign w:val="center"/>
          </w:tcPr>
          <w:p w14:paraId="4FDCB75D" w14:textId="40739171" w:rsidR="00B93294" w:rsidRPr="0002693D" w:rsidRDefault="00B93294" w:rsidP="00C05A53">
            <w:pPr>
              <w:pStyle w:val="ProductList-OfferingBody"/>
              <w:ind w:left="-113"/>
              <w:jc w:val="center"/>
            </w:pPr>
            <w:r w:rsidRPr="0002693D">
              <w:fldChar w:fldCharType="begin"/>
            </w:r>
            <w:r w:rsidRPr="0002693D">
              <w:instrText xml:space="preserve"> AutoTextList  \s NoStyle \t “Produto Adicional” </w:instrText>
            </w:r>
            <w:r w:rsidRPr="0002693D">
              <w:fldChar w:fldCharType="separate"/>
            </w:r>
            <w:r w:rsidRPr="0002693D">
              <w:t xml:space="preserve"> A</w:t>
            </w:r>
            <w:r w:rsidRPr="0002693D">
              <w:fldChar w:fldCharType="end"/>
            </w:r>
            <w:r w:rsidRPr="0002693D">
              <w:t>,</w:t>
            </w:r>
            <w:r w:rsidRPr="0002693D">
              <w:fldChar w:fldCharType="begin"/>
            </w:r>
            <w:r w:rsidRPr="0002693D">
              <w:instrText xml:space="preserve"> AutoTextList  \s NoStyle \t “Produtos da Plataforma de Aplicativos” </w:instrText>
            </w:r>
            <w:r w:rsidRPr="0002693D">
              <w:fldChar w:fldCharType="separate"/>
            </w:r>
            <w:r w:rsidRPr="0002693D">
              <w:t>AP</w:t>
            </w:r>
            <w:r w:rsidRPr="0002693D">
              <w:fldChar w:fldCharType="end"/>
            </w:r>
          </w:p>
        </w:tc>
        <w:tc>
          <w:tcPr>
            <w:tcW w:w="595" w:type="dxa"/>
            <w:shd w:val="clear" w:color="auto" w:fill="70AD47" w:themeFill="accent6"/>
            <w:vAlign w:val="center"/>
          </w:tcPr>
          <w:p w14:paraId="4FDCB75E" w14:textId="5DEBB9A3" w:rsidR="00B93294" w:rsidRPr="0002693D" w:rsidRDefault="00B93294" w:rsidP="00C05A53">
            <w:pPr>
              <w:pStyle w:val="ProductList-OfferingBody"/>
              <w:ind w:left="-113"/>
              <w:jc w:val="center"/>
            </w:pPr>
            <w:r w:rsidRPr="0002693D">
              <w:fldChar w:fldCharType="begin"/>
            </w:r>
            <w:r w:rsidRPr="0002693D">
              <w:instrText xml:space="preserve"> AutoTextList  \s NoStyle \t “Produto Adicional” </w:instrText>
            </w:r>
            <w:r w:rsidRPr="0002693D">
              <w:fldChar w:fldCharType="separate"/>
            </w:r>
            <w:r w:rsidRPr="0002693D">
              <w:t xml:space="preserve"> A </w:t>
            </w:r>
            <w:r w:rsidRPr="0002693D">
              <w:fldChar w:fldCharType="end"/>
            </w:r>
          </w:p>
        </w:tc>
        <w:tc>
          <w:tcPr>
            <w:tcW w:w="596" w:type="dxa"/>
            <w:shd w:val="clear" w:color="auto" w:fill="BFBFBF" w:themeFill="background1" w:themeFillShade="BF"/>
            <w:vAlign w:val="center"/>
          </w:tcPr>
          <w:p w14:paraId="4FDCB75F" w14:textId="77777777" w:rsidR="00B93294" w:rsidRPr="0002693D" w:rsidRDefault="00B93294" w:rsidP="00C05A53">
            <w:pPr>
              <w:pStyle w:val="ProductList-OfferingBody"/>
              <w:ind w:left="-113"/>
              <w:jc w:val="center"/>
            </w:pPr>
          </w:p>
        </w:tc>
        <w:tc>
          <w:tcPr>
            <w:tcW w:w="595" w:type="dxa"/>
            <w:shd w:val="clear" w:color="auto" w:fill="70AD47" w:themeFill="accent6"/>
            <w:vAlign w:val="center"/>
          </w:tcPr>
          <w:p w14:paraId="4FDCB760" w14:textId="77777777" w:rsidR="00B93294" w:rsidRPr="0002693D" w:rsidRDefault="00B93294" w:rsidP="00C05A53">
            <w:pPr>
              <w:pStyle w:val="ProductList-OfferingBody"/>
              <w:ind w:left="-113"/>
              <w:jc w:val="center"/>
            </w:pPr>
          </w:p>
        </w:tc>
        <w:tc>
          <w:tcPr>
            <w:tcW w:w="595" w:type="dxa"/>
            <w:shd w:val="clear" w:color="auto" w:fill="70AD47" w:themeFill="accent6"/>
            <w:vAlign w:val="center"/>
          </w:tcPr>
          <w:p w14:paraId="4FDCB761" w14:textId="4D88421E" w:rsidR="00B93294" w:rsidRPr="0002693D" w:rsidRDefault="00B93294" w:rsidP="00C05A53">
            <w:pPr>
              <w:pStyle w:val="ProductList-OfferingBody"/>
              <w:ind w:left="-113"/>
              <w:jc w:val="center"/>
            </w:pPr>
            <w:r w:rsidRPr="0002693D">
              <w:fldChar w:fldCharType="begin"/>
            </w:r>
            <w:r w:rsidRPr="0002693D">
              <w:instrText xml:space="preserve"> AutoTextList  \s NoStyle \t “Licença Open e Open Value para SA e L/SA” </w:instrText>
            </w:r>
            <w:r w:rsidRPr="0002693D">
              <w:fldChar w:fldCharType="separate"/>
            </w:r>
            <w:r w:rsidRPr="0002693D">
              <w:t>OS</w:t>
            </w:r>
            <w:r w:rsidRPr="0002693D">
              <w:fldChar w:fldCharType="end"/>
            </w:r>
          </w:p>
        </w:tc>
        <w:tc>
          <w:tcPr>
            <w:tcW w:w="596" w:type="dxa"/>
            <w:shd w:val="clear" w:color="auto" w:fill="70AD47" w:themeFill="accent6"/>
            <w:vAlign w:val="center"/>
          </w:tcPr>
          <w:p w14:paraId="4FDCB762" w14:textId="66E6C5DB" w:rsidR="00B93294" w:rsidRPr="0002693D" w:rsidRDefault="00B93294" w:rsidP="00C05A53">
            <w:pPr>
              <w:pStyle w:val="ProductList-OfferingBody"/>
              <w:ind w:left="-113"/>
              <w:jc w:val="center"/>
            </w:pPr>
            <w:r w:rsidRPr="0002693D">
              <w:fldChar w:fldCharType="begin"/>
            </w:r>
            <w:r w:rsidRPr="0002693D">
              <w:instrText xml:space="preserve"> AutoTextList  \s NoStyle \t “Não para Toda a Organização em Open Value” </w:instrText>
            </w:r>
            <w:r w:rsidRPr="0002693D">
              <w:fldChar w:fldCharType="separate"/>
            </w:r>
            <w:r w:rsidRPr="0002693D">
              <w:t xml:space="preserve"> P </w:t>
            </w:r>
            <w:r w:rsidRPr="0002693D">
              <w:fldChar w:fldCharType="end"/>
            </w:r>
          </w:p>
        </w:tc>
        <w:tc>
          <w:tcPr>
            <w:tcW w:w="595" w:type="dxa"/>
            <w:shd w:val="clear" w:color="auto" w:fill="70AD47" w:themeFill="accent6"/>
            <w:vAlign w:val="center"/>
          </w:tcPr>
          <w:p w14:paraId="4FDCB763" w14:textId="77777777" w:rsidR="00B93294" w:rsidRPr="0002693D" w:rsidRDefault="00B93294" w:rsidP="00C05A53">
            <w:pPr>
              <w:pStyle w:val="ProductList-OfferingBody"/>
              <w:ind w:left="-113"/>
              <w:jc w:val="center"/>
            </w:pPr>
          </w:p>
        </w:tc>
        <w:tc>
          <w:tcPr>
            <w:tcW w:w="596" w:type="dxa"/>
            <w:shd w:val="clear" w:color="auto" w:fill="70AD47" w:themeFill="accent6"/>
            <w:vAlign w:val="center"/>
          </w:tcPr>
          <w:p w14:paraId="4FDCB764" w14:textId="3A009C78" w:rsidR="00B93294" w:rsidRPr="0002693D" w:rsidRDefault="00B93294" w:rsidP="00C05A53">
            <w:pPr>
              <w:pStyle w:val="ProductList-OfferingBody"/>
              <w:ind w:left="-113"/>
              <w:jc w:val="center"/>
            </w:pPr>
            <w:r w:rsidRPr="0002693D">
              <w:fldChar w:fldCharType="begin"/>
            </w:r>
            <w:r w:rsidRPr="0002693D">
              <w:instrText xml:space="preserve"> AutoTextList  \s NoStyle \t “Produto para Servidor e Ferramentas” </w:instrText>
            </w:r>
            <w:r w:rsidRPr="0002693D">
              <w:fldChar w:fldCharType="separate"/>
            </w:r>
            <w:r w:rsidRPr="0002693D">
              <w:t>SP</w:t>
            </w:r>
            <w:r w:rsidRPr="0002693D">
              <w:fldChar w:fldCharType="end"/>
            </w:r>
          </w:p>
        </w:tc>
      </w:tr>
      <w:tr w:rsidR="00B93294" w14:paraId="4FDCB774" w14:textId="77777777" w:rsidTr="00595875">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B93294" w:rsidRDefault="00B93294" w:rsidP="00166039">
            <w:pPr>
              <w:pStyle w:val="ProductList-Offering2"/>
            </w:pPr>
            <w:bookmarkStart w:id="688" w:name="_Toc379797251"/>
            <w:bookmarkStart w:id="689" w:name="_Toc380513276"/>
            <w:bookmarkStart w:id="690" w:name="_Toc380655318"/>
            <w:bookmarkStart w:id="691" w:name="_Toc420346148"/>
            <w:r>
              <w:t>Visual Studio Professional 2013</w:t>
            </w:r>
            <w:r>
              <w:fldChar w:fldCharType="begin"/>
            </w:r>
            <w:r>
              <w:instrText>XE "Visual Studio Professional 2013"</w:instrText>
            </w:r>
            <w:r>
              <w:fldChar w:fldCharType="end"/>
            </w:r>
            <w:r>
              <w:t xml:space="preserve"> com MSDN</w:t>
            </w:r>
            <w:bookmarkEnd w:id="688"/>
            <w:bookmarkEnd w:id="689"/>
            <w:bookmarkEnd w:id="690"/>
            <w:bookmarkEnd w:id="691"/>
            <w:r>
              <w:fldChar w:fldCharType="begin"/>
            </w:r>
            <w:r>
              <w:instrText>XE "Visual Studio Professional 2013 com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B93294" w:rsidRDefault="00B93294"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B93294" w:rsidRDefault="00B9329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B93294" w:rsidRDefault="00B9329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B93294" w:rsidRDefault="00B932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B93294" w:rsidRDefault="00B93294" w:rsidP="00C05A53">
            <w:pPr>
              <w:pStyle w:val="ProductList-OfferingBody"/>
              <w:ind w:left="-113"/>
              <w:jc w:val="center"/>
            </w:pPr>
            <w:r>
              <w:t>1</w:t>
            </w:r>
          </w:p>
        </w:tc>
        <w:tc>
          <w:tcPr>
            <w:tcW w:w="596" w:type="dxa"/>
            <w:shd w:val="clear" w:color="auto" w:fill="70AD47" w:themeFill="accent6"/>
            <w:vAlign w:val="center"/>
          </w:tcPr>
          <w:p w14:paraId="4FDCB76C" w14:textId="7B1BCD46" w:rsidR="00B93294" w:rsidRPr="0002693D" w:rsidRDefault="00B93294" w:rsidP="00C05A53">
            <w:pPr>
              <w:pStyle w:val="ProductList-OfferingBody"/>
              <w:ind w:left="-113"/>
              <w:jc w:val="center"/>
            </w:pPr>
            <w:r w:rsidRPr="0002693D">
              <w:fldChar w:fldCharType="begin"/>
            </w:r>
            <w:r w:rsidRPr="0002693D">
              <w:instrText xml:space="preserve"> AutoTextList  \s NoStyle \t “Produto Adicional” </w:instrText>
            </w:r>
            <w:r w:rsidRPr="0002693D">
              <w:fldChar w:fldCharType="separate"/>
            </w:r>
            <w:r w:rsidRPr="0002693D">
              <w:t xml:space="preserve"> A</w:t>
            </w:r>
            <w:r w:rsidRPr="0002693D">
              <w:fldChar w:fldCharType="end"/>
            </w:r>
            <w:r w:rsidRPr="0002693D">
              <w:t>,</w:t>
            </w:r>
            <w:r w:rsidRPr="0002693D">
              <w:fldChar w:fldCharType="begin"/>
            </w:r>
            <w:r w:rsidRPr="0002693D">
              <w:instrText xml:space="preserve"> AutoTextList  \s NoStyle \t “Produtos da Plataforma de Aplicativos” </w:instrText>
            </w:r>
            <w:r w:rsidRPr="0002693D">
              <w:fldChar w:fldCharType="separate"/>
            </w:r>
            <w:r w:rsidRPr="0002693D">
              <w:t>AP</w:t>
            </w:r>
            <w:r w:rsidRPr="0002693D">
              <w:fldChar w:fldCharType="end"/>
            </w:r>
          </w:p>
        </w:tc>
        <w:tc>
          <w:tcPr>
            <w:tcW w:w="595" w:type="dxa"/>
            <w:shd w:val="clear" w:color="auto" w:fill="70AD47" w:themeFill="accent6"/>
            <w:vAlign w:val="center"/>
          </w:tcPr>
          <w:p w14:paraId="4FDCB76D" w14:textId="50424EED" w:rsidR="00B93294" w:rsidRPr="0002693D" w:rsidRDefault="00B93294" w:rsidP="00C05A53">
            <w:pPr>
              <w:pStyle w:val="ProductList-OfferingBody"/>
              <w:ind w:left="-113"/>
              <w:jc w:val="center"/>
            </w:pPr>
            <w:r w:rsidRPr="0002693D">
              <w:fldChar w:fldCharType="begin"/>
            </w:r>
            <w:r w:rsidRPr="0002693D">
              <w:instrText xml:space="preserve"> AutoTextList  \s NoStyle \t “Produto Adicional” </w:instrText>
            </w:r>
            <w:r w:rsidRPr="0002693D">
              <w:fldChar w:fldCharType="separate"/>
            </w:r>
            <w:r w:rsidRPr="0002693D">
              <w:t xml:space="preserve"> A </w:t>
            </w:r>
            <w:r w:rsidRPr="0002693D">
              <w:fldChar w:fldCharType="end"/>
            </w:r>
          </w:p>
        </w:tc>
        <w:tc>
          <w:tcPr>
            <w:tcW w:w="596" w:type="dxa"/>
            <w:shd w:val="clear" w:color="auto" w:fill="BFBFBF" w:themeFill="background1" w:themeFillShade="BF"/>
            <w:vAlign w:val="center"/>
          </w:tcPr>
          <w:p w14:paraId="4FDCB76E" w14:textId="77777777" w:rsidR="00B93294" w:rsidRPr="0002693D" w:rsidRDefault="00B93294" w:rsidP="00C05A53">
            <w:pPr>
              <w:pStyle w:val="ProductList-OfferingBody"/>
              <w:ind w:left="-113"/>
              <w:jc w:val="center"/>
            </w:pPr>
          </w:p>
        </w:tc>
        <w:tc>
          <w:tcPr>
            <w:tcW w:w="595" w:type="dxa"/>
            <w:shd w:val="clear" w:color="auto" w:fill="70AD47" w:themeFill="accent6"/>
            <w:vAlign w:val="center"/>
          </w:tcPr>
          <w:p w14:paraId="4FDCB76F" w14:textId="77777777" w:rsidR="00B93294" w:rsidRPr="0002693D" w:rsidRDefault="00B93294" w:rsidP="00C05A53">
            <w:pPr>
              <w:pStyle w:val="ProductList-OfferingBody"/>
              <w:ind w:left="-113"/>
              <w:jc w:val="center"/>
            </w:pPr>
          </w:p>
        </w:tc>
        <w:tc>
          <w:tcPr>
            <w:tcW w:w="595" w:type="dxa"/>
            <w:shd w:val="clear" w:color="auto" w:fill="70AD47" w:themeFill="accent6"/>
            <w:vAlign w:val="center"/>
          </w:tcPr>
          <w:p w14:paraId="4FDCB770" w14:textId="3B8C3F34" w:rsidR="00B93294" w:rsidRPr="0002693D" w:rsidRDefault="00B93294" w:rsidP="00C05A53">
            <w:pPr>
              <w:pStyle w:val="ProductList-OfferingBody"/>
              <w:ind w:left="-113"/>
              <w:jc w:val="center"/>
            </w:pPr>
            <w:r w:rsidRPr="0002693D">
              <w:fldChar w:fldCharType="begin"/>
            </w:r>
            <w:r w:rsidRPr="0002693D">
              <w:instrText xml:space="preserve"> AutoTextList  \s NoStyle \t “Licença Open e Open Value para SA e L/SA” </w:instrText>
            </w:r>
            <w:r w:rsidRPr="0002693D">
              <w:fldChar w:fldCharType="separate"/>
            </w:r>
            <w:r w:rsidRPr="0002693D">
              <w:t>OS</w:t>
            </w:r>
            <w:r w:rsidRPr="0002693D">
              <w:fldChar w:fldCharType="end"/>
            </w:r>
          </w:p>
        </w:tc>
        <w:tc>
          <w:tcPr>
            <w:tcW w:w="596" w:type="dxa"/>
            <w:shd w:val="clear" w:color="auto" w:fill="70AD47" w:themeFill="accent6"/>
            <w:vAlign w:val="center"/>
          </w:tcPr>
          <w:p w14:paraId="4FDCB771" w14:textId="6D14E8E8" w:rsidR="00B93294" w:rsidRPr="0002693D" w:rsidRDefault="00B93294" w:rsidP="00C05A53">
            <w:pPr>
              <w:pStyle w:val="ProductList-OfferingBody"/>
              <w:ind w:left="-113"/>
              <w:jc w:val="center"/>
            </w:pPr>
            <w:r w:rsidRPr="0002693D">
              <w:fldChar w:fldCharType="begin"/>
            </w:r>
            <w:r w:rsidRPr="0002693D">
              <w:instrText xml:space="preserve"> AutoTextList  \s NoStyle \t “Não para Toda a Organização em Open Value” </w:instrText>
            </w:r>
            <w:r w:rsidRPr="0002693D">
              <w:fldChar w:fldCharType="separate"/>
            </w:r>
            <w:r w:rsidRPr="0002693D">
              <w:t xml:space="preserve"> P </w:t>
            </w:r>
            <w:r w:rsidRPr="0002693D">
              <w:fldChar w:fldCharType="end"/>
            </w:r>
          </w:p>
        </w:tc>
        <w:tc>
          <w:tcPr>
            <w:tcW w:w="595" w:type="dxa"/>
            <w:shd w:val="clear" w:color="auto" w:fill="70AD47" w:themeFill="accent6"/>
            <w:vAlign w:val="center"/>
          </w:tcPr>
          <w:p w14:paraId="4FDCB772" w14:textId="77777777" w:rsidR="00B93294" w:rsidRPr="0002693D" w:rsidRDefault="00B93294" w:rsidP="00C05A53">
            <w:pPr>
              <w:pStyle w:val="ProductList-OfferingBody"/>
              <w:ind w:left="-113"/>
              <w:jc w:val="center"/>
            </w:pPr>
          </w:p>
        </w:tc>
        <w:tc>
          <w:tcPr>
            <w:tcW w:w="596" w:type="dxa"/>
            <w:shd w:val="clear" w:color="auto" w:fill="70AD47" w:themeFill="accent6"/>
            <w:vAlign w:val="center"/>
          </w:tcPr>
          <w:p w14:paraId="4FDCB773" w14:textId="32672AFC" w:rsidR="00B93294" w:rsidRPr="0002693D" w:rsidRDefault="00B93294" w:rsidP="00C05A53">
            <w:pPr>
              <w:pStyle w:val="ProductList-OfferingBody"/>
              <w:ind w:left="-113"/>
              <w:jc w:val="center"/>
            </w:pPr>
            <w:r w:rsidRPr="0002693D">
              <w:fldChar w:fldCharType="begin"/>
            </w:r>
            <w:r w:rsidRPr="0002693D">
              <w:instrText xml:space="preserve"> AutoTextList  \s NoStyle \t “Produto Adicional” </w:instrText>
            </w:r>
            <w:r w:rsidRPr="0002693D">
              <w:fldChar w:fldCharType="separate"/>
            </w:r>
            <w:r w:rsidRPr="0002693D">
              <w:t xml:space="preserve"> A </w:t>
            </w:r>
            <w:r w:rsidRPr="0002693D">
              <w:fldChar w:fldCharType="end"/>
            </w:r>
          </w:p>
        </w:tc>
      </w:tr>
      <w:tr w:rsidR="00B93294" w14:paraId="4FDCB783" w14:textId="77777777" w:rsidTr="00595875">
        <w:tc>
          <w:tcPr>
            <w:tcW w:w="324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B93294" w:rsidRDefault="00B93294" w:rsidP="00166039">
            <w:pPr>
              <w:pStyle w:val="ProductList-Offering2"/>
            </w:pPr>
            <w:bookmarkStart w:id="692" w:name="_Toc379797252"/>
            <w:bookmarkStart w:id="693" w:name="_Toc380513277"/>
            <w:bookmarkStart w:id="694" w:name="_Toc380655319"/>
            <w:bookmarkStart w:id="695" w:name="_Toc420346149"/>
            <w:r>
              <w:t>Visual Studio Test Professional 2013 com MSDN</w:t>
            </w:r>
            <w:bookmarkEnd w:id="692"/>
            <w:bookmarkEnd w:id="693"/>
            <w:bookmarkEnd w:id="694"/>
            <w:bookmarkEnd w:id="695"/>
            <w:r>
              <w:fldChar w:fldCharType="begin"/>
            </w:r>
            <w:r>
              <w:instrText>XE "Visual Studio Test Professional 2013 com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B93294" w:rsidRDefault="00B93294"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B93294" w:rsidRDefault="00B9329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B93294" w:rsidRDefault="00B9329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B93294" w:rsidRDefault="00B9329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B93294" w:rsidRDefault="00B93294" w:rsidP="00C05A53">
            <w:pPr>
              <w:pStyle w:val="ProductList-OfferingBody"/>
              <w:ind w:left="-113"/>
              <w:jc w:val="center"/>
            </w:pPr>
            <w:r>
              <w:t>1</w:t>
            </w:r>
          </w:p>
        </w:tc>
        <w:tc>
          <w:tcPr>
            <w:tcW w:w="596" w:type="dxa"/>
            <w:shd w:val="clear" w:color="auto" w:fill="70AD47" w:themeFill="accent6"/>
            <w:vAlign w:val="center"/>
          </w:tcPr>
          <w:p w14:paraId="4FDCB77B" w14:textId="11F27065" w:rsidR="00B93294" w:rsidRPr="0002693D" w:rsidRDefault="00B93294" w:rsidP="00C05A53">
            <w:pPr>
              <w:pStyle w:val="ProductList-OfferingBody"/>
              <w:ind w:left="-113"/>
              <w:jc w:val="center"/>
            </w:pPr>
            <w:r w:rsidRPr="0002693D">
              <w:fldChar w:fldCharType="begin"/>
            </w:r>
            <w:r w:rsidRPr="0002693D">
              <w:instrText xml:space="preserve"> AutoTextList  \s NoStyle \t “Produto Adicional” </w:instrText>
            </w:r>
            <w:r w:rsidRPr="0002693D">
              <w:fldChar w:fldCharType="separate"/>
            </w:r>
            <w:r w:rsidRPr="0002693D">
              <w:t xml:space="preserve"> A</w:t>
            </w:r>
            <w:r w:rsidRPr="0002693D">
              <w:fldChar w:fldCharType="end"/>
            </w:r>
            <w:r w:rsidRPr="0002693D">
              <w:t>,</w:t>
            </w:r>
            <w:r w:rsidRPr="0002693D">
              <w:fldChar w:fldCharType="begin"/>
            </w:r>
            <w:r w:rsidRPr="0002693D">
              <w:instrText xml:space="preserve"> AutoTextList  \s NoStyle \t “Produtos da Plataforma de Aplicativos” </w:instrText>
            </w:r>
            <w:r w:rsidRPr="0002693D">
              <w:fldChar w:fldCharType="separate"/>
            </w:r>
            <w:r w:rsidRPr="0002693D">
              <w:t>AP</w:t>
            </w:r>
            <w:r w:rsidRPr="0002693D">
              <w:fldChar w:fldCharType="end"/>
            </w:r>
          </w:p>
        </w:tc>
        <w:tc>
          <w:tcPr>
            <w:tcW w:w="595" w:type="dxa"/>
            <w:shd w:val="clear" w:color="auto" w:fill="70AD47" w:themeFill="accent6"/>
            <w:vAlign w:val="center"/>
          </w:tcPr>
          <w:p w14:paraId="4FDCB77C" w14:textId="52A61653" w:rsidR="00B93294" w:rsidRPr="0002693D" w:rsidRDefault="00B93294" w:rsidP="00C05A53">
            <w:pPr>
              <w:pStyle w:val="ProductList-OfferingBody"/>
              <w:ind w:left="-113"/>
              <w:jc w:val="center"/>
            </w:pPr>
            <w:r w:rsidRPr="0002693D">
              <w:fldChar w:fldCharType="begin"/>
            </w:r>
            <w:r w:rsidRPr="0002693D">
              <w:instrText xml:space="preserve"> AutoTextList  \s NoStyle \t “Produto Adicional” </w:instrText>
            </w:r>
            <w:r w:rsidRPr="0002693D">
              <w:fldChar w:fldCharType="separate"/>
            </w:r>
            <w:r w:rsidRPr="0002693D">
              <w:t xml:space="preserve"> A </w:t>
            </w:r>
            <w:r w:rsidRPr="0002693D">
              <w:fldChar w:fldCharType="end"/>
            </w:r>
          </w:p>
        </w:tc>
        <w:tc>
          <w:tcPr>
            <w:tcW w:w="596" w:type="dxa"/>
            <w:shd w:val="clear" w:color="auto" w:fill="BFBFBF" w:themeFill="background1" w:themeFillShade="BF"/>
            <w:vAlign w:val="center"/>
          </w:tcPr>
          <w:p w14:paraId="4FDCB77D" w14:textId="77777777" w:rsidR="00B93294" w:rsidRPr="0002693D" w:rsidRDefault="00B93294" w:rsidP="00C05A53">
            <w:pPr>
              <w:pStyle w:val="ProductList-OfferingBody"/>
              <w:ind w:left="-113"/>
              <w:jc w:val="center"/>
            </w:pPr>
          </w:p>
        </w:tc>
        <w:tc>
          <w:tcPr>
            <w:tcW w:w="595" w:type="dxa"/>
            <w:shd w:val="clear" w:color="auto" w:fill="70AD47" w:themeFill="accent6"/>
            <w:vAlign w:val="center"/>
          </w:tcPr>
          <w:p w14:paraId="4FDCB77E" w14:textId="77777777" w:rsidR="00B93294" w:rsidRPr="0002693D" w:rsidRDefault="00B93294" w:rsidP="00C05A53">
            <w:pPr>
              <w:pStyle w:val="ProductList-OfferingBody"/>
              <w:ind w:left="-113"/>
              <w:jc w:val="center"/>
            </w:pPr>
          </w:p>
        </w:tc>
        <w:tc>
          <w:tcPr>
            <w:tcW w:w="595" w:type="dxa"/>
            <w:shd w:val="clear" w:color="auto" w:fill="70AD47" w:themeFill="accent6"/>
            <w:vAlign w:val="center"/>
          </w:tcPr>
          <w:p w14:paraId="4FDCB77F" w14:textId="4B4E08E3" w:rsidR="00B93294" w:rsidRPr="0002693D" w:rsidRDefault="00B93294" w:rsidP="00C05A53">
            <w:pPr>
              <w:pStyle w:val="ProductList-OfferingBody"/>
              <w:ind w:left="-113"/>
              <w:jc w:val="center"/>
            </w:pPr>
            <w:r w:rsidRPr="0002693D">
              <w:fldChar w:fldCharType="begin"/>
            </w:r>
            <w:r w:rsidRPr="0002693D">
              <w:instrText xml:space="preserve"> AutoTextList  \s NoStyle \t “Licença Open e Open Value para SA e L/SA” </w:instrText>
            </w:r>
            <w:r w:rsidRPr="0002693D">
              <w:fldChar w:fldCharType="separate"/>
            </w:r>
            <w:r w:rsidRPr="0002693D">
              <w:t>OS</w:t>
            </w:r>
            <w:r w:rsidRPr="0002693D">
              <w:fldChar w:fldCharType="end"/>
            </w:r>
          </w:p>
        </w:tc>
        <w:tc>
          <w:tcPr>
            <w:tcW w:w="596" w:type="dxa"/>
            <w:shd w:val="clear" w:color="auto" w:fill="70AD47" w:themeFill="accent6"/>
            <w:vAlign w:val="center"/>
          </w:tcPr>
          <w:p w14:paraId="4FDCB780" w14:textId="3D32DA97" w:rsidR="00B93294" w:rsidRPr="0002693D" w:rsidRDefault="00B93294" w:rsidP="00C05A53">
            <w:pPr>
              <w:pStyle w:val="ProductList-OfferingBody"/>
              <w:ind w:left="-113"/>
              <w:jc w:val="center"/>
            </w:pPr>
            <w:r w:rsidRPr="0002693D">
              <w:fldChar w:fldCharType="begin"/>
            </w:r>
            <w:r w:rsidRPr="0002693D">
              <w:instrText xml:space="preserve"> AutoTextList  \s NoStyle \t “Não para Toda a Organização em Open Value” </w:instrText>
            </w:r>
            <w:r w:rsidRPr="0002693D">
              <w:fldChar w:fldCharType="separate"/>
            </w:r>
            <w:r w:rsidRPr="0002693D">
              <w:t xml:space="preserve"> P </w:t>
            </w:r>
            <w:r w:rsidRPr="0002693D">
              <w:fldChar w:fldCharType="end"/>
            </w:r>
          </w:p>
        </w:tc>
        <w:tc>
          <w:tcPr>
            <w:tcW w:w="595" w:type="dxa"/>
            <w:shd w:val="clear" w:color="auto" w:fill="70AD47" w:themeFill="accent6"/>
            <w:vAlign w:val="center"/>
          </w:tcPr>
          <w:p w14:paraId="4FDCB781" w14:textId="77777777" w:rsidR="00B93294" w:rsidRPr="0002693D" w:rsidRDefault="00B93294" w:rsidP="00C05A53">
            <w:pPr>
              <w:pStyle w:val="ProductList-OfferingBody"/>
              <w:ind w:left="-113"/>
              <w:jc w:val="center"/>
            </w:pPr>
          </w:p>
        </w:tc>
        <w:tc>
          <w:tcPr>
            <w:tcW w:w="596" w:type="dxa"/>
            <w:shd w:val="clear" w:color="auto" w:fill="70AD47" w:themeFill="accent6"/>
            <w:vAlign w:val="center"/>
          </w:tcPr>
          <w:p w14:paraId="4FDCB782" w14:textId="6764F5B9" w:rsidR="00B93294" w:rsidRPr="0002693D" w:rsidRDefault="00B93294" w:rsidP="00C05A53">
            <w:pPr>
              <w:pStyle w:val="ProductList-OfferingBody"/>
              <w:ind w:left="-113"/>
              <w:jc w:val="center"/>
            </w:pPr>
            <w:r w:rsidRPr="0002693D">
              <w:fldChar w:fldCharType="begin"/>
            </w:r>
            <w:r w:rsidRPr="0002693D">
              <w:instrText xml:space="preserve"> AutoTextList  \s NoStyle \t “Produto para Servidor e Ferramentas” </w:instrText>
            </w:r>
            <w:r w:rsidRPr="0002693D">
              <w:fldChar w:fldCharType="separate"/>
            </w:r>
            <w:r w:rsidRPr="0002693D">
              <w:t>SP</w:t>
            </w:r>
            <w:r w:rsidRPr="0002693D">
              <w:fldChar w:fldCharType="end"/>
            </w:r>
          </w:p>
        </w:tc>
      </w:tr>
      <w:tr w:rsidR="00B93294" w14:paraId="4FDCB792" w14:textId="77777777" w:rsidTr="00595875">
        <w:tc>
          <w:tcPr>
            <w:tcW w:w="3240" w:type="dxa"/>
            <w:tcBorders>
              <w:top w:val="dashSmallGap" w:sz="4" w:space="0" w:color="BFBFBF" w:themeColor="background1" w:themeShade="BF"/>
              <w:left w:val="nil"/>
              <w:bottom w:val="nil"/>
              <w:right w:val="nil"/>
            </w:tcBorders>
          </w:tcPr>
          <w:p w14:paraId="4FDCB784" w14:textId="0EFDD40A" w:rsidR="00B93294" w:rsidRDefault="00B93294" w:rsidP="00166039">
            <w:pPr>
              <w:pStyle w:val="ProductList-Offering2"/>
            </w:pPr>
            <w:bookmarkStart w:id="696" w:name="_Toc379797253"/>
            <w:bookmarkStart w:id="697" w:name="_Toc380513278"/>
            <w:bookmarkStart w:id="698" w:name="_Toc380655320"/>
            <w:bookmarkStart w:id="699" w:name="_Toc420346150"/>
            <w:r>
              <w:t>Visual Studio Ultimate 2013 com MSDN</w:t>
            </w:r>
            <w:bookmarkEnd w:id="696"/>
            <w:bookmarkEnd w:id="697"/>
            <w:bookmarkEnd w:id="698"/>
            <w:bookmarkEnd w:id="699"/>
            <w:r>
              <w:fldChar w:fldCharType="begin"/>
            </w:r>
            <w:r>
              <w:instrText>XE "Visual Studio Ultimate 2013 com MSDN"</w:instrText>
            </w:r>
            <w:r>
              <w:fldChar w:fldCharType="end"/>
            </w:r>
          </w:p>
        </w:tc>
        <w:tc>
          <w:tcPr>
            <w:tcW w:w="540" w:type="dxa"/>
            <w:tcBorders>
              <w:top w:val="dashSmallGap" w:sz="4" w:space="0" w:color="BFBFBF" w:themeColor="background1" w:themeShade="BF"/>
              <w:left w:val="nil"/>
              <w:bottom w:val="nil"/>
              <w:right w:val="nil"/>
            </w:tcBorders>
            <w:vAlign w:val="center"/>
          </w:tcPr>
          <w:p w14:paraId="4FDCB785" w14:textId="77777777" w:rsidR="00B93294" w:rsidRDefault="00B93294" w:rsidP="00C05A53">
            <w:pPr>
              <w:pStyle w:val="ProductList-OfferingBody"/>
              <w:ind w:left="-113"/>
              <w:jc w:val="center"/>
            </w:pPr>
            <w:r>
              <w:t>10/13</w:t>
            </w:r>
          </w:p>
        </w:tc>
        <w:tc>
          <w:tcPr>
            <w:tcW w:w="470" w:type="dxa"/>
            <w:tcBorders>
              <w:top w:val="dashSmallGap" w:sz="4" w:space="0" w:color="BFBFBF" w:themeColor="background1" w:themeShade="BF"/>
              <w:left w:val="nil"/>
              <w:bottom w:val="nil"/>
              <w:right w:val="nil"/>
            </w:tcBorders>
            <w:vAlign w:val="center"/>
          </w:tcPr>
          <w:p w14:paraId="4FDCB786" w14:textId="77777777" w:rsidR="00B93294" w:rsidRDefault="00B9329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B93294" w:rsidRDefault="00B93294"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B93294" w:rsidRDefault="00B93294"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B93294" w:rsidRDefault="00B93294" w:rsidP="00C05A53">
            <w:pPr>
              <w:pStyle w:val="ProductList-OfferingBody"/>
              <w:ind w:left="-113"/>
              <w:jc w:val="center"/>
            </w:pPr>
            <w:r>
              <w:t>1</w:t>
            </w:r>
          </w:p>
        </w:tc>
        <w:tc>
          <w:tcPr>
            <w:tcW w:w="596" w:type="dxa"/>
            <w:shd w:val="clear" w:color="auto" w:fill="70AD47" w:themeFill="accent6"/>
            <w:vAlign w:val="center"/>
          </w:tcPr>
          <w:p w14:paraId="4FDCB78A" w14:textId="3A14F042" w:rsidR="00B93294" w:rsidRPr="0002693D" w:rsidRDefault="00B93294" w:rsidP="00C05A53">
            <w:pPr>
              <w:pStyle w:val="ProductList-OfferingBody"/>
              <w:ind w:left="-113"/>
              <w:jc w:val="center"/>
            </w:pPr>
            <w:r w:rsidRPr="0002693D">
              <w:fldChar w:fldCharType="begin"/>
            </w:r>
            <w:r w:rsidRPr="0002693D">
              <w:instrText xml:space="preserve"> AutoTextList  \s NoStyle \t “Produto Adicional” </w:instrText>
            </w:r>
            <w:r w:rsidRPr="0002693D">
              <w:fldChar w:fldCharType="separate"/>
            </w:r>
            <w:r w:rsidRPr="0002693D">
              <w:t xml:space="preserve"> A</w:t>
            </w:r>
            <w:r w:rsidRPr="0002693D">
              <w:fldChar w:fldCharType="end"/>
            </w:r>
            <w:r w:rsidRPr="0002693D">
              <w:t>,</w:t>
            </w:r>
            <w:r w:rsidRPr="0002693D">
              <w:fldChar w:fldCharType="begin"/>
            </w:r>
            <w:r w:rsidRPr="0002693D">
              <w:instrText xml:space="preserve"> AutoTextList  \s NoStyle \t “Produtos da Plataforma de Aplicativos” </w:instrText>
            </w:r>
            <w:r w:rsidRPr="0002693D">
              <w:fldChar w:fldCharType="separate"/>
            </w:r>
            <w:r w:rsidRPr="0002693D">
              <w:t>AP</w:t>
            </w:r>
            <w:r w:rsidRPr="0002693D">
              <w:fldChar w:fldCharType="end"/>
            </w:r>
          </w:p>
        </w:tc>
        <w:tc>
          <w:tcPr>
            <w:tcW w:w="595" w:type="dxa"/>
            <w:shd w:val="clear" w:color="auto" w:fill="70AD47" w:themeFill="accent6"/>
            <w:vAlign w:val="center"/>
          </w:tcPr>
          <w:p w14:paraId="4FDCB78B" w14:textId="22EE9527" w:rsidR="00B93294" w:rsidRPr="0002693D" w:rsidRDefault="00B93294" w:rsidP="00C05A53">
            <w:pPr>
              <w:pStyle w:val="ProductList-OfferingBody"/>
              <w:ind w:left="-113"/>
              <w:jc w:val="center"/>
            </w:pPr>
            <w:r w:rsidRPr="0002693D">
              <w:fldChar w:fldCharType="begin"/>
            </w:r>
            <w:r w:rsidRPr="0002693D">
              <w:instrText xml:space="preserve"> AutoTextList  \s NoStyle \t “Produto Adicional” </w:instrText>
            </w:r>
            <w:r w:rsidRPr="0002693D">
              <w:fldChar w:fldCharType="separate"/>
            </w:r>
            <w:r w:rsidRPr="0002693D">
              <w:t xml:space="preserve"> A </w:t>
            </w:r>
            <w:r w:rsidRPr="0002693D">
              <w:fldChar w:fldCharType="end"/>
            </w:r>
          </w:p>
        </w:tc>
        <w:tc>
          <w:tcPr>
            <w:tcW w:w="596" w:type="dxa"/>
            <w:shd w:val="clear" w:color="auto" w:fill="BFBFBF" w:themeFill="background1" w:themeFillShade="BF"/>
            <w:vAlign w:val="center"/>
          </w:tcPr>
          <w:p w14:paraId="4FDCB78C" w14:textId="77777777" w:rsidR="00B93294" w:rsidRPr="0002693D" w:rsidRDefault="00B93294" w:rsidP="00C05A53">
            <w:pPr>
              <w:pStyle w:val="ProductList-OfferingBody"/>
              <w:ind w:left="-113"/>
              <w:jc w:val="center"/>
            </w:pPr>
          </w:p>
        </w:tc>
        <w:tc>
          <w:tcPr>
            <w:tcW w:w="595" w:type="dxa"/>
            <w:shd w:val="clear" w:color="auto" w:fill="70AD47" w:themeFill="accent6"/>
            <w:vAlign w:val="center"/>
          </w:tcPr>
          <w:p w14:paraId="4FDCB78D" w14:textId="77777777" w:rsidR="00B93294" w:rsidRPr="0002693D" w:rsidRDefault="00B93294" w:rsidP="00C05A53">
            <w:pPr>
              <w:pStyle w:val="ProductList-OfferingBody"/>
              <w:ind w:left="-113"/>
              <w:jc w:val="center"/>
            </w:pPr>
          </w:p>
        </w:tc>
        <w:tc>
          <w:tcPr>
            <w:tcW w:w="595" w:type="dxa"/>
            <w:shd w:val="clear" w:color="auto" w:fill="70AD47" w:themeFill="accent6"/>
            <w:vAlign w:val="center"/>
          </w:tcPr>
          <w:p w14:paraId="4FDCB78E" w14:textId="23033E3C" w:rsidR="00B93294" w:rsidRPr="0002693D" w:rsidRDefault="00B93294" w:rsidP="00C05A53">
            <w:pPr>
              <w:pStyle w:val="ProductList-OfferingBody"/>
              <w:ind w:left="-113"/>
              <w:jc w:val="center"/>
            </w:pPr>
            <w:r w:rsidRPr="0002693D">
              <w:fldChar w:fldCharType="begin"/>
            </w:r>
            <w:r w:rsidRPr="0002693D">
              <w:instrText xml:space="preserve"> AutoTextList  \s NoStyle \t “Licença Open e Open Value para SA e L/SA” </w:instrText>
            </w:r>
            <w:r w:rsidRPr="0002693D">
              <w:fldChar w:fldCharType="separate"/>
            </w:r>
            <w:r w:rsidRPr="0002693D">
              <w:t>OS</w:t>
            </w:r>
            <w:r w:rsidRPr="0002693D">
              <w:fldChar w:fldCharType="end"/>
            </w:r>
          </w:p>
        </w:tc>
        <w:tc>
          <w:tcPr>
            <w:tcW w:w="596" w:type="dxa"/>
            <w:shd w:val="clear" w:color="auto" w:fill="70AD47" w:themeFill="accent6"/>
            <w:vAlign w:val="center"/>
          </w:tcPr>
          <w:p w14:paraId="4FDCB78F" w14:textId="78A71E9A" w:rsidR="00B93294" w:rsidRPr="0002693D" w:rsidRDefault="00B93294" w:rsidP="00C05A53">
            <w:pPr>
              <w:pStyle w:val="ProductList-OfferingBody"/>
              <w:ind w:left="-113"/>
              <w:jc w:val="center"/>
            </w:pPr>
            <w:r w:rsidRPr="0002693D">
              <w:fldChar w:fldCharType="begin"/>
            </w:r>
            <w:r w:rsidRPr="0002693D">
              <w:instrText xml:space="preserve"> AutoTextList  \s NoStyle \t “Não para Toda a Organização em Open Value” </w:instrText>
            </w:r>
            <w:r w:rsidRPr="0002693D">
              <w:fldChar w:fldCharType="separate"/>
            </w:r>
            <w:r w:rsidRPr="0002693D">
              <w:t xml:space="preserve"> P </w:t>
            </w:r>
            <w:r w:rsidRPr="0002693D">
              <w:fldChar w:fldCharType="end"/>
            </w:r>
          </w:p>
        </w:tc>
        <w:tc>
          <w:tcPr>
            <w:tcW w:w="595" w:type="dxa"/>
            <w:shd w:val="clear" w:color="auto" w:fill="70AD47" w:themeFill="accent6"/>
            <w:vAlign w:val="center"/>
          </w:tcPr>
          <w:p w14:paraId="4FDCB790" w14:textId="77777777" w:rsidR="00B93294" w:rsidRPr="0002693D" w:rsidRDefault="00B93294" w:rsidP="00C05A53">
            <w:pPr>
              <w:pStyle w:val="ProductList-OfferingBody"/>
              <w:ind w:left="-113"/>
              <w:jc w:val="center"/>
            </w:pPr>
          </w:p>
        </w:tc>
        <w:tc>
          <w:tcPr>
            <w:tcW w:w="596" w:type="dxa"/>
            <w:shd w:val="clear" w:color="auto" w:fill="70AD47" w:themeFill="accent6"/>
            <w:vAlign w:val="center"/>
          </w:tcPr>
          <w:p w14:paraId="4FDCB791" w14:textId="039D8130" w:rsidR="00B93294" w:rsidRPr="0002693D" w:rsidRDefault="00B93294" w:rsidP="00C05A53">
            <w:pPr>
              <w:pStyle w:val="ProductList-OfferingBody"/>
              <w:ind w:left="-113"/>
              <w:jc w:val="center"/>
            </w:pPr>
            <w:r w:rsidRPr="0002693D">
              <w:fldChar w:fldCharType="begin"/>
            </w:r>
            <w:r w:rsidRPr="0002693D">
              <w:instrText xml:space="preserve"> AutoTextList  \s NoStyle \t “Produto para Servidor e Ferramentas” </w:instrText>
            </w:r>
            <w:r w:rsidRPr="0002693D">
              <w:fldChar w:fldCharType="separate"/>
            </w:r>
            <w:r w:rsidRPr="0002693D">
              <w:t>SP</w:t>
            </w:r>
            <w:r w:rsidRPr="0002693D">
              <w:fldChar w:fldCharType="end"/>
            </w:r>
          </w:p>
        </w:tc>
      </w:tr>
    </w:tbl>
    <w:p w14:paraId="4FDCB793" w14:textId="77777777" w:rsidR="00C13DF8" w:rsidRPr="00C83987"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4FDCB797" w14:textId="77777777" w:rsidTr="00DA3A5D">
        <w:tc>
          <w:tcPr>
            <w:tcW w:w="3596" w:type="dxa"/>
          </w:tcPr>
          <w:p w14:paraId="4FDCB794" w14:textId="77777777" w:rsidR="00FB1ECC" w:rsidRDefault="00FB1ECC" w:rsidP="00306B0E">
            <w:pPr>
              <w:pStyle w:val="ProductList-Body"/>
              <w:spacing w:before="20" w:after="20"/>
            </w:pPr>
            <w:r>
              <w:t xml:space="preserve">Versão Anterior: </w:t>
            </w:r>
            <w:r>
              <w:rPr>
                <w:b/>
              </w:rPr>
              <w:t>Visual Studio 2012</w:t>
            </w:r>
            <w:r>
              <w:t xml:space="preserve"> (8/12)</w:t>
            </w:r>
          </w:p>
        </w:tc>
        <w:tc>
          <w:tcPr>
            <w:tcW w:w="3597" w:type="dxa"/>
          </w:tcPr>
          <w:p w14:paraId="4FDCB795" w14:textId="77777777" w:rsidR="00FB1ECC" w:rsidRDefault="00FB1ECC" w:rsidP="00FB1ECC">
            <w:pPr>
              <w:pStyle w:val="ProductList-Body"/>
              <w:spacing w:before="20" w:after="20"/>
            </w:pPr>
            <w:r>
              <w:t xml:space="preserve">Pool de Produtos: </w:t>
            </w:r>
            <w:r>
              <w:rPr>
                <w:b/>
              </w:rPr>
              <w:t>Crédito</w:t>
            </w:r>
          </w:p>
        </w:tc>
        <w:tc>
          <w:tcPr>
            <w:tcW w:w="3597" w:type="dxa"/>
          </w:tcPr>
          <w:p w14:paraId="4FDCB796" w14:textId="61C5960D" w:rsidR="00FB1ECC" w:rsidRDefault="00FB1ECC" w:rsidP="00AA69BE">
            <w:pPr>
              <w:pStyle w:val="ProductList-Body"/>
              <w:spacing w:before="20" w:after="20"/>
              <w:ind w:left="-101"/>
            </w:pPr>
            <w:r>
              <w:t xml:space="preserve">Qualificados para Redução (SCE): </w:t>
            </w:r>
            <w:r>
              <w:rPr>
                <w:b/>
              </w:rPr>
              <w:t>Todos, exceto os SOs MSDN</w:t>
            </w:r>
          </w:p>
        </w:tc>
      </w:tr>
      <w:tr w:rsidR="00FB1ECC" w14:paraId="4FDCB79B" w14:textId="77777777" w:rsidTr="00DA3A5D">
        <w:tc>
          <w:tcPr>
            <w:tcW w:w="3596" w:type="dxa"/>
          </w:tcPr>
          <w:p w14:paraId="4FDCB798" w14:textId="77777777" w:rsidR="00FB1ECC" w:rsidRDefault="00FB1ECC" w:rsidP="00FB1ECC">
            <w:pPr>
              <w:pStyle w:val="ProductList-Body"/>
              <w:spacing w:before="20" w:after="20"/>
            </w:pPr>
          </w:p>
        </w:tc>
        <w:tc>
          <w:tcPr>
            <w:tcW w:w="3597" w:type="dxa"/>
          </w:tcPr>
          <w:p w14:paraId="4FDCB799" w14:textId="77777777" w:rsidR="00FB1ECC" w:rsidRDefault="00730EE3" w:rsidP="00FB1ECC">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Desktop</w:t>
            </w:r>
          </w:p>
        </w:tc>
        <w:tc>
          <w:tcPr>
            <w:tcW w:w="3597" w:type="dxa"/>
          </w:tcPr>
          <w:p w14:paraId="4FDCB79A" w14:textId="5711D48D" w:rsidR="00FB1ECC" w:rsidRDefault="00730EE3" w:rsidP="00AA69BE">
            <w:pPr>
              <w:pStyle w:val="ProductList-Body"/>
              <w:spacing w:before="20" w:after="20"/>
              <w:ind w:left="-101"/>
            </w:pPr>
            <w:hyperlink w:anchor="AppendixB" w:history="1">
              <w:r w:rsidR="00951B6A">
                <w:t>Promoção</w:t>
              </w:r>
            </w:hyperlink>
            <w:r w:rsidR="00951B6A">
              <w:t>:</w:t>
            </w:r>
            <w:r w:rsidR="00951B6A">
              <w:rPr>
                <w:b/>
              </w:rPr>
              <w:t xml:space="preserve"> Visual Studio Test Pro com MSDN</w:t>
            </w:r>
          </w:p>
        </w:tc>
      </w:tr>
    </w:tbl>
    <w:p w14:paraId="4FDCB79C"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B79D" w14:textId="0BB9F351" w:rsidR="00FB1ECC" w:rsidRPr="00C83987"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 Expression Studio Ultimate 4</w:t>
      </w:r>
      <w:r>
        <w:fldChar w:fldCharType="begin"/>
      </w:r>
      <w:r>
        <w:instrText>XE "Expression Studio Ultimate 4"</w:instrText>
      </w:r>
      <w:r>
        <w:fldChar w:fldCharType="end"/>
      </w:r>
    </w:p>
    <w:p w14:paraId="4FDCB79E" w14:textId="57BA05E8" w:rsidR="00FB1ECC" w:rsidRPr="00C83987" w:rsidRDefault="00FB1ECC" w:rsidP="00FB1ECC">
      <w:pPr>
        <w:pStyle w:val="ProductList-Body"/>
      </w:pPr>
      <w:r>
        <w:t>Os clientes que tinham cobertura do SA para esses Produtos a partir de 1º de abril de 2012 podem estar qualificados para atualizar para o Visual Studio Professional 2012</w:t>
      </w:r>
      <w:r>
        <w:fldChar w:fldCharType="begin"/>
      </w:r>
      <w:r>
        <w:instrText>XE "Visual Studio Professional 2012"</w:instrText>
      </w:r>
      <w:r>
        <w:fldChar w:fldCharType="end"/>
      </w:r>
      <w:r>
        <w:t xml:space="preserve"> sob condições especiais.</w:t>
      </w:r>
      <w:r w:rsidR="00304996">
        <w:t xml:space="preserve"> </w:t>
      </w:r>
      <w:r>
        <w:t xml:space="preserve">Consulte a Lista de Produtos de março de 2014 para obter mais detalhes em </w:t>
      </w:r>
      <w:hyperlink r:id="rId44" w:history="1">
        <w:r>
          <w:rPr>
            <w:rStyle w:val="Hyperlink"/>
          </w:rPr>
          <w:t>http://go.microsoft.com/?linkid=9839207</w:t>
        </w:r>
      </w:hyperlink>
      <w:r>
        <w:t xml:space="preserve">. </w:t>
      </w:r>
    </w:p>
    <w:p w14:paraId="63416AAE" w14:textId="77777777" w:rsidR="009D1928" w:rsidRPr="003517E6" w:rsidRDefault="009D1928" w:rsidP="00FB1ECC">
      <w:pPr>
        <w:pStyle w:val="ProductList-Body"/>
        <w:rPr>
          <w:sz w:val="16"/>
          <w:szCs w:val="16"/>
        </w:rPr>
      </w:pPr>
    </w:p>
    <w:p w14:paraId="4FDCB7A0" w14:textId="77777777" w:rsidR="00FB1ECC" w:rsidRPr="00C83987" w:rsidRDefault="00FB1ECC" w:rsidP="00FB1ECC">
      <w:pPr>
        <w:pStyle w:val="ProductList-Body"/>
      </w:pPr>
      <w:r>
        <w:rPr>
          <w:b/>
          <w:color w:val="00188F"/>
        </w:rPr>
        <w:t>Outorga de Licença para Visual Studio Team Foundation Server 2013</w:t>
      </w:r>
    </w:p>
    <w:p w14:paraId="4FDCB7A1" w14:textId="0059D560" w:rsidR="00FB1ECC" w:rsidRPr="00C83987"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Visual Studio Test Professional 2013 com MSDN</w:t>
      </w:r>
      <w:r>
        <w:fldChar w:fldCharType="begin"/>
      </w:r>
      <w:r>
        <w:instrText>XE "Visual Studio Test Professional 2013 com MSDN"</w:instrText>
      </w:r>
      <w:r>
        <w:fldChar w:fldCharType="end"/>
      </w:r>
      <w:r>
        <w:t xml:space="preserve"> e Plataformas MSDN</w:t>
      </w:r>
      <w:r>
        <w:fldChar w:fldCharType="begin"/>
      </w:r>
      <w:r>
        <w:instrText>XE "Plataformas MSDN"</w:instrText>
      </w:r>
      <w:r>
        <w:fldChar w:fldCharType="end"/>
      </w:r>
      <w:r>
        <w:t xml:space="preserve"> podem ter uma licença de servidor para Visual Studio Team Foundation Server 2013 e uma CAL de Usuário do Team Foundation Server.</w:t>
      </w:r>
      <w:r w:rsidR="00304996">
        <w:t xml:space="preserve"> </w:t>
      </w:r>
      <w:r>
        <w:t>A CAL é para uso exclusivo do Usuário Licenciado.</w:t>
      </w:r>
    </w:p>
    <w:p w14:paraId="2E8342CE" w14:textId="77777777" w:rsidR="003517E6" w:rsidRPr="003517E6" w:rsidRDefault="003517E6" w:rsidP="00FB1ECC">
      <w:pPr>
        <w:pStyle w:val="ProductList-Body"/>
        <w:rPr>
          <w:sz w:val="16"/>
          <w:szCs w:val="16"/>
        </w:rPr>
      </w:pPr>
    </w:p>
    <w:p w14:paraId="4FDCB7A3" w14:textId="4B3C5E46" w:rsidR="00FB1ECC" w:rsidRPr="00C83987" w:rsidRDefault="00FB1ECC" w:rsidP="00FB1ECC">
      <w:pPr>
        <w:pStyle w:val="ProductList-Body"/>
      </w:pPr>
      <w:r>
        <w:rPr>
          <w:b/>
          <w:color w:val="00188F"/>
        </w:rPr>
        <w:t>Outorga de Licença para SQL Server Parallel Data Warehouse Developer</w:t>
      </w:r>
    </w:p>
    <w:p w14:paraId="4FDCB7A4" w14:textId="2123A2CB" w:rsidR="00FB1ECC" w:rsidRPr="00C83987"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xml:space="preserve"> e Visual Studio Test Professional 2013 com MSDN</w:t>
      </w:r>
      <w:r>
        <w:fldChar w:fldCharType="begin"/>
      </w:r>
      <w:r>
        <w:instrText>XE "Visual Studio Test Professional 2013 com MSDN"</w:instrText>
      </w:r>
      <w:r>
        <w:fldChar w:fldCharType="end"/>
      </w:r>
      <w:r>
        <w:t xml:space="preserve"> podem ter uma licença para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3517E6" w:rsidRDefault="00FB1ECC" w:rsidP="00FB1ECC">
      <w:pPr>
        <w:pStyle w:val="ProductList-Body"/>
        <w:rPr>
          <w:sz w:val="16"/>
          <w:szCs w:val="16"/>
        </w:rPr>
      </w:pPr>
    </w:p>
    <w:p w14:paraId="4FDCB7A6" w14:textId="77777777" w:rsidR="00FB1ECC" w:rsidRPr="00C83987" w:rsidRDefault="00FB1ECC" w:rsidP="00FB1ECC">
      <w:pPr>
        <w:pStyle w:val="ProductList-Body"/>
      </w:pPr>
      <w:r>
        <w:rPr>
          <w:b/>
          <w:color w:val="00188F"/>
        </w:rPr>
        <w:t>Qualificação do Software Assurance</w:t>
      </w:r>
    </w:p>
    <w:p w14:paraId="4FDCB7A7" w14:textId="2AC87F5E" w:rsidR="00FB1ECC" w:rsidRPr="00C83987" w:rsidRDefault="00FB1ECC" w:rsidP="00FB1ECC">
      <w:pPr>
        <w:pStyle w:val="ProductList-Body"/>
      </w:pPr>
      <w:r>
        <w:t>Clientes com SA próximo à data de término em qualquer licença do Visual Studio com MSDN ou em uma assinatura próxima à data de término dos Sistemas Operacionais MSDN</w:t>
      </w:r>
      <w:r>
        <w:fldChar w:fldCharType="begin"/>
      </w:r>
      <w:r>
        <w:instrText>XE "MSDN Operating Systems"</w:instrText>
      </w:r>
      <w:r>
        <w:fldChar w:fldCharType="end"/>
      </w:r>
      <w:r>
        <w:t xml:space="preserve"> ou uma assinatura de varejo ativo correspondendo às ofertas do Visual Studio nesta Lista de Produtos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a seção </w:t>
      </w:r>
      <w:hyperlink w:anchor="SoftwareAssurance" w:history="1">
        <w:r>
          <w:rPr>
            <w:rStyle w:val="Hyperlink"/>
          </w:rPr>
          <w:t>Software Assurance</w:t>
        </w:r>
      </w:hyperlink>
      <w:r>
        <w:t>).</w:t>
      </w:r>
    </w:p>
    <w:p w14:paraId="4FDCB7A8" w14:textId="77777777" w:rsidR="00FB1ECC" w:rsidRPr="003517E6" w:rsidRDefault="00FB1ECC" w:rsidP="00FB1ECC">
      <w:pPr>
        <w:pStyle w:val="ProductList-Body"/>
        <w:rPr>
          <w:sz w:val="16"/>
          <w:szCs w:val="16"/>
        </w:rPr>
      </w:pPr>
    </w:p>
    <w:p w14:paraId="4FDCB7A9" w14:textId="65A06FF4" w:rsidR="00FB1ECC" w:rsidRPr="00C83987" w:rsidRDefault="00356011" w:rsidP="00FB1ECC">
      <w:pPr>
        <w:pStyle w:val="ProductList-Body"/>
      </w:pPr>
      <w:r>
        <w:rPr>
          <w:b/>
          <w:color w:val="00188F"/>
        </w:rPr>
        <w:t>Serviços da Plataforma do Microsoft Azure</w:t>
      </w:r>
    </w:p>
    <w:p w14:paraId="4FDCB7AA" w14:textId="040023E5" w:rsidR="00782C7B" w:rsidRPr="00C83987" w:rsidRDefault="00356011" w:rsidP="00FB1ECC">
      <w:pPr>
        <w:pStyle w:val="ProductList-Body"/>
      </w:pPr>
      <w:r>
        <w:t>Os benefícios do Microsoft Azure não podem ser combinados de várias assinaturas do MSDN em uma única conta do Microsoft Azure. O uso do Microsoft Azure está sujeito aos termos de uso do Microsoft Azure. As ofertas do ambiente de Desenvolvimento/Teste do Azure MSDN estão sujeitas aos Termos Gerais de Licenciamento do Modelo de Licenciamento de Ferramentas para Desenvolvedores de acordo com os Direitos de Uso de Produto.</w:t>
      </w:r>
    </w:p>
    <w:bookmarkStart w:id="700" w:name="_Toc378147647"/>
    <w:bookmarkStart w:id="701" w:name="_Toc378151549"/>
    <w:p w14:paraId="4FDCB7AB" w14:textId="431995A8" w:rsidR="00585A48" w:rsidRPr="00C83987" w:rsidRDefault="009169D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7E6" w14:textId="38C9B8F8" w:rsidR="00C13DF8" w:rsidRPr="00C83987" w:rsidRDefault="009708AE" w:rsidP="00B26BEF">
      <w:pPr>
        <w:pStyle w:val="ProductList-Offering2Heading"/>
        <w:outlineLvl w:val="2"/>
      </w:pPr>
      <w:r>
        <w:tab/>
      </w:r>
      <w:bookmarkStart w:id="702" w:name="_Toc379797257"/>
      <w:bookmarkStart w:id="703" w:name="_Toc380513282"/>
      <w:bookmarkStart w:id="704" w:name="_Toc380655324"/>
      <w:bookmarkStart w:id="705" w:name="_Toc420346151"/>
      <w:r>
        <w:t>Visual Studio Team Foundation Server</w:t>
      </w:r>
      <w:bookmarkEnd w:id="700"/>
      <w:bookmarkEnd w:id="701"/>
      <w:bookmarkEnd w:id="702"/>
      <w:bookmarkEnd w:id="703"/>
      <w:bookmarkEnd w:id="704"/>
      <w:bookmarkEnd w:id="7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7F5" w14:textId="77777777" w:rsidTr="00134D8A">
        <w:trPr>
          <w:tblHeader/>
        </w:trPr>
        <w:tc>
          <w:tcPr>
            <w:tcW w:w="3060" w:type="dxa"/>
            <w:tcBorders>
              <w:bottom w:val="nil"/>
            </w:tcBorders>
            <w:shd w:val="clear" w:color="auto" w:fill="00188F"/>
          </w:tcPr>
          <w:p w14:paraId="4FDCB7E7"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7E8" w14:textId="45E1E47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7E9" w14:textId="415DEC8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7EA" w14:textId="3097DFC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7C597F3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7BB6F84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7ED" w14:textId="179E66A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7EE" w14:textId="2B1FC1C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7EF" w14:textId="479293A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7F0" w14:textId="528AA49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7F1" w14:textId="3DABBBA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7F2" w14:textId="4EFC576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7F3" w14:textId="11A5E2A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7F4" w14:textId="5B79626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B93294" w14:paraId="4FDCB804" w14:textId="77777777" w:rsidTr="00134D8A">
        <w:tc>
          <w:tcPr>
            <w:tcW w:w="3060" w:type="dxa"/>
            <w:tcBorders>
              <w:top w:val="nil"/>
              <w:left w:val="nil"/>
              <w:bottom w:val="dashSmallGap" w:sz="4" w:space="0" w:color="BFBFBF" w:themeColor="background1" w:themeShade="BF"/>
              <w:right w:val="nil"/>
            </w:tcBorders>
          </w:tcPr>
          <w:p w14:paraId="4FDCB7F6" w14:textId="47DF43D2" w:rsidR="00B93294" w:rsidRDefault="00B93294" w:rsidP="00166039">
            <w:pPr>
              <w:pStyle w:val="ProductList-Offering2"/>
            </w:pPr>
            <w:bookmarkStart w:id="706" w:name="_Toc379797258"/>
            <w:bookmarkStart w:id="707" w:name="_Toc380513283"/>
            <w:bookmarkStart w:id="708" w:name="_Toc380655325"/>
            <w:bookmarkStart w:id="709" w:name="_Toc420346152"/>
            <w:r>
              <w:t>Visual Studio Team Foundation Server 2013 com Tecnologia SQL Server 2010</w:t>
            </w:r>
            <w:bookmarkEnd w:id="706"/>
            <w:bookmarkEnd w:id="707"/>
            <w:bookmarkEnd w:id="708"/>
            <w:bookmarkEnd w:id="709"/>
            <w:r>
              <w:fldChar w:fldCharType="begin"/>
            </w:r>
            <w:r>
              <w:instrText>XE "Visual Studio Team Foundation Server 2013 com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B93294" w:rsidRDefault="00B9329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B93294" w:rsidRDefault="00B9329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B93294" w:rsidRDefault="00B93294"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B93294" w:rsidRDefault="00B9329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B93294" w:rsidRDefault="00B93294" w:rsidP="00C05A53">
            <w:pPr>
              <w:pStyle w:val="ProductList-OfferingBody"/>
              <w:ind w:left="-113"/>
              <w:jc w:val="center"/>
            </w:pPr>
            <w:r>
              <w:t>5</w:t>
            </w:r>
          </w:p>
        </w:tc>
        <w:tc>
          <w:tcPr>
            <w:tcW w:w="596" w:type="dxa"/>
            <w:shd w:val="clear" w:color="auto" w:fill="70AD47" w:themeFill="accent6"/>
            <w:vAlign w:val="center"/>
          </w:tcPr>
          <w:p w14:paraId="4FDCB7FC" w14:textId="08EED4F2" w:rsidR="00B93294" w:rsidRPr="001052D7" w:rsidRDefault="00B93294" w:rsidP="00C05A53">
            <w:pPr>
              <w:pStyle w:val="ProductList-OfferingBody"/>
              <w:ind w:left="-113"/>
              <w:jc w:val="center"/>
            </w:pPr>
            <w:r w:rsidRPr="001052D7">
              <w:fldChar w:fldCharType="begin"/>
            </w:r>
            <w:r w:rsidRPr="001052D7">
              <w:instrText xml:space="preserve"> AutoTextList  \s NoStyle \t “Produto Adicional” </w:instrText>
            </w:r>
            <w:r w:rsidRPr="001052D7">
              <w:fldChar w:fldCharType="separate"/>
            </w:r>
            <w:r w:rsidRPr="001052D7">
              <w:t xml:space="preserve"> A</w:t>
            </w:r>
            <w:r w:rsidRPr="001052D7">
              <w:fldChar w:fldCharType="end"/>
            </w:r>
            <w:r w:rsidRPr="001052D7">
              <w:t>,</w:t>
            </w:r>
            <w:r w:rsidRPr="001052D7">
              <w:fldChar w:fldCharType="begin"/>
            </w:r>
            <w:r w:rsidRPr="001052D7">
              <w:instrText xml:space="preserve"> AutoTextList  \s NoStyle \t “Produtos da Plataforma de Aplicativos” </w:instrText>
            </w:r>
            <w:r w:rsidRPr="001052D7">
              <w:fldChar w:fldCharType="separate"/>
            </w:r>
            <w:r w:rsidRPr="001052D7">
              <w:t>AP</w:t>
            </w:r>
            <w:r w:rsidRPr="001052D7">
              <w:fldChar w:fldCharType="end"/>
            </w:r>
          </w:p>
        </w:tc>
        <w:tc>
          <w:tcPr>
            <w:tcW w:w="595" w:type="dxa"/>
            <w:shd w:val="clear" w:color="auto" w:fill="70AD47" w:themeFill="accent6"/>
            <w:vAlign w:val="center"/>
          </w:tcPr>
          <w:p w14:paraId="4FDCB7FD" w14:textId="0168B124" w:rsidR="00B93294" w:rsidRPr="001052D7" w:rsidRDefault="00B93294" w:rsidP="00C05A53">
            <w:pPr>
              <w:pStyle w:val="ProductList-OfferingBody"/>
              <w:ind w:left="-113"/>
              <w:jc w:val="center"/>
            </w:pPr>
            <w:r w:rsidRPr="001052D7">
              <w:fldChar w:fldCharType="begin"/>
            </w:r>
            <w:r w:rsidRPr="001052D7">
              <w:instrText xml:space="preserve"> AutoTextList  \s NoStyle \t “Produto Adicional” </w:instrText>
            </w:r>
            <w:r w:rsidRPr="001052D7">
              <w:fldChar w:fldCharType="separate"/>
            </w:r>
            <w:r w:rsidRPr="001052D7">
              <w:t xml:space="preserve"> A </w:t>
            </w:r>
            <w:r w:rsidRPr="001052D7">
              <w:fldChar w:fldCharType="end"/>
            </w:r>
          </w:p>
        </w:tc>
        <w:tc>
          <w:tcPr>
            <w:tcW w:w="596" w:type="dxa"/>
            <w:shd w:val="clear" w:color="auto" w:fill="70AD47" w:themeFill="accent6"/>
            <w:vAlign w:val="center"/>
          </w:tcPr>
          <w:p w14:paraId="4FDCB7FE" w14:textId="77777777" w:rsidR="00B93294" w:rsidRPr="001052D7" w:rsidRDefault="00B93294" w:rsidP="00C05A53">
            <w:pPr>
              <w:pStyle w:val="ProductList-OfferingBody"/>
              <w:ind w:left="-113"/>
              <w:jc w:val="center"/>
            </w:pPr>
          </w:p>
        </w:tc>
        <w:tc>
          <w:tcPr>
            <w:tcW w:w="595" w:type="dxa"/>
            <w:shd w:val="clear" w:color="auto" w:fill="70AD47" w:themeFill="accent6"/>
            <w:vAlign w:val="center"/>
          </w:tcPr>
          <w:p w14:paraId="4FDCB7FF" w14:textId="77777777" w:rsidR="00B93294" w:rsidRPr="001052D7" w:rsidRDefault="00B93294" w:rsidP="00C05A53">
            <w:pPr>
              <w:pStyle w:val="ProductList-OfferingBody"/>
              <w:ind w:left="-113"/>
              <w:jc w:val="center"/>
            </w:pPr>
          </w:p>
        </w:tc>
        <w:tc>
          <w:tcPr>
            <w:tcW w:w="595" w:type="dxa"/>
            <w:shd w:val="clear" w:color="auto" w:fill="BFBFBF" w:themeFill="background1" w:themeFillShade="BF"/>
            <w:vAlign w:val="center"/>
          </w:tcPr>
          <w:p w14:paraId="4FDCB800" w14:textId="77777777" w:rsidR="00B93294" w:rsidRPr="001052D7" w:rsidRDefault="00B93294" w:rsidP="00C05A53">
            <w:pPr>
              <w:pStyle w:val="ProductList-OfferingBody"/>
              <w:ind w:left="-113"/>
              <w:jc w:val="center"/>
            </w:pPr>
          </w:p>
        </w:tc>
        <w:tc>
          <w:tcPr>
            <w:tcW w:w="596" w:type="dxa"/>
            <w:shd w:val="clear" w:color="auto" w:fill="70AD47" w:themeFill="accent6"/>
            <w:vAlign w:val="center"/>
          </w:tcPr>
          <w:p w14:paraId="4FDCB801" w14:textId="79985FCF" w:rsidR="00B93294" w:rsidRPr="001052D7" w:rsidRDefault="00B93294" w:rsidP="00C05A53">
            <w:pPr>
              <w:pStyle w:val="ProductList-OfferingBody"/>
              <w:ind w:left="-113"/>
              <w:jc w:val="center"/>
            </w:pPr>
            <w:r w:rsidRPr="001052D7">
              <w:fldChar w:fldCharType="begin"/>
            </w:r>
            <w:r w:rsidRPr="001052D7">
              <w:instrText xml:space="preserve"> AutoTextList  \s NoStyle \t “Não para Toda a Organização em Open Value” </w:instrText>
            </w:r>
            <w:r w:rsidRPr="001052D7">
              <w:fldChar w:fldCharType="separate"/>
            </w:r>
            <w:r w:rsidRPr="001052D7">
              <w:t xml:space="preserve"> P </w:t>
            </w:r>
            <w:r w:rsidRPr="001052D7">
              <w:fldChar w:fldCharType="end"/>
            </w:r>
          </w:p>
        </w:tc>
        <w:tc>
          <w:tcPr>
            <w:tcW w:w="595" w:type="dxa"/>
            <w:shd w:val="clear" w:color="auto" w:fill="70AD47" w:themeFill="accent6"/>
            <w:vAlign w:val="center"/>
          </w:tcPr>
          <w:p w14:paraId="4FDCB802" w14:textId="77777777" w:rsidR="00B93294" w:rsidRPr="001052D7" w:rsidRDefault="00B93294" w:rsidP="00C05A53">
            <w:pPr>
              <w:pStyle w:val="ProductList-OfferingBody"/>
              <w:ind w:left="-113"/>
              <w:jc w:val="center"/>
            </w:pPr>
          </w:p>
        </w:tc>
        <w:tc>
          <w:tcPr>
            <w:tcW w:w="596" w:type="dxa"/>
            <w:shd w:val="clear" w:color="auto" w:fill="70AD47" w:themeFill="accent6"/>
            <w:vAlign w:val="center"/>
          </w:tcPr>
          <w:p w14:paraId="4FDCB803" w14:textId="5668E226" w:rsidR="00B93294" w:rsidRPr="001052D7" w:rsidRDefault="00B93294" w:rsidP="00C05A53">
            <w:pPr>
              <w:pStyle w:val="ProductList-OfferingBody"/>
              <w:ind w:left="-113"/>
              <w:jc w:val="center"/>
            </w:pPr>
            <w:r w:rsidRPr="001052D7">
              <w:fldChar w:fldCharType="begin"/>
            </w:r>
            <w:r w:rsidRPr="001052D7">
              <w:instrText xml:space="preserve"> AutoTextList  \s NoStyle \t “Produto para Servidor e Ferramentas” </w:instrText>
            </w:r>
            <w:r w:rsidRPr="001052D7">
              <w:fldChar w:fldCharType="separate"/>
            </w:r>
            <w:r w:rsidRPr="001052D7">
              <w:t>SP</w:t>
            </w:r>
            <w:r w:rsidRPr="001052D7">
              <w:fldChar w:fldCharType="end"/>
            </w:r>
          </w:p>
        </w:tc>
      </w:tr>
      <w:tr w:rsidR="00B93294" w14:paraId="4FDCB813" w14:textId="77777777" w:rsidTr="00134D8A">
        <w:tc>
          <w:tcPr>
            <w:tcW w:w="3060" w:type="dxa"/>
            <w:tcBorders>
              <w:top w:val="dashSmallGap" w:sz="4" w:space="0" w:color="BFBFBF" w:themeColor="background1" w:themeShade="BF"/>
              <w:left w:val="nil"/>
              <w:bottom w:val="nil"/>
              <w:right w:val="nil"/>
            </w:tcBorders>
          </w:tcPr>
          <w:p w14:paraId="4FDCB805" w14:textId="5F99E407" w:rsidR="00B93294" w:rsidRDefault="00B93294" w:rsidP="00166039">
            <w:pPr>
              <w:pStyle w:val="ProductList-Offering2"/>
            </w:pPr>
            <w:bookmarkStart w:id="710" w:name="_Toc379797259"/>
            <w:bookmarkStart w:id="711" w:name="_Toc380513284"/>
            <w:bookmarkStart w:id="712" w:name="_Toc380655326"/>
            <w:bookmarkStart w:id="713" w:name="_Toc420346153"/>
            <w:r>
              <w:t>CAL do Visual Studio Team Foundation Server 2013</w:t>
            </w:r>
            <w:bookmarkEnd w:id="710"/>
            <w:bookmarkEnd w:id="711"/>
            <w:r w:rsidR="00CA26AD">
              <w:t xml:space="preserve"> </w:t>
            </w:r>
            <w:r>
              <w:t>(Dispositivo e Usuário)</w:t>
            </w:r>
            <w:bookmarkEnd w:id="712"/>
            <w:bookmarkEnd w:id="713"/>
            <w:r>
              <w:fldChar w:fldCharType="begin"/>
            </w:r>
            <w:r>
              <w:instrText>XE "CAL do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B93294" w:rsidRDefault="00B93294"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B93294" w:rsidRDefault="00B93294"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B93294" w:rsidRDefault="00B93294"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B93294" w:rsidRDefault="00B9329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B93294" w:rsidRDefault="00B93294" w:rsidP="00C05A53">
            <w:pPr>
              <w:pStyle w:val="ProductList-OfferingBody"/>
              <w:ind w:left="-113"/>
              <w:jc w:val="center"/>
            </w:pPr>
            <w:r>
              <w:t>5</w:t>
            </w:r>
          </w:p>
        </w:tc>
        <w:tc>
          <w:tcPr>
            <w:tcW w:w="596" w:type="dxa"/>
            <w:shd w:val="clear" w:color="auto" w:fill="70AD47" w:themeFill="accent6"/>
            <w:vAlign w:val="center"/>
          </w:tcPr>
          <w:p w14:paraId="4FDCB80B" w14:textId="44780767" w:rsidR="00B93294" w:rsidRPr="001052D7" w:rsidRDefault="00B93294" w:rsidP="00C05A53">
            <w:pPr>
              <w:pStyle w:val="ProductList-OfferingBody"/>
              <w:ind w:left="-113"/>
              <w:jc w:val="center"/>
            </w:pPr>
            <w:r w:rsidRPr="001052D7">
              <w:fldChar w:fldCharType="begin"/>
            </w:r>
            <w:r w:rsidRPr="001052D7">
              <w:instrText xml:space="preserve"> AutoTextList  \s NoStyle \t “Produto Adicional” </w:instrText>
            </w:r>
            <w:r w:rsidRPr="001052D7">
              <w:fldChar w:fldCharType="separate"/>
            </w:r>
            <w:r w:rsidRPr="001052D7">
              <w:t xml:space="preserve"> A</w:t>
            </w:r>
            <w:r w:rsidRPr="001052D7">
              <w:fldChar w:fldCharType="end"/>
            </w:r>
            <w:r w:rsidRPr="001052D7">
              <w:t>,</w:t>
            </w:r>
            <w:r w:rsidRPr="001052D7">
              <w:fldChar w:fldCharType="begin"/>
            </w:r>
            <w:r w:rsidRPr="001052D7">
              <w:instrText xml:space="preserve"> AutoTextList  \s NoStyle \t “Produtos da Plataforma de Aplicativos” </w:instrText>
            </w:r>
            <w:r w:rsidRPr="001052D7">
              <w:fldChar w:fldCharType="separate"/>
            </w:r>
            <w:r w:rsidRPr="001052D7">
              <w:t>AP</w:t>
            </w:r>
            <w:r w:rsidRPr="001052D7">
              <w:fldChar w:fldCharType="end"/>
            </w:r>
          </w:p>
        </w:tc>
        <w:tc>
          <w:tcPr>
            <w:tcW w:w="595" w:type="dxa"/>
            <w:shd w:val="clear" w:color="auto" w:fill="70AD47" w:themeFill="accent6"/>
            <w:vAlign w:val="center"/>
          </w:tcPr>
          <w:p w14:paraId="4FDCB80C" w14:textId="060DFEF1" w:rsidR="00B93294" w:rsidRPr="001052D7" w:rsidRDefault="00B93294" w:rsidP="00C05A53">
            <w:pPr>
              <w:pStyle w:val="ProductList-OfferingBody"/>
              <w:ind w:left="-113"/>
              <w:jc w:val="center"/>
            </w:pPr>
            <w:r w:rsidRPr="001052D7">
              <w:fldChar w:fldCharType="begin"/>
            </w:r>
            <w:r w:rsidRPr="001052D7">
              <w:instrText xml:space="preserve"> AutoTextList  \s NoStyle \t “Produto Adicional” </w:instrText>
            </w:r>
            <w:r w:rsidRPr="001052D7">
              <w:fldChar w:fldCharType="separate"/>
            </w:r>
            <w:r w:rsidRPr="001052D7">
              <w:t xml:space="preserve"> A </w:t>
            </w:r>
            <w:r w:rsidRPr="001052D7">
              <w:fldChar w:fldCharType="end"/>
            </w:r>
          </w:p>
        </w:tc>
        <w:tc>
          <w:tcPr>
            <w:tcW w:w="596" w:type="dxa"/>
            <w:shd w:val="clear" w:color="auto" w:fill="70AD47" w:themeFill="accent6"/>
            <w:vAlign w:val="center"/>
          </w:tcPr>
          <w:p w14:paraId="4FDCB80D" w14:textId="77777777" w:rsidR="00B93294" w:rsidRPr="001052D7" w:rsidRDefault="00B93294" w:rsidP="00C05A53">
            <w:pPr>
              <w:pStyle w:val="ProductList-OfferingBody"/>
              <w:ind w:left="-113"/>
              <w:jc w:val="center"/>
            </w:pPr>
          </w:p>
        </w:tc>
        <w:tc>
          <w:tcPr>
            <w:tcW w:w="595" w:type="dxa"/>
            <w:shd w:val="clear" w:color="auto" w:fill="70AD47" w:themeFill="accent6"/>
            <w:vAlign w:val="center"/>
          </w:tcPr>
          <w:p w14:paraId="4FDCB80E" w14:textId="77777777" w:rsidR="00B93294" w:rsidRPr="001052D7" w:rsidRDefault="00B93294" w:rsidP="00C05A53">
            <w:pPr>
              <w:pStyle w:val="ProductList-OfferingBody"/>
              <w:ind w:left="-113"/>
              <w:jc w:val="center"/>
            </w:pPr>
          </w:p>
        </w:tc>
        <w:tc>
          <w:tcPr>
            <w:tcW w:w="595" w:type="dxa"/>
            <w:shd w:val="clear" w:color="auto" w:fill="BFBFBF" w:themeFill="background1" w:themeFillShade="BF"/>
            <w:vAlign w:val="center"/>
          </w:tcPr>
          <w:p w14:paraId="4FDCB80F" w14:textId="77777777" w:rsidR="00B93294" w:rsidRPr="001052D7" w:rsidRDefault="00B93294" w:rsidP="00C05A53">
            <w:pPr>
              <w:pStyle w:val="ProductList-OfferingBody"/>
              <w:ind w:left="-113"/>
              <w:jc w:val="center"/>
            </w:pPr>
          </w:p>
        </w:tc>
        <w:tc>
          <w:tcPr>
            <w:tcW w:w="596" w:type="dxa"/>
            <w:shd w:val="clear" w:color="auto" w:fill="70AD47" w:themeFill="accent6"/>
            <w:vAlign w:val="center"/>
          </w:tcPr>
          <w:p w14:paraId="4FDCB810" w14:textId="08C47AB3" w:rsidR="00B93294" w:rsidRPr="001052D7" w:rsidRDefault="00B93294" w:rsidP="00C05A53">
            <w:pPr>
              <w:pStyle w:val="ProductList-OfferingBody"/>
              <w:ind w:left="-113"/>
              <w:jc w:val="center"/>
            </w:pPr>
            <w:r w:rsidRPr="001052D7">
              <w:fldChar w:fldCharType="begin"/>
            </w:r>
            <w:r w:rsidRPr="001052D7">
              <w:instrText xml:space="preserve"> AutoTextList  \s NoStyle \t “Não para Toda a Organização em Open Value” </w:instrText>
            </w:r>
            <w:r w:rsidRPr="001052D7">
              <w:fldChar w:fldCharType="separate"/>
            </w:r>
            <w:r w:rsidRPr="001052D7">
              <w:t xml:space="preserve"> P </w:t>
            </w:r>
            <w:r w:rsidRPr="001052D7">
              <w:fldChar w:fldCharType="end"/>
            </w:r>
          </w:p>
        </w:tc>
        <w:tc>
          <w:tcPr>
            <w:tcW w:w="595" w:type="dxa"/>
            <w:shd w:val="clear" w:color="auto" w:fill="70AD47" w:themeFill="accent6"/>
            <w:vAlign w:val="center"/>
          </w:tcPr>
          <w:p w14:paraId="4FDCB811" w14:textId="77777777" w:rsidR="00B93294" w:rsidRPr="001052D7" w:rsidRDefault="00B93294" w:rsidP="00C05A53">
            <w:pPr>
              <w:pStyle w:val="ProductList-OfferingBody"/>
              <w:ind w:left="-113"/>
              <w:jc w:val="center"/>
            </w:pPr>
          </w:p>
        </w:tc>
        <w:tc>
          <w:tcPr>
            <w:tcW w:w="596" w:type="dxa"/>
            <w:shd w:val="clear" w:color="auto" w:fill="70AD47" w:themeFill="accent6"/>
            <w:vAlign w:val="center"/>
          </w:tcPr>
          <w:p w14:paraId="4FDCB812" w14:textId="20AE0F0C" w:rsidR="00B93294" w:rsidRPr="001052D7" w:rsidRDefault="00B93294" w:rsidP="00C05A53">
            <w:pPr>
              <w:pStyle w:val="ProductList-OfferingBody"/>
              <w:ind w:left="-113"/>
              <w:jc w:val="center"/>
            </w:pPr>
            <w:r w:rsidRPr="001052D7">
              <w:fldChar w:fldCharType="begin"/>
            </w:r>
            <w:r w:rsidRPr="001052D7">
              <w:instrText xml:space="preserve"> AutoTextList  \s NoStyle \t “Produto para Servidor e Ferramentas” </w:instrText>
            </w:r>
            <w:r w:rsidRPr="001052D7">
              <w:fldChar w:fldCharType="separate"/>
            </w:r>
            <w:r w:rsidRPr="001052D7">
              <w:t>SP</w:t>
            </w:r>
            <w:r w:rsidRPr="001052D7">
              <w:fldChar w:fldCharType="end"/>
            </w:r>
          </w:p>
        </w:tc>
      </w:tr>
    </w:tbl>
    <w:p w14:paraId="4FDCB814" w14:textId="77777777" w:rsidR="00C13DF8" w:rsidRPr="003517E6" w:rsidRDefault="00C13DF8" w:rsidP="004F3C6D">
      <w:pPr>
        <w:pStyle w:val="ProductList-Body"/>
        <w:rPr>
          <w:sz w:val="2"/>
          <w:szCs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2"/>
        <w:gridCol w:w="3413"/>
        <w:gridCol w:w="3465"/>
      </w:tblGrid>
      <w:tr w:rsidR="00992355" w14:paraId="4FDCB818" w14:textId="77777777" w:rsidTr="00595875">
        <w:tc>
          <w:tcPr>
            <w:tcW w:w="3922" w:type="dxa"/>
          </w:tcPr>
          <w:p w14:paraId="4FDCB815" w14:textId="7C776F72" w:rsidR="00992355" w:rsidRPr="00992355" w:rsidRDefault="00992355" w:rsidP="00992355">
            <w:pPr>
              <w:pStyle w:val="ProductList-Body"/>
              <w:spacing w:before="20" w:after="20"/>
              <w:rPr>
                <w:b/>
              </w:rPr>
            </w:pPr>
            <w:r>
              <w:t xml:space="preserve">Versão Anterior: </w:t>
            </w:r>
            <w:r>
              <w:rPr>
                <w:b/>
              </w:rPr>
              <w:t>Visual Studio Team Foundation</w:t>
            </w:r>
            <w:r w:rsidR="00304996">
              <w:rPr>
                <w:b/>
              </w:rPr>
              <w:t xml:space="preserve"> </w:t>
            </w:r>
          </w:p>
        </w:tc>
        <w:tc>
          <w:tcPr>
            <w:tcW w:w="3413" w:type="dxa"/>
          </w:tcPr>
          <w:p w14:paraId="4FDCB816" w14:textId="77777777" w:rsidR="00992355" w:rsidRDefault="00992355" w:rsidP="00992355">
            <w:pPr>
              <w:pStyle w:val="ProductList-Body"/>
              <w:spacing w:before="20" w:after="20"/>
            </w:pPr>
            <w:r>
              <w:t xml:space="preserve">Pool de Produtos: </w:t>
            </w:r>
            <w:r>
              <w:rPr>
                <w:b/>
              </w:rPr>
              <w:t>Servidor</w:t>
            </w:r>
          </w:p>
        </w:tc>
        <w:tc>
          <w:tcPr>
            <w:tcW w:w="3465" w:type="dxa"/>
          </w:tcPr>
          <w:p w14:paraId="4FDCB817" w14:textId="77777777" w:rsidR="00992355" w:rsidRPr="00992355" w:rsidRDefault="00992355" w:rsidP="00992355">
            <w:pPr>
              <w:pStyle w:val="ProductList-Body"/>
              <w:spacing w:before="20" w:after="20"/>
              <w:rPr>
                <w:b/>
              </w:rPr>
            </w:pPr>
            <w:r>
              <w:t xml:space="preserve">Qualificados para Redução (SCE): </w:t>
            </w:r>
            <w:r>
              <w:rPr>
                <w:b/>
              </w:rPr>
              <w:t>Todos</w:t>
            </w:r>
          </w:p>
        </w:tc>
      </w:tr>
      <w:tr w:rsidR="00992355" w14:paraId="4FDCB81C" w14:textId="77777777" w:rsidTr="00595875">
        <w:tc>
          <w:tcPr>
            <w:tcW w:w="3922" w:type="dxa"/>
          </w:tcPr>
          <w:p w14:paraId="4FDCB819" w14:textId="77777777" w:rsidR="00992355" w:rsidRDefault="00992355" w:rsidP="007B34ED">
            <w:pPr>
              <w:pStyle w:val="ProductList-Body"/>
              <w:spacing w:before="20" w:after="20"/>
              <w:ind w:left="162"/>
            </w:pPr>
            <w:r>
              <w:rPr>
                <w:b/>
              </w:rPr>
              <w:t>Server 2012</w:t>
            </w:r>
            <w:r>
              <w:t xml:space="preserve"> (8/12)</w:t>
            </w:r>
          </w:p>
        </w:tc>
        <w:tc>
          <w:tcPr>
            <w:tcW w:w="3413" w:type="dxa"/>
          </w:tcPr>
          <w:p w14:paraId="4FDCB81A" w14:textId="77777777" w:rsidR="00992355" w:rsidRDefault="00730EE3" w:rsidP="00992355">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465" w:type="dxa"/>
          </w:tcPr>
          <w:p w14:paraId="4FDCB81B" w14:textId="77777777" w:rsidR="00992355" w:rsidRDefault="00992355" w:rsidP="00992355">
            <w:pPr>
              <w:pStyle w:val="ProductList-Body"/>
              <w:spacing w:before="20" w:after="20"/>
            </w:pPr>
          </w:p>
        </w:tc>
      </w:tr>
    </w:tbl>
    <w:bookmarkStart w:id="714" w:name="_Toc378147648"/>
    <w:bookmarkStart w:id="715" w:name="_Toc378151550"/>
    <w:p w14:paraId="4FDCB81D" w14:textId="589AB776" w:rsidR="000F1869" w:rsidRPr="00C83987" w:rsidRDefault="009169D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7E7412C" w14:textId="606BA708" w:rsidR="00354D09" w:rsidRPr="00C83987" w:rsidRDefault="00354D09" w:rsidP="00354D09">
      <w:pPr>
        <w:pStyle w:val="ProductList-OfferingGroupHeading"/>
        <w:outlineLvl w:val="1"/>
      </w:pPr>
      <w:bookmarkStart w:id="716" w:name="_Toc420346154"/>
      <w:bookmarkStart w:id="717" w:name="_Toc379797260"/>
      <w:bookmarkStart w:id="718" w:name="_Toc380513285"/>
      <w:bookmarkStart w:id="719" w:name="_Toc380655327"/>
      <w:r>
        <w:t>Windows</w:t>
      </w:r>
      <w:bookmarkEnd w:id="716"/>
    </w:p>
    <w:p w14:paraId="4FDCB81E" w14:textId="2AA0CCD9" w:rsidR="00C13DF8" w:rsidRPr="00C83987" w:rsidRDefault="00354D09" w:rsidP="00991E89">
      <w:pPr>
        <w:pStyle w:val="ProductList-Offering2Heading"/>
        <w:outlineLvl w:val="2"/>
      </w:pPr>
      <w:r>
        <w:tab/>
      </w:r>
      <w:bookmarkStart w:id="720" w:name="Windows"/>
      <w:bookmarkStart w:id="721" w:name="_Toc420346155"/>
      <w:r>
        <w:t>Sistema Operacional Windows</w:t>
      </w:r>
      <w:bookmarkEnd w:id="714"/>
      <w:bookmarkEnd w:id="715"/>
      <w:bookmarkEnd w:id="717"/>
      <w:bookmarkEnd w:id="718"/>
      <w:bookmarkEnd w:id="719"/>
      <w:r>
        <w:t xml:space="preserve"> Desktop</w:t>
      </w:r>
      <w:bookmarkEnd w:id="720"/>
      <w:bookmarkEnd w:id="7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82D" w14:textId="77777777" w:rsidTr="00C63861">
        <w:trPr>
          <w:tblHeader/>
        </w:trPr>
        <w:tc>
          <w:tcPr>
            <w:tcW w:w="3060" w:type="dxa"/>
            <w:tcBorders>
              <w:bottom w:val="nil"/>
            </w:tcBorders>
            <w:shd w:val="clear" w:color="auto" w:fill="00188F"/>
          </w:tcPr>
          <w:p w14:paraId="4FDCB81F"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820" w14:textId="3F446095"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821" w14:textId="743A172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822" w14:textId="1955EB9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58F4C83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09A654C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825" w14:textId="5882F35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826" w14:textId="72AC5485"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827" w14:textId="469542E5"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828" w14:textId="554FA32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829" w14:textId="226B4F7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82A" w14:textId="35558C1B"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82B" w14:textId="6E83125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82C" w14:textId="41288EA5"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992355" w14:paraId="4FDCB83C" w14:textId="77777777" w:rsidTr="00C63861">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2" w:name="_Toc379797261"/>
            <w:bookmarkStart w:id="723" w:name="_Toc380513286"/>
            <w:bookmarkStart w:id="724" w:name="_Toc380655328"/>
            <w:bookmarkStart w:id="725" w:name="_Toc420346156"/>
            <w:r>
              <w:t>Atualização do Windows Enterprise e SA para Parceiros na Aprendizagem</w:t>
            </w:r>
            <w:bookmarkEnd w:id="722"/>
            <w:bookmarkEnd w:id="723"/>
            <w:bookmarkEnd w:id="724"/>
            <w:r>
              <w:t xml:space="preserve"> (Por Dispositivo)</w:t>
            </w:r>
            <w:bookmarkEnd w:id="725"/>
            <w:r>
              <w:fldChar w:fldCharType="begin"/>
            </w:r>
            <w:r>
              <w:instrText>XE "Atualização do Windows Enterprise e SA para Parceiros na Aprendizagem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09140E91" w:rsidR="00992355" w:rsidRPr="00486153" w:rsidRDefault="00B93294" w:rsidP="00C05A53">
            <w:pPr>
              <w:pStyle w:val="ProductList-OfferingBody"/>
              <w:ind w:left="-113"/>
              <w:jc w:val="center"/>
            </w:pPr>
            <w:r w:rsidRPr="00486153">
              <w:t>2,</w:t>
            </w:r>
            <w:r w:rsidRPr="00486153">
              <w:fldChar w:fldCharType="begin"/>
            </w:r>
            <w:r w:rsidRPr="00486153">
              <w:instrText xml:space="preserve"> AutoTextList  \s NoStyle \t “Produtos da Plataforma de Aplicativos” </w:instrText>
            </w:r>
            <w:r w:rsidRPr="00486153">
              <w:fldChar w:fldCharType="separate"/>
            </w:r>
            <w:r w:rsidRPr="00486153">
              <w:t>AP</w:t>
            </w:r>
            <w:r w:rsidRPr="00486153">
              <w:fldChar w:fldCharType="end"/>
            </w:r>
          </w:p>
        </w:tc>
        <w:tc>
          <w:tcPr>
            <w:tcW w:w="596" w:type="dxa"/>
            <w:shd w:val="clear" w:color="auto" w:fill="BFBFBF" w:themeFill="background1" w:themeFillShade="BF"/>
            <w:vAlign w:val="center"/>
          </w:tcPr>
          <w:p w14:paraId="4FDCB834" w14:textId="77777777" w:rsidR="00992355" w:rsidRPr="00486153"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Pr="00486153"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Pr="00486153"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Pr="00486153"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Pr="00486153"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Pr="00486153"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Pr="00486153"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C63861">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6" w:name="_Toc420346157"/>
            <w:bookmarkStart w:id="727" w:name="_Toc379797263"/>
            <w:bookmarkStart w:id="728" w:name="_Toc380513288"/>
            <w:bookmarkStart w:id="729" w:name="_Toc380655330"/>
            <w:r>
              <w:t>Windows 8.1 Enterprise Sideloading</w:t>
            </w:r>
            <w:bookmarkEnd w:id="726"/>
            <w:r>
              <w:fldChar w:fldCharType="begin"/>
            </w:r>
            <w:r>
              <w:instrText>XE "Windows 8.1 Enterprise Sideloading"</w:instrText>
            </w:r>
            <w:r>
              <w:fldChar w:fldCharType="end"/>
            </w:r>
            <w:bookmarkEnd w:id="727"/>
            <w:bookmarkEnd w:id="728"/>
            <w:bookmarkEnd w:id="729"/>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Pr="00486153"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Pr="00486153"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Pr="00486153"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Pr="00486153"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Pr="00486153" w:rsidRDefault="00992355" w:rsidP="00C05A53">
            <w:pPr>
              <w:pStyle w:val="ProductList-OfferingBody"/>
              <w:ind w:left="-113"/>
              <w:jc w:val="center"/>
            </w:pPr>
          </w:p>
        </w:tc>
        <w:tc>
          <w:tcPr>
            <w:tcW w:w="595" w:type="dxa"/>
            <w:shd w:val="clear" w:color="auto" w:fill="70AD47" w:themeFill="accent6"/>
            <w:vAlign w:val="center"/>
          </w:tcPr>
          <w:p w14:paraId="4FDCB856" w14:textId="3752D962" w:rsidR="00992355" w:rsidRPr="00486153" w:rsidRDefault="00DF067C" w:rsidP="00C05A53">
            <w:pPr>
              <w:pStyle w:val="ProductList-OfferingBody"/>
              <w:ind w:left="-113"/>
              <w:jc w:val="center"/>
            </w:pPr>
            <w:r w:rsidRPr="00486153">
              <w:rPr>
                <w:color w:val="000000" w:themeColor="text1"/>
              </w:rPr>
              <w:fldChar w:fldCharType="begin"/>
            </w:r>
            <w:r w:rsidRPr="00486153">
              <w:rPr>
                <w:color w:val="000000" w:themeColor="text1"/>
              </w:rPr>
              <w:instrText xml:space="preserve"> AutoTextList  \s NoStyle \t “Licença Open” </w:instrText>
            </w:r>
            <w:r w:rsidRPr="00486153">
              <w:rPr>
                <w:color w:val="000000" w:themeColor="text1"/>
              </w:rPr>
              <w:fldChar w:fldCharType="separate"/>
            </w:r>
            <w:r w:rsidRPr="00486153">
              <w:rPr>
                <w:color w:val="000000" w:themeColor="text1"/>
              </w:rPr>
              <w:t>OL</w:t>
            </w:r>
            <w:r w:rsidRPr="00486153">
              <w:rPr>
                <w:color w:val="000000" w:themeColor="text1"/>
              </w:rPr>
              <w:fldChar w:fldCharType="end"/>
            </w:r>
          </w:p>
        </w:tc>
        <w:tc>
          <w:tcPr>
            <w:tcW w:w="596" w:type="dxa"/>
            <w:shd w:val="clear" w:color="auto" w:fill="BFBFBF" w:themeFill="background1" w:themeFillShade="BF"/>
            <w:vAlign w:val="center"/>
          </w:tcPr>
          <w:p w14:paraId="4FDCB857" w14:textId="77777777" w:rsidR="00992355" w:rsidRPr="00486153"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Pr="00486153"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C63861">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0" w:name="_Toc379797264"/>
            <w:bookmarkStart w:id="731" w:name="_Toc380513289"/>
            <w:bookmarkStart w:id="732" w:name="_Toc380655331"/>
            <w:bookmarkStart w:id="733" w:name="_Toc420346158"/>
            <w:r>
              <w:t>Atualização do Windows 8.1 Enterprise</w:t>
            </w:r>
            <w:bookmarkEnd w:id="730"/>
            <w:bookmarkEnd w:id="731"/>
            <w:bookmarkEnd w:id="732"/>
            <w:bookmarkEnd w:id="733"/>
            <w:r>
              <w:fldChar w:fldCharType="begin"/>
            </w:r>
            <w:r>
              <w:instrText>XE "Atualização do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Pr="00486153"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Pr="00486153"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Pr="00486153"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Pr="00486153"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Pr="00486153"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Pr="00486153"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Pr="00486153"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Pr="00486153"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C63861">
        <w:tc>
          <w:tcPr>
            <w:tcW w:w="306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34" w:name="_Toc379797265"/>
            <w:bookmarkStart w:id="735" w:name="_Toc380513290"/>
            <w:bookmarkStart w:id="736" w:name="_Toc380655332"/>
            <w:bookmarkStart w:id="737" w:name="_Toc420346159"/>
            <w:r>
              <w:t>Atualização do Windows 8.1 Enterprise e SA</w:t>
            </w:r>
            <w:bookmarkEnd w:id="734"/>
            <w:bookmarkEnd w:id="735"/>
            <w:bookmarkEnd w:id="736"/>
            <w:r>
              <w:t xml:space="preserve"> (Por Dispositivo)</w:t>
            </w:r>
            <w:bookmarkEnd w:id="737"/>
            <w:r>
              <w:fldChar w:fldCharType="begin"/>
            </w:r>
            <w:r>
              <w:instrText>XE "Atualização do Windows 8.1 Enterprise e SA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23A81540" w:rsidR="00992355" w:rsidRPr="00486153" w:rsidRDefault="00B93294" w:rsidP="00CF012D">
            <w:pPr>
              <w:pStyle w:val="ProductList-OfferingBody"/>
              <w:ind w:left="-113"/>
              <w:jc w:val="center"/>
            </w:pPr>
            <w:r w:rsidRPr="00486153">
              <w:t>1,</w:t>
            </w:r>
            <w:r w:rsidRPr="00486153">
              <w:fldChar w:fldCharType="begin"/>
            </w:r>
            <w:r w:rsidRPr="00486153">
              <w:instrText xml:space="preserve"> AutoTextList  \s NoStyle \t “Produto da Plataforma Desktop Escolar” </w:instrText>
            </w:r>
            <w:r w:rsidRPr="00486153">
              <w:fldChar w:fldCharType="separate"/>
            </w:r>
            <w:r w:rsidRPr="00486153">
              <w:t>SD</w:t>
            </w:r>
            <w:r w:rsidRPr="00486153">
              <w:fldChar w:fldCharType="end"/>
            </w:r>
          </w:p>
        </w:tc>
        <w:tc>
          <w:tcPr>
            <w:tcW w:w="596" w:type="dxa"/>
            <w:shd w:val="clear" w:color="auto" w:fill="70AD47" w:themeFill="accent6"/>
            <w:vAlign w:val="center"/>
          </w:tcPr>
          <w:p w14:paraId="4FDCB861" w14:textId="1A3AFBBD" w:rsidR="00992355" w:rsidRPr="00486153" w:rsidRDefault="00B93294" w:rsidP="00C05A53">
            <w:pPr>
              <w:pStyle w:val="ProductList-OfferingBody"/>
              <w:ind w:left="-113"/>
              <w:jc w:val="center"/>
            </w:pPr>
            <w:r w:rsidRPr="00486153">
              <w:fldChar w:fldCharType="begin"/>
            </w:r>
            <w:r w:rsidRPr="00486153">
              <w:instrText xml:space="preserve"> AutoTextList  \s NoStyle \t “Produto da Plataforma Desktop Empresarial” </w:instrText>
            </w:r>
            <w:r w:rsidRPr="00486153">
              <w:fldChar w:fldCharType="separate"/>
            </w:r>
            <w:r w:rsidRPr="00486153">
              <w:t>EP</w:t>
            </w:r>
            <w:r w:rsidRPr="00486153">
              <w:fldChar w:fldCharType="end"/>
            </w:r>
            <w:r w:rsidRPr="00486153">
              <w:t>,</w:t>
            </w:r>
            <w:r w:rsidRPr="00486153">
              <w:fldChar w:fldCharType="begin"/>
            </w:r>
            <w:r w:rsidRPr="00486153">
              <w:instrText xml:space="preserve"> AutoTextList  \s NoStyle \t “Produto da Plataforma Desktop Profissional” </w:instrText>
            </w:r>
            <w:r w:rsidRPr="00486153">
              <w:fldChar w:fldCharType="separate"/>
            </w:r>
            <w:r w:rsidRPr="00486153">
              <w:t>PP</w:t>
            </w:r>
            <w:r w:rsidRPr="00486153">
              <w:fldChar w:fldCharType="end"/>
            </w:r>
          </w:p>
        </w:tc>
        <w:tc>
          <w:tcPr>
            <w:tcW w:w="595" w:type="dxa"/>
            <w:shd w:val="clear" w:color="auto" w:fill="70AD47" w:themeFill="accent6"/>
            <w:vAlign w:val="center"/>
          </w:tcPr>
          <w:p w14:paraId="4FDCB862" w14:textId="2D9F71FD" w:rsidR="00992355" w:rsidRPr="00486153" w:rsidRDefault="00B93294" w:rsidP="00C05A53">
            <w:pPr>
              <w:pStyle w:val="ProductList-OfferingBody"/>
              <w:ind w:left="-113"/>
              <w:jc w:val="center"/>
            </w:pPr>
            <w:r w:rsidRPr="00486153">
              <w:fldChar w:fldCharType="begin"/>
            </w:r>
            <w:r w:rsidRPr="00486153">
              <w:instrText xml:space="preserve"> AutoTextList  \s NoStyle \t “Desktop Educacional” </w:instrText>
            </w:r>
            <w:r w:rsidRPr="00486153">
              <w:fldChar w:fldCharType="separate"/>
            </w:r>
            <w:r w:rsidRPr="00486153">
              <w:t>ED</w:t>
            </w:r>
            <w:r w:rsidRPr="00486153">
              <w:fldChar w:fldCharType="end"/>
            </w:r>
            <w:r w:rsidRPr="00486153">
              <w:t>,</w:t>
            </w:r>
            <w:r w:rsidRPr="00486153">
              <w:fldChar w:fldCharType="begin"/>
            </w:r>
            <w:r w:rsidRPr="00486153">
              <w:instrText xml:space="preserve"> AutoTextList  \s NoStyle \t “Oferta ao Aluno” </w:instrText>
            </w:r>
            <w:r w:rsidRPr="00486153">
              <w:fldChar w:fldCharType="separate"/>
            </w:r>
            <w:r w:rsidRPr="00486153">
              <w:t>ST</w:t>
            </w:r>
            <w:r w:rsidRPr="00486153">
              <w:fldChar w:fldCharType="end"/>
            </w:r>
          </w:p>
        </w:tc>
        <w:tc>
          <w:tcPr>
            <w:tcW w:w="596" w:type="dxa"/>
            <w:shd w:val="clear" w:color="auto" w:fill="70AD47" w:themeFill="accent6"/>
            <w:vAlign w:val="center"/>
          </w:tcPr>
          <w:p w14:paraId="4FDCB863" w14:textId="77777777" w:rsidR="00992355" w:rsidRPr="00486153"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Pr="00486153"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Pr="00486153" w:rsidRDefault="00992355" w:rsidP="00C05A53">
            <w:pPr>
              <w:pStyle w:val="ProductList-OfferingBody"/>
              <w:ind w:left="-113"/>
              <w:jc w:val="center"/>
            </w:pPr>
          </w:p>
        </w:tc>
        <w:tc>
          <w:tcPr>
            <w:tcW w:w="596" w:type="dxa"/>
            <w:shd w:val="clear" w:color="auto" w:fill="70AD47" w:themeFill="accent6"/>
            <w:vAlign w:val="center"/>
          </w:tcPr>
          <w:p w14:paraId="4FDCB866" w14:textId="292E1599" w:rsidR="00992355" w:rsidRPr="00486153" w:rsidRDefault="00DF067C" w:rsidP="00C05A53">
            <w:pPr>
              <w:pStyle w:val="ProductList-OfferingBody"/>
              <w:ind w:left="-113"/>
              <w:jc w:val="center"/>
            </w:pPr>
            <w:r w:rsidRPr="00486153">
              <w:fldChar w:fldCharType="begin"/>
            </w:r>
            <w:r w:rsidRPr="00486153">
              <w:instrText xml:space="preserve"> AutoTextList  \s NoStyle \t “Plataforma Desktop Personalizado” </w:instrText>
            </w:r>
            <w:r w:rsidRPr="00486153">
              <w:fldChar w:fldCharType="separate"/>
            </w:r>
            <w:r w:rsidRPr="00486153">
              <w:t>CP</w:t>
            </w:r>
            <w:r w:rsidRPr="00486153">
              <w:fldChar w:fldCharType="end"/>
            </w:r>
            <w:r w:rsidRPr="00486153">
              <w:fldChar w:fldCharType="begin"/>
            </w:r>
            <w:r w:rsidRPr="00486153">
              <w:instrText xml:space="preserve"> AutoTextList  \s NoStyle \t “Não para Toda a Organização em Open Value” </w:instrText>
            </w:r>
            <w:r w:rsidRPr="00486153">
              <w:fldChar w:fldCharType="separate"/>
            </w:r>
            <w:r w:rsidRPr="00486153">
              <w:t xml:space="preserve">,P </w:t>
            </w:r>
            <w:r w:rsidRPr="00486153">
              <w:fldChar w:fldCharType="end"/>
            </w:r>
          </w:p>
        </w:tc>
        <w:tc>
          <w:tcPr>
            <w:tcW w:w="595" w:type="dxa"/>
            <w:shd w:val="clear" w:color="auto" w:fill="70AD47" w:themeFill="accent6"/>
            <w:vAlign w:val="center"/>
          </w:tcPr>
          <w:p w14:paraId="4FDCB867" w14:textId="77777777" w:rsidR="00992355" w:rsidRPr="00486153"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B17F27" w14:paraId="2937C743" w14:textId="77777777" w:rsidTr="00C63861">
        <w:tc>
          <w:tcPr>
            <w:tcW w:w="3060" w:type="dxa"/>
            <w:tcBorders>
              <w:top w:val="nil"/>
              <w:left w:val="nil"/>
              <w:bottom w:val="dashSmallGap" w:sz="4" w:space="0" w:color="BFBFBF" w:themeColor="background1" w:themeShade="BF"/>
              <w:right w:val="nil"/>
            </w:tcBorders>
          </w:tcPr>
          <w:p w14:paraId="65DE1EC8" w14:textId="4E36CC43" w:rsidR="00B17F27" w:rsidRDefault="00B17F27" w:rsidP="00694578">
            <w:pPr>
              <w:pStyle w:val="ProductList-Offering2"/>
            </w:pPr>
            <w:bookmarkStart w:id="738" w:name="_Toc420346160"/>
            <w:r>
              <w:t>Atualização do Windows 8.1 Enterprise e SA</w:t>
            </w:r>
            <w:r>
              <w:br/>
              <w:t xml:space="preserve"> Por Usuário</w:t>
            </w:r>
            <w:bookmarkEnd w:id="738"/>
            <w:r>
              <w:fldChar w:fldCharType="begin"/>
            </w:r>
            <w:r>
              <w:instrText>XE "Atualização do Windows 8.1 Enterprise e SA Por Usuário"</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B17F27" w:rsidRPr="00486DA0" w:rsidRDefault="00B17F27"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B17F27" w:rsidRPr="00486DA0" w:rsidRDefault="00B17F27"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B17F27" w:rsidRPr="00B65D42" w:rsidRDefault="00B17F27"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B17F27" w:rsidRPr="005B7359" w:rsidRDefault="00B17F27"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B17F27" w:rsidRPr="00694578" w:rsidRDefault="00B17F27" w:rsidP="00694578">
            <w:pPr>
              <w:pStyle w:val="ProductList-OfferingBody"/>
              <w:ind w:left="-113"/>
              <w:jc w:val="center"/>
            </w:pPr>
          </w:p>
        </w:tc>
        <w:tc>
          <w:tcPr>
            <w:tcW w:w="596" w:type="dxa"/>
            <w:shd w:val="clear" w:color="auto" w:fill="70AD47" w:themeFill="accent6"/>
            <w:vAlign w:val="center"/>
          </w:tcPr>
          <w:p w14:paraId="508D37EE" w14:textId="7CDD76A3" w:rsidR="00B17F27" w:rsidRPr="00486153" w:rsidRDefault="00B17F27" w:rsidP="00694578">
            <w:pPr>
              <w:pStyle w:val="ProductList-OfferingBody"/>
              <w:ind w:left="-113"/>
              <w:jc w:val="center"/>
            </w:pPr>
            <w:r w:rsidRPr="00486153">
              <w:fldChar w:fldCharType="begin"/>
            </w:r>
            <w:r w:rsidRPr="00486153">
              <w:instrText xml:space="preserve"> AutoTextList  \s NoStyle \t “Produto Empresarial” </w:instrText>
            </w:r>
            <w:r w:rsidRPr="00486153">
              <w:fldChar w:fldCharType="separate"/>
            </w:r>
            <w:r w:rsidRPr="00486153">
              <w:t xml:space="preserve"> E </w:t>
            </w:r>
            <w:r w:rsidRPr="00486153">
              <w:fldChar w:fldCharType="end"/>
            </w:r>
          </w:p>
        </w:tc>
        <w:tc>
          <w:tcPr>
            <w:tcW w:w="595" w:type="dxa"/>
            <w:shd w:val="clear" w:color="auto" w:fill="BFBFBF" w:themeFill="background1" w:themeFillShade="BF"/>
            <w:vAlign w:val="center"/>
          </w:tcPr>
          <w:p w14:paraId="54A782AC" w14:textId="77777777" w:rsidR="00B17F27" w:rsidRPr="00486DA0" w:rsidRDefault="00B17F27" w:rsidP="00694578">
            <w:pPr>
              <w:pStyle w:val="ProductList-OfferingBody"/>
              <w:ind w:left="-113"/>
              <w:jc w:val="center"/>
            </w:pPr>
          </w:p>
        </w:tc>
        <w:tc>
          <w:tcPr>
            <w:tcW w:w="596" w:type="dxa"/>
            <w:shd w:val="clear" w:color="auto" w:fill="70AD47" w:themeFill="accent6"/>
            <w:vAlign w:val="center"/>
          </w:tcPr>
          <w:p w14:paraId="394CD8D3" w14:textId="77777777" w:rsidR="00B17F27" w:rsidRPr="00486DA0" w:rsidRDefault="00B17F27" w:rsidP="00694578">
            <w:pPr>
              <w:pStyle w:val="ProductList-OfferingBody"/>
              <w:ind w:left="-113"/>
              <w:jc w:val="center"/>
            </w:pPr>
          </w:p>
        </w:tc>
        <w:tc>
          <w:tcPr>
            <w:tcW w:w="595" w:type="dxa"/>
            <w:shd w:val="clear" w:color="auto" w:fill="BFBFBF" w:themeFill="background1" w:themeFillShade="BF"/>
            <w:vAlign w:val="center"/>
          </w:tcPr>
          <w:p w14:paraId="5426F669" w14:textId="77777777" w:rsidR="00B17F27" w:rsidRPr="00486DA0" w:rsidRDefault="00B17F27" w:rsidP="00694578">
            <w:pPr>
              <w:pStyle w:val="ProductList-OfferingBody"/>
              <w:ind w:left="-113"/>
              <w:jc w:val="center"/>
            </w:pPr>
          </w:p>
        </w:tc>
        <w:tc>
          <w:tcPr>
            <w:tcW w:w="595" w:type="dxa"/>
            <w:shd w:val="clear" w:color="auto" w:fill="BFBFBF" w:themeFill="background1" w:themeFillShade="BF"/>
            <w:vAlign w:val="center"/>
          </w:tcPr>
          <w:p w14:paraId="75C7F93A" w14:textId="77777777" w:rsidR="00B17F27" w:rsidRPr="00486DA0" w:rsidRDefault="00B17F27" w:rsidP="00694578">
            <w:pPr>
              <w:pStyle w:val="ProductList-OfferingBody"/>
              <w:ind w:left="-113"/>
              <w:jc w:val="center"/>
            </w:pPr>
          </w:p>
        </w:tc>
        <w:tc>
          <w:tcPr>
            <w:tcW w:w="596" w:type="dxa"/>
            <w:shd w:val="clear" w:color="auto" w:fill="BFBFBF" w:themeFill="background1" w:themeFillShade="BF"/>
            <w:vAlign w:val="center"/>
          </w:tcPr>
          <w:p w14:paraId="13B1132B" w14:textId="77777777" w:rsidR="00B17F27" w:rsidRPr="00486DA0" w:rsidRDefault="00B17F27" w:rsidP="00694578">
            <w:pPr>
              <w:pStyle w:val="ProductList-OfferingBody"/>
              <w:ind w:left="-113"/>
              <w:jc w:val="center"/>
            </w:pPr>
          </w:p>
        </w:tc>
        <w:tc>
          <w:tcPr>
            <w:tcW w:w="595" w:type="dxa"/>
            <w:shd w:val="clear" w:color="auto" w:fill="70AD47" w:themeFill="accent6"/>
            <w:vAlign w:val="center"/>
          </w:tcPr>
          <w:p w14:paraId="0B391E15" w14:textId="77777777" w:rsidR="00B17F27" w:rsidRPr="00486DA0" w:rsidRDefault="00B17F27" w:rsidP="00694578">
            <w:pPr>
              <w:pStyle w:val="ProductList-OfferingBody"/>
              <w:ind w:left="-113"/>
              <w:jc w:val="center"/>
            </w:pPr>
          </w:p>
        </w:tc>
        <w:tc>
          <w:tcPr>
            <w:tcW w:w="596" w:type="dxa"/>
            <w:shd w:val="clear" w:color="auto" w:fill="BFBFBF" w:themeFill="background1" w:themeFillShade="BF"/>
            <w:vAlign w:val="center"/>
          </w:tcPr>
          <w:p w14:paraId="2943CDB8" w14:textId="77777777" w:rsidR="00B17F27" w:rsidRPr="00486DA0" w:rsidRDefault="00B17F27" w:rsidP="00694578">
            <w:pPr>
              <w:pStyle w:val="ProductList-OfferingBody"/>
              <w:ind w:left="-113"/>
              <w:jc w:val="center"/>
            </w:pPr>
          </w:p>
        </w:tc>
      </w:tr>
      <w:tr w:rsidR="00B17F27" w14:paraId="6D27270D" w14:textId="77777777" w:rsidTr="00C63861">
        <w:tc>
          <w:tcPr>
            <w:tcW w:w="3060" w:type="dxa"/>
            <w:tcBorders>
              <w:top w:val="nil"/>
              <w:left w:val="nil"/>
              <w:bottom w:val="dashSmallGap" w:sz="4" w:space="0" w:color="BFBFBF" w:themeColor="background1" w:themeShade="BF"/>
              <w:right w:val="nil"/>
            </w:tcBorders>
          </w:tcPr>
          <w:p w14:paraId="07EFB34B" w14:textId="7BB551BB" w:rsidR="00B17F27" w:rsidRDefault="00B17F27" w:rsidP="00EC2618">
            <w:pPr>
              <w:pStyle w:val="ProductList-Offering2"/>
            </w:pPr>
            <w:bookmarkStart w:id="739" w:name="_Toc420346161"/>
            <w:r>
              <w:t>Atualização do Windows 8.1 Enterprise e Migração de SA</w:t>
            </w:r>
            <w:r>
              <w:br/>
              <w:t xml:space="preserve"> Por Usuário (de SA)</w:t>
            </w:r>
            <w:bookmarkEnd w:id="739"/>
            <w:r>
              <w:fldChar w:fldCharType="begin"/>
            </w:r>
            <w:r>
              <w:instrText>XE "Atualização do Windows 8.1 Enterprise e Migração de SA Por Usuário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B17F27" w:rsidRPr="00486DA0" w:rsidRDefault="00B17F2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B17F27" w:rsidRPr="00486DA0" w:rsidRDefault="00B17F2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B17F27" w:rsidRPr="00486DA0" w:rsidRDefault="00B17F2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B17F27" w:rsidRPr="00486DA0" w:rsidRDefault="00B17F27"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B17F27" w:rsidRPr="00486DA0" w:rsidRDefault="00B17F27" w:rsidP="00486DA0">
            <w:pPr>
              <w:pStyle w:val="ProductList-OfferingBody"/>
              <w:ind w:left="-113"/>
              <w:jc w:val="center"/>
            </w:pPr>
          </w:p>
        </w:tc>
        <w:tc>
          <w:tcPr>
            <w:tcW w:w="596" w:type="dxa"/>
            <w:shd w:val="clear" w:color="auto" w:fill="70AD47" w:themeFill="accent6"/>
            <w:vAlign w:val="center"/>
          </w:tcPr>
          <w:p w14:paraId="4924FB12" w14:textId="181A0E1C" w:rsidR="00B17F27" w:rsidRPr="00486153" w:rsidRDefault="00B17F27" w:rsidP="00486DA0">
            <w:pPr>
              <w:pStyle w:val="ProductList-OfferingBody"/>
              <w:ind w:left="-113"/>
              <w:jc w:val="center"/>
            </w:pPr>
            <w:r w:rsidRPr="00486153">
              <w:fldChar w:fldCharType="begin"/>
            </w:r>
            <w:r w:rsidRPr="00486153">
              <w:instrText xml:space="preserve"> AutoTextList  \s NoStyle \t “Produto Empresarial” </w:instrText>
            </w:r>
            <w:r w:rsidRPr="00486153">
              <w:fldChar w:fldCharType="separate"/>
            </w:r>
            <w:r w:rsidRPr="00486153">
              <w:t xml:space="preserve"> E </w:t>
            </w:r>
            <w:r w:rsidRPr="00486153">
              <w:fldChar w:fldCharType="end"/>
            </w:r>
          </w:p>
        </w:tc>
        <w:tc>
          <w:tcPr>
            <w:tcW w:w="595" w:type="dxa"/>
            <w:shd w:val="clear" w:color="auto" w:fill="BFBFBF" w:themeFill="background1" w:themeFillShade="BF"/>
            <w:vAlign w:val="center"/>
          </w:tcPr>
          <w:p w14:paraId="2AC0B2EA" w14:textId="77777777" w:rsidR="00B17F27" w:rsidRPr="00486DA0" w:rsidRDefault="00B17F27" w:rsidP="00486DA0">
            <w:pPr>
              <w:pStyle w:val="ProductList-OfferingBody"/>
              <w:ind w:left="-113"/>
              <w:jc w:val="center"/>
            </w:pPr>
          </w:p>
        </w:tc>
        <w:tc>
          <w:tcPr>
            <w:tcW w:w="596" w:type="dxa"/>
            <w:shd w:val="clear" w:color="auto" w:fill="BFBFBF" w:themeFill="background1" w:themeFillShade="BF"/>
            <w:vAlign w:val="center"/>
          </w:tcPr>
          <w:p w14:paraId="3D9C7886" w14:textId="77777777" w:rsidR="00B17F27" w:rsidRPr="000B09BD" w:rsidRDefault="00B17F27" w:rsidP="00486DA0">
            <w:pPr>
              <w:pStyle w:val="ProductList-OfferingBody"/>
              <w:ind w:left="-113"/>
              <w:jc w:val="center"/>
            </w:pPr>
          </w:p>
        </w:tc>
        <w:tc>
          <w:tcPr>
            <w:tcW w:w="595" w:type="dxa"/>
            <w:shd w:val="clear" w:color="auto" w:fill="BFBFBF" w:themeFill="background1" w:themeFillShade="BF"/>
            <w:vAlign w:val="center"/>
          </w:tcPr>
          <w:p w14:paraId="36C88B64" w14:textId="77777777" w:rsidR="00B17F27" w:rsidRPr="000B09BD" w:rsidRDefault="00B17F27" w:rsidP="00486DA0">
            <w:pPr>
              <w:pStyle w:val="ProductList-OfferingBody"/>
              <w:ind w:left="-113"/>
              <w:jc w:val="center"/>
            </w:pPr>
          </w:p>
        </w:tc>
        <w:tc>
          <w:tcPr>
            <w:tcW w:w="595" w:type="dxa"/>
            <w:shd w:val="clear" w:color="auto" w:fill="BFBFBF" w:themeFill="background1" w:themeFillShade="BF"/>
            <w:vAlign w:val="center"/>
          </w:tcPr>
          <w:p w14:paraId="46984595" w14:textId="77777777" w:rsidR="00B17F27" w:rsidRPr="000B09BD" w:rsidRDefault="00B17F27" w:rsidP="00486DA0">
            <w:pPr>
              <w:pStyle w:val="ProductList-OfferingBody"/>
              <w:ind w:left="-113"/>
              <w:jc w:val="center"/>
            </w:pPr>
          </w:p>
        </w:tc>
        <w:tc>
          <w:tcPr>
            <w:tcW w:w="596" w:type="dxa"/>
            <w:shd w:val="clear" w:color="auto" w:fill="BFBFBF" w:themeFill="background1" w:themeFillShade="BF"/>
            <w:vAlign w:val="center"/>
          </w:tcPr>
          <w:p w14:paraId="5AB23F31" w14:textId="77777777" w:rsidR="00B17F27" w:rsidRPr="000B09BD" w:rsidRDefault="00B17F27" w:rsidP="00486DA0">
            <w:pPr>
              <w:pStyle w:val="ProductList-OfferingBody"/>
              <w:ind w:left="-113"/>
              <w:jc w:val="center"/>
            </w:pPr>
          </w:p>
        </w:tc>
        <w:tc>
          <w:tcPr>
            <w:tcW w:w="595" w:type="dxa"/>
            <w:shd w:val="clear" w:color="auto" w:fill="70AD47" w:themeFill="accent6"/>
            <w:vAlign w:val="center"/>
          </w:tcPr>
          <w:p w14:paraId="032F2162" w14:textId="77777777" w:rsidR="00B17F27" w:rsidRPr="000B09BD" w:rsidRDefault="00B17F27" w:rsidP="00486DA0">
            <w:pPr>
              <w:pStyle w:val="ProductList-OfferingBody"/>
              <w:ind w:left="-113"/>
              <w:jc w:val="center"/>
            </w:pPr>
          </w:p>
        </w:tc>
        <w:tc>
          <w:tcPr>
            <w:tcW w:w="596" w:type="dxa"/>
            <w:shd w:val="clear" w:color="auto" w:fill="BFBFBF" w:themeFill="background1" w:themeFillShade="BF"/>
            <w:vAlign w:val="center"/>
          </w:tcPr>
          <w:p w14:paraId="42205344" w14:textId="2A25E604" w:rsidR="00B17F27" w:rsidRPr="00486DA0" w:rsidRDefault="00B17F27" w:rsidP="00486DA0">
            <w:pPr>
              <w:pStyle w:val="ProductList-OfferingBody"/>
              <w:ind w:left="-113"/>
              <w:jc w:val="center"/>
            </w:pPr>
          </w:p>
        </w:tc>
      </w:tr>
      <w:tr w:rsidR="00B17F27" w14:paraId="2BEBA0B5" w14:textId="77777777" w:rsidTr="00C63861">
        <w:tc>
          <w:tcPr>
            <w:tcW w:w="3060" w:type="dxa"/>
            <w:tcBorders>
              <w:top w:val="nil"/>
              <w:left w:val="nil"/>
              <w:bottom w:val="dashSmallGap" w:sz="4" w:space="0" w:color="BFBFBF" w:themeColor="background1" w:themeShade="BF"/>
              <w:right w:val="nil"/>
            </w:tcBorders>
          </w:tcPr>
          <w:p w14:paraId="03D92129" w14:textId="446CC8F4" w:rsidR="00B17F27" w:rsidRDefault="00B17F27" w:rsidP="00F815C6">
            <w:pPr>
              <w:pStyle w:val="ProductList-Offering2"/>
            </w:pPr>
            <w:bookmarkStart w:id="740" w:name="_Toc420346162"/>
            <w:r>
              <w:t>Complemento do Windows SA</w:t>
            </w:r>
            <w:r>
              <w:br/>
              <w:t>Por Usuário</w:t>
            </w:r>
            <w:bookmarkEnd w:id="740"/>
            <w:r>
              <w:fldChar w:fldCharType="begin"/>
            </w:r>
            <w:r>
              <w:instrText>XE "Complemento do Windows SA Por Usuário"</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B17F27" w:rsidRPr="00486DA0" w:rsidRDefault="00B17F2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B17F27" w:rsidRPr="00486DA0" w:rsidRDefault="00B17F2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B17F27" w:rsidRPr="00486DA0" w:rsidRDefault="00B17F2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B17F27" w:rsidRPr="00486DA0" w:rsidRDefault="00B17F27"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B17F27" w:rsidRPr="00486DA0" w:rsidRDefault="00B17F27" w:rsidP="00486DA0">
            <w:pPr>
              <w:pStyle w:val="ProductList-OfferingBody"/>
              <w:ind w:left="-113"/>
              <w:jc w:val="center"/>
            </w:pPr>
            <w:r>
              <w:t>2</w:t>
            </w:r>
          </w:p>
        </w:tc>
        <w:tc>
          <w:tcPr>
            <w:tcW w:w="596" w:type="dxa"/>
            <w:shd w:val="clear" w:color="auto" w:fill="70AD47" w:themeFill="accent6"/>
            <w:vAlign w:val="center"/>
          </w:tcPr>
          <w:p w14:paraId="38BCFF48" w14:textId="0D767C74" w:rsidR="00B17F27" w:rsidRPr="00486153" w:rsidRDefault="00B17F27" w:rsidP="00486DA0">
            <w:pPr>
              <w:pStyle w:val="ProductList-OfferingBody"/>
              <w:ind w:left="-113"/>
              <w:jc w:val="center"/>
            </w:pPr>
            <w:r w:rsidRPr="00486153">
              <w:fldChar w:fldCharType="begin"/>
            </w:r>
            <w:r w:rsidRPr="00486153">
              <w:instrText xml:space="preserve"> AutoTextList  \s NoStyle \t “Produto Empresarial” </w:instrText>
            </w:r>
            <w:r w:rsidRPr="00486153">
              <w:fldChar w:fldCharType="separate"/>
            </w:r>
            <w:r w:rsidRPr="00486153">
              <w:t xml:space="preserve"> E </w:t>
            </w:r>
            <w:r w:rsidRPr="00486153">
              <w:fldChar w:fldCharType="end"/>
            </w:r>
          </w:p>
        </w:tc>
        <w:tc>
          <w:tcPr>
            <w:tcW w:w="595" w:type="dxa"/>
            <w:shd w:val="clear" w:color="auto" w:fill="70AD47" w:themeFill="accent6"/>
            <w:vAlign w:val="center"/>
          </w:tcPr>
          <w:p w14:paraId="459A40C7" w14:textId="2667B370" w:rsidR="00B17F27" w:rsidRPr="00486153" w:rsidRDefault="00B17F27" w:rsidP="00486DA0">
            <w:pPr>
              <w:pStyle w:val="ProductList-OfferingBody"/>
              <w:ind w:left="-113"/>
              <w:jc w:val="center"/>
            </w:pPr>
            <w:r w:rsidRPr="00486153">
              <w:fldChar w:fldCharType="begin"/>
            </w:r>
            <w:r w:rsidRPr="00486153">
              <w:instrText xml:space="preserve"> AutoTextList  \s NoStyle \t “Produto Adicional” </w:instrText>
            </w:r>
            <w:r w:rsidRPr="00486153">
              <w:fldChar w:fldCharType="separate"/>
            </w:r>
            <w:r w:rsidRPr="00486153">
              <w:t xml:space="preserve"> A </w:t>
            </w:r>
            <w:r w:rsidRPr="00486153">
              <w:fldChar w:fldCharType="end"/>
            </w:r>
          </w:p>
        </w:tc>
        <w:tc>
          <w:tcPr>
            <w:tcW w:w="596" w:type="dxa"/>
            <w:shd w:val="clear" w:color="auto" w:fill="70AD47" w:themeFill="accent6"/>
            <w:vAlign w:val="center"/>
          </w:tcPr>
          <w:p w14:paraId="49B3E10B" w14:textId="77777777" w:rsidR="00B17F27" w:rsidRPr="00486153" w:rsidRDefault="00B17F27" w:rsidP="00486DA0">
            <w:pPr>
              <w:pStyle w:val="ProductList-OfferingBody"/>
              <w:ind w:left="-113"/>
              <w:jc w:val="center"/>
            </w:pPr>
          </w:p>
        </w:tc>
        <w:tc>
          <w:tcPr>
            <w:tcW w:w="595" w:type="dxa"/>
            <w:shd w:val="clear" w:color="auto" w:fill="BFBFBF" w:themeFill="background1" w:themeFillShade="BF"/>
            <w:vAlign w:val="center"/>
          </w:tcPr>
          <w:p w14:paraId="14CD392B" w14:textId="77777777" w:rsidR="00B17F27" w:rsidRPr="00486153" w:rsidRDefault="00B17F27" w:rsidP="00486DA0">
            <w:pPr>
              <w:pStyle w:val="ProductList-OfferingBody"/>
              <w:ind w:left="-113"/>
              <w:jc w:val="center"/>
            </w:pPr>
          </w:p>
        </w:tc>
        <w:tc>
          <w:tcPr>
            <w:tcW w:w="595" w:type="dxa"/>
            <w:shd w:val="clear" w:color="auto" w:fill="BFBFBF" w:themeFill="background1" w:themeFillShade="BF"/>
            <w:vAlign w:val="center"/>
          </w:tcPr>
          <w:p w14:paraId="2016D5C1" w14:textId="77777777" w:rsidR="00B17F27" w:rsidRPr="00486153" w:rsidRDefault="00B17F27" w:rsidP="00486DA0">
            <w:pPr>
              <w:pStyle w:val="ProductList-OfferingBody"/>
              <w:ind w:left="-113"/>
              <w:jc w:val="center"/>
            </w:pPr>
          </w:p>
        </w:tc>
        <w:tc>
          <w:tcPr>
            <w:tcW w:w="596" w:type="dxa"/>
            <w:shd w:val="clear" w:color="auto" w:fill="BFBFBF" w:themeFill="background1" w:themeFillShade="BF"/>
            <w:vAlign w:val="center"/>
          </w:tcPr>
          <w:p w14:paraId="27130A42" w14:textId="77777777" w:rsidR="00B17F27" w:rsidRPr="00486153" w:rsidRDefault="00B17F27" w:rsidP="00486DA0">
            <w:pPr>
              <w:pStyle w:val="ProductList-OfferingBody"/>
              <w:ind w:left="-113"/>
              <w:jc w:val="center"/>
            </w:pPr>
          </w:p>
        </w:tc>
        <w:tc>
          <w:tcPr>
            <w:tcW w:w="595" w:type="dxa"/>
            <w:shd w:val="clear" w:color="auto" w:fill="70AD47" w:themeFill="accent6"/>
            <w:vAlign w:val="center"/>
          </w:tcPr>
          <w:p w14:paraId="207D41D9" w14:textId="77777777" w:rsidR="00B17F27" w:rsidRPr="00486153" w:rsidRDefault="00B17F27" w:rsidP="00486DA0">
            <w:pPr>
              <w:pStyle w:val="ProductList-OfferingBody"/>
              <w:ind w:left="-113"/>
              <w:jc w:val="center"/>
            </w:pPr>
          </w:p>
        </w:tc>
        <w:tc>
          <w:tcPr>
            <w:tcW w:w="596" w:type="dxa"/>
            <w:shd w:val="clear" w:color="auto" w:fill="BFBFBF" w:themeFill="background1" w:themeFillShade="BF"/>
            <w:vAlign w:val="center"/>
          </w:tcPr>
          <w:p w14:paraId="0053DA55" w14:textId="7C3ADCF3" w:rsidR="00B17F27" w:rsidRPr="00486DA0" w:rsidRDefault="00B17F27" w:rsidP="00486DA0">
            <w:pPr>
              <w:pStyle w:val="ProductList-OfferingBody"/>
              <w:ind w:left="-113"/>
              <w:jc w:val="center"/>
            </w:pPr>
          </w:p>
        </w:tc>
      </w:tr>
      <w:tr w:rsidR="00B17F27" w14:paraId="4FDCB878" w14:textId="77777777" w:rsidTr="00C63861">
        <w:tc>
          <w:tcPr>
            <w:tcW w:w="3060" w:type="dxa"/>
            <w:tcBorders>
              <w:top w:val="nil"/>
              <w:left w:val="nil"/>
              <w:bottom w:val="dashSmallGap" w:sz="4" w:space="0" w:color="BFBFBF" w:themeColor="background1" w:themeShade="BF"/>
              <w:right w:val="nil"/>
            </w:tcBorders>
          </w:tcPr>
          <w:p w14:paraId="4FDCB86A" w14:textId="28655E2F" w:rsidR="00B17F27" w:rsidRDefault="00B17F27" w:rsidP="00B65D42">
            <w:pPr>
              <w:pStyle w:val="ProductList-Offering2"/>
            </w:pPr>
            <w:bookmarkStart w:id="741" w:name="_Toc379797266"/>
            <w:bookmarkStart w:id="742" w:name="_Toc380513291"/>
            <w:bookmarkStart w:id="743" w:name="_Toc380655333"/>
            <w:bookmarkStart w:id="744" w:name="_Toc420346163"/>
            <w:r>
              <w:t>Atualização do Windows 8.1 Enterprise e SA com MDOP</w:t>
            </w:r>
            <w:bookmarkEnd w:id="741"/>
            <w:bookmarkEnd w:id="742"/>
            <w:bookmarkEnd w:id="743"/>
            <w:r>
              <w:t xml:space="preserve"> Por Dispositivo</w:t>
            </w:r>
            <w:bookmarkEnd w:id="744"/>
            <w:r>
              <w:fldChar w:fldCharType="begin"/>
            </w:r>
            <w:r>
              <w:instrText>XE "Atualização do Windows 8.1 Enterprise e SA com MDOP Por Dispositivo"</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B17F27" w:rsidRDefault="00B17F27"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B17F27" w:rsidRDefault="00B17F2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B17F27" w:rsidRDefault="00B17F27"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B17F27" w:rsidRDefault="00B17F2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B17F27" w:rsidRDefault="00B17F27" w:rsidP="00C05A53">
            <w:pPr>
              <w:pStyle w:val="ProductList-OfferingBody"/>
              <w:ind w:left="-113"/>
              <w:jc w:val="center"/>
            </w:pPr>
            <w:r>
              <w:t>2</w:t>
            </w:r>
          </w:p>
        </w:tc>
        <w:tc>
          <w:tcPr>
            <w:tcW w:w="596" w:type="dxa"/>
            <w:shd w:val="clear" w:color="auto" w:fill="70AD47" w:themeFill="accent6"/>
            <w:vAlign w:val="center"/>
          </w:tcPr>
          <w:p w14:paraId="4FDCB870" w14:textId="7D13CCF0" w:rsidR="00B17F27" w:rsidRPr="00486153" w:rsidRDefault="00B17F27" w:rsidP="00C05A53">
            <w:pPr>
              <w:pStyle w:val="ProductList-OfferingBody"/>
              <w:ind w:left="-113"/>
              <w:jc w:val="center"/>
            </w:pPr>
            <w:r w:rsidRPr="00486153">
              <w:fldChar w:fldCharType="begin"/>
            </w:r>
            <w:r w:rsidRPr="00486153">
              <w:instrText xml:space="preserve"> AutoTextList  \s NoStyle \t “Produto Empresarial” </w:instrText>
            </w:r>
            <w:r w:rsidRPr="00486153">
              <w:fldChar w:fldCharType="separate"/>
            </w:r>
            <w:r w:rsidRPr="00486153">
              <w:t xml:space="preserve"> E </w:t>
            </w:r>
            <w:r w:rsidRPr="00486153">
              <w:fldChar w:fldCharType="end"/>
            </w:r>
          </w:p>
        </w:tc>
        <w:tc>
          <w:tcPr>
            <w:tcW w:w="595" w:type="dxa"/>
            <w:shd w:val="clear" w:color="auto" w:fill="70AD47" w:themeFill="accent6"/>
            <w:vAlign w:val="center"/>
          </w:tcPr>
          <w:p w14:paraId="4FDCB871" w14:textId="15C7F888" w:rsidR="00B17F27" w:rsidRPr="00486153" w:rsidRDefault="00B17F27" w:rsidP="00DF067C">
            <w:pPr>
              <w:pStyle w:val="ProductList-OfferingBody"/>
              <w:ind w:left="-113"/>
              <w:jc w:val="center"/>
            </w:pPr>
            <w:r w:rsidRPr="00486153">
              <w:fldChar w:fldCharType="begin"/>
            </w:r>
            <w:r w:rsidRPr="00486153">
              <w:instrText xml:space="preserve"> AutoTextList  \s NoStyle \t “Produto Empresarial” </w:instrText>
            </w:r>
            <w:r w:rsidRPr="00486153">
              <w:fldChar w:fldCharType="separate"/>
            </w:r>
            <w:r w:rsidRPr="00486153">
              <w:t xml:space="preserve"> E</w:t>
            </w:r>
            <w:r w:rsidRPr="00486153">
              <w:fldChar w:fldCharType="end"/>
            </w:r>
            <w:r w:rsidRPr="00486153">
              <w:t>,</w:t>
            </w:r>
            <w:r w:rsidRPr="00486153">
              <w:fldChar w:fldCharType="begin"/>
            </w:r>
            <w:r w:rsidRPr="00486153">
              <w:instrText xml:space="preserve"> AutoTextList  \s NoStyle \t “Oferta ao Aluno” </w:instrText>
            </w:r>
            <w:r w:rsidRPr="00486153">
              <w:fldChar w:fldCharType="separate"/>
            </w:r>
            <w:r w:rsidRPr="00486153">
              <w:t>ST</w:t>
            </w:r>
            <w:r w:rsidRPr="00486153">
              <w:fldChar w:fldCharType="end"/>
            </w:r>
          </w:p>
        </w:tc>
        <w:tc>
          <w:tcPr>
            <w:tcW w:w="596" w:type="dxa"/>
            <w:shd w:val="clear" w:color="auto" w:fill="70AD47" w:themeFill="accent6"/>
            <w:vAlign w:val="center"/>
          </w:tcPr>
          <w:p w14:paraId="4FDCB872" w14:textId="77777777" w:rsidR="00B17F27" w:rsidRPr="00486153" w:rsidRDefault="00B17F27" w:rsidP="00C05A53">
            <w:pPr>
              <w:pStyle w:val="ProductList-OfferingBody"/>
              <w:ind w:left="-113"/>
              <w:jc w:val="center"/>
            </w:pPr>
          </w:p>
        </w:tc>
        <w:tc>
          <w:tcPr>
            <w:tcW w:w="595" w:type="dxa"/>
            <w:shd w:val="clear" w:color="auto" w:fill="BFBFBF" w:themeFill="background1" w:themeFillShade="BF"/>
            <w:vAlign w:val="center"/>
          </w:tcPr>
          <w:p w14:paraId="4FDCB873" w14:textId="77777777" w:rsidR="00B17F27" w:rsidRPr="00486153" w:rsidRDefault="00B17F27" w:rsidP="00C05A53">
            <w:pPr>
              <w:pStyle w:val="ProductList-OfferingBody"/>
              <w:ind w:left="-113"/>
              <w:jc w:val="center"/>
            </w:pPr>
          </w:p>
        </w:tc>
        <w:tc>
          <w:tcPr>
            <w:tcW w:w="595" w:type="dxa"/>
            <w:shd w:val="clear" w:color="auto" w:fill="BFBFBF" w:themeFill="background1" w:themeFillShade="BF"/>
            <w:vAlign w:val="center"/>
          </w:tcPr>
          <w:p w14:paraId="4FDCB874" w14:textId="77777777" w:rsidR="00B17F27" w:rsidRPr="00486153" w:rsidRDefault="00B17F27" w:rsidP="00C05A53">
            <w:pPr>
              <w:pStyle w:val="ProductList-OfferingBody"/>
              <w:ind w:left="-113"/>
              <w:jc w:val="center"/>
            </w:pPr>
          </w:p>
        </w:tc>
        <w:tc>
          <w:tcPr>
            <w:tcW w:w="596" w:type="dxa"/>
            <w:shd w:val="clear" w:color="auto" w:fill="70AD47" w:themeFill="accent6"/>
            <w:vAlign w:val="center"/>
          </w:tcPr>
          <w:p w14:paraId="4FDCB875" w14:textId="31EC8426" w:rsidR="00B17F27" w:rsidRPr="00486153" w:rsidRDefault="00B17F27" w:rsidP="00DF067C">
            <w:pPr>
              <w:pStyle w:val="ProductList-OfferingBody"/>
              <w:ind w:left="-113"/>
              <w:jc w:val="center"/>
            </w:pPr>
            <w:r w:rsidRPr="00486153">
              <w:fldChar w:fldCharType="begin"/>
            </w:r>
            <w:r w:rsidRPr="00486153">
              <w:instrText xml:space="preserve"> AutoTextList  \s NoStyle \t “Produto Empresarial” </w:instrText>
            </w:r>
            <w:r w:rsidRPr="00486153">
              <w:fldChar w:fldCharType="separate"/>
            </w:r>
            <w:r w:rsidRPr="00486153">
              <w:t xml:space="preserve"> E</w:t>
            </w:r>
            <w:r w:rsidRPr="00486153">
              <w:fldChar w:fldCharType="end"/>
            </w:r>
            <w:r w:rsidRPr="00486153">
              <w:fldChar w:fldCharType="begin"/>
            </w:r>
            <w:r w:rsidRPr="00486153">
              <w:instrText xml:space="preserve"> AutoTextList  \s NoStyle \t “Não para Toda a Organização em Open Value” </w:instrText>
            </w:r>
            <w:r w:rsidRPr="00486153">
              <w:fldChar w:fldCharType="separate"/>
            </w:r>
            <w:r w:rsidRPr="00486153">
              <w:t xml:space="preserve">,P </w:t>
            </w:r>
            <w:r w:rsidRPr="00486153">
              <w:fldChar w:fldCharType="end"/>
            </w:r>
          </w:p>
        </w:tc>
        <w:tc>
          <w:tcPr>
            <w:tcW w:w="595" w:type="dxa"/>
            <w:shd w:val="clear" w:color="auto" w:fill="70AD47" w:themeFill="accent6"/>
            <w:vAlign w:val="center"/>
          </w:tcPr>
          <w:p w14:paraId="4FDCB876" w14:textId="77777777" w:rsidR="00B17F27" w:rsidRPr="00486153" w:rsidRDefault="00B17F27" w:rsidP="00C05A53">
            <w:pPr>
              <w:pStyle w:val="ProductList-OfferingBody"/>
              <w:ind w:left="-113"/>
              <w:jc w:val="center"/>
            </w:pPr>
          </w:p>
        </w:tc>
        <w:tc>
          <w:tcPr>
            <w:tcW w:w="596" w:type="dxa"/>
            <w:shd w:val="clear" w:color="auto" w:fill="BFBFBF" w:themeFill="background1" w:themeFillShade="BF"/>
            <w:vAlign w:val="center"/>
          </w:tcPr>
          <w:p w14:paraId="4FDCB877" w14:textId="77777777" w:rsidR="00B17F27" w:rsidRDefault="00B17F27" w:rsidP="00C05A53">
            <w:pPr>
              <w:pStyle w:val="ProductList-OfferingBody"/>
              <w:ind w:left="-113"/>
              <w:jc w:val="center"/>
            </w:pPr>
          </w:p>
        </w:tc>
      </w:tr>
      <w:tr w:rsidR="00B17F27" w14:paraId="67F81C04" w14:textId="77777777" w:rsidTr="00C63861">
        <w:tc>
          <w:tcPr>
            <w:tcW w:w="3060" w:type="dxa"/>
            <w:tcBorders>
              <w:top w:val="nil"/>
              <w:left w:val="nil"/>
              <w:bottom w:val="dashSmallGap" w:sz="4" w:space="0" w:color="BFBFBF" w:themeColor="background1" w:themeShade="BF"/>
              <w:right w:val="nil"/>
            </w:tcBorders>
          </w:tcPr>
          <w:p w14:paraId="1897880D" w14:textId="4B978CCE" w:rsidR="00B17F27" w:rsidRDefault="00B17F27" w:rsidP="00B65D42">
            <w:pPr>
              <w:pStyle w:val="ProductList-Offering2"/>
            </w:pPr>
            <w:bookmarkStart w:id="745" w:name="_Toc420346164"/>
            <w:r>
              <w:t>Atualização do Windows 8.1 Enterprise e SA com MDOP Por Usuário</w:t>
            </w:r>
            <w:bookmarkEnd w:id="745"/>
            <w:r>
              <w:fldChar w:fldCharType="begin"/>
            </w:r>
            <w:r>
              <w:instrText>XE "Atualização do Windows 8.1 Enterprise e SA com MDOP Por Usuário"</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B17F27" w:rsidRDefault="00B17F27"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B17F27" w:rsidRDefault="00B17F27"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B17F27" w:rsidRDefault="00B17F27"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B17F27" w:rsidRDefault="00B17F27"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B17F27" w:rsidRDefault="00B17F27" w:rsidP="00486DA0">
            <w:pPr>
              <w:pStyle w:val="ProductList-OfferingBody"/>
              <w:ind w:left="-113"/>
              <w:jc w:val="center"/>
            </w:pPr>
          </w:p>
        </w:tc>
        <w:tc>
          <w:tcPr>
            <w:tcW w:w="596" w:type="dxa"/>
            <w:shd w:val="clear" w:color="auto" w:fill="70AD47" w:themeFill="accent6"/>
            <w:vAlign w:val="center"/>
          </w:tcPr>
          <w:p w14:paraId="26168DFD" w14:textId="4360FB69" w:rsidR="00B17F27" w:rsidRPr="00486153" w:rsidRDefault="00B17F27" w:rsidP="00486DA0">
            <w:pPr>
              <w:pStyle w:val="ProductList-OfferingBody"/>
              <w:ind w:left="-113"/>
              <w:jc w:val="center"/>
            </w:pPr>
            <w:r w:rsidRPr="00486153">
              <w:fldChar w:fldCharType="begin"/>
            </w:r>
            <w:r w:rsidRPr="00486153">
              <w:instrText xml:space="preserve"> AutoTextList  \s NoStyle \t “Produto Empresarial” </w:instrText>
            </w:r>
            <w:r w:rsidRPr="00486153">
              <w:fldChar w:fldCharType="separate"/>
            </w:r>
            <w:r w:rsidRPr="00486153">
              <w:t xml:space="preserve"> E </w:t>
            </w:r>
            <w:r w:rsidRPr="00486153">
              <w:fldChar w:fldCharType="end"/>
            </w:r>
          </w:p>
        </w:tc>
        <w:tc>
          <w:tcPr>
            <w:tcW w:w="595" w:type="dxa"/>
            <w:shd w:val="clear" w:color="auto" w:fill="BFBFBF" w:themeFill="background1" w:themeFillShade="BF"/>
            <w:vAlign w:val="center"/>
          </w:tcPr>
          <w:p w14:paraId="4A51E8D1" w14:textId="77777777" w:rsidR="00B17F27" w:rsidRPr="00486153" w:rsidRDefault="00B17F27" w:rsidP="00486DA0">
            <w:pPr>
              <w:pStyle w:val="ProductList-OfferingBody"/>
              <w:ind w:left="-113"/>
              <w:jc w:val="center"/>
            </w:pPr>
          </w:p>
        </w:tc>
        <w:tc>
          <w:tcPr>
            <w:tcW w:w="596" w:type="dxa"/>
            <w:shd w:val="clear" w:color="auto" w:fill="70AD47" w:themeFill="accent6"/>
            <w:vAlign w:val="center"/>
          </w:tcPr>
          <w:p w14:paraId="435D85D3" w14:textId="77777777" w:rsidR="00B17F27" w:rsidRPr="00486153" w:rsidRDefault="00B17F27" w:rsidP="00486DA0">
            <w:pPr>
              <w:pStyle w:val="ProductList-OfferingBody"/>
              <w:ind w:left="-113"/>
              <w:jc w:val="center"/>
            </w:pPr>
          </w:p>
        </w:tc>
        <w:tc>
          <w:tcPr>
            <w:tcW w:w="595" w:type="dxa"/>
            <w:shd w:val="clear" w:color="auto" w:fill="BFBFBF" w:themeFill="background1" w:themeFillShade="BF"/>
            <w:vAlign w:val="center"/>
          </w:tcPr>
          <w:p w14:paraId="75E3B8B4" w14:textId="77777777" w:rsidR="00B17F27" w:rsidRPr="00486153" w:rsidRDefault="00B17F27" w:rsidP="00486DA0">
            <w:pPr>
              <w:pStyle w:val="ProductList-OfferingBody"/>
              <w:ind w:left="-113"/>
              <w:jc w:val="center"/>
            </w:pPr>
          </w:p>
        </w:tc>
        <w:tc>
          <w:tcPr>
            <w:tcW w:w="595" w:type="dxa"/>
            <w:shd w:val="clear" w:color="auto" w:fill="BFBFBF" w:themeFill="background1" w:themeFillShade="BF"/>
            <w:vAlign w:val="center"/>
          </w:tcPr>
          <w:p w14:paraId="3C31D56A" w14:textId="77777777" w:rsidR="00B17F27" w:rsidRPr="00486153" w:rsidRDefault="00B17F27" w:rsidP="00486DA0">
            <w:pPr>
              <w:pStyle w:val="ProductList-OfferingBody"/>
              <w:ind w:left="-113"/>
              <w:jc w:val="center"/>
            </w:pPr>
          </w:p>
        </w:tc>
        <w:tc>
          <w:tcPr>
            <w:tcW w:w="596" w:type="dxa"/>
            <w:shd w:val="clear" w:color="auto" w:fill="BFBFBF" w:themeFill="background1" w:themeFillShade="BF"/>
            <w:vAlign w:val="center"/>
          </w:tcPr>
          <w:p w14:paraId="5ED51F71" w14:textId="77777777" w:rsidR="00B17F27" w:rsidRPr="00486153" w:rsidRDefault="00B17F27" w:rsidP="00486DA0">
            <w:pPr>
              <w:pStyle w:val="ProductList-OfferingBody"/>
              <w:ind w:left="-113"/>
              <w:jc w:val="center"/>
            </w:pPr>
          </w:p>
        </w:tc>
        <w:tc>
          <w:tcPr>
            <w:tcW w:w="595" w:type="dxa"/>
            <w:shd w:val="clear" w:color="auto" w:fill="70AD47" w:themeFill="accent6"/>
            <w:vAlign w:val="center"/>
          </w:tcPr>
          <w:p w14:paraId="31242D62" w14:textId="77777777" w:rsidR="00B17F27" w:rsidRPr="00486153" w:rsidRDefault="00B17F27" w:rsidP="00486DA0">
            <w:pPr>
              <w:pStyle w:val="ProductList-OfferingBody"/>
              <w:ind w:left="-113"/>
              <w:jc w:val="center"/>
            </w:pPr>
          </w:p>
        </w:tc>
        <w:tc>
          <w:tcPr>
            <w:tcW w:w="596" w:type="dxa"/>
            <w:shd w:val="clear" w:color="auto" w:fill="BFBFBF" w:themeFill="background1" w:themeFillShade="BF"/>
            <w:vAlign w:val="center"/>
          </w:tcPr>
          <w:p w14:paraId="53EDE1B1" w14:textId="603874D3" w:rsidR="00B17F27" w:rsidRDefault="00B17F27" w:rsidP="00486DA0">
            <w:pPr>
              <w:pStyle w:val="ProductList-OfferingBody"/>
              <w:ind w:left="-113"/>
              <w:jc w:val="center"/>
            </w:pPr>
          </w:p>
        </w:tc>
      </w:tr>
      <w:tr w:rsidR="00B17F27" w14:paraId="73AE8F5F" w14:textId="77777777" w:rsidTr="00C63861">
        <w:tc>
          <w:tcPr>
            <w:tcW w:w="3060" w:type="dxa"/>
            <w:tcBorders>
              <w:top w:val="nil"/>
              <w:left w:val="nil"/>
              <w:bottom w:val="dashSmallGap" w:sz="4" w:space="0" w:color="BFBFBF" w:themeColor="background1" w:themeShade="BF"/>
              <w:right w:val="nil"/>
            </w:tcBorders>
          </w:tcPr>
          <w:p w14:paraId="2FE4650D" w14:textId="63702751" w:rsidR="00B17F27" w:rsidDel="00C639C9" w:rsidRDefault="00B17F27" w:rsidP="00EC2618">
            <w:pPr>
              <w:pStyle w:val="ProductList-Offering2"/>
            </w:pPr>
            <w:bookmarkStart w:id="746" w:name="_Toc420346165"/>
            <w:r>
              <w:t>Atualização do Windows 8.1 Enterprise e Migração de SA com MDOP Por Usuário (de SA)</w:t>
            </w:r>
            <w:bookmarkEnd w:id="746"/>
            <w:r>
              <w:fldChar w:fldCharType="begin"/>
            </w:r>
            <w:r>
              <w:instrText>XE "Atualização do Windows 8.1 Enterprise e Migração de SA com MDOP Por Usuário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B17F27" w:rsidRPr="00486DA0" w:rsidRDefault="00B17F27"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B17F27" w:rsidRPr="009500F5" w:rsidRDefault="00B17F27"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B17F27" w:rsidRDefault="00B17F27"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B17F27" w:rsidRDefault="00B17F27"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B17F27" w:rsidRDefault="00B17F27" w:rsidP="000B09BD">
            <w:pPr>
              <w:pStyle w:val="ProductList-OfferingBody"/>
              <w:ind w:left="-113"/>
              <w:jc w:val="center"/>
            </w:pPr>
          </w:p>
        </w:tc>
        <w:tc>
          <w:tcPr>
            <w:tcW w:w="596" w:type="dxa"/>
            <w:shd w:val="clear" w:color="auto" w:fill="70AD47" w:themeFill="accent6"/>
            <w:vAlign w:val="center"/>
          </w:tcPr>
          <w:p w14:paraId="5F156B5B" w14:textId="778B9033" w:rsidR="00B17F27" w:rsidRPr="00486153" w:rsidRDefault="00B17F27" w:rsidP="000B09BD">
            <w:pPr>
              <w:pStyle w:val="ProductList-OfferingBody"/>
              <w:ind w:left="-113"/>
              <w:jc w:val="center"/>
            </w:pPr>
            <w:r w:rsidRPr="00486153">
              <w:fldChar w:fldCharType="begin"/>
            </w:r>
            <w:r w:rsidRPr="00486153">
              <w:instrText xml:space="preserve"> AutoTextList  \s NoStyle \t “Produto Empresarial” </w:instrText>
            </w:r>
            <w:r w:rsidRPr="00486153">
              <w:fldChar w:fldCharType="separate"/>
            </w:r>
            <w:r w:rsidRPr="00486153">
              <w:t xml:space="preserve"> E </w:t>
            </w:r>
            <w:r w:rsidRPr="00486153">
              <w:fldChar w:fldCharType="end"/>
            </w:r>
          </w:p>
        </w:tc>
        <w:tc>
          <w:tcPr>
            <w:tcW w:w="595" w:type="dxa"/>
            <w:shd w:val="clear" w:color="auto" w:fill="BFBFBF" w:themeFill="background1" w:themeFillShade="BF"/>
            <w:vAlign w:val="center"/>
          </w:tcPr>
          <w:p w14:paraId="53C45EAB" w14:textId="77777777" w:rsidR="00B17F27" w:rsidRPr="00486153" w:rsidRDefault="00B17F27" w:rsidP="000B09BD">
            <w:pPr>
              <w:pStyle w:val="ProductList-OfferingBody"/>
              <w:ind w:left="-113"/>
              <w:jc w:val="center"/>
            </w:pPr>
          </w:p>
        </w:tc>
        <w:tc>
          <w:tcPr>
            <w:tcW w:w="596" w:type="dxa"/>
            <w:shd w:val="clear" w:color="auto" w:fill="BFBFBF" w:themeFill="background1" w:themeFillShade="BF"/>
            <w:vAlign w:val="center"/>
          </w:tcPr>
          <w:p w14:paraId="2F70B371" w14:textId="77777777" w:rsidR="00B17F27" w:rsidRPr="00486153" w:rsidRDefault="00B17F27" w:rsidP="000B09BD">
            <w:pPr>
              <w:pStyle w:val="ProductList-OfferingBody"/>
              <w:ind w:left="-113"/>
              <w:jc w:val="center"/>
            </w:pPr>
          </w:p>
        </w:tc>
        <w:tc>
          <w:tcPr>
            <w:tcW w:w="595" w:type="dxa"/>
            <w:shd w:val="clear" w:color="auto" w:fill="BFBFBF" w:themeFill="background1" w:themeFillShade="BF"/>
            <w:vAlign w:val="center"/>
          </w:tcPr>
          <w:p w14:paraId="11A0D06B" w14:textId="77777777" w:rsidR="00B17F27" w:rsidRPr="00486153" w:rsidRDefault="00B17F27" w:rsidP="000B09BD">
            <w:pPr>
              <w:pStyle w:val="ProductList-OfferingBody"/>
              <w:ind w:left="-113"/>
              <w:jc w:val="center"/>
            </w:pPr>
          </w:p>
        </w:tc>
        <w:tc>
          <w:tcPr>
            <w:tcW w:w="595" w:type="dxa"/>
            <w:shd w:val="clear" w:color="auto" w:fill="BFBFBF" w:themeFill="background1" w:themeFillShade="BF"/>
            <w:vAlign w:val="center"/>
          </w:tcPr>
          <w:p w14:paraId="61684E98" w14:textId="77777777" w:rsidR="00B17F27" w:rsidRPr="00486153" w:rsidRDefault="00B17F27" w:rsidP="000B09BD">
            <w:pPr>
              <w:pStyle w:val="ProductList-OfferingBody"/>
              <w:ind w:left="-113"/>
              <w:jc w:val="center"/>
            </w:pPr>
          </w:p>
        </w:tc>
        <w:tc>
          <w:tcPr>
            <w:tcW w:w="596" w:type="dxa"/>
            <w:shd w:val="clear" w:color="auto" w:fill="BFBFBF" w:themeFill="background1" w:themeFillShade="BF"/>
            <w:vAlign w:val="center"/>
          </w:tcPr>
          <w:p w14:paraId="799C001F" w14:textId="77777777" w:rsidR="00B17F27" w:rsidRPr="00486153" w:rsidRDefault="00B17F27" w:rsidP="000B09BD">
            <w:pPr>
              <w:pStyle w:val="ProductList-OfferingBody"/>
              <w:ind w:left="-113"/>
              <w:jc w:val="center"/>
            </w:pPr>
          </w:p>
        </w:tc>
        <w:tc>
          <w:tcPr>
            <w:tcW w:w="595" w:type="dxa"/>
            <w:shd w:val="clear" w:color="auto" w:fill="70AD47" w:themeFill="accent6"/>
            <w:vAlign w:val="center"/>
          </w:tcPr>
          <w:p w14:paraId="70BD9C78" w14:textId="77777777" w:rsidR="00B17F27" w:rsidRPr="00486153" w:rsidRDefault="00B17F27" w:rsidP="000B09BD">
            <w:pPr>
              <w:pStyle w:val="ProductList-OfferingBody"/>
              <w:ind w:left="-113"/>
              <w:jc w:val="center"/>
            </w:pPr>
          </w:p>
        </w:tc>
        <w:tc>
          <w:tcPr>
            <w:tcW w:w="596" w:type="dxa"/>
            <w:shd w:val="clear" w:color="auto" w:fill="BFBFBF" w:themeFill="background1" w:themeFillShade="BF"/>
            <w:vAlign w:val="center"/>
          </w:tcPr>
          <w:p w14:paraId="3528A77F" w14:textId="3BC92018" w:rsidR="00B17F27" w:rsidDel="00C639C9" w:rsidRDefault="00B17F27" w:rsidP="000B09BD">
            <w:pPr>
              <w:pStyle w:val="ProductList-OfferingBody"/>
              <w:ind w:left="-113"/>
              <w:jc w:val="center"/>
            </w:pPr>
          </w:p>
        </w:tc>
      </w:tr>
      <w:tr w:rsidR="00E553C4" w14:paraId="2DAF7686" w14:textId="77777777" w:rsidTr="00C63861">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7" w:name="_Toc379797267"/>
            <w:bookmarkStart w:id="748" w:name="_Toc380513292"/>
            <w:bookmarkStart w:id="749" w:name="_Toc380655334"/>
            <w:bookmarkStart w:id="750" w:name="_Toc420346166"/>
            <w:r>
              <w:t>Atualização do Windows 8.1 Pro</w:t>
            </w:r>
            <w:bookmarkEnd w:id="747"/>
            <w:bookmarkEnd w:id="748"/>
            <w:bookmarkEnd w:id="749"/>
            <w:bookmarkEnd w:id="750"/>
            <w:r>
              <w:fldChar w:fldCharType="begin"/>
            </w:r>
            <w:r>
              <w:instrText>XE "Atualização do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Pr="00486153"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Pr="00486153"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Pr="00486153"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Pr="00486153"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Pr="00486153"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Pr="00486153"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Pr="00486153"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C6386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C05A53" w:rsidRDefault="00992355" w:rsidP="00354D09">
            <w:pPr>
              <w:pStyle w:val="ProductList-Offering2"/>
            </w:pPr>
            <w:bookmarkStart w:id="751" w:name="_Toc379797269"/>
            <w:bookmarkStart w:id="752" w:name="_Toc380513294"/>
            <w:bookmarkStart w:id="753" w:name="_Toc380655336"/>
            <w:bookmarkStart w:id="754" w:name="_Toc420346167"/>
            <w:r>
              <w:t>Windows Virtual Desktop Access</w:t>
            </w:r>
            <w:bookmarkEnd w:id="751"/>
            <w:bookmarkEnd w:id="752"/>
            <w:bookmarkEnd w:id="753"/>
            <w:r>
              <w:t xml:space="preserve"> Por Dispositivo</w:t>
            </w:r>
            <w:bookmarkEnd w:id="754"/>
            <w:r>
              <w:fldChar w:fldCharType="begin"/>
            </w:r>
            <w:r>
              <w:instrText>XE "Windows Virtual Desktop Access Por Dispositivo"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FDCB88E" w14:textId="6E44DFB9" w:rsidR="00C05A53" w:rsidRPr="00486153" w:rsidRDefault="00B93294" w:rsidP="00B93294">
            <w:pPr>
              <w:pStyle w:val="ProductList-OfferingBody"/>
              <w:ind w:left="-113"/>
              <w:jc w:val="center"/>
            </w:pPr>
            <w:r w:rsidRPr="00486153">
              <w:fldChar w:fldCharType="begin"/>
            </w:r>
            <w:r w:rsidRPr="00486153">
              <w:instrText xml:space="preserve"> AutoTextList  \s NoStyle \t “Produto Adicional” </w:instrText>
            </w:r>
            <w:r w:rsidRPr="00486153">
              <w:fldChar w:fldCharType="separate"/>
            </w:r>
            <w:r w:rsidRPr="00486153">
              <w:t xml:space="preserve"> A</w:t>
            </w:r>
            <w:r w:rsidRPr="00486153">
              <w:fldChar w:fldCharType="end"/>
            </w:r>
            <w:r w:rsidRPr="00486153">
              <w:t>,</w:t>
            </w:r>
            <w:r w:rsidRPr="00486153">
              <w:fldChar w:fldCharType="begin"/>
            </w:r>
            <w:r w:rsidRPr="00486153">
              <w:instrText xml:space="preserve"> AutoTextList  \s NoStyle \t “Produto da Plataforma Desktop Empresarial” </w:instrText>
            </w:r>
            <w:r w:rsidRPr="00486153">
              <w:fldChar w:fldCharType="separate"/>
            </w:r>
            <w:r w:rsidRPr="00486153">
              <w:t>EP</w:t>
            </w:r>
            <w:r w:rsidRPr="00486153">
              <w:fldChar w:fldCharType="end"/>
            </w:r>
            <w:r w:rsidRPr="00486153">
              <w:t>,</w:t>
            </w:r>
            <w:r w:rsidRPr="00486153">
              <w:fldChar w:fldCharType="begin"/>
            </w:r>
            <w:r w:rsidRPr="00486153">
              <w:instrText xml:space="preserve"> AutoTextList  \s NoStyle \t “Produto da Plataforma Desktop Profissional” </w:instrText>
            </w:r>
            <w:r w:rsidRPr="00486153">
              <w:fldChar w:fldCharType="separate"/>
            </w:r>
            <w:r w:rsidRPr="00486153">
              <w:t>PP</w:t>
            </w:r>
            <w:r w:rsidRPr="00486153">
              <w:fldChar w:fldCharType="end"/>
            </w:r>
          </w:p>
        </w:tc>
        <w:tc>
          <w:tcPr>
            <w:tcW w:w="595" w:type="dxa"/>
            <w:shd w:val="clear" w:color="auto" w:fill="70AD47" w:themeFill="accent6"/>
            <w:vAlign w:val="center"/>
          </w:tcPr>
          <w:p w14:paraId="4FDCB88F" w14:textId="1C9DA793" w:rsidR="00C05A53" w:rsidRPr="00486153" w:rsidRDefault="00DF067C" w:rsidP="00C05A53">
            <w:pPr>
              <w:pStyle w:val="ProductList-OfferingBody"/>
              <w:ind w:left="-113"/>
              <w:jc w:val="center"/>
            </w:pPr>
            <w:r w:rsidRPr="00486153">
              <w:fldChar w:fldCharType="begin"/>
            </w:r>
            <w:r w:rsidRPr="00486153">
              <w:instrText xml:space="preserve"> AutoTextList  \s NoStyle \t “Produto Adicional” </w:instrText>
            </w:r>
            <w:r w:rsidRPr="00486153">
              <w:fldChar w:fldCharType="separate"/>
            </w:r>
            <w:r w:rsidRPr="00486153">
              <w:t xml:space="preserve"> A </w:t>
            </w:r>
            <w:r w:rsidRPr="00486153">
              <w:fldChar w:fldCharType="end"/>
            </w:r>
          </w:p>
        </w:tc>
        <w:tc>
          <w:tcPr>
            <w:tcW w:w="596" w:type="dxa"/>
            <w:shd w:val="clear" w:color="auto" w:fill="70AD47" w:themeFill="accent6"/>
            <w:vAlign w:val="center"/>
          </w:tcPr>
          <w:p w14:paraId="4FDCB890" w14:textId="77777777" w:rsidR="00C05A53" w:rsidRPr="00486153" w:rsidRDefault="00C05A53"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5A53" w:rsidRPr="00486153" w:rsidRDefault="00C05A53" w:rsidP="00C05A53">
            <w:pPr>
              <w:pStyle w:val="ProductList-OfferingBody"/>
              <w:ind w:left="-113"/>
              <w:jc w:val="center"/>
            </w:pPr>
          </w:p>
        </w:tc>
        <w:tc>
          <w:tcPr>
            <w:tcW w:w="595" w:type="dxa"/>
            <w:shd w:val="clear" w:color="auto" w:fill="BFBFBF" w:themeFill="background1" w:themeFillShade="BF"/>
            <w:vAlign w:val="center"/>
          </w:tcPr>
          <w:p w14:paraId="4FDCB892" w14:textId="77777777" w:rsidR="00C05A53" w:rsidRPr="00486153" w:rsidRDefault="00C05A53" w:rsidP="00C05A53">
            <w:pPr>
              <w:pStyle w:val="ProductList-OfferingBody"/>
              <w:ind w:left="-113"/>
              <w:jc w:val="center"/>
            </w:pPr>
          </w:p>
        </w:tc>
        <w:tc>
          <w:tcPr>
            <w:tcW w:w="596" w:type="dxa"/>
            <w:shd w:val="clear" w:color="auto" w:fill="70AD47" w:themeFill="accent6"/>
            <w:vAlign w:val="center"/>
          </w:tcPr>
          <w:p w14:paraId="4FDCB893" w14:textId="131C26E7" w:rsidR="00C05A53" w:rsidRPr="00486153" w:rsidRDefault="00DF067C" w:rsidP="00C05A53">
            <w:pPr>
              <w:pStyle w:val="ProductList-OfferingBody"/>
              <w:ind w:left="-113"/>
              <w:jc w:val="center"/>
            </w:pPr>
            <w:r w:rsidRPr="00486153">
              <w:fldChar w:fldCharType="begin"/>
            </w:r>
            <w:r w:rsidRPr="00486153">
              <w:instrText xml:space="preserve"> AutoTextList  \s NoStyle \t “Não para Toda a Organização em Open Value” </w:instrText>
            </w:r>
            <w:r w:rsidRPr="00486153">
              <w:fldChar w:fldCharType="separate"/>
            </w:r>
            <w:r w:rsidRPr="00486153">
              <w:t xml:space="preserve"> P </w:t>
            </w:r>
            <w:r w:rsidRPr="00486153">
              <w:fldChar w:fldCharType="end"/>
            </w:r>
          </w:p>
        </w:tc>
        <w:tc>
          <w:tcPr>
            <w:tcW w:w="595" w:type="dxa"/>
            <w:shd w:val="clear" w:color="auto" w:fill="70AD47" w:themeFill="accent6"/>
            <w:vAlign w:val="center"/>
          </w:tcPr>
          <w:p w14:paraId="4FDCB894" w14:textId="77777777" w:rsidR="00C05A53" w:rsidRPr="00486153"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r w:rsidR="00486DA0" w14:paraId="75CC28DF" w14:textId="77777777" w:rsidTr="00C63861">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486DA0" w:rsidRDefault="00486DA0" w:rsidP="00354D09">
            <w:pPr>
              <w:pStyle w:val="ProductList-Offering2"/>
            </w:pPr>
            <w:bookmarkStart w:id="755" w:name="_Toc420346168"/>
            <w:r>
              <w:t xml:space="preserve">Windows Virtual Desktop Access </w:t>
            </w:r>
            <w:r>
              <w:br/>
              <w:t>Por Usuário</w:t>
            </w:r>
            <w:bookmarkEnd w:id="755"/>
            <w:r>
              <w:fldChar w:fldCharType="begin"/>
            </w:r>
            <w:r>
              <w:instrText>XE "Windows Virtual Desktop Access Por Usuário"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486DA0" w:rsidRDefault="00486DA0"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486DA0" w:rsidRDefault="00486DA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486DA0" w:rsidRDefault="00486D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486DA0" w:rsidRDefault="00486D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486DA0" w:rsidRDefault="00486DA0" w:rsidP="00C05A53">
            <w:pPr>
              <w:pStyle w:val="ProductList-OfferingBody"/>
              <w:ind w:left="-113"/>
              <w:jc w:val="center"/>
            </w:pPr>
          </w:p>
        </w:tc>
        <w:tc>
          <w:tcPr>
            <w:tcW w:w="596" w:type="dxa"/>
            <w:shd w:val="clear" w:color="auto" w:fill="70AD47" w:themeFill="accent6"/>
            <w:vAlign w:val="center"/>
          </w:tcPr>
          <w:p w14:paraId="51C2C398" w14:textId="771172CB" w:rsidR="00486DA0" w:rsidRPr="00486153" w:rsidRDefault="00B93294" w:rsidP="00CF012D">
            <w:pPr>
              <w:pStyle w:val="ProductList-OfferingBody"/>
              <w:ind w:left="-113"/>
              <w:jc w:val="center"/>
            </w:pPr>
            <w:r w:rsidRPr="00486153">
              <w:fldChar w:fldCharType="begin"/>
            </w:r>
            <w:r w:rsidRPr="00486153">
              <w:instrText xml:space="preserve"> AutoTextList  \s NoStyle \t “Produto Empresarial” </w:instrText>
            </w:r>
            <w:r w:rsidRPr="00486153">
              <w:fldChar w:fldCharType="separate"/>
            </w:r>
            <w:r w:rsidRPr="00486153">
              <w:t xml:space="preserve"> E </w:t>
            </w:r>
            <w:r w:rsidRPr="00486153">
              <w:fldChar w:fldCharType="end"/>
            </w:r>
          </w:p>
        </w:tc>
        <w:tc>
          <w:tcPr>
            <w:tcW w:w="595" w:type="dxa"/>
            <w:shd w:val="clear" w:color="auto" w:fill="BFBFBF" w:themeFill="background1" w:themeFillShade="BF"/>
            <w:vAlign w:val="center"/>
          </w:tcPr>
          <w:p w14:paraId="37D6902F" w14:textId="77777777" w:rsidR="00486DA0" w:rsidRPr="00486153" w:rsidRDefault="00486DA0" w:rsidP="00C05A53">
            <w:pPr>
              <w:pStyle w:val="ProductList-OfferingBody"/>
              <w:ind w:left="-113"/>
              <w:jc w:val="center"/>
            </w:pPr>
          </w:p>
        </w:tc>
        <w:tc>
          <w:tcPr>
            <w:tcW w:w="596" w:type="dxa"/>
            <w:shd w:val="clear" w:color="auto" w:fill="70AD47" w:themeFill="accent6"/>
            <w:vAlign w:val="center"/>
          </w:tcPr>
          <w:p w14:paraId="3D663F7B" w14:textId="77777777" w:rsidR="00486DA0" w:rsidRPr="00486153" w:rsidRDefault="00486DA0" w:rsidP="00C05A53">
            <w:pPr>
              <w:pStyle w:val="ProductList-OfferingBody"/>
              <w:ind w:left="-113"/>
              <w:jc w:val="center"/>
            </w:pPr>
          </w:p>
        </w:tc>
        <w:tc>
          <w:tcPr>
            <w:tcW w:w="595" w:type="dxa"/>
            <w:shd w:val="clear" w:color="auto" w:fill="BFBFBF" w:themeFill="background1" w:themeFillShade="BF"/>
            <w:vAlign w:val="center"/>
          </w:tcPr>
          <w:p w14:paraId="169E1473" w14:textId="77777777" w:rsidR="00486DA0" w:rsidRPr="00486153" w:rsidRDefault="00486DA0" w:rsidP="00C05A53">
            <w:pPr>
              <w:pStyle w:val="ProductList-OfferingBody"/>
              <w:ind w:left="-113"/>
              <w:jc w:val="center"/>
            </w:pPr>
          </w:p>
        </w:tc>
        <w:tc>
          <w:tcPr>
            <w:tcW w:w="595" w:type="dxa"/>
            <w:shd w:val="clear" w:color="auto" w:fill="BFBFBF" w:themeFill="background1" w:themeFillShade="BF"/>
            <w:vAlign w:val="center"/>
          </w:tcPr>
          <w:p w14:paraId="49832D2F" w14:textId="77777777" w:rsidR="00486DA0" w:rsidRPr="00486153" w:rsidRDefault="00486DA0" w:rsidP="00C05A53">
            <w:pPr>
              <w:pStyle w:val="ProductList-OfferingBody"/>
              <w:ind w:left="-113"/>
              <w:jc w:val="center"/>
            </w:pPr>
          </w:p>
        </w:tc>
        <w:tc>
          <w:tcPr>
            <w:tcW w:w="596" w:type="dxa"/>
            <w:shd w:val="clear" w:color="auto" w:fill="BFBFBF" w:themeFill="background1" w:themeFillShade="BF"/>
            <w:vAlign w:val="center"/>
          </w:tcPr>
          <w:p w14:paraId="486940C3" w14:textId="77777777" w:rsidR="00486DA0" w:rsidRPr="00486153" w:rsidRDefault="00486DA0" w:rsidP="00C05A53">
            <w:pPr>
              <w:pStyle w:val="ProductList-OfferingBody"/>
              <w:ind w:left="-113"/>
              <w:jc w:val="center"/>
            </w:pPr>
          </w:p>
        </w:tc>
        <w:tc>
          <w:tcPr>
            <w:tcW w:w="595" w:type="dxa"/>
            <w:shd w:val="clear" w:color="auto" w:fill="70AD47" w:themeFill="accent6"/>
            <w:vAlign w:val="center"/>
          </w:tcPr>
          <w:p w14:paraId="08E646C5" w14:textId="77777777" w:rsidR="00486DA0" w:rsidRPr="00486153" w:rsidRDefault="00486DA0" w:rsidP="00C05A53">
            <w:pPr>
              <w:pStyle w:val="ProductList-OfferingBody"/>
              <w:ind w:left="-113"/>
              <w:jc w:val="center"/>
            </w:pPr>
          </w:p>
        </w:tc>
        <w:tc>
          <w:tcPr>
            <w:tcW w:w="596" w:type="dxa"/>
            <w:shd w:val="clear" w:color="auto" w:fill="BFBFBF" w:themeFill="background1" w:themeFillShade="BF"/>
            <w:vAlign w:val="center"/>
          </w:tcPr>
          <w:p w14:paraId="0535A373" w14:textId="77777777" w:rsidR="00486DA0" w:rsidRDefault="00486DA0" w:rsidP="00C05A53">
            <w:pPr>
              <w:pStyle w:val="ProductList-OfferingBody"/>
              <w:ind w:left="-113"/>
              <w:jc w:val="center"/>
            </w:pPr>
          </w:p>
        </w:tc>
      </w:tr>
      <w:tr w:rsidR="00486DA0" w14:paraId="5894CCCE" w14:textId="77777777" w:rsidTr="00C63861">
        <w:tc>
          <w:tcPr>
            <w:tcW w:w="3060" w:type="dxa"/>
            <w:tcBorders>
              <w:top w:val="dashSmallGap" w:sz="4" w:space="0" w:color="BFBFBF" w:themeColor="background1" w:themeShade="BF"/>
              <w:left w:val="nil"/>
              <w:bottom w:val="nil"/>
              <w:right w:val="nil"/>
            </w:tcBorders>
          </w:tcPr>
          <w:p w14:paraId="222CBDB9" w14:textId="6A35A3C0" w:rsidR="00486DA0" w:rsidRDefault="00486DA0" w:rsidP="00354D09">
            <w:pPr>
              <w:pStyle w:val="ProductList-Offering2"/>
            </w:pPr>
            <w:bookmarkStart w:id="756" w:name="_Toc420346169"/>
            <w:r>
              <w:t>Windows Virtual Desktop Access com MDOP Por Usuário</w:t>
            </w:r>
            <w:bookmarkEnd w:id="756"/>
            <w:r>
              <w:fldChar w:fldCharType="begin"/>
            </w:r>
            <w:r>
              <w:instrText>XE "Windows Virtual Desktop Access com MDOP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486DA0" w:rsidRDefault="00486DA0"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486DA0" w:rsidRDefault="00486DA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486DA0" w:rsidRDefault="00486DA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486DA0" w:rsidRDefault="00486D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486DA0" w:rsidRDefault="00486DA0" w:rsidP="00C05A53">
            <w:pPr>
              <w:pStyle w:val="ProductList-OfferingBody"/>
              <w:ind w:left="-113"/>
              <w:jc w:val="center"/>
            </w:pPr>
          </w:p>
        </w:tc>
        <w:tc>
          <w:tcPr>
            <w:tcW w:w="596" w:type="dxa"/>
            <w:shd w:val="clear" w:color="auto" w:fill="70AD47" w:themeFill="accent6"/>
            <w:vAlign w:val="center"/>
          </w:tcPr>
          <w:p w14:paraId="1A734ECF" w14:textId="55543871" w:rsidR="00486DA0" w:rsidRPr="00486153" w:rsidRDefault="00B93294" w:rsidP="00CF012D">
            <w:pPr>
              <w:pStyle w:val="ProductList-OfferingBody"/>
              <w:ind w:left="-113"/>
              <w:jc w:val="center"/>
            </w:pPr>
            <w:r w:rsidRPr="00486153">
              <w:fldChar w:fldCharType="begin"/>
            </w:r>
            <w:r w:rsidRPr="00486153">
              <w:instrText xml:space="preserve"> AutoTextList  \s NoStyle \t “Produto Empresarial” </w:instrText>
            </w:r>
            <w:r w:rsidRPr="00486153">
              <w:fldChar w:fldCharType="separate"/>
            </w:r>
            <w:r w:rsidRPr="00486153">
              <w:t xml:space="preserve"> E </w:t>
            </w:r>
            <w:r w:rsidRPr="00486153">
              <w:fldChar w:fldCharType="end"/>
            </w:r>
          </w:p>
        </w:tc>
        <w:tc>
          <w:tcPr>
            <w:tcW w:w="595" w:type="dxa"/>
            <w:shd w:val="clear" w:color="auto" w:fill="BFBFBF" w:themeFill="background1" w:themeFillShade="BF"/>
            <w:vAlign w:val="center"/>
          </w:tcPr>
          <w:p w14:paraId="54A31D49" w14:textId="77777777" w:rsidR="00486DA0" w:rsidRPr="00486153" w:rsidRDefault="00486DA0" w:rsidP="00C05A53">
            <w:pPr>
              <w:pStyle w:val="ProductList-OfferingBody"/>
              <w:ind w:left="-113"/>
              <w:jc w:val="center"/>
            </w:pPr>
          </w:p>
        </w:tc>
        <w:tc>
          <w:tcPr>
            <w:tcW w:w="596" w:type="dxa"/>
            <w:shd w:val="clear" w:color="auto" w:fill="70AD47" w:themeFill="accent6"/>
            <w:vAlign w:val="center"/>
          </w:tcPr>
          <w:p w14:paraId="10A75B4E" w14:textId="77777777" w:rsidR="00486DA0" w:rsidRPr="00486153" w:rsidRDefault="00486DA0" w:rsidP="00C05A53">
            <w:pPr>
              <w:pStyle w:val="ProductList-OfferingBody"/>
              <w:ind w:left="-113"/>
              <w:jc w:val="center"/>
            </w:pPr>
          </w:p>
        </w:tc>
        <w:tc>
          <w:tcPr>
            <w:tcW w:w="595" w:type="dxa"/>
            <w:shd w:val="clear" w:color="auto" w:fill="BFBFBF" w:themeFill="background1" w:themeFillShade="BF"/>
            <w:vAlign w:val="center"/>
          </w:tcPr>
          <w:p w14:paraId="7F667462" w14:textId="77777777" w:rsidR="00486DA0" w:rsidRPr="00486153" w:rsidRDefault="00486DA0" w:rsidP="00C05A53">
            <w:pPr>
              <w:pStyle w:val="ProductList-OfferingBody"/>
              <w:ind w:left="-113"/>
              <w:jc w:val="center"/>
            </w:pPr>
          </w:p>
        </w:tc>
        <w:tc>
          <w:tcPr>
            <w:tcW w:w="595" w:type="dxa"/>
            <w:shd w:val="clear" w:color="auto" w:fill="BFBFBF" w:themeFill="background1" w:themeFillShade="BF"/>
            <w:vAlign w:val="center"/>
          </w:tcPr>
          <w:p w14:paraId="188BC485" w14:textId="77777777" w:rsidR="00486DA0" w:rsidRPr="00486153" w:rsidRDefault="00486DA0" w:rsidP="00C05A53">
            <w:pPr>
              <w:pStyle w:val="ProductList-OfferingBody"/>
              <w:ind w:left="-113"/>
              <w:jc w:val="center"/>
            </w:pPr>
          </w:p>
        </w:tc>
        <w:tc>
          <w:tcPr>
            <w:tcW w:w="596" w:type="dxa"/>
            <w:shd w:val="clear" w:color="auto" w:fill="BFBFBF" w:themeFill="background1" w:themeFillShade="BF"/>
            <w:vAlign w:val="center"/>
          </w:tcPr>
          <w:p w14:paraId="44FEF1F7" w14:textId="77777777" w:rsidR="00486DA0" w:rsidRPr="00486153" w:rsidRDefault="00486DA0" w:rsidP="00C05A53">
            <w:pPr>
              <w:pStyle w:val="ProductList-OfferingBody"/>
              <w:ind w:left="-113"/>
              <w:jc w:val="center"/>
            </w:pPr>
          </w:p>
        </w:tc>
        <w:tc>
          <w:tcPr>
            <w:tcW w:w="595" w:type="dxa"/>
            <w:shd w:val="clear" w:color="auto" w:fill="70AD47" w:themeFill="accent6"/>
            <w:vAlign w:val="center"/>
          </w:tcPr>
          <w:p w14:paraId="03956DCC" w14:textId="77777777" w:rsidR="00486DA0" w:rsidRPr="00486153" w:rsidRDefault="00486DA0" w:rsidP="00C05A53">
            <w:pPr>
              <w:pStyle w:val="ProductList-OfferingBody"/>
              <w:ind w:left="-113"/>
              <w:jc w:val="center"/>
            </w:pPr>
          </w:p>
        </w:tc>
        <w:tc>
          <w:tcPr>
            <w:tcW w:w="596" w:type="dxa"/>
            <w:shd w:val="clear" w:color="auto" w:fill="BFBFBF" w:themeFill="background1" w:themeFillShade="BF"/>
            <w:vAlign w:val="center"/>
          </w:tcPr>
          <w:p w14:paraId="16A1CF27" w14:textId="77777777" w:rsidR="00486DA0" w:rsidRDefault="00486DA0" w:rsidP="00C05A53">
            <w:pPr>
              <w:pStyle w:val="ProductList-OfferingBody"/>
              <w:ind w:left="-113"/>
              <w:jc w:val="center"/>
            </w:pPr>
          </w:p>
        </w:tc>
      </w:tr>
    </w:tbl>
    <w:p w14:paraId="4FDCB897" w14:textId="1B8AEB32" w:rsidR="00C13DF8" w:rsidRPr="00C83987" w:rsidRDefault="00D0394E" w:rsidP="004F3C6D">
      <w:pPr>
        <w:pStyle w:val="ProductList-Body"/>
      </w:pPr>
      <w:r>
        <w:t>* Assinatura</w:t>
      </w:r>
    </w:p>
    <w:p w14:paraId="77BFFE47" w14:textId="77777777" w:rsidR="00D0394E" w:rsidRPr="00C83987" w:rsidRDefault="00D0394E"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C63861">
        <w:tc>
          <w:tcPr>
            <w:tcW w:w="3596" w:type="dxa"/>
          </w:tcPr>
          <w:p w14:paraId="4FDCB898" w14:textId="77777777" w:rsidR="00031223" w:rsidRDefault="00031223" w:rsidP="00031223">
            <w:pPr>
              <w:pStyle w:val="ProductList-Body"/>
              <w:spacing w:before="20" w:after="20"/>
            </w:pPr>
            <w:r>
              <w:t xml:space="preserve">Versão Anterior: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Pool de Produtos: </w:t>
            </w:r>
            <w:r>
              <w:rPr>
                <w:b/>
              </w:rPr>
              <w:t>Sistema</w:t>
            </w:r>
          </w:p>
        </w:tc>
        <w:tc>
          <w:tcPr>
            <w:tcW w:w="3597" w:type="dxa"/>
          </w:tcPr>
          <w:p w14:paraId="4FDCB89A" w14:textId="09B1ACAB" w:rsidR="00031223" w:rsidRPr="00031223" w:rsidRDefault="00031223" w:rsidP="00CD01F6">
            <w:pPr>
              <w:pStyle w:val="ProductList-Body"/>
              <w:spacing w:before="20" w:after="20"/>
              <w:rPr>
                <w:b/>
              </w:rPr>
            </w:pPr>
            <w:r>
              <w:t xml:space="preserve">Desconto de Atualização: </w:t>
            </w:r>
            <w:r>
              <w:rPr>
                <w:b/>
              </w:rPr>
              <w:t xml:space="preserve">Windows 8.1 Enterprise </w:t>
            </w:r>
          </w:p>
        </w:tc>
      </w:tr>
      <w:tr w:rsidR="00031223" w14:paraId="4FDCB89F" w14:textId="77777777" w:rsidTr="00C63861">
        <w:tc>
          <w:tcPr>
            <w:tcW w:w="3596" w:type="dxa"/>
          </w:tcPr>
          <w:p w14:paraId="4FDCB89C" w14:textId="33495CCB" w:rsidR="00031223" w:rsidRDefault="00D0394E" w:rsidP="00D0394E">
            <w:pPr>
              <w:pStyle w:val="ProductList-Body"/>
              <w:spacing w:before="20" w:after="20"/>
            </w:pPr>
            <w:r>
              <w:t xml:space="preserve">Qualificados para Redução: </w:t>
            </w:r>
            <w:r>
              <w:rPr>
                <w:b/>
              </w:rPr>
              <w:t>Complemento do Windows SA Por Usuário</w:t>
            </w:r>
          </w:p>
        </w:tc>
        <w:tc>
          <w:tcPr>
            <w:tcW w:w="3597" w:type="dxa"/>
          </w:tcPr>
          <w:p w14:paraId="4FDCB89D" w14:textId="77777777" w:rsidR="00031223" w:rsidRDefault="00730EE3" w:rsidP="00031223">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Qualificados para Transição: </w:t>
            </w:r>
            <w:r>
              <w:rPr>
                <w:b/>
              </w:rPr>
              <w:t>Windows Pro (Virtual Desktop Access)</w:t>
            </w:r>
          </w:p>
        </w:tc>
      </w:tr>
    </w:tbl>
    <w:p w14:paraId="4FDCB8A0"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4962A5" w14:textId="35289EDA" w:rsidR="009B3712" w:rsidRPr="00C83987" w:rsidRDefault="009B3712" w:rsidP="009B3712">
      <w:pPr>
        <w:pStyle w:val="ProductList-Body"/>
      </w:pPr>
      <w:bookmarkStart w:id="757" w:name="WindowsCompanionSubscription"/>
      <w:r>
        <w:rPr>
          <w:b/>
          <w:color w:val="00188F"/>
        </w:rPr>
        <w:t>Assinatura do Windows Companion</w:t>
      </w:r>
      <w:bookmarkEnd w:id="757"/>
    </w:p>
    <w:p w14:paraId="137D14D9" w14:textId="447F87EC" w:rsidR="00A028CF" w:rsidRPr="00C83987" w:rsidRDefault="00A028CF" w:rsidP="00A028CF">
      <w:pPr>
        <w:pStyle w:val="ProductList-Body"/>
      </w:pPr>
      <w:r>
        <w:t>Vigente a partir de 1º de dezembro de 2014. Todas as Licenças de Assinatura do Windows Companion possuem os mesmos direitos de uso dos Complementos do Windows Enterprise SA Por Usuário. Consulte a Lista de Produtos de novembro de 2014 para obter requisitos de compra.</w:t>
      </w:r>
    </w:p>
    <w:p w14:paraId="6FF5BD92" w14:textId="70C4AD7B" w:rsidR="009B3712" w:rsidRPr="00C83987" w:rsidRDefault="009B3712" w:rsidP="00A157E7">
      <w:pPr>
        <w:pStyle w:val="ProductList-Body"/>
      </w:pPr>
    </w:p>
    <w:p w14:paraId="73C2A992" w14:textId="3ADD728A" w:rsidR="00AB48DD" w:rsidRPr="00C83987" w:rsidRDefault="00AB48DD" w:rsidP="00A157E7">
      <w:pPr>
        <w:pStyle w:val="ProductList-Body"/>
      </w:pPr>
      <w:r>
        <w:rPr>
          <w:b/>
          <w:color w:val="00188F"/>
        </w:rPr>
        <w:t>Atualização do Windows Enterprise e SA para Parceiros na Aprendizagem</w:t>
      </w:r>
    </w:p>
    <w:p w14:paraId="01060578" w14:textId="24801446" w:rsidR="00AB48DD" w:rsidRPr="00C83987" w:rsidRDefault="00AB48DD" w:rsidP="00AB48DD">
      <w:pPr>
        <w:pStyle w:val="ProductList-Body"/>
      </w:pPr>
      <w:r>
        <w:t xml:space="preserve">Para obter informações sobre qualificação de licenças e registro de parceiros, consulte o site </w:t>
      </w:r>
      <w:hyperlink r:id="rId45" w:history="1">
        <w:r>
          <w:rPr>
            <w:rStyle w:val="Hyperlink"/>
          </w:rPr>
          <w:t>http://www.microsoft.com/education/pil/partnersinlearning.aspx</w:t>
        </w:r>
      </w:hyperlink>
      <w:r>
        <w:t>.</w:t>
      </w:r>
    </w:p>
    <w:p w14:paraId="584239F0" w14:textId="77777777" w:rsidR="00AB48DD" w:rsidRDefault="00AB48DD" w:rsidP="00AB48DD">
      <w:pPr>
        <w:pStyle w:val="ProductList-Body"/>
      </w:pPr>
    </w:p>
    <w:p w14:paraId="4DA31D0D" w14:textId="77777777" w:rsidR="00F256A5" w:rsidRDefault="00F256A5" w:rsidP="00AB48DD">
      <w:pPr>
        <w:pStyle w:val="ProductList-Body"/>
      </w:pPr>
    </w:p>
    <w:p w14:paraId="736C9FDF" w14:textId="77777777" w:rsidR="00595875" w:rsidRDefault="00595875" w:rsidP="00AB48DD">
      <w:pPr>
        <w:pStyle w:val="ProductList-Body"/>
      </w:pPr>
    </w:p>
    <w:p w14:paraId="6776573C" w14:textId="1257C5E0" w:rsidR="00C9711E" w:rsidRPr="00C83987" w:rsidRDefault="00C9711E" w:rsidP="00C9711E">
      <w:pPr>
        <w:pStyle w:val="ProductList-Body"/>
      </w:pPr>
      <w:bookmarkStart w:id="758" w:name="WindowsSideloadingRights"/>
      <w:r>
        <w:rPr>
          <w:b/>
          <w:color w:val="00188F"/>
        </w:rPr>
        <w:t>Direitos do Windows Sideloading</w:t>
      </w:r>
      <w:bookmarkEnd w:id="758"/>
    </w:p>
    <w:p w14:paraId="3237AD49" w14:textId="4AC7B399" w:rsidR="00C9711E" w:rsidRPr="00C83987" w:rsidRDefault="00C9711E" w:rsidP="00781084">
      <w:pPr>
        <w:pStyle w:val="ProductList-Body"/>
        <w:tabs>
          <w:tab w:val="clear" w:pos="158"/>
          <w:tab w:val="left" w:pos="180"/>
        </w:tabs>
      </w:pPr>
      <w:r>
        <w:t>O Windows Enterprise Sideloading é o processo de instalar novos Aplicativos do Windows 8.1 que estão sendo usados para o benefício do cliente, diretamente em um dispositivo, sem passar pela Windows Store.</w:t>
      </w:r>
      <w:r w:rsidR="00304996">
        <w:t xml:space="preserve"> </w:t>
      </w:r>
      <w:r>
        <w:t>Os dispositivos que fazem parte do domínio que estão executando a edição Windows 8.1 Pro ou Enterprise (incluindo a edição Industry) em qualquer programa de Licenciamento por Volume, possuem recursos habilitados para Windows Enterprise Sideloading.</w:t>
      </w:r>
      <w:r w:rsidR="00304996">
        <w:t xml:space="preserve"> </w:t>
      </w:r>
      <w:r>
        <w:t>O Windows Enterprise Sideloading também pode ser habilitado em dispositivos que estão executando o Windows 8.1 Pro ou Enterprise (Incluindo a edição Industry) que não fazem parte do domínio e em dispositivos que estão executando o Windows RT ou Windows RT 8.1 por meio do uso de uma chave de produto.</w:t>
      </w:r>
      <w:r w:rsidR="00304996">
        <w:t xml:space="preserve"> </w:t>
      </w:r>
      <w:r>
        <w:t>Em todos os casos, o Windows Enterprise Sideloading só pode ser usado para implantar Aplicativos que são usados para o benefício do cliente de Licenciamento por Volume.</w:t>
      </w:r>
      <w:r w:rsidR="00304996">
        <w:t xml:space="preserve"> </w:t>
      </w:r>
      <w:r>
        <w:t>O recurso Windows Enterprise Sideloading é complementar para o Sistema Operacional Windows Desktop e, como tal, os termos de licença aplicáveis ao Sistema Operacional Windows Desktop, conforme complementado aqui, se aplicam ao uso que o cliente faz dele. Nos programas acadêmicos com produtos da plataforma desktop, a opção do aluno permite usar as chaves de sideloading em dispositivos com Windows Pro ou Windows RT.</w:t>
      </w:r>
    </w:p>
    <w:p w14:paraId="361EFD1A" w14:textId="77777777" w:rsidR="006434A0" w:rsidRPr="00C83987" w:rsidRDefault="006434A0" w:rsidP="00781084">
      <w:pPr>
        <w:pStyle w:val="ProductList-Body"/>
        <w:tabs>
          <w:tab w:val="clear" w:pos="158"/>
          <w:tab w:val="left" w:pos="180"/>
        </w:tabs>
      </w:pPr>
    </w:p>
    <w:p w14:paraId="314A7ABE" w14:textId="77777777" w:rsidR="006434A0" w:rsidRPr="00C83987" w:rsidRDefault="006434A0" w:rsidP="00781084">
      <w:pPr>
        <w:pStyle w:val="ProductList-Body"/>
        <w:tabs>
          <w:tab w:val="clear" w:pos="158"/>
          <w:tab w:val="left" w:pos="180"/>
        </w:tabs>
      </w:pPr>
      <w:r>
        <w:t>Aos clientes nos seguintes programas de Licenciamento por Volume (independentemente de qual eles compraram) serão concedidos Direitos de Enterprise Sideloading:</w:t>
      </w:r>
    </w:p>
    <w:p w14:paraId="1153A4DE" w14:textId="77777777" w:rsidR="006434A0" w:rsidRPr="00C83987" w:rsidRDefault="006434A0" w:rsidP="00913546">
      <w:pPr>
        <w:pStyle w:val="ProductList-Body"/>
        <w:numPr>
          <w:ilvl w:val="0"/>
          <w:numId w:val="46"/>
        </w:numPr>
        <w:ind w:left="450" w:hanging="270"/>
      </w:pPr>
      <w:r>
        <w:t xml:space="preserve">Contrato Enterprise </w:t>
      </w:r>
    </w:p>
    <w:p w14:paraId="50E883F5" w14:textId="77777777" w:rsidR="006434A0" w:rsidRPr="00C83987" w:rsidRDefault="006434A0" w:rsidP="00913546">
      <w:pPr>
        <w:pStyle w:val="ProductList-Body"/>
        <w:numPr>
          <w:ilvl w:val="0"/>
          <w:numId w:val="46"/>
        </w:numPr>
        <w:ind w:left="450" w:hanging="270"/>
      </w:pPr>
      <w:r>
        <w:t xml:space="preserve">Contrato Enterprise Subscription </w:t>
      </w:r>
    </w:p>
    <w:p w14:paraId="031B2766" w14:textId="77777777" w:rsidR="006434A0" w:rsidRPr="00C83987" w:rsidRDefault="006434A0" w:rsidP="00913546">
      <w:pPr>
        <w:pStyle w:val="ProductList-Body"/>
        <w:numPr>
          <w:ilvl w:val="0"/>
          <w:numId w:val="46"/>
        </w:numPr>
        <w:ind w:left="450" w:hanging="270"/>
      </w:pPr>
      <w:r>
        <w:t xml:space="preserve">Enrollment for Education Solutions </w:t>
      </w:r>
    </w:p>
    <w:p w14:paraId="43C31BEB" w14:textId="77777777" w:rsidR="006434A0" w:rsidRPr="00C83987" w:rsidRDefault="006434A0" w:rsidP="00913546">
      <w:pPr>
        <w:pStyle w:val="ProductList-Body"/>
        <w:numPr>
          <w:ilvl w:val="0"/>
          <w:numId w:val="46"/>
        </w:numPr>
        <w:ind w:left="450" w:hanging="270"/>
      </w:pPr>
      <w:r>
        <w:t xml:space="preserve">Registro School </w:t>
      </w:r>
    </w:p>
    <w:p w14:paraId="2F12D221" w14:textId="77777777" w:rsidR="006434A0" w:rsidRPr="00C83987" w:rsidRDefault="006434A0" w:rsidP="00913546">
      <w:pPr>
        <w:pStyle w:val="ProductList-Body"/>
        <w:numPr>
          <w:ilvl w:val="0"/>
          <w:numId w:val="46"/>
        </w:numPr>
        <w:ind w:left="450" w:hanging="270"/>
      </w:pPr>
      <w:r>
        <w:t xml:space="preserve">Select e Select Plus </w:t>
      </w:r>
    </w:p>
    <w:p w14:paraId="0013F89C" w14:textId="6F192751" w:rsidR="006434A0" w:rsidRPr="00C83987" w:rsidRDefault="006434A0" w:rsidP="00781084">
      <w:pPr>
        <w:pStyle w:val="ProductList-Body"/>
        <w:tabs>
          <w:tab w:val="clear" w:pos="158"/>
          <w:tab w:val="left" w:pos="360"/>
        </w:tabs>
      </w:pPr>
    </w:p>
    <w:p w14:paraId="19352A21" w14:textId="735FAB91" w:rsidR="006434A0" w:rsidRPr="00C83987" w:rsidRDefault="006434A0" w:rsidP="00781084">
      <w:pPr>
        <w:pStyle w:val="ProductList-Body"/>
        <w:tabs>
          <w:tab w:val="clear" w:pos="158"/>
          <w:tab w:val="left" w:pos="360"/>
        </w:tabs>
      </w:pPr>
      <w:r>
        <w:t xml:space="preserve">Direitos de Enterprise Sideloading estão disponíveis para aquisição no programa de Licença Open. A compra dos Direitos de Enterprise Sideloading abrange todos os dispositivos usados para o benefício do cliente de Licenciamento por Volume. </w:t>
      </w:r>
    </w:p>
    <w:p w14:paraId="42296F87" w14:textId="77777777" w:rsidR="00AB48DD" w:rsidRPr="00C83987" w:rsidRDefault="00AB48DD" w:rsidP="00781084">
      <w:pPr>
        <w:pStyle w:val="ProductList-Body"/>
        <w:tabs>
          <w:tab w:val="clear" w:pos="158"/>
          <w:tab w:val="left" w:pos="360"/>
        </w:tabs>
      </w:pPr>
    </w:p>
    <w:p w14:paraId="5D11E145" w14:textId="77777777" w:rsidR="00A157E7" w:rsidRPr="00C83987" w:rsidRDefault="00A157E7" w:rsidP="00A157E7">
      <w:pPr>
        <w:pStyle w:val="ProductList-Body"/>
      </w:pPr>
      <w:r>
        <w:rPr>
          <w:b/>
          <w:color w:val="00188F"/>
        </w:rPr>
        <w:t>Atualização do Windows 8.1 Pro e Enterprise</w:t>
      </w:r>
    </w:p>
    <w:p w14:paraId="0B976FCA" w14:textId="3AD54A52" w:rsidR="00A157E7" w:rsidRPr="00C83987" w:rsidRDefault="00A157E7" w:rsidP="00913546">
      <w:pPr>
        <w:pStyle w:val="ProductList-Body"/>
        <w:numPr>
          <w:ilvl w:val="0"/>
          <w:numId w:val="37"/>
        </w:numPr>
        <w:ind w:left="450" w:hanging="270"/>
      </w:pPr>
      <w:r>
        <w:rPr>
          <w:b/>
        </w:rPr>
        <w:t>Atualização do Windows Pro</w:t>
      </w:r>
      <w:r w:rsidRPr="00593EB3">
        <w:rPr>
          <w:b/>
        </w:rPr>
        <w:t>:</w:t>
      </w:r>
      <w:r>
        <w:t xml:space="preserve"> A Atualização do Windows Pro está disponível para compra sem SA.</w:t>
      </w:r>
    </w:p>
    <w:p w14:paraId="1729D1DC" w14:textId="7C7E7589" w:rsidR="006434A0" w:rsidRPr="00C83987" w:rsidRDefault="006434A0" w:rsidP="00913546">
      <w:pPr>
        <w:pStyle w:val="ProductList-Body"/>
        <w:numPr>
          <w:ilvl w:val="0"/>
          <w:numId w:val="37"/>
        </w:numPr>
        <w:ind w:left="450" w:hanging="270"/>
      </w:pPr>
      <w:r>
        <w:rPr>
          <w:b/>
        </w:rPr>
        <w:t>Direitos de Downgrade</w:t>
      </w:r>
      <w:r w:rsidRPr="00593EB3">
        <w:rPr>
          <w:b/>
        </w:rPr>
        <w:t>:</w:t>
      </w:r>
      <w:r w:rsidR="00304996">
        <w:t xml:space="preserve"> </w:t>
      </w:r>
      <w:r>
        <w:t>A edição Windows Enterprise tem direitos de downgrade para versões anteriores do Windows Enterprise, além dos mesmos direitos de downgrade do Windows Pro.</w:t>
      </w:r>
    </w:p>
    <w:p w14:paraId="3A64A7C2" w14:textId="6CC9B5A9" w:rsidR="006434A0" w:rsidRPr="00C83987" w:rsidRDefault="006434A0" w:rsidP="00913546">
      <w:pPr>
        <w:pStyle w:val="ProductList-Body"/>
        <w:numPr>
          <w:ilvl w:val="0"/>
          <w:numId w:val="37"/>
        </w:numPr>
        <w:ind w:left="450" w:hanging="270"/>
      </w:pPr>
      <w:r>
        <w:rPr>
          <w:b/>
        </w:rPr>
        <w:t>Open Value</w:t>
      </w:r>
      <w:r w:rsidRPr="00593EB3">
        <w:rPr>
          <w:b/>
        </w:rPr>
        <w:t>:</w:t>
      </w:r>
      <w:r>
        <w:t xml:space="preserve"> Os clientes podem estar qualificados para um Desconto de Atualização com base em licenças existentes do Windows 8.1 Pro, Windows 8 Pro e Windows 7 Professional.</w:t>
      </w:r>
    </w:p>
    <w:p w14:paraId="1305A200" w14:textId="2E9D36BE" w:rsidR="00A157E7" w:rsidRPr="00C83987" w:rsidRDefault="00A028CF" w:rsidP="00913546">
      <w:pPr>
        <w:pStyle w:val="ProductList-Body"/>
        <w:numPr>
          <w:ilvl w:val="0"/>
          <w:numId w:val="37"/>
        </w:numPr>
        <w:ind w:left="450" w:hanging="270"/>
      </w:pPr>
      <w:r>
        <w:rPr>
          <w:b/>
        </w:rPr>
        <w:t>Windows Software Assurance por Dispositivo</w:t>
      </w:r>
      <w:r w:rsidRPr="00593EB3">
        <w:rPr>
          <w:b/>
        </w:rPr>
        <w:t>:</w:t>
      </w:r>
      <w:r w:rsidR="00304996">
        <w:t xml:space="preserve"> </w:t>
      </w:r>
      <w:r>
        <w:t>Exceto conforme indicado abaixo, o Software Assurance para Windows por Dispositivo só poderá ser comprado para uma licença de Atualização do Windows Enterprise.</w:t>
      </w:r>
      <w:r w:rsidR="00304996">
        <w:t xml:space="preserve"> </w:t>
      </w:r>
    </w:p>
    <w:p w14:paraId="4A42913D" w14:textId="77777777" w:rsidR="00A157E7" w:rsidRPr="00C83987" w:rsidRDefault="00A157E7" w:rsidP="00913546">
      <w:pPr>
        <w:pStyle w:val="ProductList-Body"/>
        <w:numPr>
          <w:ilvl w:val="1"/>
          <w:numId w:val="37"/>
        </w:numPr>
        <w:ind w:left="720" w:hanging="270"/>
      </w:pPr>
      <w:r>
        <w:rPr>
          <w:b/>
        </w:rPr>
        <w:t>Renovações</w:t>
      </w:r>
      <w:r w:rsidRPr="00593EB3">
        <w:rPr>
          <w:b/>
        </w:rPr>
        <w:t>:</w:t>
      </w:r>
      <w:r>
        <w:t xml:space="preserve"> Os Clientes que compraram SA para Windows Pro podem renovar o SA em seus dispositivos cobertos sem a necessidade de comprar uma licença de Atualização do Windows Enterprise.</w:t>
      </w:r>
    </w:p>
    <w:p w14:paraId="76CAA91F" w14:textId="0E768DCC" w:rsidR="00A157E7" w:rsidRPr="00C83987" w:rsidRDefault="00A157E7" w:rsidP="00913546">
      <w:pPr>
        <w:pStyle w:val="ProductList-Body"/>
        <w:numPr>
          <w:ilvl w:val="1"/>
          <w:numId w:val="37"/>
        </w:numPr>
        <w:ind w:left="720" w:hanging="270"/>
      </w:pPr>
      <w:r>
        <w:rPr>
          <w:b/>
        </w:rPr>
        <w:t>Comprando a Atualização do Windows + SA</w:t>
      </w:r>
      <w:r w:rsidRPr="00593EB3">
        <w:rPr>
          <w:b/>
        </w:rPr>
        <w:t>:</w:t>
      </w:r>
      <w:r>
        <w:t xml:space="preserve"> Qualquer cliente em um programa de licenciamento por volume que exija SA para Windows e que tenha comprado anteriormente a Atualização do Windows Pro + SA pode continuar comprando a Atualização do Pro + SA até o final do seu registro ou contrato.</w:t>
      </w:r>
      <w:r w:rsidR="00304996">
        <w:t xml:space="preserve"> </w:t>
      </w:r>
      <w:r>
        <w:t>Ao firmar um novo registro ou contrato, o cliente comprará a Atualização do Enterprise + SA.</w:t>
      </w:r>
    </w:p>
    <w:p w14:paraId="1FA236FA" w14:textId="77777777" w:rsidR="006434A0" w:rsidRPr="00C83987" w:rsidRDefault="006434A0" w:rsidP="006434A0">
      <w:pPr>
        <w:pStyle w:val="ProductList-Body"/>
        <w:ind w:left="180"/>
      </w:pPr>
    </w:p>
    <w:p w14:paraId="192A848D" w14:textId="77777777" w:rsidR="006434A0" w:rsidRPr="00C83987" w:rsidRDefault="006434A0" w:rsidP="006434A0">
      <w:pPr>
        <w:pStyle w:val="ProductList-Body"/>
        <w:ind w:left="180"/>
      </w:pPr>
      <w:r>
        <w:rPr>
          <w:b/>
          <w:color w:val="00188F"/>
        </w:rPr>
        <w:t>Atualização do Windows Enterprise (independente de versão) e Atualização do Windows Professional (independente de versão)</w:t>
      </w:r>
    </w:p>
    <w:p w14:paraId="57C713E7" w14:textId="22F01C46" w:rsidR="00A157E7" w:rsidRDefault="006434A0" w:rsidP="006434A0">
      <w:pPr>
        <w:pStyle w:val="ProductList-Body"/>
        <w:ind w:left="180"/>
      </w:pPr>
      <w:r>
        <w:t>As licenças independentes de versão para Atualização do Windows Enterprise e Atualização do Windows Professional só estão disponíveis na República Popular da China de acordo com os programas de Licença Select Plus, Select e Open (dois pontos).</w:t>
      </w:r>
      <w:r w:rsidR="00304996">
        <w:t xml:space="preserve"> </w:t>
      </w:r>
      <w:r>
        <w:t>Essas licenças fornecem o direito de usar a versão do Windows que está atualmente disponível quando o cliente adquire a licença (“Data de Aquisição da Licença do Cliente”) ou de qualquer versão anterior da mesma edição do software.</w:t>
      </w:r>
      <w:r w:rsidR="00304996">
        <w:t xml:space="preserve"> </w:t>
      </w:r>
      <w:r>
        <w:t>Os termos da licença publicados para a versão do Windows Pro e/ou Windows Enterprise nos Direitos de Uso de Produto a partir da Data de Aquisição da Licença do Cliente se aplicam ao uso que o cliente faz do software (se o cliente optar por usar a versão atualmente disponível ou qualquer versão anterior).</w:t>
      </w:r>
      <w:r w:rsidR="00304996">
        <w:t xml:space="preserve"> </w:t>
      </w:r>
      <w:r>
        <w:t>As licenças são específicas para a edição, portanto o cliente deverá usar uma versão da edição do software adquirido.</w:t>
      </w:r>
      <w:r w:rsidR="00304996">
        <w:t xml:space="preserve"> </w:t>
      </w:r>
      <w:r>
        <w:t>Os Sistemas Operacionais Qualificados para windows 8 e 8.1 Enterprise e Pro se aplicam a licenças independentes de versão para Atualização do Windows Enterprise e Atualização do Windows Professional.</w:t>
      </w:r>
    </w:p>
    <w:p w14:paraId="2DCDC4E0" w14:textId="77777777" w:rsidR="00CA26AD" w:rsidRPr="00C83987" w:rsidRDefault="00CA26AD" w:rsidP="006434A0">
      <w:pPr>
        <w:pStyle w:val="ProductList-Body"/>
        <w:ind w:left="180"/>
      </w:pPr>
    </w:p>
    <w:p w14:paraId="0B5378B0" w14:textId="77777777" w:rsidR="00A157E7" w:rsidRPr="00C83987" w:rsidRDefault="00A157E7" w:rsidP="00AB48DD">
      <w:pPr>
        <w:pStyle w:val="ProductList-Body"/>
        <w:tabs>
          <w:tab w:val="clear" w:pos="158"/>
          <w:tab w:val="left" w:pos="180"/>
        </w:tabs>
        <w:ind w:left="180"/>
      </w:pPr>
      <w:r>
        <w:rPr>
          <w:b/>
          <w:color w:val="00188F"/>
        </w:rPr>
        <w:t>Concessão para usar o Windows 8.1 Pro em Vez do Windows 8 Pro</w:t>
      </w:r>
    </w:p>
    <w:p w14:paraId="1C499D67" w14:textId="7BDC9737" w:rsidR="00A157E7" w:rsidRPr="00C83987" w:rsidRDefault="00A157E7" w:rsidP="00A157E7">
      <w:pPr>
        <w:pStyle w:val="ProductList-Body"/>
        <w:ind w:left="180"/>
      </w:pPr>
      <w:r>
        <w:t>Os clientes de Licenciamento por Volume licenciados para Windows 8 Pro são licenciados para Windows 8.1 Pro mesmo se o SA para o sistema operacional Windows Desktop tiver expirado antes da liberação do Windows 8.1 Pro.</w:t>
      </w:r>
      <w:r w:rsidR="00304996">
        <w:t xml:space="preserve"> </w:t>
      </w:r>
      <w:r>
        <w:t>Isso não se aplica ao Windows 8 Enterprise; você deve ter o SA ativo para o sistema operacional Windows Desktop para ter direitos ao Windows 8.1 Enterprise.</w:t>
      </w:r>
    </w:p>
    <w:p w14:paraId="4F284B5D" w14:textId="77777777" w:rsidR="00A157E7" w:rsidRPr="00C83987" w:rsidRDefault="00A157E7" w:rsidP="00A157E7">
      <w:pPr>
        <w:pStyle w:val="ProductList-Body"/>
        <w:ind w:left="180"/>
      </w:pPr>
    </w:p>
    <w:p w14:paraId="57E00B8C" w14:textId="77777777" w:rsidR="00A157E7" w:rsidRPr="00C83987" w:rsidRDefault="00A157E7" w:rsidP="00A157E7">
      <w:pPr>
        <w:pStyle w:val="ProductList-Body"/>
        <w:ind w:left="180"/>
      </w:pPr>
      <w:r>
        <w:rPr>
          <w:b/>
          <w:color w:val="00188F"/>
        </w:rPr>
        <w:t>Sistemas Operacionais Qualificados (SO)</w:t>
      </w:r>
    </w:p>
    <w:p w14:paraId="683488B6" w14:textId="4A06812B" w:rsidR="00A157E7" w:rsidRDefault="00A157E7" w:rsidP="00CA26AD">
      <w:pPr>
        <w:pStyle w:val="ProductList-Body"/>
        <w:ind w:left="180"/>
      </w:pPr>
      <w:r>
        <w:t>Os clientes com contratos de licenciamento por volume podem comprar licenças de atualização do sistema operacional de desktop para Windows 8.1 Pro e/ou Windows 8.1 Enterprise. As licenças de sistema operacional de desktop concedidas são apenas licenças de atualização. Não há licenças integrais de sistema operacional de desktop disponíveis.</w:t>
      </w:r>
      <w:r w:rsidR="00304996">
        <w:t xml:space="preserve"> </w:t>
      </w:r>
      <w:r>
        <w:t>Portanto, cada dispositivo para o qual um cliente comprar e no qual ele executará a Atualização do Windows 8.1 Pro (se disponível no programa do cliente) ou Atualização do Windows 8.1 Enterprise deverá estar licenciado para executar um dos Sistemas Operacionais qualificados identificados abaixo. Os SOs qualificados por tipo de Programa são:</w:t>
      </w:r>
    </w:p>
    <w:p w14:paraId="068AFBF2" w14:textId="77777777" w:rsidR="00E5510C" w:rsidRPr="00E5510C" w:rsidRDefault="00E5510C" w:rsidP="00CA26AD">
      <w:pPr>
        <w:pStyle w:val="ProductList-Body"/>
        <w:ind w:left="180"/>
        <w:rPr>
          <w:sz w:val="10"/>
          <w:szCs w:val="16"/>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793A41">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Sistemas operacionais qualificados</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Novo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 MPSA</w:t>
            </w:r>
            <w:r>
              <w:rPr>
                <w:color w:val="FFFFFF" w:themeColor="background1"/>
                <w:sz w:val="16"/>
              </w:rPr>
              <w:br/>
              <w:t>(Todas, exceto acadêmico)</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exceto Academic e Charity e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e Windows 8.1 (32 bits ou 64 bits)</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sem disquete*)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e Windows 8.1 - Um Idioma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para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com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bits ou 64 bits)</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ou 64 bits)</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 bits ou 64 bits)</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(incluindo 2ª Edição)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62541F48" w:rsidR="00A157E7" w:rsidRPr="00C83987" w:rsidRDefault="00A028CF" w:rsidP="00F256A5">
      <w:pPr>
        <w:pStyle w:val="ProductList-Body"/>
        <w:shd w:val="clear" w:color="auto" w:fill="FFFFFF" w:themeFill="background1"/>
        <w:ind w:left="180"/>
      </w:pPr>
      <w:r>
        <w:t>*A coluna também é usada para denotar o SO qualificado aceitável para um dispositivo principal quando um usuário é licenciado com o Windows SA por Usuário.</w:t>
      </w:r>
    </w:p>
    <w:p w14:paraId="6F33ECFD" w14:textId="77777777" w:rsidR="00A028CF" w:rsidRPr="00C83987" w:rsidRDefault="00A028CF" w:rsidP="00A157E7">
      <w:pPr>
        <w:pStyle w:val="ProductList-Body"/>
        <w:shd w:val="clear" w:color="auto" w:fill="FFFFFF" w:themeFill="background1"/>
      </w:pPr>
    </w:p>
    <w:p w14:paraId="2DEDD1B3" w14:textId="77777777" w:rsidR="00A157E7" w:rsidRPr="00C83987" w:rsidRDefault="00A157E7" w:rsidP="00A157E7">
      <w:pPr>
        <w:pStyle w:val="ProductList-Body"/>
        <w:ind w:left="180"/>
      </w:pPr>
      <w:r>
        <w:t>Qualquer sistema operacional não listado acima não é um SO qualificado; por exemplo:</w:t>
      </w:r>
    </w:p>
    <w:p w14:paraId="17929D64" w14:textId="77777777" w:rsidR="00A157E7" w:rsidRPr="00C83987" w:rsidRDefault="00A157E7" w:rsidP="00913546">
      <w:pPr>
        <w:pStyle w:val="ProductList-Body"/>
        <w:numPr>
          <w:ilvl w:val="0"/>
          <w:numId w:val="38"/>
        </w:numPr>
        <w:ind w:left="720" w:hanging="270"/>
      </w:pPr>
      <w:r>
        <w:t>Sistemas Incorporados (por exemplo, Windows Embedded 8.1 Industry Pro, Windows XP Embedded) não estão qualificados para as Atualizações para Windows 8.1 Pro ou Enterprise.</w:t>
      </w:r>
    </w:p>
    <w:p w14:paraId="6EACC53D" w14:textId="77777777" w:rsidR="00A157E7" w:rsidRPr="00C83987" w:rsidRDefault="00A157E7" w:rsidP="00913546">
      <w:pPr>
        <w:pStyle w:val="ProductList-Body"/>
        <w:numPr>
          <w:ilvl w:val="0"/>
          <w:numId w:val="38"/>
        </w:numPr>
        <w:ind w:left="720" w:hanging="270"/>
      </w:pPr>
      <w:r>
        <w:t>Linux ou OS/2 não estão qualificados para as Atualizações para Windows 8.1 Pro ou Enterprise.</w:t>
      </w:r>
    </w:p>
    <w:p w14:paraId="7517B309" w14:textId="77777777" w:rsidR="00A157E7" w:rsidRPr="00C83987" w:rsidRDefault="00A157E7" w:rsidP="00913546">
      <w:pPr>
        <w:pStyle w:val="ProductList-Body"/>
        <w:numPr>
          <w:ilvl w:val="0"/>
          <w:numId w:val="38"/>
        </w:numPr>
        <w:ind w:left="720" w:hanging="270"/>
      </w:pPr>
      <w:r>
        <w:t>A Licença de Acesso para Cliente RDS não está qualificada para as Atualizações para Windows 8.1 Pro ou Enterprise.</w:t>
      </w:r>
    </w:p>
    <w:p w14:paraId="293C6678" w14:textId="77777777" w:rsidR="00A157E7" w:rsidRPr="00C83987" w:rsidRDefault="00A157E7" w:rsidP="00A157E7">
      <w:pPr>
        <w:pStyle w:val="ProductList-Body"/>
        <w:ind w:left="180"/>
      </w:pPr>
    </w:p>
    <w:p w14:paraId="0D33C95C" w14:textId="43A5A397" w:rsidR="00A157E7" w:rsidRPr="00C83987" w:rsidRDefault="00A157E7" w:rsidP="00A157E7">
      <w:pPr>
        <w:pStyle w:val="ProductList-Body"/>
        <w:ind w:left="180"/>
      </w:pPr>
      <w:r>
        <w:rPr>
          <w:b/>
          <w:color w:val="00188F"/>
        </w:rPr>
        <w:t>Regras do Sistema Operacional (SO) Qualificado para Licenças de Atualização do Windows VL</w:t>
      </w:r>
    </w:p>
    <w:p w14:paraId="16C09801" w14:textId="77777777" w:rsidR="00A157E7" w:rsidRPr="00C83987" w:rsidRDefault="00A157E7" w:rsidP="00913546">
      <w:pPr>
        <w:pStyle w:val="ProductList-Body"/>
        <w:numPr>
          <w:ilvl w:val="0"/>
          <w:numId w:val="39"/>
        </w:numPr>
        <w:ind w:left="720" w:hanging="270"/>
      </w:pPr>
      <w:r>
        <w:t>O SO qualificado deverá estar instalado no dispositivo ao qual a licença de Atualização de VL será cedida.</w:t>
      </w:r>
    </w:p>
    <w:p w14:paraId="75942013" w14:textId="77777777" w:rsidR="00A157E7" w:rsidRPr="00C83987" w:rsidRDefault="00A157E7" w:rsidP="00913546">
      <w:pPr>
        <w:pStyle w:val="ProductList-Body"/>
        <w:numPr>
          <w:ilvl w:val="1"/>
          <w:numId w:val="39"/>
        </w:numPr>
        <w:ind w:left="990" w:hanging="270"/>
      </w:pPr>
      <w:r>
        <w:t>Apple Macintosh só será um sistema operacional qualificado se ele for pré-instalado pelo fabricante autorizado antes da venda inicial do dispositivo.</w:t>
      </w:r>
    </w:p>
    <w:p w14:paraId="4E9F5E34" w14:textId="77777777" w:rsidR="00A157E7" w:rsidRPr="00C83987" w:rsidRDefault="00A157E7" w:rsidP="00913546">
      <w:pPr>
        <w:pStyle w:val="ProductList-Body"/>
        <w:numPr>
          <w:ilvl w:val="0"/>
          <w:numId w:val="39"/>
        </w:numPr>
        <w:ind w:left="720" w:hanging="270"/>
      </w:pPr>
      <w:r>
        <w:t>Os clientes devem remover o SO qualificado do dispositivo para implantar a licença de Atualização de VL. As únicas exceções são:</w:t>
      </w:r>
    </w:p>
    <w:p w14:paraId="52EDE0E8" w14:textId="04249100" w:rsidR="00A157E7" w:rsidRPr="00C83987" w:rsidRDefault="00A157E7" w:rsidP="00913546">
      <w:pPr>
        <w:pStyle w:val="ProductList-Body"/>
        <w:numPr>
          <w:ilvl w:val="1"/>
          <w:numId w:val="39"/>
        </w:numPr>
        <w:ind w:left="990" w:hanging="270"/>
      </w:pPr>
      <w:r>
        <w:t>Os clientes que desejarem instalar ou executar mais de um sistema operacional licenciado de uma vez (incluindo o sistema operacional qualificado) deverão comprar SA para o sistema operacional Windows Desktop.</w:t>
      </w:r>
    </w:p>
    <w:p w14:paraId="0ADA1354" w14:textId="7C5B4B20" w:rsidR="00A157E7" w:rsidRPr="00C83987" w:rsidRDefault="00A157E7" w:rsidP="00913546">
      <w:pPr>
        <w:pStyle w:val="ProductList-Body"/>
        <w:numPr>
          <w:ilvl w:val="1"/>
          <w:numId w:val="39"/>
        </w:numPr>
        <w:ind w:left="990" w:hanging="270"/>
      </w:pPr>
      <w:r>
        <w:t xml:space="preserve">Os clientes que tiverem cobertura do SA ativa não precisarão desinstalar o SO qualificado e poderão instalar e executar o SO qualificado e o sistema operacional Windows Desktop licenciado ao mesmo tempo. </w:t>
      </w:r>
    </w:p>
    <w:p w14:paraId="6B243855" w14:textId="77777777" w:rsidR="00A157E7" w:rsidRPr="00C83987" w:rsidRDefault="00A157E7" w:rsidP="00913546">
      <w:pPr>
        <w:pStyle w:val="ProductList-Body"/>
        <w:numPr>
          <w:ilvl w:val="0"/>
          <w:numId w:val="39"/>
        </w:numPr>
        <w:ind w:left="720" w:hanging="270"/>
      </w:pPr>
      <w:r>
        <w:t>Clientes Academic</w:t>
      </w:r>
    </w:p>
    <w:p w14:paraId="67920545" w14:textId="77777777" w:rsidR="00A157E7" w:rsidRPr="00C83987" w:rsidRDefault="00A157E7" w:rsidP="00913546">
      <w:pPr>
        <w:pStyle w:val="ProductList-Body"/>
        <w:numPr>
          <w:ilvl w:val="1"/>
          <w:numId w:val="39"/>
        </w:numPr>
        <w:ind w:left="990" w:hanging="270"/>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14:paraId="67E11396" w14:textId="77777777" w:rsidR="00A157E7" w:rsidRPr="00C83987" w:rsidRDefault="00A157E7" w:rsidP="00A157E7">
      <w:pPr>
        <w:pStyle w:val="ProductList-Body"/>
        <w:rPr>
          <w:highlight w:val="yellow"/>
        </w:rPr>
      </w:pPr>
    </w:p>
    <w:p w14:paraId="40B9546F" w14:textId="2D977829" w:rsidR="00A157E7" w:rsidRPr="00C83987" w:rsidRDefault="00A028CF" w:rsidP="00A157E7">
      <w:pPr>
        <w:pStyle w:val="ProductList-Body"/>
        <w:tabs>
          <w:tab w:val="clear" w:pos="158"/>
          <w:tab w:val="left" w:pos="180"/>
        </w:tabs>
        <w:ind w:left="180"/>
      </w:pPr>
      <w:r>
        <w:rPr>
          <w:b/>
          <w:color w:val="00188F"/>
        </w:rPr>
        <w:t>Software Assurance do Sistema Operacional Windows Desktop Por Dispositivo</w:t>
      </w:r>
      <w:r>
        <w:rPr>
          <w:b/>
        </w:rPr>
        <w:t xml:space="preserve"> </w:t>
      </w:r>
    </w:p>
    <w:p w14:paraId="20E8F23B" w14:textId="165BC31E" w:rsidR="00A157E7" w:rsidRPr="00C83987" w:rsidRDefault="00A157E7" w:rsidP="00A157E7">
      <w:pPr>
        <w:pStyle w:val="ProductList-Body"/>
        <w:tabs>
          <w:tab w:val="clear" w:pos="158"/>
          <w:tab w:val="left" w:pos="180"/>
        </w:tabs>
        <w:ind w:left="180"/>
      </w:pPr>
      <w:r>
        <w:t>Os clientes que desejarem se registrar no Software Assurance do Sistema Operacional Windows Desktop por Dispositivo têm as opções a seguir.</w:t>
      </w:r>
      <w:r w:rsidR="00304996">
        <w:t xml:space="preserve"> </w:t>
      </w:r>
      <w:r>
        <w:t>As opções listadas abaixo só estão disponíveis para os programas específicos listados e somente sob as condições informadas.</w:t>
      </w:r>
    </w:p>
    <w:p w14:paraId="23A174FC" w14:textId="48AC8F54" w:rsidR="00A157E7" w:rsidRPr="00C83987" w:rsidRDefault="00A157E7" w:rsidP="00913546">
      <w:pPr>
        <w:pStyle w:val="ProductList-Body"/>
        <w:numPr>
          <w:ilvl w:val="0"/>
          <w:numId w:val="40"/>
        </w:numPr>
        <w:tabs>
          <w:tab w:val="clear" w:pos="158"/>
          <w:tab w:val="left" w:pos="180"/>
        </w:tabs>
        <w:ind w:left="720" w:hanging="270"/>
      </w:pPr>
      <w:r>
        <w:t>Programas Select Plus, MPSA, Open Value (Não extensivo a toda a empresa) e Licença Open</w:t>
      </w:r>
      <w:r w:rsidR="00304996">
        <w:t xml:space="preserve"> </w:t>
      </w:r>
    </w:p>
    <w:p w14:paraId="0411C031" w14:textId="372C969A" w:rsidR="00A157E7" w:rsidRPr="00C83987" w:rsidRDefault="00A157E7" w:rsidP="00913546">
      <w:pPr>
        <w:pStyle w:val="ProductList-Body"/>
        <w:numPr>
          <w:ilvl w:val="1"/>
          <w:numId w:val="40"/>
        </w:numPr>
        <w:tabs>
          <w:tab w:val="clear" w:pos="158"/>
          <w:tab w:val="left" w:pos="180"/>
        </w:tabs>
        <w:ind w:left="990" w:hanging="270"/>
      </w:pPr>
      <w:r>
        <w:t>Adquirir a Atualização e SA do Windows 8.1 Enterprise para desktops nos quais o cliente licenciou e instalou um dos Sistemas Operacionais qualificados listados na tabela de Atualização do Windows acima.</w:t>
      </w:r>
    </w:p>
    <w:p w14:paraId="3806C6B5" w14:textId="77777777" w:rsidR="00A157E7" w:rsidRPr="00C83987" w:rsidRDefault="00A157E7" w:rsidP="00913546">
      <w:pPr>
        <w:pStyle w:val="ProductList-Body"/>
        <w:numPr>
          <w:ilvl w:val="0"/>
          <w:numId w:val="40"/>
        </w:numPr>
        <w:tabs>
          <w:tab w:val="clear" w:pos="158"/>
          <w:tab w:val="left" w:pos="180"/>
        </w:tabs>
        <w:ind w:left="720" w:hanging="270"/>
      </w:pPr>
      <w:r>
        <w:t>Registros Enterprise e Contratos Open Value para toda a empresa (licença perpétua e assinatura):</w:t>
      </w:r>
    </w:p>
    <w:p w14:paraId="7701DC5A" w14:textId="77777777" w:rsidR="00A157E7" w:rsidRPr="00C83987" w:rsidRDefault="00A157E7" w:rsidP="00913546">
      <w:pPr>
        <w:pStyle w:val="ProductList-Body"/>
        <w:numPr>
          <w:ilvl w:val="1"/>
          <w:numId w:val="40"/>
        </w:numPr>
        <w:tabs>
          <w:tab w:val="clear" w:pos="158"/>
          <w:tab w:val="left" w:pos="180"/>
        </w:tabs>
        <w:ind w:left="990" w:hanging="270"/>
      </w:pPr>
      <w:r>
        <w:t>Registros Enterprise ou Contratos Open Value Iniciais</w:t>
      </w:r>
    </w:p>
    <w:p w14:paraId="1D6F574B" w14:textId="62EA2A7E" w:rsidR="00A157E7" w:rsidRPr="00C83987" w:rsidRDefault="00A157E7" w:rsidP="00913546">
      <w:pPr>
        <w:pStyle w:val="ProductList-Body"/>
        <w:numPr>
          <w:ilvl w:val="2"/>
          <w:numId w:val="40"/>
        </w:numPr>
        <w:tabs>
          <w:tab w:val="clear" w:pos="158"/>
          <w:tab w:val="left" w:pos="180"/>
        </w:tabs>
        <w:ind w:left="1260" w:hanging="270"/>
      </w:pPr>
      <w:r>
        <w:t>Adquirir a Atualização do Windows 8.1 Enterprise e SA para todos os Dispositivos Qualificados.</w:t>
      </w:r>
      <w:r w:rsidR="00304996">
        <w:t xml:space="preserve"> </w:t>
      </w:r>
      <w:r>
        <w:t>O cliente deve ter licenciado e instalado um dos Sistemas Operacionais qualificados listados na tabela de Atualização do Windows acima, na coluna “Novo EA/OV-CW”, em todos os Dispositivos Qualificados.</w:t>
      </w:r>
    </w:p>
    <w:p w14:paraId="53748F9E" w14:textId="77777777" w:rsidR="00A157E7" w:rsidRPr="00C83987" w:rsidRDefault="00A157E7" w:rsidP="00913546">
      <w:pPr>
        <w:pStyle w:val="ProductList-Body"/>
        <w:numPr>
          <w:ilvl w:val="1"/>
          <w:numId w:val="40"/>
        </w:numPr>
        <w:tabs>
          <w:tab w:val="clear" w:pos="158"/>
          <w:tab w:val="left" w:pos="180"/>
        </w:tabs>
        <w:ind w:left="990" w:hanging="270"/>
      </w:pPr>
      <w:r>
        <w:t>Registros Enterprise ou Contratos Open Value existentes (adequação (“true-up”) e substituições)</w:t>
      </w:r>
    </w:p>
    <w:p w14:paraId="39B68328" w14:textId="0E7AC87E" w:rsidR="00A157E7" w:rsidRPr="00C83987" w:rsidRDefault="00A157E7" w:rsidP="00913546">
      <w:pPr>
        <w:pStyle w:val="ProductList-Body"/>
        <w:numPr>
          <w:ilvl w:val="2"/>
          <w:numId w:val="40"/>
        </w:numPr>
        <w:tabs>
          <w:tab w:val="clear" w:pos="158"/>
          <w:tab w:val="left" w:pos="180"/>
        </w:tabs>
        <w:ind w:left="1260" w:hanging="270"/>
      </w:pPr>
      <w:r>
        <w:t>Adquirir a Atualização do Windows 8.1 Enterprise e SA para todos os Dispositivos Qualificados adicionais.</w:t>
      </w:r>
      <w:r w:rsidR="00304996">
        <w:t xml:space="preserve"> </w:t>
      </w:r>
      <w:r>
        <w:t>O cliente deve ter licenciado e instalado em todos os Dispositivos Qualificados adicionais comprados de qualquer fonte que não seja por meio de uma fusão ou aquisição um dos Sistemas Operacionais qualificados listados na tabela de Atualização do Windows acima, na coluna “EA/OV-CW Existente”.</w:t>
      </w:r>
    </w:p>
    <w:p w14:paraId="29D25872" w14:textId="77777777" w:rsidR="00A157E7" w:rsidRPr="00C83987" w:rsidRDefault="00A157E7" w:rsidP="00913546">
      <w:pPr>
        <w:pStyle w:val="ProductList-Body"/>
        <w:numPr>
          <w:ilvl w:val="2"/>
          <w:numId w:val="40"/>
        </w:numPr>
        <w:tabs>
          <w:tab w:val="clear" w:pos="158"/>
          <w:tab w:val="left" w:pos="180"/>
        </w:tabs>
        <w:ind w:left="1260" w:hanging="270"/>
      </w:pPr>
      <w:r>
        <w:t>Para fusão ou aquisição, o cliente deve ter licenciado e instalado em todos os Dispositivos Qualificados comprados por meio de uma fusão ou aquisição um dos Sistemas Operacionais qualificados listados na tabela de Atualização do Windows acima, na coluna “Novo EA/OV-CW”.</w:t>
      </w:r>
    </w:p>
    <w:p w14:paraId="0597C8C3" w14:textId="77777777" w:rsidR="00A157E7" w:rsidRPr="00C83987" w:rsidRDefault="00A157E7" w:rsidP="00913546">
      <w:pPr>
        <w:pStyle w:val="ProductList-Body"/>
        <w:numPr>
          <w:ilvl w:val="1"/>
          <w:numId w:val="40"/>
        </w:numPr>
        <w:tabs>
          <w:tab w:val="clear" w:pos="158"/>
          <w:tab w:val="left" w:pos="180"/>
        </w:tabs>
        <w:ind w:left="990" w:hanging="270"/>
      </w:pPr>
      <w:r>
        <w:t>Renovando um Registro Enterprise</w:t>
      </w:r>
    </w:p>
    <w:p w14:paraId="2AFD8EEC" w14:textId="77777777" w:rsidR="00A157E7" w:rsidRPr="00C83987" w:rsidRDefault="00A157E7" w:rsidP="00913546">
      <w:pPr>
        <w:pStyle w:val="ProductList-Body"/>
        <w:numPr>
          <w:ilvl w:val="2"/>
          <w:numId w:val="40"/>
        </w:numPr>
        <w:tabs>
          <w:tab w:val="clear" w:pos="158"/>
          <w:tab w:val="left" w:pos="180"/>
        </w:tabs>
        <w:ind w:left="1260" w:hanging="270"/>
      </w:pPr>
      <w:r>
        <w:t>ao término de um Registro Enterprise existente que cubra o Sistema Operacional Windows Desktop, renovar a respectiva cobertura sob um novo Registro Enterprise para o Sistema Operacional Windows Desktop.</w:t>
      </w:r>
    </w:p>
    <w:p w14:paraId="5C60C268" w14:textId="1C7A1BEF" w:rsidR="00A157E7" w:rsidRPr="00C83987" w:rsidRDefault="00A157E7" w:rsidP="00913546">
      <w:pPr>
        <w:pStyle w:val="ProductList-Body"/>
        <w:numPr>
          <w:ilvl w:val="0"/>
          <w:numId w:val="40"/>
        </w:numPr>
        <w:tabs>
          <w:tab w:val="clear" w:pos="158"/>
          <w:tab w:val="left" w:pos="180"/>
        </w:tabs>
        <w:ind w:left="720" w:hanging="270"/>
      </w:pPr>
      <w:r>
        <w:t xml:space="preserve">Instituições do Contrato para Campus e Contrato School e Open Value Subscription </w:t>
      </w:r>
      <w:r w:rsidR="006A0C54">
        <w:t>–</w:t>
      </w:r>
      <w:r>
        <w:t xml:space="preserve"> Soluções Educacionais: </w:t>
      </w:r>
    </w:p>
    <w:p w14:paraId="070F0559" w14:textId="77777777" w:rsidR="00A157E7" w:rsidRPr="00C83987" w:rsidRDefault="00A157E7" w:rsidP="00913546">
      <w:pPr>
        <w:pStyle w:val="ProductList-Body"/>
        <w:numPr>
          <w:ilvl w:val="1"/>
          <w:numId w:val="40"/>
        </w:numPr>
        <w:tabs>
          <w:tab w:val="clear" w:pos="158"/>
          <w:tab w:val="left" w:pos="180"/>
        </w:tabs>
        <w:ind w:left="990" w:hanging="270"/>
      </w:pPr>
      <w:r>
        <w:t xml:space="preserve">A instituição deve ter licenciado e instalado um dos Sistemas Operacionais qualificados listados na tabela de Atualização do Windows acima, na coluna “academic”, em seus dispositivos. </w:t>
      </w:r>
    </w:p>
    <w:p w14:paraId="664CDA95" w14:textId="77777777" w:rsidR="00A157E7" w:rsidRPr="00C83987" w:rsidRDefault="00A157E7" w:rsidP="00A157E7">
      <w:pPr>
        <w:pStyle w:val="ProductList-Body"/>
        <w:tabs>
          <w:tab w:val="clear" w:pos="158"/>
          <w:tab w:val="left" w:pos="180"/>
        </w:tabs>
        <w:ind w:left="180"/>
      </w:pPr>
    </w:p>
    <w:p w14:paraId="1458D046" w14:textId="2079B0EA" w:rsidR="00A028CF" w:rsidRPr="00C83987" w:rsidRDefault="00A028CF" w:rsidP="00A028CF">
      <w:pPr>
        <w:pStyle w:val="ProductList-Body"/>
      </w:pPr>
      <w:r>
        <w:rPr>
          <w:b/>
          <w:color w:val="00188F"/>
        </w:rPr>
        <w:t xml:space="preserve">Software Assurance do Sistema Operacional Windows Desktop Por Usuário </w:t>
      </w:r>
    </w:p>
    <w:p w14:paraId="2E3AC374" w14:textId="0C1D021D" w:rsidR="00A028CF" w:rsidRPr="00C83987" w:rsidRDefault="00A028CF" w:rsidP="00A028CF">
      <w:pPr>
        <w:pStyle w:val="ProductList-Body"/>
      </w:pPr>
      <w:r>
        <w:t>Os clientes que desejarem se registrar no Software Assurance do Sistema Operacional Windows Desktop por Usuário têm as opções a seguir.</w:t>
      </w:r>
      <w:r w:rsidR="00304996">
        <w:t xml:space="preserve"> </w:t>
      </w:r>
      <w:r>
        <w:t>As opções listadas abaixo só estão disponíveis para os programas específicos listados e somente sob as condições informadas.</w:t>
      </w:r>
      <w:r w:rsidR="00304996">
        <w:t xml:space="preserve"> </w:t>
      </w:r>
      <w:r>
        <w:t>Consulte a seção Sistemas Operacionais de Desktop dos Direitos de Uso de Produto para a definição do Usuário Primário.</w:t>
      </w:r>
    </w:p>
    <w:p w14:paraId="1F69118F" w14:textId="77777777" w:rsidR="00A028CF" w:rsidRPr="00C83987" w:rsidRDefault="00A028CF" w:rsidP="00913546">
      <w:pPr>
        <w:pStyle w:val="ProductList-Body"/>
        <w:numPr>
          <w:ilvl w:val="0"/>
          <w:numId w:val="51"/>
        </w:numPr>
        <w:ind w:hanging="270"/>
      </w:pPr>
      <w:r>
        <w:t>Select Plus e MPSA</w:t>
      </w:r>
    </w:p>
    <w:p w14:paraId="1CD35B51" w14:textId="77777777" w:rsidR="00A028CF" w:rsidRPr="00C83987" w:rsidRDefault="00A028CF" w:rsidP="00913546">
      <w:pPr>
        <w:pStyle w:val="ProductList-Body"/>
        <w:numPr>
          <w:ilvl w:val="1"/>
          <w:numId w:val="51"/>
        </w:numPr>
        <w:ind w:left="990" w:hanging="270"/>
      </w:pPr>
      <w:r>
        <w:t>Adquira o Windows Software Assurance por Usuário para cada usuário que seja o Usuário Principal de um dispositivo já licenciado com uma versão do Windows denotado na coluna “EA Existente” na tabela do SO qualificado acima. O dispositivo também deverá ser o dispositivo de trabalho principal do Usuário Principal.</w:t>
      </w:r>
    </w:p>
    <w:p w14:paraId="7362E706" w14:textId="77777777" w:rsidR="00A028CF" w:rsidRPr="00C83987" w:rsidRDefault="00A028CF" w:rsidP="00913546">
      <w:pPr>
        <w:pStyle w:val="ProductList-Body"/>
        <w:numPr>
          <w:ilvl w:val="0"/>
          <w:numId w:val="51"/>
        </w:numPr>
        <w:ind w:hanging="270"/>
      </w:pPr>
      <w:r>
        <w:t>Registros Enterprise</w:t>
      </w:r>
    </w:p>
    <w:p w14:paraId="3445BEA7" w14:textId="6195264A" w:rsidR="00A028CF" w:rsidRPr="00C83987" w:rsidRDefault="00A028CF" w:rsidP="00913546">
      <w:pPr>
        <w:pStyle w:val="ProductList-Body"/>
        <w:numPr>
          <w:ilvl w:val="1"/>
          <w:numId w:val="51"/>
        </w:numPr>
        <w:ind w:left="990" w:hanging="270"/>
      </w:pPr>
      <w:r>
        <w:t>Adquirir o Windows Software Assurance por Usuário para todos os Usuários Qualificados.</w:t>
      </w:r>
      <w:r w:rsidR="00304996">
        <w:t xml:space="preserve"> </w:t>
      </w:r>
      <w:r>
        <w:t>Cada usuário deve ser o Usuário Principal de um dispositivo já licenciado com uma versão do Windows denotado na coluna “EA Existente” na tabela do SO qualificado acima. O dispositivo também deverá ser o dispositivo de trabalho principal do Usuário Principal.</w:t>
      </w:r>
    </w:p>
    <w:p w14:paraId="72AFCEAD" w14:textId="791FFCF6" w:rsidR="00A028CF" w:rsidRPr="00C83987" w:rsidRDefault="00A028CF" w:rsidP="00913546">
      <w:pPr>
        <w:pStyle w:val="ProductList-Body"/>
        <w:numPr>
          <w:ilvl w:val="0"/>
          <w:numId w:val="51"/>
        </w:numPr>
        <w:ind w:hanging="270"/>
      </w:pPr>
      <w:r>
        <w:t xml:space="preserve">Contrato para Campus e School </w:t>
      </w:r>
      <w:r w:rsidR="00807FCB">
        <w:t>–</w:t>
      </w:r>
      <w:r>
        <w:t xml:space="preserve"> instituições de Soluções Educacionais</w:t>
      </w:r>
    </w:p>
    <w:p w14:paraId="48A4F9B7" w14:textId="16D7230B" w:rsidR="00A028CF" w:rsidRPr="00C83987" w:rsidRDefault="00A028CF" w:rsidP="00913546">
      <w:pPr>
        <w:pStyle w:val="ProductList-Body"/>
        <w:numPr>
          <w:ilvl w:val="1"/>
          <w:numId w:val="51"/>
        </w:numPr>
        <w:ind w:left="990" w:hanging="270"/>
      </w:pPr>
      <w:r>
        <w:t>O Windows Software Assurance por Usuário não está disponível no CASA/EES.</w:t>
      </w:r>
      <w:r w:rsidR="00304996">
        <w:t xml:space="preserve"> </w:t>
      </w:r>
      <w:r>
        <w:t>No entanto, as instituições podem exigir os direitos do Windows Software Assurance por Usuário por meio do Complemento do Windows Software Assurance por Usuário.</w:t>
      </w:r>
    </w:p>
    <w:p w14:paraId="24CA9EAE" w14:textId="77777777" w:rsidR="00A028CF" w:rsidRPr="00C83987" w:rsidRDefault="00A028CF" w:rsidP="00A028CF">
      <w:pPr>
        <w:pStyle w:val="ProductList-Body"/>
      </w:pPr>
    </w:p>
    <w:p w14:paraId="7C0CABA8" w14:textId="7784BA53" w:rsidR="00A028CF" w:rsidRPr="00C83987" w:rsidRDefault="00A028CF" w:rsidP="00A028CF">
      <w:pPr>
        <w:pStyle w:val="ProductList-Body"/>
      </w:pPr>
      <w:r>
        <w:rPr>
          <w:b/>
          <w:color w:val="00188F"/>
        </w:rPr>
        <w:t>Complemento do Software Assurance do Sistema Operacional Windows Desktop Por Usuário</w:t>
      </w:r>
    </w:p>
    <w:p w14:paraId="0D22457E" w14:textId="39ED00A2" w:rsidR="00A028CF" w:rsidRPr="00C83987" w:rsidRDefault="00A028CF" w:rsidP="00A028CF">
      <w:pPr>
        <w:pStyle w:val="ProductList-Body"/>
      </w:pPr>
      <w:r>
        <w:t>Os termos a seguir se aplicam ao Complemento do Software Assurance do Sistema Operacional Windows Desktop Por Usuário:</w:t>
      </w:r>
    </w:p>
    <w:p w14:paraId="76D0B72E" w14:textId="77777777" w:rsidR="00A028CF" w:rsidRPr="00C83987" w:rsidRDefault="00A028CF" w:rsidP="00913546">
      <w:pPr>
        <w:pStyle w:val="ProductList-Body"/>
        <w:numPr>
          <w:ilvl w:val="0"/>
          <w:numId w:val="52"/>
        </w:numPr>
        <w:ind w:hanging="270"/>
      </w:pPr>
      <w:r>
        <w:t>Restrições e Qualificação para Compra</w:t>
      </w:r>
    </w:p>
    <w:p w14:paraId="401059B2" w14:textId="543E11B4" w:rsidR="00A028CF" w:rsidRPr="00C83987" w:rsidRDefault="00A028CF" w:rsidP="00913546">
      <w:pPr>
        <w:pStyle w:val="ProductList-Body"/>
        <w:numPr>
          <w:ilvl w:val="1"/>
          <w:numId w:val="52"/>
        </w:numPr>
        <w:ind w:left="990" w:hanging="270"/>
      </w:pPr>
      <w:r>
        <w:t>Os clientes com SA ativo por Dispositivo do Sistema Operacional Windows Desktop ou VDA ativo por Dispositivo podem comprar o Complemento de Software Assurance do Sistema Operacional Windows Desktop por Usuário.</w:t>
      </w:r>
    </w:p>
    <w:p w14:paraId="4E4DD06A" w14:textId="6C3A11D6" w:rsidR="00A028CF" w:rsidRPr="00C83987" w:rsidRDefault="00A028CF" w:rsidP="00913546">
      <w:pPr>
        <w:pStyle w:val="ProductList-Body"/>
        <w:numPr>
          <w:ilvl w:val="1"/>
          <w:numId w:val="52"/>
        </w:numPr>
        <w:ind w:left="990" w:hanging="270"/>
      </w:pPr>
      <w:r>
        <w:t>O Complemento do Software Assurance do Sistema Operacional Windows Desktop Por Usuário pode ser comprado em qualquer quantidade até o número máximo de Dispositivos Licenciados para VDA e/ou SA.</w:t>
      </w:r>
    </w:p>
    <w:p w14:paraId="1A4148AE" w14:textId="77777777" w:rsidR="00A028CF" w:rsidRPr="00C83987" w:rsidRDefault="00A028CF" w:rsidP="00913546">
      <w:pPr>
        <w:pStyle w:val="ProductList-Body"/>
        <w:numPr>
          <w:ilvl w:val="0"/>
          <w:numId w:val="52"/>
        </w:numPr>
        <w:ind w:hanging="270"/>
      </w:pPr>
      <w:r>
        <w:t>Cessão da Licença</w:t>
      </w:r>
    </w:p>
    <w:p w14:paraId="558DEA57" w14:textId="742402E8" w:rsidR="00A028CF" w:rsidRPr="00C83987" w:rsidRDefault="00A028CF" w:rsidP="00913546">
      <w:pPr>
        <w:pStyle w:val="ProductList-Body"/>
        <w:numPr>
          <w:ilvl w:val="1"/>
          <w:numId w:val="52"/>
        </w:numPr>
        <w:ind w:left="990" w:hanging="270"/>
      </w:pPr>
      <w:r>
        <w:t>Cada SL de Usuário Complementar deverá ser cedida a um dispositivo do usuário Principal coberto pelo Windows SA ativo por Dispositivo ou Windows VDA por Dispositivo.</w:t>
      </w:r>
      <w:r w:rsidR="00304996">
        <w:t xml:space="preserve"> </w:t>
      </w:r>
      <w:r>
        <w:t>O Dispositivo Licenciado para Windows VDA ou Windows SA também deverá ser o dispositivo de trabalho principal do Usuário Principal.</w:t>
      </w:r>
    </w:p>
    <w:p w14:paraId="4063EF1C" w14:textId="77777777" w:rsidR="00A028CF" w:rsidRPr="00C83987" w:rsidRDefault="00A028CF" w:rsidP="00913546">
      <w:pPr>
        <w:pStyle w:val="ProductList-Body"/>
        <w:numPr>
          <w:ilvl w:val="0"/>
          <w:numId w:val="52"/>
        </w:numPr>
        <w:ind w:hanging="270"/>
      </w:pPr>
      <w:r>
        <w:t>Direitos de Uso</w:t>
      </w:r>
    </w:p>
    <w:p w14:paraId="54D8E767" w14:textId="030139AE" w:rsidR="00A028CF" w:rsidRPr="00C83987" w:rsidRDefault="00A028CF" w:rsidP="00913546">
      <w:pPr>
        <w:pStyle w:val="ProductList-Body"/>
        <w:numPr>
          <w:ilvl w:val="1"/>
          <w:numId w:val="52"/>
        </w:numPr>
        <w:tabs>
          <w:tab w:val="left" w:pos="990"/>
        </w:tabs>
        <w:ind w:left="990" w:hanging="270"/>
      </w:pPr>
      <w:r>
        <w:t>Os direitos de uso para Software Assurance do Sistema Operacional Windows Desktop por Usuário ou SL de Usuário completa correspondente do Windows VDA por Usuário regem o acesso de acordo com este Complemento e são estabelecidos no Apêndice 2, Benefícios do Software Assurance dos Direitos de Uso de Produto. Os direitos de uso comprados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nas regras de reatribuição ou cessão de licenças e/ou outorgas de licença perpétua para as licenças qualificadas. No momento do término dos direitos de uso associados ao Complemento de Software Assurance do Sistema Operacional Windows Desktop por Usuário, o cliente terá os mesmos direitos normalmente aplicados à licença do dispositivo subjacente.</w:t>
      </w:r>
    </w:p>
    <w:p w14:paraId="1769B114" w14:textId="66891EF4" w:rsidR="00A028CF" w:rsidRPr="00E5510C" w:rsidRDefault="00A028CF" w:rsidP="00A157E7">
      <w:pPr>
        <w:pStyle w:val="ProductList-Body"/>
        <w:tabs>
          <w:tab w:val="clear" w:pos="158"/>
          <w:tab w:val="left" w:pos="180"/>
        </w:tabs>
        <w:ind w:left="180"/>
        <w:rPr>
          <w:sz w:val="12"/>
          <w:szCs w:val="18"/>
        </w:rPr>
      </w:pPr>
    </w:p>
    <w:p w14:paraId="42DAD092" w14:textId="553A5943" w:rsidR="00366E31" w:rsidRPr="00C83987" w:rsidRDefault="00366E31" w:rsidP="00366E31">
      <w:pPr>
        <w:pStyle w:val="ProductList-Body"/>
        <w:tabs>
          <w:tab w:val="clear" w:pos="158"/>
          <w:tab w:val="left" w:pos="180"/>
        </w:tabs>
        <w:ind w:left="180"/>
      </w:pPr>
      <w:r>
        <w:rPr>
          <w:b/>
          <w:color w:val="00188F"/>
        </w:rPr>
        <w:t>Qualificação para compra do Software Assurance do Sistema Operacional Windows Desktop (Por Usuário) de SLs de Usuário do SA</w:t>
      </w:r>
      <w:r w:rsidR="00304996">
        <w:rPr>
          <w:b/>
          <w:color w:val="00188F"/>
        </w:rPr>
        <w:t xml:space="preserve"> </w:t>
      </w:r>
    </w:p>
    <w:p w14:paraId="08D1752E" w14:textId="5F803F6A" w:rsidR="00A028CF" w:rsidRPr="00C83987" w:rsidRDefault="00366E31" w:rsidP="00366E31">
      <w:pPr>
        <w:pStyle w:val="ProductList-Body"/>
        <w:tabs>
          <w:tab w:val="clear" w:pos="158"/>
          <w:tab w:val="left" w:pos="180"/>
        </w:tabs>
        <w:ind w:left="180"/>
      </w:pPr>
      <w:r>
        <w:t>SLs de Usuário de SA podem ser compradas para Licenças perpétuas totalmente pagas de transição com SA ativo para os Produtos Qualificados na tabela abaixo.</w:t>
      </w:r>
    </w:p>
    <w:p w14:paraId="560D9F32" w14:textId="77777777" w:rsidR="00366E31" w:rsidRPr="00E5510C" w:rsidRDefault="00366E31" w:rsidP="00366E31">
      <w:pPr>
        <w:pStyle w:val="ProductList-Body"/>
        <w:tabs>
          <w:tab w:val="clear" w:pos="158"/>
          <w:tab w:val="left" w:pos="180"/>
        </w:tabs>
        <w:ind w:left="180"/>
        <w:rPr>
          <w:sz w:val="12"/>
          <w:szCs w:val="18"/>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Produtos Qualificados para transição</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SL de Usuário de SA Correspondente</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para o Sistema Operacional Windows Desktop</w:t>
            </w:r>
          </w:p>
        </w:tc>
        <w:tc>
          <w:tcPr>
            <w:tcW w:w="5490" w:type="dxa"/>
            <w:vAlign w:val="center"/>
          </w:tcPr>
          <w:p w14:paraId="12659EBD" w14:textId="3CA1ED91" w:rsidR="00366E31" w:rsidRPr="00366E31" w:rsidRDefault="00366E31" w:rsidP="00E12B29">
            <w:pPr>
              <w:pStyle w:val="ProductList-Body"/>
            </w:pPr>
            <w:r>
              <w:t>SA do Sistema Operacional Windows Desktop (Por Usuário) da SL de Usuário do SA</w:t>
            </w:r>
            <w:r>
              <w:rPr>
                <w:vertAlign w:val="superscript"/>
              </w:rPr>
              <w:t>1</w:t>
            </w:r>
          </w:p>
        </w:tc>
      </w:tr>
    </w:tbl>
    <w:p w14:paraId="3E972794" w14:textId="77777777" w:rsidR="00366E31" w:rsidRPr="00C83987" w:rsidRDefault="00366E31" w:rsidP="00366E31">
      <w:pPr>
        <w:pStyle w:val="ProductList-Body"/>
        <w:tabs>
          <w:tab w:val="clear" w:pos="158"/>
          <w:tab w:val="left" w:pos="180"/>
        </w:tabs>
        <w:ind w:left="180"/>
      </w:pPr>
      <w:r>
        <w:rPr>
          <w:vertAlign w:val="superscript"/>
        </w:rPr>
        <w:t>1</w:t>
      </w:r>
      <w:r>
        <w:t>Disponível para compra no aniversário do registro ou no início de um novo prazo do registro somente.</w:t>
      </w:r>
    </w:p>
    <w:p w14:paraId="47D63F44" w14:textId="77777777" w:rsidR="00366E31" w:rsidRPr="00E5510C" w:rsidRDefault="00366E31" w:rsidP="00366E31">
      <w:pPr>
        <w:pStyle w:val="ProductList-Body"/>
        <w:tabs>
          <w:tab w:val="clear" w:pos="158"/>
          <w:tab w:val="left" w:pos="180"/>
        </w:tabs>
        <w:ind w:left="180"/>
        <w:rPr>
          <w:sz w:val="12"/>
          <w:szCs w:val="18"/>
        </w:rPr>
      </w:pPr>
    </w:p>
    <w:p w14:paraId="52DB94B2" w14:textId="77777777" w:rsidR="00021DFC" w:rsidRPr="00C83987" w:rsidRDefault="00021DFC" w:rsidP="00021DFC">
      <w:pPr>
        <w:pStyle w:val="ProductList-Body"/>
        <w:tabs>
          <w:tab w:val="clear" w:pos="158"/>
          <w:tab w:val="left" w:pos="360"/>
        </w:tabs>
        <w:ind w:left="180"/>
      </w:pPr>
      <w:r>
        <w:rPr>
          <w:b/>
          <w:color w:val="00188F"/>
        </w:rPr>
        <w:t>Transições para SLs de Usuário de SA</w:t>
      </w:r>
    </w:p>
    <w:p w14:paraId="4CE44110" w14:textId="401A305B" w:rsidR="00021DFC" w:rsidRPr="00C83987" w:rsidRDefault="00D0394E" w:rsidP="00021DFC">
      <w:pPr>
        <w:pStyle w:val="ProductList-Body"/>
        <w:ind w:left="180"/>
      </w:pPr>
      <w:r>
        <w:t>Ao fazer a transição de SLs de Usuário “de SA”, não será permitido comprar mais de uma SL de Usuário de SA para cada transição de licença de Dispositivo Qualificado.</w:t>
      </w:r>
      <w:r w:rsidR="00304996">
        <w:t xml:space="preserve"> </w:t>
      </w:r>
      <w:r>
        <w:t>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6BA0D8D4" w14:textId="77777777" w:rsidR="00021DFC" w:rsidRPr="00E5510C" w:rsidRDefault="00021DFC" w:rsidP="00021DFC">
      <w:pPr>
        <w:pStyle w:val="ProductList-Body"/>
        <w:rPr>
          <w:sz w:val="12"/>
          <w:szCs w:val="18"/>
        </w:rPr>
      </w:pPr>
    </w:p>
    <w:p w14:paraId="01460021" w14:textId="77777777" w:rsidR="00366E31" w:rsidRPr="00C83987" w:rsidRDefault="00366E31" w:rsidP="00366E31">
      <w:pPr>
        <w:pStyle w:val="ProductList-Body"/>
        <w:tabs>
          <w:tab w:val="clear" w:pos="158"/>
          <w:tab w:val="left" w:pos="180"/>
        </w:tabs>
        <w:ind w:left="180"/>
      </w:pPr>
      <w:r>
        <w:rPr>
          <w:b/>
          <w:color w:val="00188F"/>
        </w:rPr>
        <w:t>Registros Enterprise com uma combinação de cobertura de Windows SA ou VDA Por Usuário e Por Dispositivo</w:t>
      </w:r>
    </w:p>
    <w:p w14:paraId="757F9F18" w14:textId="46B99A81" w:rsidR="00366E31" w:rsidRPr="00C83987" w:rsidRDefault="00366E31" w:rsidP="00366E31">
      <w:pPr>
        <w:pStyle w:val="ProductList-Body"/>
        <w:tabs>
          <w:tab w:val="clear" w:pos="158"/>
          <w:tab w:val="left" w:pos="180"/>
        </w:tabs>
        <w:ind w:left="180"/>
      </w:pPr>
      <w:r>
        <w:t>Os clientes que querem misturar as licenças do Windows SA por Dispositivo e por Usuário podem fazê-lo desde que:</w:t>
      </w:r>
    </w:p>
    <w:p w14:paraId="3C0742E6" w14:textId="16914507" w:rsidR="00366E31" w:rsidRPr="00C83987" w:rsidRDefault="00366E31" w:rsidP="00913546">
      <w:pPr>
        <w:pStyle w:val="ProductList-Body"/>
        <w:numPr>
          <w:ilvl w:val="0"/>
          <w:numId w:val="53"/>
        </w:numPr>
        <w:tabs>
          <w:tab w:val="clear" w:pos="158"/>
          <w:tab w:val="left" w:pos="180"/>
        </w:tabs>
        <w:ind w:left="720" w:hanging="270"/>
      </w:pPr>
      <w:r>
        <w:t>Todos os usuários que usam os Dispositivos Qualificados não licenciados estejam licenciados com Windows SA por Usuário (SL de Usuário ou SL de Usuário Complementar) e</w:t>
      </w:r>
    </w:p>
    <w:p w14:paraId="39058AF9" w14:textId="7D9E3536" w:rsidR="00366E31" w:rsidRPr="00C83987" w:rsidRDefault="00366E31" w:rsidP="00913546">
      <w:pPr>
        <w:pStyle w:val="ProductList-Body"/>
        <w:numPr>
          <w:ilvl w:val="0"/>
          <w:numId w:val="53"/>
        </w:numPr>
        <w:tabs>
          <w:tab w:val="clear" w:pos="158"/>
          <w:tab w:val="left" w:pos="180"/>
        </w:tabs>
        <w:ind w:left="720" w:hanging="270"/>
      </w:pPr>
      <w:r>
        <w:t>Todos os Dispositivos Qualificados usados por usuários não licenciados são licenciados com Windows SA por Dispositivo</w:t>
      </w:r>
    </w:p>
    <w:p w14:paraId="3BC4F660" w14:textId="77777777" w:rsidR="00A028CF" w:rsidRPr="00E5510C" w:rsidRDefault="00A028CF" w:rsidP="00A157E7">
      <w:pPr>
        <w:pStyle w:val="ProductList-Body"/>
        <w:tabs>
          <w:tab w:val="clear" w:pos="158"/>
          <w:tab w:val="left" w:pos="180"/>
        </w:tabs>
        <w:ind w:left="180"/>
        <w:rPr>
          <w:sz w:val="12"/>
          <w:szCs w:val="18"/>
        </w:rPr>
      </w:pPr>
    </w:p>
    <w:p w14:paraId="2D6A6943" w14:textId="77777777" w:rsidR="00A157E7" w:rsidRPr="00C83987" w:rsidRDefault="00A157E7" w:rsidP="00A157E7">
      <w:pPr>
        <w:pStyle w:val="ProductList-Body"/>
        <w:tabs>
          <w:tab w:val="clear" w:pos="158"/>
          <w:tab w:val="left" w:pos="180"/>
        </w:tabs>
        <w:ind w:left="180"/>
      </w:pPr>
      <w:r>
        <w:rPr>
          <w:b/>
          <w:color w:val="00188F"/>
        </w:rPr>
        <w:t>Opção Student do Windows To Go</w:t>
      </w:r>
    </w:p>
    <w:p w14:paraId="2F8EF3B4" w14:textId="19E24C0A" w:rsidR="0028263A" w:rsidRPr="00C83987" w:rsidRDefault="00A157E7" w:rsidP="00A157E7">
      <w:pPr>
        <w:pStyle w:val="ProductList-Body"/>
        <w:tabs>
          <w:tab w:val="clear" w:pos="158"/>
          <w:tab w:val="left" w:pos="180"/>
        </w:tabs>
        <w:ind w:left="180"/>
      </w:pPr>
      <w:r>
        <w:t>Não obstante qualquer disposição contrária nos seus Direitos de Uso de Produto (PUR), as instituições que escolherem a opção Student poderão ter, no máximo, uma instância do Windows To Go por dispositivo de estudante licenciado.</w:t>
      </w:r>
      <w:r w:rsidR="00304996">
        <w:t xml:space="preserve"> </w:t>
      </w:r>
      <w:r>
        <w:t>As Instituições devem garantir que os alunos que não estejam mais registrados na instituição parem de usar o Windows To Go e devolvam os dispositivos USB com uma instância deste para a Instituição.</w:t>
      </w:r>
      <w:r w:rsidR="00304996">
        <w:t xml:space="preserve"> </w:t>
      </w:r>
    </w:p>
    <w:p w14:paraId="0CF3B898" w14:textId="77777777" w:rsidR="0028263A" w:rsidRPr="00E5510C" w:rsidRDefault="0028263A" w:rsidP="00A157E7">
      <w:pPr>
        <w:pStyle w:val="ProductList-Body"/>
        <w:tabs>
          <w:tab w:val="clear" w:pos="158"/>
          <w:tab w:val="left" w:pos="180"/>
        </w:tabs>
        <w:ind w:left="180"/>
        <w:rPr>
          <w:sz w:val="12"/>
          <w:szCs w:val="18"/>
        </w:rPr>
      </w:pPr>
    </w:p>
    <w:p w14:paraId="6654EEBA" w14:textId="4CE5969B" w:rsidR="00A157E7" w:rsidRPr="00C83987" w:rsidRDefault="00A157E7" w:rsidP="00A157E7">
      <w:pPr>
        <w:pStyle w:val="ProductList-Body"/>
        <w:tabs>
          <w:tab w:val="clear" w:pos="158"/>
          <w:tab w:val="left" w:pos="180"/>
        </w:tabs>
        <w:ind w:left="180"/>
      </w:pPr>
      <w:r>
        <w:t>As Instituições que escolherem a opção Student não poderão instalar o Windows Pro ou Windows Enterprise em nenhum dispositivo pertencente a alunos.</w:t>
      </w:r>
    </w:p>
    <w:p w14:paraId="63574908" w14:textId="77777777" w:rsidR="00A157E7" w:rsidRPr="00E5510C" w:rsidRDefault="00A157E7" w:rsidP="00A157E7">
      <w:pPr>
        <w:pStyle w:val="ProductList-Body"/>
        <w:tabs>
          <w:tab w:val="clear" w:pos="158"/>
          <w:tab w:val="left" w:pos="180"/>
        </w:tabs>
        <w:ind w:left="180"/>
        <w:rPr>
          <w:sz w:val="12"/>
          <w:szCs w:val="18"/>
        </w:rPr>
      </w:pPr>
    </w:p>
    <w:p w14:paraId="2699B497" w14:textId="77777777" w:rsidR="00A157E7" w:rsidRPr="00C83987" w:rsidRDefault="00A157E7" w:rsidP="00A157E7">
      <w:pPr>
        <w:pStyle w:val="ProductList-Body"/>
        <w:tabs>
          <w:tab w:val="clear" w:pos="158"/>
          <w:tab w:val="left" w:pos="180"/>
        </w:tabs>
        <w:ind w:left="180"/>
      </w:pPr>
      <w:r>
        <w:rPr>
          <w:b/>
          <w:color w:val="00188F"/>
        </w:rPr>
        <w:t>Multi-Lingual User Interface (MUI)</w:t>
      </w:r>
    </w:p>
    <w:p w14:paraId="71B1C1EB" w14:textId="25D13D1C" w:rsidR="00A157E7" w:rsidRDefault="00A157E7" w:rsidP="00A157E7">
      <w:pPr>
        <w:pStyle w:val="ProductList-Body"/>
        <w:tabs>
          <w:tab w:val="clear" w:pos="158"/>
          <w:tab w:val="left" w:pos="180"/>
        </w:tabs>
        <w:ind w:left="180"/>
      </w:pPr>
      <w:r>
        <w:t>Os clientes com direito à edição Windows 8.1 Enterprise têm permissão para usar a edição MUI incluída nas versões anteriores do sistema operacional Windows Desktop Enterprise em vez do Windows 8.1 Enterprise, mas vocês não pode assumir os direitos do MUI do Windows 8.1 Pro e usá-los com o Windows 7 Pro.</w:t>
      </w:r>
      <w:r w:rsidR="00304996">
        <w:t xml:space="preserve"> </w:t>
      </w:r>
      <w:r>
        <w:t>Os direitos do MUI para Windows 7 só podem ser obtidos por meio do Windows 7 Enterprise.</w:t>
      </w:r>
    </w:p>
    <w:p w14:paraId="2D3F8F6A" w14:textId="77777777" w:rsidR="00F256A5" w:rsidRPr="00E5510C" w:rsidRDefault="00F256A5" w:rsidP="00A157E7">
      <w:pPr>
        <w:pStyle w:val="ProductList-Body"/>
        <w:tabs>
          <w:tab w:val="clear" w:pos="158"/>
          <w:tab w:val="left" w:pos="180"/>
        </w:tabs>
        <w:ind w:left="180"/>
        <w:rPr>
          <w:sz w:val="12"/>
          <w:szCs w:val="18"/>
        </w:rPr>
      </w:pPr>
    </w:p>
    <w:p w14:paraId="2314FAC5" w14:textId="2E4A9D1F" w:rsidR="00A157E7" w:rsidRPr="00C83987" w:rsidRDefault="00A157E7" w:rsidP="00A157E7">
      <w:pPr>
        <w:pStyle w:val="ProductList-Body"/>
        <w:tabs>
          <w:tab w:val="clear" w:pos="158"/>
          <w:tab w:val="left" w:pos="180"/>
        </w:tabs>
        <w:ind w:left="180"/>
      </w:pPr>
      <w:r>
        <w:rPr>
          <w:b/>
          <w:color w:val="00188F"/>
        </w:rPr>
        <w:t>Restaurar ao Estado Anterior com Windows 8 e Windows 8.1</w:t>
      </w:r>
    </w:p>
    <w:p w14:paraId="76E516F4" w14:textId="77777777" w:rsidR="00A157E7" w:rsidRPr="00C83987" w:rsidRDefault="00A157E7" w:rsidP="00A157E7">
      <w:pPr>
        <w:pStyle w:val="ProductList-Body"/>
        <w:tabs>
          <w:tab w:val="clear" w:pos="158"/>
          <w:tab w:val="left" w:pos="180"/>
        </w:tabs>
        <w:ind w:left="180"/>
      </w:pPr>
      <w:r>
        <w:t>Os requisitos a seguir se aplicam à restauração ao estado anterior do Windows:</w:t>
      </w:r>
    </w:p>
    <w:p w14:paraId="4DAE821B" w14:textId="241C7F80" w:rsidR="00A157E7" w:rsidRPr="00C83987" w:rsidRDefault="00A157E7" w:rsidP="00913546">
      <w:pPr>
        <w:pStyle w:val="ProductList-Body"/>
        <w:numPr>
          <w:ilvl w:val="0"/>
          <w:numId w:val="41"/>
        </w:numPr>
        <w:tabs>
          <w:tab w:val="clear" w:pos="158"/>
          <w:tab w:val="left" w:pos="180"/>
        </w:tabs>
        <w:ind w:left="720" w:hanging="270"/>
      </w:pPr>
      <w:r>
        <w:t>Se um terceiro restaurar ao estado anterior o Windows no PC de um cliente, o cliente deverá primeiro fornecer ao terceiro uma documentação impressa provando que o cliente possui as licenças para o software que o terceiro instalará.</w:t>
      </w:r>
      <w:r w:rsidR="00304996">
        <w:t xml:space="preserve"> </w:t>
      </w:r>
      <w:r>
        <w:t xml:space="preserve">Por exemplo, uma cópia do 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46" w:history="1">
        <w:r>
          <w:rPr>
            <w:rStyle w:val="Hyperlink"/>
          </w:rPr>
          <w:t>http://www.microsoftvolumelicensing.com/DocumentSearch.aspx</w:t>
        </w:r>
      </w:hyperlink>
      <w:r>
        <w:t>) pode ser usada como documentação.</w:t>
      </w:r>
    </w:p>
    <w:p w14:paraId="201D6886" w14:textId="35C3AF78" w:rsidR="0028263A" w:rsidRPr="00C83987" w:rsidRDefault="0028263A" w:rsidP="00913546">
      <w:pPr>
        <w:pStyle w:val="ProductList-Body"/>
        <w:numPr>
          <w:ilvl w:val="0"/>
          <w:numId w:val="41"/>
        </w:numPr>
        <w:tabs>
          <w:tab w:val="clear" w:pos="158"/>
          <w:tab w:val="left" w:pos="180"/>
        </w:tabs>
        <w:ind w:left="720" w:hanging="270"/>
      </w:pPr>
      <w:r>
        <w:t>Clientes licenciados a usar o Windows Pro 8.1 para Education têm permissão para restaurar os dispositivos de propriedade do cliente usando a mídia de licenciamento por volume do Window Pro 8.1, independentemente de quaisquer declarações ao contrário em seu contrato de Licenciamento por Volume.</w:t>
      </w:r>
    </w:p>
    <w:p w14:paraId="3AC21C34" w14:textId="77777777" w:rsidR="00A157E7" w:rsidRDefault="00A157E7" w:rsidP="00A157E7">
      <w:pPr>
        <w:pStyle w:val="ProductList-Body"/>
        <w:tabs>
          <w:tab w:val="clear" w:pos="158"/>
          <w:tab w:val="left" w:pos="180"/>
        </w:tabs>
        <w:ind w:left="180"/>
      </w:pPr>
    </w:p>
    <w:p w14:paraId="63D26B12" w14:textId="77777777" w:rsidR="00E5510C" w:rsidRPr="00C83987" w:rsidRDefault="00E5510C" w:rsidP="00A157E7">
      <w:pPr>
        <w:pStyle w:val="ProductList-Body"/>
        <w:tabs>
          <w:tab w:val="clear" w:pos="158"/>
          <w:tab w:val="left" w:pos="180"/>
        </w:tabs>
        <w:ind w:left="180"/>
      </w:pPr>
    </w:p>
    <w:p w14:paraId="43C0BAED" w14:textId="77777777" w:rsidR="00A157E7" w:rsidRPr="00C83987" w:rsidRDefault="00A157E7" w:rsidP="00A157E7">
      <w:pPr>
        <w:pStyle w:val="ProductList-Body"/>
        <w:tabs>
          <w:tab w:val="clear" w:pos="158"/>
          <w:tab w:val="left" w:pos="180"/>
        </w:tabs>
        <w:ind w:left="180"/>
      </w:pPr>
      <w:r>
        <w:rPr>
          <w:b/>
          <w:color w:val="00188F"/>
        </w:rPr>
        <w:t>Versões N (Não com Windows Media Player) do Microsoft Windows XP Professional, Vista Business e 7 Professional</w:t>
      </w:r>
    </w:p>
    <w:p w14:paraId="53CFED3D" w14:textId="6275ECD7" w:rsidR="00A157E7" w:rsidRPr="00C83987" w:rsidRDefault="00A157E7" w:rsidP="00A157E7">
      <w:pPr>
        <w:pStyle w:val="ProductList-Body"/>
        <w:tabs>
          <w:tab w:val="clear" w:pos="158"/>
          <w:tab w:val="left" w:pos="180"/>
        </w:tabs>
        <w:ind w:left="180"/>
        <w:rPr>
          <w:highlight w:val="yellow"/>
        </w:rPr>
      </w:pPr>
      <w:r>
        <w:t xml:space="preserve">Os clientes localizados em a) um dos países estabelecidos na União Europeia (UE), b) na Associação Europeia de Livre Comércio (EFTA), c) na Bulgária, Croácia, Romênia ou Suíça podem estar qualificados para comprar mídia ou baixar as versões N do Windows XP Professional, Vista Business e 7 Professional. Consulte a Lista de Produtos de março de 2014 para obter detalhes sobre os critérios de eligibilidade e o cumprimento deles em </w:t>
      </w:r>
      <w:hyperlink r:id="rId47" w:history="1">
        <w:r>
          <w:rPr>
            <w:rStyle w:val="Hyperlink"/>
          </w:rPr>
          <w:t>http://go.microsoft.com/?linkid=9839207</w:t>
        </w:r>
      </w:hyperlink>
      <w:r>
        <w:t>.</w:t>
      </w:r>
    </w:p>
    <w:p w14:paraId="6ACD2083" w14:textId="77777777" w:rsidR="00A157E7" w:rsidRPr="00C83987" w:rsidRDefault="00A157E7" w:rsidP="00A157E7">
      <w:pPr>
        <w:pStyle w:val="ProductList-Body"/>
        <w:rPr>
          <w:highlight w:val="yellow"/>
        </w:rPr>
      </w:pPr>
    </w:p>
    <w:p w14:paraId="5A653C3F" w14:textId="77777777" w:rsidR="00A157E7" w:rsidRPr="00C83987" w:rsidRDefault="00A157E7" w:rsidP="00A157E7">
      <w:pPr>
        <w:pStyle w:val="ProductList-Body"/>
        <w:ind w:left="180"/>
        <w:rPr>
          <w:highlight w:val="yellow"/>
        </w:rPr>
      </w:pPr>
      <w:r>
        <w:rPr>
          <w:b/>
          <w:color w:val="00188F"/>
        </w:rPr>
        <w:t>Versões K e KN do Microsoft Windows XP Professional, Vista Business e 7 Professional</w:t>
      </w:r>
    </w:p>
    <w:p w14:paraId="78C5240F" w14:textId="5869444F" w:rsidR="00A157E7" w:rsidRPr="00C83987" w:rsidRDefault="00A157E7" w:rsidP="00A157E7">
      <w:pPr>
        <w:pStyle w:val="ProductList-Body"/>
        <w:ind w:left="180"/>
        <w:rPr>
          <w:highlight w:val="yellow"/>
        </w:rPr>
      </w:pPr>
      <w:r>
        <w:t>Os clientes de Licenciamento por Volume e suas afiliadas possuem opções de download e mídia específicos da Coreia para uso do Windows XP Professional, Vista Business e 7 Professional na Coreia.</w:t>
      </w:r>
      <w:r w:rsidR="00304996">
        <w:t xml:space="preserve"> </w:t>
      </w:r>
      <w:r>
        <w:t xml:space="preserve">Consulte a Lista de Produtos de março de 2014 para consultar os requisitos em </w:t>
      </w:r>
      <w:hyperlink r:id="rId48" w:history="1">
        <w:r>
          <w:rPr>
            <w:rStyle w:val="Hyperlink"/>
          </w:rPr>
          <w:t>http://go.microsoft.com/?linkid=9839207</w:t>
        </w:r>
      </w:hyperlink>
      <w:r>
        <w:t>.</w:t>
      </w:r>
    </w:p>
    <w:p w14:paraId="3E055839" w14:textId="77777777" w:rsidR="00A157E7" w:rsidRPr="00C83987" w:rsidRDefault="00A157E7" w:rsidP="00A157E7">
      <w:pPr>
        <w:pStyle w:val="ProductList-Body"/>
        <w:ind w:left="180"/>
        <w:rPr>
          <w:highlight w:val="yellow"/>
        </w:rPr>
      </w:pPr>
    </w:p>
    <w:p w14:paraId="6E165773" w14:textId="77777777" w:rsidR="00A157E7" w:rsidRPr="00C83987" w:rsidRDefault="00A157E7" w:rsidP="00A157E7">
      <w:pPr>
        <w:pStyle w:val="ProductList-Body"/>
        <w:ind w:left="180"/>
      </w:pPr>
      <w:r>
        <w:rPr>
          <w:b/>
          <w:color w:val="00188F"/>
        </w:rPr>
        <w:t>Windows 8 Pro KN e Windows 8.1 Pro KN</w:t>
      </w:r>
    </w:p>
    <w:p w14:paraId="6A25C153" w14:textId="44EBA1B3" w:rsidR="00A157E7" w:rsidRPr="00C83987" w:rsidRDefault="00A157E7" w:rsidP="00A157E7">
      <w:pPr>
        <w:pStyle w:val="ProductList-Body"/>
        <w:ind w:left="180"/>
      </w:pPr>
      <w:r>
        <w:t>Qualificação:</w:t>
      </w:r>
    </w:p>
    <w:p w14:paraId="45767261" w14:textId="77777777" w:rsidR="00A157E7" w:rsidRPr="00C83987" w:rsidRDefault="00A157E7" w:rsidP="00A157E7">
      <w:pPr>
        <w:pStyle w:val="ProductList-Body"/>
        <w:ind w:left="180"/>
      </w:pPr>
      <w:r>
        <w:t>Os clientes de Licenciamento por Volume situados na Coreia que tiverem um contrato ou registro do Licenciamento por Volume ativo com a Microsoft Operations Pte Ltd estarão qualificados para comprar a mídia do Windows 8 Pro KN e Windows 8.1 Pro KN para implantação e uso na Coreia. Nenhum outro uso é permitido.</w:t>
      </w:r>
    </w:p>
    <w:p w14:paraId="6C0EDC49" w14:textId="77777777" w:rsidR="00A157E7" w:rsidRPr="00C83987" w:rsidRDefault="00A157E7" w:rsidP="00A157E7">
      <w:pPr>
        <w:pStyle w:val="ProductList-Body"/>
        <w:ind w:left="180"/>
      </w:pPr>
    </w:p>
    <w:p w14:paraId="1125CFB0" w14:textId="77777777" w:rsidR="00A157E7" w:rsidRPr="00C83987" w:rsidRDefault="00A157E7" w:rsidP="00A157E7">
      <w:pPr>
        <w:pStyle w:val="ProductList-Body"/>
        <w:ind w:left="180"/>
      </w:pPr>
      <w:r>
        <w:rPr>
          <w:b/>
          <w:color w:val="00188F"/>
        </w:rPr>
        <w:t>Windows 8 Pro N e Windows 8.1 Pro N (Sem Windows Media Player)</w:t>
      </w:r>
    </w:p>
    <w:p w14:paraId="729D4D74" w14:textId="77777777" w:rsidR="00A157E7" w:rsidRPr="00C83987" w:rsidRDefault="00A157E7" w:rsidP="00A157E7">
      <w:pPr>
        <w:pStyle w:val="ProductList-Body"/>
        <w:ind w:left="180"/>
      </w:pPr>
      <w:r>
        <w:t>Qualificação:</w:t>
      </w:r>
    </w:p>
    <w:p w14:paraId="17B15607" w14:textId="77777777" w:rsidR="00A157E7" w:rsidRPr="00C83987" w:rsidRDefault="00A157E7" w:rsidP="00A157E7">
      <w:pPr>
        <w:pStyle w:val="ProductList-Body"/>
        <w:ind w:left="180"/>
      </w:pPr>
      <w:r>
        <w:t xml:space="preserve">Os clientes de Licenciamento por Volume que atenderem a todos os critérios a seguir estarão qualificados para comprar a mídia do Microsoft Windows 8 Pro N e Windows 8.1 Pro N somente para implantação e uso na União Europeia (UE), na Associação Europeia de Livre Comércio (EFTA), na Bulgária, Croácia, Romênia ou Suíça. Eles deverão ter pelo menos um dos seguintes contratos ou registros ativos com a Microsoft Ireland Operations Ltd: </w:t>
      </w:r>
    </w:p>
    <w:p w14:paraId="093DF9D4" w14:textId="77777777" w:rsidR="00A157E7" w:rsidRPr="00C83987" w:rsidRDefault="00A157E7" w:rsidP="00913546">
      <w:pPr>
        <w:pStyle w:val="ProductList-Body"/>
        <w:numPr>
          <w:ilvl w:val="0"/>
          <w:numId w:val="41"/>
        </w:numPr>
        <w:ind w:left="720" w:hanging="270"/>
      </w:pPr>
      <w:r>
        <w:t>Registro Select, Enterprise ou Enterprise Subscription</w:t>
      </w:r>
    </w:p>
    <w:p w14:paraId="29A5DEBB" w14:textId="77777777" w:rsidR="00A157E7" w:rsidRPr="00C83987" w:rsidRDefault="00A157E7" w:rsidP="00913546">
      <w:pPr>
        <w:pStyle w:val="ProductList-Body"/>
        <w:numPr>
          <w:ilvl w:val="0"/>
          <w:numId w:val="41"/>
        </w:numPr>
        <w:ind w:left="720" w:hanging="270"/>
      </w:pPr>
      <w:r>
        <w:t xml:space="preserve">Licença Open*, Open Value, Contrato para Campus e School, Open Value Subscription – Soluções Educacionais </w:t>
      </w:r>
    </w:p>
    <w:p w14:paraId="5B5E85EC" w14:textId="77777777" w:rsidR="00A157E7" w:rsidRPr="00C83987" w:rsidRDefault="00A157E7" w:rsidP="00481542">
      <w:pPr>
        <w:pStyle w:val="ProductList-Body"/>
        <w:tabs>
          <w:tab w:val="clear" w:pos="158"/>
        </w:tabs>
        <w:ind w:left="720"/>
      </w:pPr>
      <w:r>
        <w:t>(*Para os fins da Licença Open, um “contrato ativo” é aquele associado a um Número de Autorização de Licença Open ativo.)</w:t>
      </w:r>
    </w:p>
    <w:p w14:paraId="54448E58" w14:textId="77777777" w:rsidR="00A157E7" w:rsidRPr="00C83987" w:rsidRDefault="00A157E7" w:rsidP="00A157E7">
      <w:pPr>
        <w:pStyle w:val="ProductList-Body"/>
        <w:ind w:left="180"/>
      </w:pPr>
    </w:p>
    <w:p w14:paraId="7953DE15" w14:textId="7A841A45" w:rsidR="00A157E7" w:rsidRPr="00C83987" w:rsidRDefault="00A157E7" w:rsidP="00A157E7">
      <w:pPr>
        <w:pStyle w:val="ProductList-Body"/>
        <w:ind w:left="180"/>
      </w:pPr>
      <w:r>
        <w:t>Eles deverão ter o SA ativo para as licenças de Atualização do Sistema Operacional Windows Desktop ou Windows 8.1 Pro.</w:t>
      </w:r>
      <w:r w:rsidR="00304996">
        <w:t xml:space="preserve"> </w:t>
      </w:r>
      <w:r>
        <w:t>Eles deverão estar situados em um dos países estabelecidos na União Europeia (UE), na Associação Europeia de Livre Comércio (EFTA), na Bulgária, Croácia, Romênia ou Suíça.</w:t>
      </w:r>
    </w:p>
    <w:p w14:paraId="5330DB0C" w14:textId="77777777" w:rsidR="0007491F" w:rsidRPr="00C83987" w:rsidRDefault="0007491F" w:rsidP="0007491F">
      <w:pPr>
        <w:pStyle w:val="ProductList-Body"/>
        <w:ind w:left="180"/>
      </w:pPr>
    </w:p>
    <w:p w14:paraId="14503786" w14:textId="77777777" w:rsidR="0007491F" w:rsidRPr="00C83987" w:rsidRDefault="0007491F" w:rsidP="0007491F">
      <w:pPr>
        <w:pStyle w:val="ProductList-Body"/>
        <w:tabs>
          <w:tab w:val="clear" w:pos="158"/>
          <w:tab w:val="left" w:pos="720"/>
        </w:tabs>
      </w:pPr>
      <w:r>
        <w:rPr>
          <w:b/>
          <w:color w:val="00188F"/>
        </w:rPr>
        <w:t>Transições</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9E22FD">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Produtos em Transição</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Opções de Transições Válidas</w:t>
            </w:r>
          </w:p>
        </w:tc>
      </w:tr>
      <w:tr w:rsidR="0007491F" w14:paraId="01E3EF05" w14:textId="77777777" w:rsidTr="009E22FD">
        <w:tc>
          <w:tcPr>
            <w:tcW w:w="3870" w:type="dxa"/>
          </w:tcPr>
          <w:p w14:paraId="509156C6" w14:textId="60A14BA1" w:rsidR="0007491F" w:rsidRDefault="0007491F" w:rsidP="00EC2618">
            <w:pPr>
              <w:pStyle w:val="ProductList-Body"/>
            </w:pPr>
            <w:r>
              <w:t>Windows 8.1 Enterprise SA por Dispositivo</w:t>
            </w:r>
          </w:p>
        </w:tc>
        <w:tc>
          <w:tcPr>
            <w:tcW w:w="6930" w:type="dxa"/>
          </w:tcPr>
          <w:p w14:paraId="72BAC351" w14:textId="53836224" w:rsidR="0007491F" w:rsidRDefault="005B4AF0" w:rsidP="00C0042E">
            <w:pPr>
              <w:pStyle w:val="ProductList-Body"/>
            </w:pPr>
            <w:r>
              <w:t>SA do Windows Enterprise por Usuário</w:t>
            </w:r>
          </w:p>
        </w:tc>
      </w:tr>
      <w:tr w:rsidR="0007491F" w14:paraId="1AED7052" w14:textId="77777777" w:rsidTr="009E22FD">
        <w:tc>
          <w:tcPr>
            <w:tcW w:w="3870" w:type="dxa"/>
          </w:tcPr>
          <w:p w14:paraId="20553835" w14:textId="671F6748" w:rsidR="0007491F" w:rsidRDefault="0007491F" w:rsidP="00356011">
            <w:pPr>
              <w:pStyle w:val="ProductList-Body"/>
            </w:pPr>
            <w:r>
              <w:t>Windows Virtual Desktop Access por Dispositivo</w:t>
            </w:r>
          </w:p>
        </w:tc>
        <w:tc>
          <w:tcPr>
            <w:tcW w:w="6930" w:type="dxa"/>
          </w:tcPr>
          <w:p w14:paraId="005A153D" w14:textId="7258F324" w:rsidR="0007491F" w:rsidRDefault="005B4AF0" w:rsidP="00C0042E">
            <w:pPr>
              <w:pStyle w:val="ProductList-Body"/>
            </w:pPr>
            <w:r>
              <w:t>Windows Virtual Desktop Access por Usuário</w:t>
            </w:r>
          </w:p>
        </w:tc>
      </w:tr>
    </w:tbl>
    <w:bookmarkStart w:id="759" w:name="_Toc378147649"/>
    <w:bookmarkStart w:id="760" w:name="_Toc378151551"/>
    <w:p w14:paraId="4FDCB9FD" w14:textId="4703DB28" w:rsidR="00585A48" w:rsidRPr="00C83987" w:rsidRDefault="009169D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9FE" w14:textId="7E48C8A2" w:rsidR="00C13DF8" w:rsidRPr="00C83987" w:rsidRDefault="00354D09" w:rsidP="00991E89">
      <w:pPr>
        <w:pStyle w:val="ProductList-Offering2Heading"/>
        <w:outlineLvl w:val="2"/>
      </w:pPr>
      <w:bookmarkStart w:id="761" w:name="_Toc379797270"/>
      <w:bookmarkStart w:id="762" w:name="_Toc380513295"/>
      <w:bookmarkStart w:id="763" w:name="_Toc380655337"/>
      <w:r>
        <w:tab/>
      </w:r>
      <w:bookmarkStart w:id="764" w:name="_Toc420346170"/>
      <w:r>
        <w:t>Windows Embedded Industry</w:t>
      </w:r>
      <w:bookmarkEnd w:id="759"/>
      <w:bookmarkEnd w:id="760"/>
      <w:bookmarkEnd w:id="761"/>
      <w:bookmarkEnd w:id="762"/>
      <w:bookmarkEnd w:id="763"/>
      <w:bookmarkEnd w:id="7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540"/>
        <w:gridCol w:w="526"/>
        <w:gridCol w:w="595"/>
        <w:gridCol w:w="595"/>
        <w:gridCol w:w="596"/>
        <w:gridCol w:w="595"/>
        <w:gridCol w:w="596"/>
        <w:gridCol w:w="595"/>
        <w:gridCol w:w="595"/>
        <w:gridCol w:w="596"/>
        <w:gridCol w:w="595"/>
        <w:gridCol w:w="596"/>
      </w:tblGrid>
      <w:tr w:rsidR="00B26834" w14:paraId="4FDCBA0D" w14:textId="77777777" w:rsidTr="007C0240">
        <w:trPr>
          <w:tblHeader/>
        </w:trPr>
        <w:tc>
          <w:tcPr>
            <w:tcW w:w="3150" w:type="dxa"/>
            <w:tcBorders>
              <w:bottom w:val="nil"/>
            </w:tcBorders>
            <w:shd w:val="clear" w:color="auto" w:fill="00188F"/>
          </w:tcPr>
          <w:p w14:paraId="4FDCB9FF"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630" w:type="dxa"/>
            <w:tcBorders>
              <w:bottom w:val="nil"/>
            </w:tcBorders>
            <w:shd w:val="clear" w:color="auto" w:fill="00188F"/>
            <w:vAlign w:val="center"/>
          </w:tcPr>
          <w:p w14:paraId="4FDCBA00" w14:textId="091A4E7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40" w:type="dxa"/>
            <w:tcBorders>
              <w:bottom w:val="nil"/>
            </w:tcBorders>
            <w:shd w:val="clear" w:color="auto" w:fill="00188F"/>
            <w:vAlign w:val="center"/>
          </w:tcPr>
          <w:p w14:paraId="4FDCBA01" w14:textId="4DD29FF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26" w:type="dxa"/>
            <w:tcBorders>
              <w:bottom w:val="nil"/>
            </w:tcBorders>
            <w:shd w:val="clear" w:color="auto" w:fill="00188F"/>
            <w:vAlign w:val="center"/>
          </w:tcPr>
          <w:p w14:paraId="4FDCBA02" w14:textId="3BB0DA9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39C11A0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39304A35"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A05" w14:textId="4BF5DBC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A06" w14:textId="41D0D90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A07" w14:textId="4A7A3FB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A08" w14:textId="1DBCA2D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A09" w14:textId="2298397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A0A" w14:textId="76C29D8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A0B" w14:textId="7EF29FB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A0C" w14:textId="560AB32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C05A53" w14:paraId="4FDCBA2B" w14:textId="77777777" w:rsidTr="007C0240">
        <w:tc>
          <w:tcPr>
            <w:tcW w:w="315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5" w:name="_Toc379797272"/>
            <w:bookmarkStart w:id="766" w:name="_Toc380513297"/>
            <w:bookmarkStart w:id="767" w:name="_Toc380655339"/>
            <w:bookmarkStart w:id="768" w:name="_Toc420346171"/>
            <w:r>
              <w:t>Windows Embedded 8 Standard Enterprise Kit</w:t>
            </w:r>
            <w:bookmarkEnd w:id="765"/>
            <w:bookmarkEnd w:id="766"/>
            <w:r>
              <w:t xml:space="preserve"> (Pacote com 100)</w:t>
            </w:r>
            <w:bookmarkEnd w:id="767"/>
            <w:bookmarkEnd w:id="768"/>
            <w:r>
              <w:fldChar w:fldCharType="begin"/>
            </w:r>
            <w:r>
              <w:instrText>XE "Windows Embedded 8 Standard Enterprise Kit"</w:instrText>
            </w:r>
            <w:r>
              <w:fldChar w:fldCharType="end"/>
            </w:r>
          </w:p>
        </w:tc>
        <w:tc>
          <w:tcPr>
            <w:tcW w:w="630"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40"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2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7C024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69" w:name="_Toc379797273"/>
            <w:bookmarkStart w:id="770" w:name="_Toc380513298"/>
            <w:bookmarkStart w:id="771" w:name="_Toc380655340"/>
            <w:bookmarkStart w:id="772" w:name="_Toc420346172"/>
            <w:r>
              <w:t>Atualização do Windows Embedded 8.1 Industry Pro</w:t>
            </w:r>
            <w:bookmarkEnd w:id="769"/>
            <w:bookmarkEnd w:id="770"/>
            <w:bookmarkEnd w:id="771"/>
            <w:bookmarkEnd w:id="772"/>
            <w:r>
              <w:fldChar w:fldCharType="begin"/>
            </w:r>
            <w:r>
              <w:instrText>XE "Windows Embedded 8.1 Industry Pro"</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7C0240">
        <w:tc>
          <w:tcPr>
            <w:tcW w:w="315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3" w:name="_Toc380655341"/>
            <w:bookmarkStart w:id="774" w:name="_Toc420346173"/>
            <w:r>
              <w:t>Atualização do Windows Embedded 8.1 Industry Enterprise</w:t>
            </w:r>
            <w:bookmarkEnd w:id="773"/>
            <w:bookmarkEnd w:id="774"/>
            <w:r>
              <w:fldChar w:fldCharType="begin"/>
            </w:r>
            <w:r>
              <w:instrText>XE "Atualização do Windows Embedded 8.1 Industry Enterprise"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7C0240">
        <w:tc>
          <w:tcPr>
            <w:tcW w:w="315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75" w:name="_Toc380655342"/>
            <w:bookmarkStart w:id="776" w:name="_Toc420346174"/>
            <w:r>
              <w:t>Atualização do Windows Embedded 8.1 Industry Enterprise (Std, POSR, Ind Retail)</w:t>
            </w:r>
            <w:bookmarkEnd w:id="775"/>
            <w:bookmarkEnd w:id="776"/>
            <w:r>
              <w:fldChar w:fldCharType="begin"/>
            </w:r>
            <w:r>
              <w:instrText>XE "Atualização do Windows Embedded 8.1 Industry Enterprise (Std, POSR, Ind Retail)"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443999A6" w:rsidR="00A23FD9" w:rsidRPr="00D445D1" w:rsidRDefault="00465672"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08A79DCB" w:rsidR="00A23FD9" w:rsidRPr="00D445D1" w:rsidRDefault="00465672" w:rsidP="00C05A53">
            <w:pPr>
              <w:pStyle w:val="ProductList-OfferingBody"/>
              <w:ind w:left="-113"/>
              <w:jc w:val="center"/>
            </w:pPr>
            <w:r w:rsidRPr="00D445D1">
              <w:fldChar w:fldCharType="begin"/>
            </w:r>
            <w:r w:rsidRPr="00D445D1">
              <w:instrText xml:space="preserve"> AutoTextList  \s NoStyle \t “Somente Open Value Subscription” </w:instrText>
            </w:r>
            <w:r w:rsidRPr="00D445D1">
              <w:fldChar w:fldCharType="separate"/>
            </w:r>
            <w:r w:rsidRPr="00D445D1">
              <w:t>OVS</w:t>
            </w:r>
            <w:r w:rsidRPr="00D445D1">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A23FD9" w14:paraId="6D4A4215" w14:textId="77777777" w:rsidTr="007C0240">
        <w:tc>
          <w:tcPr>
            <w:tcW w:w="315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A23FD9" w:rsidRDefault="00291105" w:rsidP="00FD7C04">
            <w:pPr>
              <w:pStyle w:val="ProductList-Offering2"/>
            </w:pPr>
            <w:bookmarkStart w:id="777" w:name="_Toc380655343"/>
            <w:bookmarkStart w:id="778" w:name="_Toc420346175"/>
            <w:r>
              <w:t>Atualização do Windows Embedded 8.1 Industry Enterprise e SA</w:t>
            </w:r>
            <w:bookmarkEnd w:id="777"/>
            <w:bookmarkEnd w:id="778"/>
            <w:r>
              <w:fldChar w:fldCharType="begin"/>
            </w:r>
            <w:r>
              <w:instrText>XE "Windows Embedded 8.1 Industry Enterprise para SA"</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A23FD9" w:rsidRDefault="00291105" w:rsidP="00C05A53">
            <w:pPr>
              <w:pStyle w:val="ProductList-OfferingBody"/>
              <w:ind w:left="-113"/>
              <w:jc w:val="center"/>
            </w:pPr>
            <w: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A23FD9" w:rsidRDefault="00A23FD9" w:rsidP="00C05A53">
            <w:pPr>
              <w:pStyle w:val="ProductList-OfferingBody"/>
              <w:ind w:left="-113"/>
              <w:jc w:val="center"/>
            </w:pP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A23FD9"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A23FD9" w:rsidRDefault="00A23FD9" w:rsidP="00C05A53">
            <w:pPr>
              <w:pStyle w:val="ProductList-OfferingBody"/>
              <w:ind w:left="-113"/>
              <w:jc w:val="center"/>
            </w:pPr>
          </w:p>
        </w:tc>
        <w:tc>
          <w:tcPr>
            <w:tcW w:w="596" w:type="dxa"/>
            <w:shd w:val="clear" w:color="auto" w:fill="70AD47" w:themeFill="accent6"/>
            <w:vAlign w:val="center"/>
          </w:tcPr>
          <w:p w14:paraId="202EF8BC" w14:textId="51BBD727" w:rsidR="00A23FD9" w:rsidRPr="00D445D1" w:rsidRDefault="00465672"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5" w:type="dxa"/>
            <w:shd w:val="clear" w:color="auto" w:fill="BFBFBF" w:themeFill="background1" w:themeFillShade="BF"/>
            <w:vAlign w:val="center"/>
          </w:tcPr>
          <w:p w14:paraId="45090DA7" w14:textId="77777777" w:rsidR="00A23FD9" w:rsidRDefault="00A23FD9" w:rsidP="00C05A53">
            <w:pPr>
              <w:pStyle w:val="ProductList-OfferingBody"/>
              <w:ind w:left="-113"/>
              <w:jc w:val="center"/>
            </w:pPr>
          </w:p>
        </w:tc>
        <w:tc>
          <w:tcPr>
            <w:tcW w:w="596" w:type="dxa"/>
            <w:shd w:val="clear" w:color="auto" w:fill="70AD47" w:themeFill="accent6"/>
            <w:vAlign w:val="center"/>
          </w:tcPr>
          <w:p w14:paraId="075D92D8" w14:textId="77777777" w:rsidR="00A23FD9" w:rsidRDefault="00A23FD9" w:rsidP="00C05A53">
            <w:pPr>
              <w:pStyle w:val="ProductList-OfferingBody"/>
              <w:ind w:left="-113"/>
              <w:jc w:val="center"/>
            </w:pPr>
          </w:p>
        </w:tc>
        <w:tc>
          <w:tcPr>
            <w:tcW w:w="595" w:type="dxa"/>
            <w:shd w:val="clear" w:color="auto" w:fill="70AD47" w:themeFill="accent6"/>
            <w:vAlign w:val="center"/>
          </w:tcPr>
          <w:p w14:paraId="2BD70D69"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742A3DAC" w14:textId="77777777" w:rsidR="00A23FD9" w:rsidRDefault="00A23FD9" w:rsidP="00C05A53">
            <w:pPr>
              <w:pStyle w:val="ProductList-OfferingBody"/>
              <w:ind w:left="-113"/>
              <w:jc w:val="center"/>
            </w:pPr>
          </w:p>
        </w:tc>
        <w:tc>
          <w:tcPr>
            <w:tcW w:w="596" w:type="dxa"/>
            <w:shd w:val="clear" w:color="auto" w:fill="70AD47" w:themeFill="accent6"/>
            <w:vAlign w:val="center"/>
          </w:tcPr>
          <w:p w14:paraId="138CE919" w14:textId="65857F6A" w:rsidR="00A23FD9" w:rsidRPr="00D445D1" w:rsidRDefault="00465672" w:rsidP="00C05A53">
            <w:pPr>
              <w:pStyle w:val="ProductList-OfferingBody"/>
              <w:ind w:left="-113"/>
              <w:jc w:val="center"/>
            </w:pPr>
            <w:r w:rsidRPr="00D445D1">
              <w:fldChar w:fldCharType="begin"/>
            </w:r>
            <w:r w:rsidRPr="00D445D1">
              <w:instrText xml:space="preserve"> AutoTextList  \s NoStyle \t “Não para Toda a Organização em Open Value” </w:instrText>
            </w:r>
            <w:r w:rsidRPr="00D445D1">
              <w:fldChar w:fldCharType="separate"/>
            </w:r>
            <w:r w:rsidRPr="00D445D1">
              <w:t xml:space="preserve"> P </w:t>
            </w:r>
            <w:r w:rsidRPr="00D445D1">
              <w:fldChar w:fldCharType="end"/>
            </w:r>
          </w:p>
        </w:tc>
        <w:tc>
          <w:tcPr>
            <w:tcW w:w="595" w:type="dxa"/>
            <w:shd w:val="clear" w:color="auto" w:fill="70AD47" w:themeFill="accent6"/>
            <w:vAlign w:val="center"/>
          </w:tcPr>
          <w:p w14:paraId="1FD71011"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890278E" w14:textId="77777777" w:rsidR="00A23FD9" w:rsidRPr="005A0966" w:rsidRDefault="00A23FD9" w:rsidP="00C05A53">
            <w:pPr>
              <w:pStyle w:val="ProductList-OfferingBody"/>
              <w:ind w:left="-113"/>
              <w:jc w:val="center"/>
            </w:pPr>
          </w:p>
        </w:tc>
      </w:tr>
      <w:tr w:rsidR="00291105" w14:paraId="7BCBE124" w14:textId="77777777" w:rsidTr="007C0240">
        <w:tc>
          <w:tcPr>
            <w:tcW w:w="3150" w:type="dxa"/>
            <w:tcBorders>
              <w:top w:val="dashSmallGap" w:sz="4" w:space="0" w:color="BFBFBF" w:themeColor="background1" w:themeShade="BF"/>
              <w:left w:val="nil"/>
              <w:bottom w:val="nil"/>
              <w:right w:val="nil"/>
            </w:tcBorders>
          </w:tcPr>
          <w:p w14:paraId="39C3C3AB" w14:textId="1FB4ED27" w:rsidR="00291105" w:rsidRDefault="00291105" w:rsidP="00D73C40">
            <w:pPr>
              <w:pStyle w:val="ProductList-Offering2"/>
            </w:pPr>
            <w:bookmarkStart w:id="779" w:name="_Toc380655344"/>
            <w:bookmarkStart w:id="780" w:name="_Toc420346176"/>
            <w:r>
              <w:t>Atualização do Windows Embedded 8.1 Industry Enterprise (Std, POSR, Ind Retail) e SA</w:t>
            </w:r>
            <w:bookmarkEnd w:id="779"/>
            <w:bookmarkEnd w:id="780"/>
            <w:r>
              <w:fldChar w:fldCharType="begin"/>
            </w:r>
            <w:r>
              <w:instrText>XE "Atualização do Windows Embedded 8.1 Industry Enterprise para SA (Std, POSR, Ind Retail)"</w:instrText>
            </w:r>
            <w:r>
              <w:fldChar w:fldCharType="end"/>
            </w:r>
          </w:p>
        </w:tc>
        <w:tc>
          <w:tcPr>
            <w:tcW w:w="630" w:type="dxa"/>
            <w:tcBorders>
              <w:top w:val="dashSmallGap" w:sz="4" w:space="0" w:color="BFBFBF" w:themeColor="background1" w:themeShade="BF"/>
              <w:left w:val="nil"/>
              <w:bottom w:val="nil"/>
              <w:right w:val="nil"/>
            </w:tcBorders>
            <w:vAlign w:val="center"/>
          </w:tcPr>
          <w:p w14:paraId="26365442" w14:textId="7C065D07" w:rsidR="00291105" w:rsidRDefault="00291105" w:rsidP="00291105">
            <w:pPr>
              <w:pStyle w:val="ProductList-OfferingBody"/>
              <w:ind w:left="-113"/>
              <w:jc w:val="center"/>
            </w:pPr>
            <w:r>
              <w:t>4/14</w:t>
            </w:r>
          </w:p>
        </w:tc>
        <w:tc>
          <w:tcPr>
            <w:tcW w:w="540" w:type="dxa"/>
            <w:tcBorders>
              <w:top w:val="dashSmallGap" w:sz="4" w:space="0" w:color="BFBFBF" w:themeColor="background1" w:themeShade="BF"/>
              <w:left w:val="nil"/>
              <w:bottom w:val="nil"/>
              <w:right w:val="nil"/>
            </w:tcBorders>
            <w:vAlign w:val="center"/>
          </w:tcPr>
          <w:p w14:paraId="0D4B395A" w14:textId="77777777" w:rsidR="00291105" w:rsidRDefault="00291105" w:rsidP="00291105">
            <w:pPr>
              <w:pStyle w:val="ProductList-OfferingBody"/>
              <w:ind w:left="-113"/>
              <w:jc w:val="center"/>
            </w:pPr>
          </w:p>
        </w:tc>
        <w:tc>
          <w:tcPr>
            <w:tcW w:w="526" w:type="dxa"/>
            <w:tcBorders>
              <w:top w:val="dashSmallGap" w:sz="4" w:space="0" w:color="BFBFBF" w:themeColor="background1" w:themeShade="BF"/>
              <w:left w:val="nil"/>
              <w:bottom w:val="nil"/>
              <w:right w:val="nil"/>
            </w:tcBorders>
            <w:vAlign w:val="center"/>
          </w:tcPr>
          <w:p w14:paraId="19E3EF37" w14:textId="7BDC0AE3" w:rsidR="00291105" w:rsidRDefault="00291105"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291105" w:rsidRDefault="00291105" w:rsidP="00291105">
            <w:pPr>
              <w:pStyle w:val="ProductList-OfferingBody"/>
              <w:ind w:left="-113"/>
              <w:jc w:val="center"/>
            </w:pPr>
          </w:p>
        </w:tc>
        <w:tc>
          <w:tcPr>
            <w:tcW w:w="596" w:type="dxa"/>
            <w:shd w:val="clear" w:color="auto" w:fill="70AD47" w:themeFill="accent6"/>
            <w:vAlign w:val="center"/>
          </w:tcPr>
          <w:p w14:paraId="0FE110A2" w14:textId="7BF60653" w:rsidR="00291105" w:rsidRPr="00D445D1" w:rsidRDefault="00465672" w:rsidP="00291105">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5" w:type="dxa"/>
            <w:shd w:val="clear" w:color="auto" w:fill="BFBFBF" w:themeFill="background1" w:themeFillShade="BF"/>
            <w:vAlign w:val="center"/>
          </w:tcPr>
          <w:p w14:paraId="4847D737"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071833F2" w14:textId="77777777" w:rsidR="00291105" w:rsidRDefault="00291105" w:rsidP="00291105">
            <w:pPr>
              <w:pStyle w:val="ProductList-OfferingBody"/>
              <w:ind w:left="-113"/>
              <w:jc w:val="center"/>
            </w:pPr>
          </w:p>
        </w:tc>
        <w:tc>
          <w:tcPr>
            <w:tcW w:w="595" w:type="dxa"/>
            <w:shd w:val="clear" w:color="auto" w:fill="70AD47" w:themeFill="accent6"/>
            <w:vAlign w:val="center"/>
          </w:tcPr>
          <w:p w14:paraId="468D9205" w14:textId="77777777" w:rsidR="00291105" w:rsidRDefault="00291105" w:rsidP="00291105">
            <w:pPr>
              <w:pStyle w:val="ProductList-OfferingBody"/>
              <w:ind w:left="-113"/>
              <w:jc w:val="center"/>
            </w:pPr>
          </w:p>
        </w:tc>
        <w:tc>
          <w:tcPr>
            <w:tcW w:w="595" w:type="dxa"/>
            <w:shd w:val="clear" w:color="auto" w:fill="BFBFBF" w:themeFill="background1" w:themeFillShade="BF"/>
            <w:vAlign w:val="center"/>
          </w:tcPr>
          <w:p w14:paraId="4027B21E" w14:textId="77777777" w:rsidR="00291105" w:rsidRDefault="00291105" w:rsidP="00291105">
            <w:pPr>
              <w:pStyle w:val="ProductList-OfferingBody"/>
              <w:ind w:left="-113"/>
              <w:jc w:val="center"/>
            </w:pPr>
          </w:p>
        </w:tc>
        <w:tc>
          <w:tcPr>
            <w:tcW w:w="596" w:type="dxa"/>
            <w:shd w:val="clear" w:color="auto" w:fill="70AD47" w:themeFill="accent6"/>
            <w:vAlign w:val="center"/>
          </w:tcPr>
          <w:p w14:paraId="4DE8FCBE" w14:textId="4227FB6A" w:rsidR="00291105" w:rsidRPr="00D445D1" w:rsidRDefault="00465672" w:rsidP="00291105">
            <w:pPr>
              <w:pStyle w:val="ProductList-OfferingBody"/>
              <w:ind w:left="-113"/>
              <w:jc w:val="center"/>
            </w:pPr>
            <w:r w:rsidRPr="00D445D1">
              <w:fldChar w:fldCharType="begin"/>
            </w:r>
            <w:r w:rsidRPr="00D445D1">
              <w:instrText xml:space="preserve"> AutoTextList  \s NoStyle \t “Não para Toda a Organização em Open Value” </w:instrText>
            </w:r>
            <w:r w:rsidRPr="00D445D1">
              <w:fldChar w:fldCharType="separate"/>
            </w:r>
            <w:r w:rsidRPr="00D445D1">
              <w:t xml:space="preserve"> P </w:t>
            </w:r>
            <w:r w:rsidRPr="00D445D1">
              <w:fldChar w:fldCharType="end"/>
            </w:r>
          </w:p>
        </w:tc>
        <w:tc>
          <w:tcPr>
            <w:tcW w:w="595" w:type="dxa"/>
            <w:shd w:val="clear" w:color="auto" w:fill="70AD47" w:themeFill="accent6"/>
            <w:vAlign w:val="center"/>
          </w:tcPr>
          <w:p w14:paraId="7E34E8AD"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4ECF2504" w14:textId="5C3A0A35" w:rsidR="00291105" w:rsidRDefault="00291105" w:rsidP="00291105">
            <w:pPr>
              <w:pStyle w:val="ProductList-OfferingBody"/>
              <w:ind w:left="-113"/>
              <w:jc w:val="center"/>
            </w:pPr>
          </w:p>
        </w:tc>
      </w:tr>
    </w:tbl>
    <w:p w14:paraId="4FDCBA3B" w14:textId="77777777" w:rsidR="00C13DF8" w:rsidRPr="00E5510C" w:rsidRDefault="00C13DF8" w:rsidP="004F3C6D">
      <w:pPr>
        <w:pStyle w:val="ProductList-Body"/>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0"/>
        <w:gridCol w:w="3474"/>
        <w:gridCol w:w="3558"/>
      </w:tblGrid>
      <w:tr w:rsidR="00782C7B" w14:paraId="4FDCBA3F" w14:textId="77777777" w:rsidTr="00F137E5">
        <w:tc>
          <w:tcPr>
            <w:tcW w:w="3690" w:type="dxa"/>
          </w:tcPr>
          <w:p w14:paraId="4FDCBA3C" w14:textId="77777777" w:rsidR="00782C7B" w:rsidRPr="009F282C" w:rsidRDefault="009F282C" w:rsidP="00C4636F">
            <w:pPr>
              <w:pStyle w:val="ProductList-Body"/>
            </w:pPr>
            <w:r>
              <w:t xml:space="preserve">Versão Anterior: </w:t>
            </w:r>
            <w:r>
              <w:rPr>
                <w:b/>
              </w:rPr>
              <w:t>Windows Embedded 8</w:t>
            </w:r>
            <w:r>
              <w:t xml:space="preserve"> (6/13)</w:t>
            </w:r>
          </w:p>
        </w:tc>
        <w:tc>
          <w:tcPr>
            <w:tcW w:w="3503" w:type="dxa"/>
          </w:tcPr>
          <w:p w14:paraId="4FDCBA3D" w14:textId="77777777" w:rsidR="00782C7B" w:rsidRDefault="009F282C" w:rsidP="00C4636F">
            <w:pPr>
              <w:pStyle w:val="ProductList-Body"/>
            </w:pPr>
            <w:r>
              <w:t xml:space="preserve">Pool de Produtos: </w:t>
            </w:r>
            <w:r>
              <w:rPr>
                <w:b/>
              </w:rPr>
              <w:t>Sistema</w:t>
            </w:r>
          </w:p>
        </w:tc>
        <w:tc>
          <w:tcPr>
            <w:tcW w:w="3597" w:type="dxa"/>
          </w:tcPr>
          <w:p w14:paraId="4FDCBA3E" w14:textId="77777777" w:rsidR="00782C7B" w:rsidRDefault="00782C7B" w:rsidP="00C4636F">
            <w:pPr>
              <w:pStyle w:val="ProductList-Body"/>
            </w:pPr>
          </w:p>
        </w:tc>
      </w:tr>
      <w:tr w:rsidR="00782C7B" w14:paraId="4FDCBA43" w14:textId="77777777" w:rsidTr="00F137E5">
        <w:tc>
          <w:tcPr>
            <w:tcW w:w="3690" w:type="dxa"/>
          </w:tcPr>
          <w:p w14:paraId="4FDCBA40" w14:textId="77777777" w:rsidR="00782C7B" w:rsidRDefault="00782C7B" w:rsidP="00C4636F">
            <w:pPr>
              <w:pStyle w:val="ProductList-Body"/>
            </w:pPr>
          </w:p>
        </w:tc>
        <w:tc>
          <w:tcPr>
            <w:tcW w:w="3503" w:type="dxa"/>
          </w:tcPr>
          <w:p w14:paraId="4FDCBA41" w14:textId="77777777" w:rsidR="00782C7B" w:rsidRDefault="00730EE3" w:rsidP="00C4636F">
            <w:pPr>
              <w:pStyle w:val="ProductList-Body"/>
            </w:pPr>
            <w:hyperlink w:anchor="SoftwareAssurance" w:history="1">
              <w:r w:rsidR="00951B6A">
                <w:rPr>
                  <w:rStyle w:val="Hyperlink"/>
                  <w:color w:val="000000" w:themeColor="text1"/>
                  <w:u w:val="none"/>
                </w:rPr>
                <w:t>Benefícios do Software Assurance</w:t>
              </w:r>
            </w:hyperlink>
            <w:r w:rsidR="00951B6A">
              <w:t xml:space="preserve">: </w:t>
            </w:r>
            <w:r w:rsidR="00951B6A">
              <w:rPr>
                <w:b/>
              </w:rPr>
              <w:t>Desktop</w:t>
            </w:r>
          </w:p>
        </w:tc>
        <w:tc>
          <w:tcPr>
            <w:tcW w:w="3597" w:type="dxa"/>
          </w:tcPr>
          <w:p w14:paraId="4FDCBA42" w14:textId="77777777" w:rsidR="00782C7B" w:rsidRDefault="00782C7B" w:rsidP="00C4636F">
            <w:pPr>
              <w:pStyle w:val="ProductList-Body"/>
            </w:pPr>
          </w:p>
        </w:tc>
      </w:tr>
    </w:tbl>
    <w:p w14:paraId="60A366D2" w14:textId="77777777" w:rsidR="00E5510C" w:rsidRDefault="00E5510C" w:rsidP="00E5510C">
      <w:pPr>
        <w:pStyle w:val="ProductList-Body"/>
        <w:spacing w:before="120" w:after="120"/>
        <w:rPr>
          <w:b/>
        </w:rPr>
      </w:pPr>
    </w:p>
    <w:p w14:paraId="4FDCBA44"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2A174C1" w14:textId="77777777" w:rsidR="00C9711E" w:rsidRPr="00C83987" w:rsidRDefault="00C9711E" w:rsidP="00C9711E">
      <w:pPr>
        <w:pStyle w:val="ProductList-Body"/>
      </w:pPr>
      <w:r>
        <w:rPr>
          <w:b/>
          <w:color w:val="00188F"/>
        </w:rPr>
        <w:t>Enterprise Sideloading para Windows Embedded 8.1</w:t>
      </w:r>
    </w:p>
    <w:p w14:paraId="4708EA2D" w14:textId="162BA3EF" w:rsidR="00C9711E" w:rsidRPr="00C83987" w:rsidRDefault="00C35601" w:rsidP="00C9711E">
      <w:pPr>
        <w:pStyle w:val="ProductList-Body"/>
      </w:pPr>
      <w:r>
        <w:t xml:space="preserve">Consulte os </w:t>
      </w:r>
      <w:hyperlink w:anchor="WindowsSideloadingRights" w:history="1">
        <w:r>
          <w:rPr>
            <w:rStyle w:val="Hyperlink"/>
          </w:rPr>
          <w:t>Direitos do Windows Sideloading</w:t>
        </w:r>
      </w:hyperlink>
      <w:r>
        <w:t xml:space="preserve"> nos Sistemas Operacionais Windows Desktop para obter informações sobre Direitos do Windows Sideloading se seu dispositivo Windows Industry 8 ou 8.1 precisar ser ativado para Sideloading. 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recurso Enterprise Sideloading é complementar para o Windows Embedded 8.1 Industry Pro e, como tal, os termos de licença aplicáveis ao Windows Embedded 8.1 Industry Pro, conforme complementado aqui, se aplicam ao uso que o cliente faz dele.</w:t>
      </w:r>
    </w:p>
    <w:p w14:paraId="31FB0FA6" w14:textId="77777777" w:rsidR="008041CD" w:rsidRPr="00C83987" w:rsidRDefault="008041CD" w:rsidP="00C9711E">
      <w:pPr>
        <w:pStyle w:val="ProductList-Body"/>
      </w:pPr>
    </w:p>
    <w:p w14:paraId="07941B8A" w14:textId="57F13481" w:rsidR="008041CD" w:rsidRPr="00C83987" w:rsidRDefault="008041CD" w:rsidP="00C9711E">
      <w:pPr>
        <w:pStyle w:val="ProductList-Body"/>
      </w:pPr>
      <w:r>
        <w:t>Com a Atualização do Windows Embedded 8.1 Industry, a versão Sideloading não requer mais uma chave do VL Sideloading. O Sideloading é habilitado por padrão no Windows Embedded 8.1 Industry Pro e Windows Embedded 8.1 Industry Enterprise.</w:t>
      </w:r>
    </w:p>
    <w:p w14:paraId="3C0CA6ED" w14:textId="77777777" w:rsidR="00C9711E" w:rsidRPr="00C83987" w:rsidRDefault="00C9711E" w:rsidP="00C9711E">
      <w:pPr>
        <w:pStyle w:val="ProductList-Body"/>
      </w:pPr>
    </w:p>
    <w:p w14:paraId="4FDCBA45" w14:textId="4FE5FAFC" w:rsidR="009F282C" w:rsidRPr="00C83987"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14:paraId="4FDCBA46" w14:textId="647DB954" w:rsidR="009F282C" w:rsidRPr="00C83987" w:rsidRDefault="009F282C" w:rsidP="009F282C">
      <w:pPr>
        <w:pStyle w:val="ProductList-Body"/>
      </w:pPr>
      <w:r>
        <w:t>Os clientes que compraram um dispositivo OEM com o software Windows Embedded 8 Standard pré-instalado podem comprar uma Licença do Windows Embedded 8 Standard Enterprise Kit</w:t>
      </w:r>
      <w:r>
        <w:fldChar w:fldCharType="begin"/>
      </w:r>
      <w:r>
        <w:instrText>XE "Windows Embedded 8 Standard Enterprise Kit"</w:instrText>
      </w:r>
      <w:r>
        <w:fldChar w:fldCharType="end"/>
      </w:r>
      <w:r>
        <w:t xml:space="preserve"> para licenciar, destravar e habilitar determinados recursos de software (inclusive Windows DirectAccess, Enterprise Sideloading, BranchCache e AppLocker). 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304996">
        <w:t xml:space="preserve"> </w:t>
      </w:r>
      <w:r>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 Enterprise Sideloading para Windows Embedded 8 Standard só está disponível como parte do Windows Embedded 8 Standard Enterprise Kit.</w:t>
      </w:r>
      <w:r w:rsidR="00304996">
        <w:t xml:space="preserve"> </w:t>
      </w:r>
    </w:p>
    <w:p w14:paraId="4FDCBA47" w14:textId="19F6CEB4" w:rsidR="009F282C" w:rsidRPr="00C83987" w:rsidRDefault="009F282C" w:rsidP="009F282C">
      <w:pPr>
        <w:pStyle w:val="ProductList-Body"/>
      </w:pPr>
    </w:p>
    <w:p w14:paraId="4FDCBA48" w14:textId="5711D349" w:rsidR="009F282C" w:rsidRPr="00C83987" w:rsidRDefault="009F282C" w:rsidP="009F282C">
      <w:pPr>
        <w:pStyle w:val="ProductList-Body"/>
      </w:pPr>
      <w:r>
        <w:rPr>
          <w:b/>
          <w:color w:val="00188F"/>
        </w:rPr>
        <w:t>Atualização do Windows Embedded 8.1 Industry Pro, Atualização do Windows Embedded 8.1 Industry Enterprise, Windows Embedded 8.1 Industry Enterprise (Std, POS, Ind Retail) e SA (coletivamente, os “Produtos Windows Industry”)</w:t>
      </w:r>
      <w:r w:rsidR="00304996">
        <w:rPr>
          <w:b/>
          <w:color w:val="00188F"/>
        </w:rPr>
        <w:t xml:space="preserve"> </w:t>
      </w:r>
    </w:p>
    <w:p w14:paraId="4FDCBA49" w14:textId="07E86E35" w:rsidR="009F282C" w:rsidRPr="00C83987" w:rsidRDefault="009F282C" w:rsidP="00055772">
      <w:pPr>
        <w:pStyle w:val="ProductList-Body"/>
        <w:ind w:left="180"/>
      </w:pPr>
      <w:r>
        <w:rPr>
          <w:b/>
          <w:color w:val="00188F"/>
        </w:rPr>
        <w:t>Licença de Atualização do Sistema Operacional (SO) para Windows Embedded 8.1 Industry Pro e Windows Embedded 8.1 Industry Enterprise</w:t>
      </w:r>
      <w:r>
        <w:fldChar w:fldCharType="begin"/>
      </w:r>
      <w:r>
        <w:instrText>XE "Windows Embedded 8.1 Industry Pro"</w:instrText>
      </w:r>
      <w:r>
        <w:fldChar w:fldCharType="end"/>
      </w:r>
    </w:p>
    <w:p w14:paraId="4FDCBA4A" w14:textId="25FDAB45" w:rsidR="009F282C" w:rsidRPr="00C83987" w:rsidRDefault="009F282C" w:rsidP="00055772">
      <w:pPr>
        <w:pStyle w:val="ProductList-Body"/>
        <w:ind w:left="180"/>
      </w:pPr>
      <w:r>
        <w:t>As licenças de sistema operacional concedidas para Windows Embedded 8.1 Industry Pro</w:t>
      </w:r>
      <w:r>
        <w:fldChar w:fldCharType="begin"/>
      </w:r>
      <w:r>
        <w:instrText>XE "Windows Embedded 8.1 Industry Pro"</w:instrText>
      </w:r>
      <w:r>
        <w:fldChar w:fldCharType="end"/>
      </w:r>
      <w:r>
        <w:t xml:space="preserve"> e Windows Embedded 8.1 Industry Enterprise são apenas licenças de atualização. Não há licenças integrais de sistema operacional de desktop disponíveis. Portanto, cada dispositivo para o qual um cliente adquire e executa a Atualização para Windows Embedded 8.1 Industry Pro ou Windows Embedded 8.1 Industry Enterprise deverá estar licenciado para executar um dos sistemas operacionais qualificados identificados abaixo.</w:t>
      </w:r>
    </w:p>
    <w:p w14:paraId="4FDCBA4B" w14:textId="77777777" w:rsidR="009F282C" w:rsidRPr="00C83987" w:rsidRDefault="009F282C" w:rsidP="00055772">
      <w:pPr>
        <w:pStyle w:val="ProductList-Body"/>
        <w:ind w:left="180"/>
      </w:pPr>
    </w:p>
    <w:p w14:paraId="4FDCBA4C" w14:textId="2BEC5486" w:rsidR="009F282C" w:rsidRPr="00C83987" w:rsidRDefault="009F282C" w:rsidP="00055772">
      <w:pPr>
        <w:pStyle w:val="ProductList-Body"/>
        <w:ind w:left="180"/>
      </w:pPr>
      <w:r>
        <w:rPr>
          <w:b/>
          <w:color w:val="00188F"/>
        </w:rPr>
        <w:t>Regras do Sistema Operacional (SO) Qualificado para Produtos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Pr="00C83987" w:rsidRDefault="009F282C" w:rsidP="00913546">
      <w:pPr>
        <w:pStyle w:val="ProductList-Body"/>
        <w:numPr>
          <w:ilvl w:val="0"/>
          <w:numId w:val="29"/>
        </w:numPr>
        <w:ind w:hanging="270"/>
      </w:pPr>
      <w:r>
        <w:t>O SO qualificado deverá estar instalado no dispositivo ao qual a licença de Atualização será cedida.</w:t>
      </w:r>
    </w:p>
    <w:p w14:paraId="4FDCBA4E" w14:textId="3D839C64" w:rsidR="009F282C" w:rsidRPr="00C83987" w:rsidRDefault="009F282C" w:rsidP="00913546">
      <w:pPr>
        <w:pStyle w:val="ProductList-Body"/>
        <w:numPr>
          <w:ilvl w:val="0"/>
          <w:numId w:val="29"/>
        </w:numPr>
        <w:ind w:hanging="270"/>
      </w:pPr>
      <w:r>
        <w:t>Salvo conforme estabelecido a seguir, os clientes devem remover o Sistema Operacional qualificado do dispositivo para implantar a licença de Atualização para Windows Industry</w:t>
      </w:r>
      <w:r>
        <w:fldChar w:fldCharType="begin"/>
      </w:r>
      <w:r>
        <w:instrText>XE "Windows Embedded 8.1 Industry Pro"</w:instrText>
      </w:r>
      <w:r>
        <w:fldChar w:fldCharType="end"/>
      </w:r>
      <w:r>
        <w:t>.</w:t>
      </w:r>
    </w:p>
    <w:p w14:paraId="4FDCBA50" w14:textId="00261A82" w:rsidR="009F282C" w:rsidRPr="00C83987" w:rsidRDefault="009F282C" w:rsidP="00913546">
      <w:pPr>
        <w:pStyle w:val="ProductList-Body"/>
        <w:numPr>
          <w:ilvl w:val="0"/>
          <w:numId w:val="29"/>
        </w:numPr>
        <w:ind w:hanging="270"/>
      </w:pPr>
      <w:r>
        <w:t>Os clientes que desejarem instalar ou executar mais de um Sistema Operacional licenciado de uma vez (incluindo o sistema operacional qualificado) poderão comprar SA para sua licença de Atualização para Windows Embedded 8.1 Industry Enterprise</w:t>
      </w:r>
      <w:r>
        <w:fldChar w:fldCharType="begin"/>
      </w:r>
      <w:r>
        <w:instrText>XE "Windows Embedded 8.1 Industry Pro"</w:instrText>
      </w:r>
      <w:r>
        <w:fldChar w:fldCharType="end"/>
      </w:r>
      <w:r>
        <w:t>.</w:t>
      </w:r>
    </w:p>
    <w:p w14:paraId="4FDCBA52" w14:textId="6047BC64" w:rsidR="009F282C" w:rsidRPr="00C83987" w:rsidRDefault="009F282C" w:rsidP="00913546">
      <w:pPr>
        <w:pStyle w:val="ProductList-Body"/>
        <w:numPr>
          <w:ilvl w:val="0"/>
          <w:numId w:val="29"/>
        </w:numPr>
        <w:ind w:hanging="270"/>
      </w:pPr>
      <w:r>
        <w:t>Clientes com cobertura ativa do SA não precisam desinstalar o SO qualificado e podem instalar e executar o SO qualificado e o Windows Embedded 8.1 Industry Pro</w:t>
      </w:r>
      <w:r>
        <w:fldChar w:fldCharType="begin"/>
      </w:r>
      <w:r>
        <w:instrText>XE "Windows Embedded 8.1 Industry Pro"</w:instrText>
      </w:r>
      <w:r>
        <w:fldChar w:fldCharType="end"/>
      </w:r>
      <w:r>
        <w:t xml:space="preserve"> ao mesmo tempo. </w:t>
      </w:r>
    </w:p>
    <w:p w14:paraId="4FDCBA53" w14:textId="77777777" w:rsidR="009F282C" w:rsidRPr="00C83987" w:rsidRDefault="009F282C" w:rsidP="009F282C">
      <w:pPr>
        <w:pStyle w:val="ProductList-Body"/>
      </w:pPr>
    </w:p>
    <w:p w14:paraId="4FDCBA54" w14:textId="10A32302" w:rsidR="009F282C" w:rsidRPr="00C83987" w:rsidRDefault="009F282C" w:rsidP="00055772">
      <w:pPr>
        <w:pStyle w:val="ProductList-Body"/>
        <w:ind w:left="180"/>
      </w:pPr>
      <w:r>
        <w:rPr>
          <w:b/>
          <w:color w:val="00188F"/>
        </w:rPr>
        <w:t>Sistemas Operacionais Qualificados (“Sistema Operacional Qualificado”)</w:t>
      </w:r>
    </w:p>
    <w:p w14:paraId="0F1A3F0D" w14:textId="03E43051" w:rsidR="00662221" w:rsidRPr="00C83987" w:rsidRDefault="00662221" w:rsidP="00662221">
      <w:pPr>
        <w:pStyle w:val="ProductList-Body"/>
        <w:ind w:left="180"/>
      </w:pPr>
      <w:r>
        <w:t>Clientes com o SO Qualificado podem comprar os Produtos Windows Industry correspondentes, conforme indicado na tabela a seguir:</w:t>
      </w:r>
    </w:p>
    <w:p w14:paraId="65F355B9" w14:textId="77777777" w:rsidR="00662221" w:rsidRPr="00C83987"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Sistemas operacionais qualificados</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Atualização do Windows Embedded 8.1 Industry Pro</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Atualização do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Atualização do Windows 8.1 Embedded Industry Enterprise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para Sistemas Incorporados e Windows Vista Ultimate para Sistemas Incorporados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Professional para Sistemas Incorporados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para Sistemas Incorporados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Professional para Sistemas Incorporados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para Sistemas Incorporados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 xml:space="preserve">Windows XP Professional para Sistemas Incorporados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e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e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e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para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e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e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C83987" w:rsidRDefault="00AF6659" w:rsidP="00055772">
      <w:pPr>
        <w:pStyle w:val="ProductList-Body"/>
        <w:ind w:left="180"/>
      </w:pPr>
      <w:r>
        <w:t>Os clientes com SA estão qualificados a renovar suas coberturas como SA do Windows Industry Enterprise</w:t>
      </w:r>
      <w:r>
        <w:fldChar w:fldCharType="begin"/>
      </w:r>
      <w:r>
        <w:instrText>XE "Windows 8.1 Pro"</w:instrText>
      </w:r>
      <w:r>
        <w:fldChar w:fldCharType="end"/>
      </w:r>
      <w:r>
        <w:t>.</w:t>
      </w:r>
    </w:p>
    <w:p w14:paraId="4FDCBA63" w14:textId="77777777" w:rsidR="009F282C" w:rsidRPr="00C83987" w:rsidRDefault="009F282C" w:rsidP="00055772">
      <w:pPr>
        <w:pStyle w:val="ProductList-Body"/>
        <w:ind w:left="180"/>
      </w:pPr>
    </w:p>
    <w:p w14:paraId="4FDCBA64" w14:textId="5DDC1141" w:rsidR="009F282C" w:rsidRPr="00C83987" w:rsidRDefault="009F282C" w:rsidP="00055772">
      <w:pPr>
        <w:pStyle w:val="ProductList-Body"/>
        <w:ind w:left="180"/>
      </w:pPr>
      <w:r>
        <w:t>Os clientes que desejarem se registrar no SA do Windows Embedded Industry 8.1 Enterprise</w:t>
      </w:r>
      <w:r>
        <w:fldChar w:fldCharType="begin"/>
      </w:r>
      <w:r>
        <w:instrText>XE "Windows Embedded 8.1 Industry Pro"</w:instrText>
      </w:r>
      <w:r>
        <w:fldChar w:fldCharType="end"/>
      </w:r>
      <w:r>
        <w:t xml:space="preserve"> têm as seguintes opções:</w:t>
      </w:r>
    </w:p>
    <w:p w14:paraId="4FDCBA66" w14:textId="10A788B3" w:rsidR="009F282C" w:rsidRPr="00C83987" w:rsidRDefault="00B80DB3" w:rsidP="00913546">
      <w:pPr>
        <w:pStyle w:val="ProductList-Body"/>
        <w:numPr>
          <w:ilvl w:val="0"/>
          <w:numId w:val="42"/>
        </w:numPr>
        <w:ind w:hanging="270"/>
      </w:pPr>
      <w:r>
        <w:t>Programas Select, Select Plus, Open Value (Não para Toda a Organização) e Licença Open</w:t>
      </w:r>
      <w:r w:rsidR="00304996">
        <w:t xml:space="preserve"> </w:t>
      </w:r>
    </w:p>
    <w:p w14:paraId="4FDCBA68" w14:textId="735C566B" w:rsidR="009F282C" w:rsidRPr="00C83987" w:rsidRDefault="009F282C" w:rsidP="00913546">
      <w:pPr>
        <w:pStyle w:val="ProductList-Body"/>
        <w:numPr>
          <w:ilvl w:val="1"/>
          <w:numId w:val="42"/>
        </w:numPr>
        <w:ind w:left="990" w:hanging="270"/>
      </w:pPr>
      <w:r>
        <w:t>Renovar o SA para o sistema operacional Windows Embedded Industry ao término da cobertura do SA do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Pr="00C83987" w:rsidRDefault="009F282C" w:rsidP="00913546">
      <w:pPr>
        <w:pStyle w:val="ProductList-Body"/>
        <w:numPr>
          <w:ilvl w:val="0"/>
          <w:numId w:val="42"/>
        </w:numPr>
        <w:ind w:hanging="270"/>
      </w:pPr>
      <w:r>
        <w:t>Registros Enterprise: ao término de um Registro Enterprise existente que cubra o Sistema Operacional Windows Embedded, renovar a respectiva cobertura sob um novo Registro Enterprise para o Sistema Operacional Windows Embedded.</w:t>
      </w:r>
    </w:p>
    <w:p w14:paraId="4FDCBA6B" w14:textId="77777777" w:rsidR="009F282C" w:rsidRPr="00C83987" w:rsidRDefault="009F282C" w:rsidP="009F282C">
      <w:pPr>
        <w:pStyle w:val="ProductList-Body"/>
      </w:pPr>
    </w:p>
    <w:p w14:paraId="4FDCBA6C" w14:textId="2D0D1B57" w:rsidR="009F282C" w:rsidRPr="00C83987" w:rsidRDefault="009F282C" w:rsidP="00430C94">
      <w:pPr>
        <w:pStyle w:val="ProductList-Body"/>
        <w:ind w:left="180"/>
      </w:pPr>
      <w:r>
        <w:t>Os clientes que desejarem comprar a Atualização e SA do Windows Embedded 8.1 Industry Enterprise em conjunto têm as seguintes opções:</w:t>
      </w:r>
    </w:p>
    <w:p w14:paraId="4FDCBA6D" w14:textId="3E5E37AF" w:rsidR="009F282C" w:rsidRPr="00C83987" w:rsidRDefault="009F282C" w:rsidP="00913546">
      <w:pPr>
        <w:pStyle w:val="ProductList-Body"/>
        <w:numPr>
          <w:ilvl w:val="0"/>
          <w:numId w:val="42"/>
        </w:numPr>
        <w:ind w:hanging="270"/>
      </w:pPr>
      <w:r>
        <w:t>Contrato Enterprise, Select Plus, Open Value (Não Para Toda a Empresa) e programas com Licença Open:</w:t>
      </w:r>
    </w:p>
    <w:p w14:paraId="4FDCBA6E" w14:textId="78FADCF1" w:rsidR="009F282C" w:rsidRPr="00C83987" w:rsidRDefault="009F282C" w:rsidP="00913546">
      <w:pPr>
        <w:pStyle w:val="ProductList-Body"/>
        <w:numPr>
          <w:ilvl w:val="1"/>
          <w:numId w:val="42"/>
        </w:numPr>
        <w:ind w:left="990" w:hanging="270"/>
      </w:pPr>
      <w:r>
        <w:t>Adquirir a Atualização e SA do Windows Embedded 8.1 Industry Enterprise para Industry Devices nos quais o cliente licenciou e instalou um dos SOs qualificados listados na lista de Atualização do Windows Industry acima.</w:t>
      </w:r>
    </w:p>
    <w:p w14:paraId="4FDCBA6F" w14:textId="52D6ED08" w:rsidR="009F282C" w:rsidRPr="00C83987" w:rsidRDefault="009F282C" w:rsidP="00913546">
      <w:pPr>
        <w:pStyle w:val="ProductList-Body"/>
        <w:numPr>
          <w:ilvl w:val="1"/>
          <w:numId w:val="42"/>
        </w:numPr>
        <w:ind w:left="990" w:hanging="270"/>
      </w:pPr>
      <w:r>
        <w:t>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14:paraId="4FDCBA70" w14:textId="77777777" w:rsidR="009F282C" w:rsidRPr="00C83987" w:rsidRDefault="009F282C" w:rsidP="009F282C">
      <w:pPr>
        <w:pStyle w:val="ProductList-Body"/>
      </w:pPr>
    </w:p>
    <w:p w14:paraId="4FDCBA71" w14:textId="1794B90B" w:rsidR="009F282C" w:rsidRPr="00C83987" w:rsidRDefault="009F282C" w:rsidP="007223E3">
      <w:pPr>
        <w:pStyle w:val="ProductList-Body"/>
        <w:ind w:left="180"/>
      </w:pPr>
      <w:r>
        <w:rPr>
          <w:b/>
          <w:color w:val="00188F"/>
        </w:rPr>
        <w:t>Direitos de Fazer Downgrade e Concessões de Mídia</w:t>
      </w:r>
    </w:p>
    <w:p w14:paraId="01041D32" w14:textId="10042B8A" w:rsidR="004D4DBB" w:rsidRPr="00C83987" w:rsidRDefault="009F282C" w:rsidP="007223E3">
      <w:pPr>
        <w:pStyle w:val="ProductList-Body"/>
        <w:ind w:left="180"/>
      </w:pPr>
      <w:r>
        <w:t>Microsoft Windows Embedded 8.1 Industry Pro e Enterprise</w:t>
      </w:r>
      <w:r>
        <w:fldChar w:fldCharType="begin"/>
      </w:r>
      <w:r>
        <w:instrText>XE "Windows Embedded 8.1 Industry Pro"</w:instrText>
      </w:r>
      <w:r>
        <w:fldChar w:fldCharType="end"/>
      </w:r>
      <w:r>
        <w:t>: Os clientes de licenciamento por volume com uma licença válida para Windows Embedded 8.1 Industry Pro e Enterprise obtida por meio do programa de licenciamento por volume para Windows Embedded 8.1 Industry estão qualificados para usar uma versão anterior em vez da versão licenciada.</w:t>
      </w:r>
      <w:r w:rsidR="00304996">
        <w:t xml:space="preserve"> </w:t>
      </w:r>
      <w:r>
        <w:t>As versões anteriores qualificadas do Windows Embedded 8.1 Industry Pro e Enterprise são Windows Embedded 8 Industry Pro, Windows Embedded POSReady 7 e Windows Embedded POSReady 2009, Windows 7 Professional para Sistemas Incorporados, Windows Vista Business para Sistemas Incorporados.</w:t>
      </w:r>
    </w:p>
    <w:p w14:paraId="66A4B6EF" w14:textId="77777777" w:rsidR="004D4DBB" w:rsidRPr="00C83987" w:rsidRDefault="004D4DBB" w:rsidP="007223E3">
      <w:pPr>
        <w:pStyle w:val="ProductList-Body"/>
        <w:ind w:left="180"/>
      </w:pPr>
    </w:p>
    <w:p w14:paraId="4FA73CF9" w14:textId="6FBAD80D" w:rsidR="004D4DBB" w:rsidRPr="00C83987" w:rsidRDefault="004D4DBB" w:rsidP="007223E3">
      <w:pPr>
        <w:pStyle w:val="ProductList-Body"/>
        <w:ind w:left="180"/>
      </w:pPr>
      <w:r>
        <w:t>Somente para clientes Licença Open, Select Plus e Contrato Enterprise: Windows Embedded 8 e 8.1 Pro, Windows 7 Professional para Sistemas Incorporados, Windows 7 Ultimate para Sistemas Incorporados, Windows Vista Business para Sistemas Incorporados e Windows Vista Ultimate para Sistemas Incorporados estão qualificados para serem usados em vez da Atualização do Windows Embedded 8.1 Industry Pro ou da Atualização do Windows Embedded 8.1 Industry Enterprise. O uso do software está sujeito a todos os termos de licença para Windows Embedded 8.1 Industry Pro e Enterprise e também está limitado aos Industry Devices. A limitação é removida se o dispositivo estiver coberto com SA Ativo para o sistema operacional Windows Industry.</w:t>
      </w:r>
    </w:p>
    <w:p w14:paraId="3250287E" w14:textId="77777777" w:rsidR="004D4DBB" w:rsidRPr="00C83987" w:rsidRDefault="004D4DBB" w:rsidP="007223E3">
      <w:pPr>
        <w:pStyle w:val="ProductList-Body"/>
        <w:ind w:left="180"/>
      </w:pPr>
    </w:p>
    <w:p w14:paraId="174DBEDC" w14:textId="65F23F06" w:rsidR="004D4DBB" w:rsidRPr="00C83987" w:rsidRDefault="004D4DBB" w:rsidP="004D4DBB">
      <w:pPr>
        <w:pStyle w:val="ProductList-Body"/>
        <w:ind w:left="180"/>
      </w:pPr>
      <w:r>
        <w:rPr>
          <w:b/>
          <w:color w:val="00188F"/>
        </w:rPr>
        <w:t>Definição de Industry Devices</w:t>
      </w:r>
    </w:p>
    <w:p w14:paraId="4FDCBA72" w14:textId="64CD776F" w:rsidR="009F282C" w:rsidRPr="00C83987" w:rsidRDefault="004D4DBB" w:rsidP="004D4DBB">
      <w:pPr>
        <w:pStyle w:val="ProductList-Body"/>
        <w:ind w:left="180"/>
      </w:pPr>
      <w: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w:t>
      </w:r>
      <w:r w:rsidR="00304996">
        <w:t>“</w:t>
      </w:r>
      <w:r>
        <w:t>Programa Industrial</w:t>
      </w:r>
      <w:r w:rsidR="00304996">
        <w:t>”</w:t>
      </w:r>
      <w:r>
        <w:t>).</w:t>
      </w:r>
      <w:r w:rsidR="00304996">
        <w:t xml:space="preserve"> </w:t>
      </w:r>
      <w:r>
        <w:t>O dispositivo pode incluir funções e recursos derivados de software da Microsoft ou de terceiros.</w:t>
      </w:r>
      <w:r w:rsidR="00304996">
        <w:t xml:space="preserve"> </w:t>
      </w:r>
      <w: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p>
    <w:p w14:paraId="4FDCBA73" w14:textId="77777777" w:rsidR="009F282C" w:rsidRDefault="009F282C" w:rsidP="009F282C">
      <w:pPr>
        <w:pStyle w:val="ProductList-Body"/>
      </w:pPr>
    </w:p>
    <w:p w14:paraId="77AC819E" w14:textId="77777777" w:rsidR="00E5510C" w:rsidRDefault="00E5510C" w:rsidP="009F282C">
      <w:pPr>
        <w:pStyle w:val="ProductList-Body"/>
      </w:pPr>
    </w:p>
    <w:p w14:paraId="2FF589DA" w14:textId="77777777" w:rsidR="00E5510C" w:rsidRPr="00C83987" w:rsidRDefault="00E5510C" w:rsidP="009F282C">
      <w:pPr>
        <w:pStyle w:val="ProductList-Body"/>
      </w:pPr>
    </w:p>
    <w:p w14:paraId="0D0A291D" w14:textId="77777777" w:rsidR="004D4DBB" w:rsidRPr="00C83987" w:rsidRDefault="004D4DBB" w:rsidP="004D4DBB">
      <w:pPr>
        <w:pStyle w:val="ProductList-Body"/>
        <w:ind w:left="180"/>
      </w:pPr>
      <w:r>
        <w:rPr>
          <w:b/>
          <w:color w:val="00188F"/>
        </w:rPr>
        <w:t>Concessão de Direitos de Compra de Software Assurance</w:t>
      </w:r>
    </w:p>
    <w:p w14:paraId="66F40654" w14:textId="607229AE" w:rsidR="004D4DBB" w:rsidRPr="00C83987" w:rsidRDefault="004D4DBB" w:rsidP="004D4DBB">
      <w:pPr>
        <w:pStyle w:val="ProductList-Body"/>
        <w:ind w:left="180"/>
      </w:pPr>
      <w:r>
        <w:t>Clientes com um contrato Select Plus ou Open que compraram licenças OEM do POSReady 2009, POSReady 7, Windows Embedded 8 Industry Pro (General ou Retail), Windows Embedded 8.1 Industry Pro (General ou Retail), Windows Vista Business ou Ultimate para Sistemas Incorporados, Windows 7 Professional ou Ultimate para Sistemas Incorporados, Windows Embedded 8 Pro ou Windows Embedded 8.1 Pro antes de 1° de julho de 2014 podem vincular o SA ao sistema operacional Windows Desktop àquelas licenças em 90 dias da data de compra da licença sem a necessidade de comprar a Atualização do Windows Enterprise Industry.</w:t>
      </w:r>
    </w:p>
    <w:p w14:paraId="4FB14349" w14:textId="77777777" w:rsidR="004D4DBB" w:rsidRPr="00C83987" w:rsidRDefault="004D4DBB" w:rsidP="009F282C">
      <w:pPr>
        <w:pStyle w:val="ProductList-Body"/>
      </w:pPr>
    </w:p>
    <w:p w14:paraId="4FDCBA74" w14:textId="58149EAC" w:rsidR="009F282C" w:rsidRPr="00C83987" w:rsidRDefault="009F282C" w:rsidP="004D4DBB">
      <w:pPr>
        <w:pStyle w:val="ProductList-Body"/>
        <w:ind w:left="180"/>
      </w:pPr>
      <w:r>
        <w:rPr>
          <w:b/>
          <w:color w:val="00188F"/>
        </w:rPr>
        <w:t>Os requisitos a seguir se aplicam à restauração ao estado anterior do Windows Embedded</w:t>
      </w:r>
    </w:p>
    <w:p w14:paraId="4FDCBA78" w14:textId="05BEDBD9" w:rsidR="00782C7B" w:rsidRPr="00C83987" w:rsidRDefault="009F282C" w:rsidP="002F3FF6">
      <w:pPr>
        <w:pStyle w:val="ProductList-Body"/>
        <w:ind w:left="180"/>
      </w:pPr>
      <w:r>
        <w:t>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w:t>
      </w:r>
    </w:p>
    <w:bookmarkStart w:id="781" w:name="_Toc378147650"/>
    <w:bookmarkStart w:id="782" w:name="_Toc378151552"/>
    <w:p w14:paraId="4FDCBA79" w14:textId="2C5DCB19" w:rsidR="00585A48" w:rsidRPr="00C83987" w:rsidRDefault="009169D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A7A" w14:textId="4A99C359" w:rsidR="00C13DF8" w:rsidRPr="00C83987" w:rsidRDefault="00943761" w:rsidP="009708AE">
      <w:pPr>
        <w:pStyle w:val="ProductList-OfferingGroupHeading"/>
        <w:outlineLvl w:val="1"/>
      </w:pPr>
      <w:bookmarkStart w:id="783" w:name="_Toc379797274"/>
      <w:bookmarkStart w:id="784" w:name="_Toc380513299"/>
      <w:bookmarkStart w:id="785" w:name="_Toc380655347"/>
      <w:bookmarkStart w:id="786" w:name="_Toc420346177"/>
      <w:r>
        <w:t>Windows Server</w:t>
      </w:r>
      <w:bookmarkEnd w:id="781"/>
      <w:bookmarkEnd w:id="782"/>
      <w:bookmarkEnd w:id="783"/>
      <w:bookmarkEnd w:id="784"/>
      <w:bookmarkEnd w:id="785"/>
      <w:bookmarkEnd w:id="786"/>
    </w:p>
    <w:p w14:paraId="4FDCBA7B" w14:textId="77777777" w:rsidR="00C13DF8" w:rsidRPr="00C83987" w:rsidRDefault="009708AE" w:rsidP="00B26BEF">
      <w:pPr>
        <w:pStyle w:val="ProductList-Offering2Heading"/>
        <w:outlineLvl w:val="2"/>
      </w:pPr>
      <w:bookmarkStart w:id="787" w:name="_Toc378147651"/>
      <w:bookmarkStart w:id="788" w:name="_Toc378151553"/>
      <w:r>
        <w:tab/>
      </w:r>
      <w:bookmarkStart w:id="789" w:name="_Toc420346178"/>
      <w:bookmarkStart w:id="790" w:name="_Toc379797275"/>
      <w:bookmarkStart w:id="791" w:name="_Toc380513300"/>
      <w:bookmarkStart w:id="792" w:name="_Toc380655348"/>
      <w:r>
        <w:t>Windows MultiPoint Server</w:t>
      </w:r>
      <w:bookmarkEnd w:id="789"/>
      <w:r>
        <w:t xml:space="preserve"> </w:t>
      </w:r>
      <w:bookmarkEnd w:id="787"/>
      <w:bookmarkEnd w:id="788"/>
      <w:bookmarkEnd w:id="790"/>
      <w:bookmarkEnd w:id="791"/>
      <w:bookmarkEnd w:id="7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A8A" w14:textId="77777777" w:rsidTr="00FA094C">
        <w:trPr>
          <w:tblHeader/>
        </w:trPr>
        <w:tc>
          <w:tcPr>
            <w:tcW w:w="3060" w:type="dxa"/>
            <w:tcBorders>
              <w:bottom w:val="nil"/>
            </w:tcBorders>
            <w:shd w:val="clear" w:color="auto" w:fill="00188F"/>
          </w:tcPr>
          <w:p w14:paraId="4FDCBA7C"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A7D" w14:textId="10AB689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A7E" w14:textId="1E1AC4D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A7F" w14:textId="33D8261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6B93369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179D710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A82" w14:textId="13430034"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A83" w14:textId="120F9701"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A84" w14:textId="344FE50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A85" w14:textId="7B374B8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A86" w14:textId="79B3E7D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A87" w14:textId="78E3CF9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A88" w14:textId="6F1867B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A89" w14:textId="7863D6F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B17F27" w14:paraId="4FDCBA99" w14:textId="77777777" w:rsidTr="00FA094C">
        <w:tc>
          <w:tcPr>
            <w:tcW w:w="3060" w:type="dxa"/>
            <w:tcBorders>
              <w:top w:val="nil"/>
              <w:left w:val="nil"/>
              <w:bottom w:val="dashSmallGap" w:sz="4" w:space="0" w:color="BFBFBF" w:themeColor="background1" w:themeShade="BF"/>
              <w:right w:val="nil"/>
            </w:tcBorders>
          </w:tcPr>
          <w:p w14:paraId="4FDCBA8B" w14:textId="52B3C100" w:rsidR="00B17F27" w:rsidRDefault="00B17F27" w:rsidP="00A1418D">
            <w:pPr>
              <w:pStyle w:val="ProductList-Offering2"/>
            </w:pPr>
            <w:bookmarkStart w:id="793" w:name="_Toc379797276"/>
            <w:bookmarkStart w:id="794" w:name="_Toc380513301"/>
            <w:bookmarkStart w:id="795" w:name="_Toc380655349"/>
            <w:bookmarkStart w:id="796" w:name="_Toc420346179"/>
            <w:r>
              <w:t>CAL do Windows MultiPoint Server 2012 (Dispositivo e Usuário)</w:t>
            </w:r>
            <w:bookmarkEnd w:id="793"/>
            <w:bookmarkEnd w:id="794"/>
            <w:bookmarkEnd w:id="795"/>
            <w:bookmarkEnd w:id="796"/>
            <w:r>
              <w:fldChar w:fldCharType="begin"/>
            </w:r>
            <w:r>
              <w:instrText>XE "CAL do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B17F27" w:rsidRDefault="00B17F27"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B17F27" w:rsidRDefault="00B17F2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B17F27" w:rsidRDefault="00B17F2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B17F27" w:rsidRDefault="00B17F2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B17F27" w:rsidRDefault="00B17F27"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92" w14:textId="48ED4817"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6" w:type="dxa"/>
            <w:shd w:val="clear" w:color="auto" w:fill="BFBFBF" w:themeFill="background1" w:themeFillShade="BF"/>
            <w:vAlign w:val="center"/>
          </w:tcPr>
          <w:p w14:paraId="4FDCBA93"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94" w14:textId="77777777" w:rsidR="00B17F27" w:rsidRDefault="00B17F27" w:rsidP="00C05A53">
            <w:pPr>
              <w:pStyle w:val="ProductList-OfferingBody"/>
              <w:ind w:left="-113"/>
              <w:jc w:val="center"/>
            </w:pPr>
          </w:p>
        </w:tc>
        <w:tc>
          <w:tcPr>
            <w:tcW w:w="595" w:type="dxa"/>
            <w:shd w:val="clear" w:color="auto" w:fill="BFBFBF" w:themeFill="background1" w:themeFillShade="BF"/>
            <w:vAlign w:val="center"/>
          </w:tcPr>
          <w:p w14:paraId="4FDCBA95"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A96"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97"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A98" w14:textId="77777777" w:rsidR="00B17F27" w:rsidRDefault="00B17F27" w:rsidP="00C05A53">
            <w:pPr>
              <w:pStyle w:val="ProductList-OfferingBody"/>
              <w:ind w:left="-113"/>
              <w:jc w:val="center"/>
            </w:pPr>
          </w:p>
        </w:tc>
      </w:tr>
      <w:tr w:rsidR="00B17F27" w14:paraId="4FDCBAA8" w14:textId="77777777" w:rsidTr="00FA094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B17F27" w:rsidRDefault="00B17F27" w:rsidP="00A1418D">
            <w:pPr>
              <w:pStyle w:val="ProductList-Offering2"/>
            </w:pPr>
            <w:bookmarkStart w:id="797" w:name="_Toc379797277"/>
            <w:bookmarkStart w:id="798" w:name="_Toc380513302"/>
            <w:bookmarkStart w:id="799" w:name="_Toc380655350"/>
            <w:bookmarkStart w:id="800" w:name="_Toc420346180"/>
            <w:r>
              <w:t>CAL do Windows MultiPoint Server 2012</w:t>
            </w:r>
            <w:r>
              <w:fldChar w:fldCharType="begin"/>
            </w:r>
            <w:r>
              <w:instrText>XE "CAL do Windows MultiPoint Server 2012"</w:instrText>
            </w:r>
            <w:r>
              <w:fldChar w:fldCharType="end"/>
            </w:r>
            <w:r>
              <w:t xml:space="preserve"> com CAL do Windows Server 2012</w:t>
            </w:r>
            <w:r>
              <w:fldChar w:fldCharType="begin"/>
            </w:r>
            <w:r>
              <w:instrText>XE "CAL do Windows MultiPoint Server 2012 com CAL do Windows Server 2012"</w:instrText>
            </w:r>
            <w:r>
              <w:fldChar w:fldCharType="end"/>
            </w:r>
            <w:r>
              <w:t xml:space="preserve"> (Dispositivo e Usuário)</w:t>
            </w:r>
            <w:bookmarkEnd w:id="797"/>
            <w:bookmarkEnd w:id="798"/>
            <w:bookmarkEnd w:id="799"/>
            <w:bookmarkEnd w:id="8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B17F27" w:rsidRDefault="00B17F2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B17F27" w:rsidRDefault="00B17F2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B17F27" w:rsidRDefault="00B17F2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B17F27" w:rsidRDefault="00B17F2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B17F27" w:rsidRDefault="00B17F27"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A1" w14:textId="064436BE"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6" w:type="dxa"/>
            <w:shd w:val="clear" w:color="auto" w:fill="BFBFBF" w:themeFill="background1" w:themeFillShade="BF"/>
            <w:vAlign w:val="center"/>
          </w:tcPr>
          <w:p w14:paraId="4FDCBAA2"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A3" w14:textId="77777777" w:rsidR="00B17F27" w:rsidRDefault="00B17F27" w:rsidP="00C05A53">
            <w:pPr>
              <w:pStyle w:val="ProductList-OfferingBody"/>
              <w:ind w:left="-113"/>
              <w:jc w:val="center"/>
            </w:pPr>
          </w:p>
        </w:tc>
        <w:tc>
          <w:tcPr>
            <w:tcW w:w="595" w:type="dxa"/>
            <w:shd w:val="clear" w:color="auto" w:fill="BFBFBF" w:themeFill="background1" w:themeFillShade="BF"/>
            <w:vAlign w:val="center"/>
          </w:tcPr>
          <w:p w14:paraId="4FDCBAA4"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AA5"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A6"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AA7" w14:textId="77777777" w:rsidR="00B17F27" w:rsidRDefault="00B17F27" w:rsidP="00C05A53">
            <w:pPr>
              <w:pStyle w:val="ProductList-OfferingBody"/>
              <w:ind w:left="-113"/>
              <w:jc w:val="center"/>
            </w:pPr>
          </w:p>
        </w:tc>
      </w:tr>
      <w:tr w:rsidR="00B17F27" w14:paraId="4FDCBAB7" w14:textId="77777777" w:rsidTr="00FA094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B17F27" w:rsidRDefault="00B17F27" w:rsidP="00A1418D">
            <w:pPr>
              <w:pStyle w:val="ProductList-Offering2"/>
            </w:pPr>
            <w:bookmarkStart w:id="801" w:name="_Toc379797278"/>
            <w:bookmarkStart w:id="802" w:name="_Toc380513303"/>
            <w:bookmarkStart w:id="803" w:name="_Toc380655351"/>
            <w:bookmarkStart w:id="804" w:name="_Toc420346181"/>
            <w:r>
              <w:t>Windows MultiPoint Server 2012 Premium</w:t>
            </w:r>
            <w:bookmarkEnd w:id="801"/>
            <w:bookmarkEnd w:id="802"/>
            <w:bookmarkEnd w:id="803"/>
            <w:bookmarkEnd w:id="804"/>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B17F27" w:rsidRDefault="00B17F2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B17F27" w:rsidRDefault="00B17F27"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B17F27" w:rsidRDefault="00B17F27"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B17F27" w:rsidRDefault="00B17F2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B17F27" w:rsidRDefault="00B17F27"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B0" w14:textId="25FE0E33"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6" w:type="dxa"/>
            <w:shd w:val="clear" w:color="auto" w:fill="BFBFBF" w:themeFill="background1" w:themeFillShade="BF"/>
            <w:vAlign w:val="center"/>
          </w:tcPr>
          <w:p w14:paraId="4FDCBAB1"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B2" w14:textId="77777777" w:rsidR="00B17F27" w:rsidRDefault="00B17F27" w:rsidP="00C05A53">
            <w:pPr>
              <w:pStyle w:val="ProductList-OfferingBody"/>
              <w:ind w:left="-113"/>
              <w:jc w:val="center"/>
            </w:pPr>
          </w:p>
        </w:tc>
        <w:tc>
          <w:tcPr>
            <w:tcW w:w="595" w:type="dxa"/>
            <w:shd w:val="clear" w:color="auto" w:fill="BFBFBF" w:themeFill="background1" w:themeFillShade="BF"/>
            <w:vAlign w:val="center"/>
          </w:tcPr>
          <w:p w14:paraId="4FDCBAB3"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AB4"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B5"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AB6" w14:textId="77777777" w:rsidR="00B17F27" w:rsidRDefault="00B17F27" w:rsidP="00C05A53">
            <w:pPr>
              <w:pStyle w:val="ProductList-OfferingBody"/>
              <w:ind w:left="-113"/>
              <w:jc w:val="center"/>
            </w:pPr>
          </w:p>
        </w:tc>
      </w:tr>
      <w:tr w:rsidR="00B17F27" w14:paraId="4FDCBAC6" w14:textId="77777777" w:rsidTr="00FA094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B17F27" w:rsidRDefault="00B17F27" w:rsidP="00A1418D">
            <w:pPr>
              <w:pStyle w:val="ProductList-Offering2"/>
            </w:pPr>
            <w:bookmarkStart w:id="805" w:name="_Toc379797279"/>
            <w:bookmarkStart w:id="806" w:name="_Toc380513304"/>
            <w:bookmarkStart w:id="807" w:name="_Toc380655352"/>
            <w:bookmarkStart w:id="808" w:name="_Toc420346182"/>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(5 clientes) (Dispositivo e Usuário)</w:t>
            </w:r>
            <w:bookmarkEnd w:id="805"/>
            <w:bookmarkEnd w:id="806"/>
            <w:bookmarkEnd w:id="807"/>
            <w:bookmarkEnd w:id="8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B17F27" w:rsidRDefault="00B17F2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B17F27" w:rsidRDefault="00B17F27"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B17F27" w:rsidRDefault="00B17F27"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B17F27" w:rsidRDefault="00B17F2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B17F27" w:rsidRDefault="00B17F27"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BF" w14:textId="52F0243F"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6" w:type="dxa"/>
            <w:shd w:val="clear" w:color="auto" w:fill="BFBFBF" w:themeFill="background1" w:themeFillShade="BF"/>
            <w:vAlign w:val="center"/>
          </w:tcPr>
          <w:p w14:paraId="4FDCBAC0" w14:textId="77777777" w:rsidR="00B17F27" w:rsidRDefault="00B17F27" w:rsidP="00501CBA">
            <w:pPr>
              <w:pStyle w:val="ProductList-OfferingBody"/>
              <w:ind w:left="-113"/>
              <w:jc w:val="center"/>
            </w:pPr>
          </w:p>
        </w:tc>
        <w:tc>
          <w:tcPr>
            <w:tcW w:w="595" w:type="dxa"/>
            <w:shd w:val="clear" w:color="auto" w:fill="70AD47" w:themeFill="accent6"/>
            <w:vAlign w:val="center"/>
          </w:tcPr>
          <w:p w14:paraId="4FDCBAC1"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C2" w14:textId="36BFDA13" w:rsidR="00B17F27" w:rsidRPr="00D445D1" w:rsidRDefault="00B17F27" w:rsidP="00C05A53">
            <w:pPr>
              <w:pStyle w:val="ProductList-OfferingBody"/>
              <w:ind w:left="-113"/>
              <w:jc w:val="center"/>
            </w:pPr>
            <w:r w:rsidRPr="00D445D1">
              <w:fldChar w:fldCharType="begin"/>
            </w:r>
            <w:r w:rsidRPr="00D445D1">
              <w:instrText xml:space="preserve"> AutoTextList  \s NoStyle \t “Licença Open e Open Value” </w:instrText>
            </w:r>
            <w:r w:rsidRPr="00D445D1">
              <w:fldChar w:fldCharType="separate"/>
            </w:r>
            <w:r w:rsidRPr="00D445D1">
              <w:t>OF</w:t>
            </w:r>
            <w:r w:rsidRPr="00D445D1">
              <w:fldChar w:fldCharType="end"/>
            </w:r>
          </w:p>
        </w:tc>
        <w:tc>
          <w:tcPr>
            <w:tcW w:w="596" w:type="dxa"/>
            <w:shd w:val="clear" w:color="auto" w:fill="BFBFBF" w:themeFill="background1" w:themeFillShade="BF"/>
            <w:vAlign w:val="center"/>
          </w:tcPr>
          <w:p w14:paraId="4FDCBAC3"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C4"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AC5" w14:textId="77777777" w:rsidR="00B17F27" w:rsidRDefault="00B17F27" w:rsidP="00C05A53">
            <w:pPr>
              <w:pStyle w:val="ProductList-OfferingBody"/>
              <w:ind w:left="-113"/>
              <w:jc w:val="center"/>
            </w:pPr>
          </w:p>
        </w:tc>
      </w:tr>
      <w:tr w:rsidR="00B17F27" w14:paraId="4FDCBAD5" w14:textId="77777777" w:rsidTr="00FA094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B17F27" w:rsidRDefault="00B17F27" w:rsidP="00A1418D">
            <w:pPr>
              <w:pStyle w:val="ProductList-Offering2"/>
            </w:pPr>
            <w:bookmarkStart w:id="809" w:name="_Toc379797280"/>
            <w:bookmarkStart w:id="810" w:name="_Toc380513305"/>
            <w:bookmarkStart w:id="811" w:name="_Toc380655353"/>
            <w:bookmarkStart w:id="812" w:name="_Toc420346183"/>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(5 clientes) com CAL do Windows Server 2010</w:t>
            </w:r>
            <w:r>
              <w:fldChar w:fldCharType="begin"/>
            </w:r>
            <w:r>
              <w:instrText>XE "Windows MultiPoint Server 2012 Premium com CAL do Windows MultiPoint Server 2012 (5 clientes) com CAL do Windows Server 2010"</w:instrText>
            </w:r>
            <w:r>
              <w:fldChar w:fldCharType="end"/>
            </w:r>
            <w:r>
              <w:t xml:space="preserve"> (5 clientes) (Dispositivo e Usuário)</w:t>
            </w:r>
            <w:bookmarkEnd w:id="809"/>
            <w:bookmarkEnd w:id="810"/>
            <w:bookmarkEnd w:id="811"/>
            <w:bookmarkEnd w:id="8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B17F27" w:rsidRDefault="00B17F2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B17F27" w:rsidRDefault="00B17F27"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B17F27" w:rsidRDefault="00B17F27"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B17F27" w:rsidRDefault="00B17F2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B17F27" w:rsidRDefault="00B17F27"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CE" w14:textId="05FC1BA5"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6" w:type="dxa"/>
            <w:shd w:val="clear" w:color="auto" w:fill="BFBFBF" w:themeFill="background1" w:themeFillShade="BF"/>
            <w:vAlign w:val="center"/>
          </w:tcPr>
          <w:p w14:paraId="4FDCBACF"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D0"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D1" w14:textId="0708EACD" w:rsidR="00B17F27" w:rsidRPr="00D445D1" w:rsidRDefault="00B17F27" w:rsidP="00C05A53">
            <w:pPr>
              <w:pStyle w:val="ProductList-OfferingBody"/>
              <w:ind w:left="-113"/>
              <w:jc w:val="center"/>
            </w:pPr>
            <w:r w:rsidRPr="00D445D1">
              <w:fldChar w:fldCharType="begin"/>
            </w:r>
            <w:r w:rsidRPr="00D445D1">
              <w:instrText xml:space="preserve"> AutoTextList  \s NoStyle \t “Licença Open e Open Value” </w:instrText>
            </w:r>
            <w:r w:rsidRPr="00D445D1">
              <w:fldChar w:fldCharType="separate"/>
            </w:r>
            <w:r w:rsidRPr="00D445D1">
              <w:t>OF</w:t>
            </w:r>
            <w:r w:rsidRPr="00D445D1">
              <w:fldChar w:fldCharType="end"/>
            </w:r>
          </w:p>
        </w:tc>
        <w:tc>
          <w:tcPr>
            <w:tcW w:w="596" w:type="dxa"/>
            <w:shd w:val="clear" w:color="auto" w:fill="BFBFBF" w:themeFill="background1" w:themeFillShade="BF"/>
            <w:vAlign w:val="center"/>
          </w:tcPr>
          <w:p w14:paraId="4FDCBAD2"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D3"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AD4" w14:textId="77777777" w:rsidR="00B17F27" w:rsidRDefault="00B17F27" w:rsidP="00C05A53">
            <w:pPr>
              <w:pStyle w:val="ProductList-OfferingBody"/>
              <w:ind w:left="-113"/>
              <w:jc w:val="center"/>
            </w:pPr>
          </w:p>
        </w:tc>
      </w:tr>
      <w:tr w:rsidR="00B17F27" w14:paraId="4FDCBAE4" w14:textId="77777777" w:rsidTr="00FA094C">
        <w:tc>
          <w:tcPr>
            <w:tcW w:w="3060" w:type="dxa"/>
            <w:tcBorders>
              <w:top w:val="dashSmallGap" w:sz="4" w:space="0" w:color="BFBFBF" w:themeColor="background1" w:themeShade="BF"/>
              <w:left w:val="nil"/>
              <w:bottom w:val="nil"/>
              <w:right w:val="nil"/>
            </w:tcBorders>
          </w:tcPr>
          <w:p w14:paraId="4FDCBAD6" w14:textId="003CE618" w:rsidR="00B17F27" w:rsidRDefault="00B17F27" w:rsidP="00A1418D">
            <w:pPr>
              <w:pStyle w:val="ProductList-Offering2"/>
            </w:pPr>
            <w:bookmarkStart w:id="813" w:name="_Toc379797281"/>
            <w:bookmarkStart w:id="814" w:name="_Toc380513306"/>
            <w:bookmarkStart w:id="815" w:name="_Toc380655354"/>
            <w:bookmarkStart w:id="816" w:name="_Toc420346184"/>
            <w:r>
              <w:t>Windows MultiPoint Server 2012 Standard</w:t>
            </w:r>
            <w:bookmarkEnd w:id="813"/>
            <w:bookmarkEnd w:id="814"/>
            <w:bookmarkEnd w:id="815"/>
            <w:bookmarkEnd w:id="816"/>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B17F27" w:rsidRDefault="00B17F27"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B17F27" w:rsidRDefault="00B17F27"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B17F27" w:rsidRDefault="00B17F27"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B17F27" w:rsidRDefault="00B17F2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B17F27" w:rsidRDefault="00B17F27"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DD" w14:textId="7BB2BE56"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6" w:type="dxa"/>
            <w:shd w:val="clear" w:color="auto" w:fill="BFBFBF" w:themeFill="background1" w:themeFillShade="BF"/>
            <w:vAlign w:val="center"/>
          </w:tcPr>
          <w:p w14:paraId="4FDCBADE"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DF" w14:textId="77777777" w:rsidR="00B17F27" w:rsidRDefault="00B17F27" w:rsidP="00C05A53">
            <w:pPr>
              <w:pStyle w:val="ProductList-OfferingBody"/>
              <w:ind w:left="-113"/>
              <w:jc w:val="center"/>
            </w:pPr>
          </w:p>
        </w:tc>
        <w:tc>
          <w:tcPr>
            <w:tcW w:w="595" w:type="dxa"/>
            <w:shd w:val="clear" w:color="auto" w:fill="BFBFBF" w:themeFill="background1" w:themeFillShade="BF"/>
            <w:vAlign w:val="center"/>
          </w:tcPr>
          <w:p w14:paraId="4FDCBAE0"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AE1"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AE2"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AE3" w14:textId="77777777" w:rsidR="00B17F27" w:rsidRDefault="00B17F27" w:rsidP="00C05A53">
            <w:pPr>
              <w:pStyle w:val="ProductList-OfferingBody"/>
              <w:ind w:left="-113"/>
              <w:jc w:val="center"/>
            </w:pPr>
          </w:p>
        </w:tc>
      </w:tr>
    </w:tbl>
    <w:p w14:paraId="4FDCBAE5" w14:textId="77777777" w:rsidR="00C13DF8" w:rsidRPr="00C83987" w:rsidRDefault="00C13DF8" w:rsidP="004F3C6D">
      <w:pPr>
        <w:pStyle w:val="ProductList-Body"/>
      </w:pPr>
    </w:p>
    <w:tbl>
      <w:tblPr>
        <w:tblStyle w:val="TableGrid"/>
        <w:tblW w:w="111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600"/>
        <w:gridCol w:w="3057"/>
      </w:tblGrid>
      <w:tr w:rsidR="00501CBA" w14:paraId="4FDCBAE9" w14:textId="77777777" w:rsidTr="007C0240">
        <w:tc>
          <w:tcPr>
            <w:tcW w:w="4500" w:type="dxa"/>
          </w:tcPr>
          <w:p w14:paraId="4FDCBAE6" w14:textId="0B7C47CB" w:rsidR="00501CBA" w:rsidRDefault="00501CBA" w:rsidP="00501CBA">
            <w:pPr>
              <w:pStyle w:val="ProductList-Body"/>
              <w:spacing w:before="20" w:after="20"/>
            </w:pPr>
            <w:r>
              <w:t xml:space="preserve">Versão Anterior: </w:t>
            </w:r>
            <w:r>
              <w:rPr>
                <w:b/>
              </w:rPr>
              <w:t>Windows MultiPoint Server 2011</w:t>
            </w:r>
            <w:r>
              <w:t xml:space="preserve"> (3/11)</w:t>
            </w:r>
          </w:p>
        </w:tc>
        <w:tc>
          <w:tcPr>
            <w:tcW w:w="3600" w:type="dxa"/>
          </w:tcPr>
          <w:p w14:paraId="47AA1E45" w14:textId="77777777" w:rsidR="00501CBA" w:rsidRPr="00C83987" w:rsidRDefault="00501CBA" w:rsidP="00501CBA">
            <w:pPr>
              <w:pStyle w:val="ProductList-Body"/>
              <w:spacing w:before="20" w:after="20"/>
            </w:pPr>
            <w:r>
              <w:t xml:space="preserve">Pool de Produtos: </w:t>
            </w:r>
            <w:r>
              <w:rPr>
                <w:b/>
              </w:rPr>
              <w:t>Servidor</w:t>
            </w:r>
          </w:p>
          <w:p w14:paraId="4FDCBAE7" w14:textId="64582A03" w:rsidR="005442A2" w:rsidRDefault="00730EE3" w:rsidP="00501CBA">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057" w:type="dxa"/>
          </w:tcPr>
          <w:p w14:paraId="4FDCBAE8" w14:textId="0C81E05E" w:rsidR="00501CBA" w:rsidRDefault="00501CBA" w:rsidP="00501CBA">
            <w:pPr>
              <w:pStyle w:val="ProductList-Body"/>
              <w:spacing w:before="20" w:after="20"/>
            </w:pPr>
          </w:p>
        </w:tc>
      </w:tr>
    </w:tbl>
    <w:bookmarkStart w:id="817" w:name="_Toc378147652"/>
    <w:bookmarkStart w:id="818" w:name="_Toc378151554"/>
    <w:p w14:paraId="4FDCBAEE" w14:textId="6F3C968F" w:rsidR="00585A48" w:rsidRPr="00C83987" w:rsidRDefault="009169D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AEF" w14:textId="77777777" w:rsidR="00C13DF8" w:rsidRPr="00C83987" w:rsidRDefault="009708AE" w:rsidP="00B26BEF">
      <w:pPr>
        <w:pStyle w:val="ProductList-Offering2Heading"/>
        <w:outlineLvl w:val="2"/>
      </w:pPr>
      <w:r>
        <w:tab/>
      </w:r>
      <w:bookmarkStart w:id="819" w:name="_Toc379797282"/>
      <w:bookmarkStart w:id="820" w:name="_Toc380513307"/>
      <w:bookmarkStart w:id="821" w:name="_Toc380655355"/>
      <w:bookmarkStart w:id="822" w:name="_Toc420346185"/>
      <w:r>
        <w:t>Windows Server</w:t>
      </w:r>
      <w:bookmarkEnd w:id="817"/>
      <w:bookmarkEnd w:id="818"/>
      <w:bookmarkEnd w:id="819"/>
      <w:bookmarkEnd w:id="820"/>
      <w:bookmarkEnd w:id="821"/>
      <w:bookmarkEnd w:id="8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AFE" w14:textId="77777777" w:rsidTr="00FA094C">
        <w:trPr>
          <w:tblHeader/>
        </w:trPr>
        <w:tc>
          <w:tcPr>
            <w:tcW w:w="3060" w:type="dxa"/>
            <w:tcBorders>
              <w:bottom w:val="nil"/>
            </w:tcBorders>
            <w:shd w:val="clear" w:color="auto" w:fill="00188F"/>
          </w:tcPr>
          <w:p w14:paraId="4FDCBAF0"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AF1" w14:textId="506848F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AF2" w14:textId="102C067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AF3" w14:textId="4CE3E28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15FAB36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2E281E70"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AF6" w14:textId="18CD124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AF7" w14:textId="1F7C521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AF8" w14:textId="09CA753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AF9" w14:textId="7BBDBEE3"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AFA" w14:textId="73AEA3E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AFB" w14:textId="695899A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AFC" w14:textId="118AD849"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AFD" w14:textId="67DDD01F"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B17F27" w14:paraId="4FDCBB0D" w14:textId="77777777" w:rsidTr="00FA094C">
        <w:tc>
          <w:tcPr>
            <w:tcW w:w="3060" w:type="dxa"/>
            <w:tcBorders>
              <w:top w:val="nil"/>
              <w:left w:val="nil"/>
              <w:bottom w:val="dashSmallGap" w:sz="4" w:space="0" w:color="BFBFBF" w:themeColor="background1" w:themeShade="BF"/>
              <w:right w:val="nil"/>
            </w:tcBorders>
          </w:tcPr>
          <w:p w14:paraId="4FDCBAFF" w14:textId="0D700694" w:rsidR="00B17F27" w:rsidRDefault="00B17F27" w:rsidP="00A1418D">
            <w:pPr>
              <w:pStyle w:val="ProductList-Offering2"/>
            </w:pPr>
            <w:bookmarkStart w:id="823" w:name="_Toc379797283"/>
            <w:bookmarkStart w:id="824" w:name="_Toc380513308"/>
            <w:bookmarkStart w:id="825" w:name="_Toc380655356"/>
            <w:bookmarkStart w:id="826" w:name="_Toc420346186"/>
            <w:r>
              <w:t>CAL dos Serviços de Gerenciamento de Direitos do Active Directory do Windows Server 2012 (Dispositivo e Usuário)</w:t>
            </w:r>
            <w:bookmarkEnd w:id="823"/>
            <w:bookmarkEnd w:id="824"/>
            <w:bookmarkEnd w:id="825"/>
            <w:bookmarkEnd w:id="826"/>
            <w:r>
              <w:fldChar w:fldCharType="begin"/>
            </w:r>
            <w:r>
              <w:instrText>XE "CAL dos Serviços de Gerenciamento de Direitos do Active Directory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B17F27" w:rsidRDefault="00B17F2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B17F27" w:rsidRDefault="00B17F27"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B17F27" w:rsidRDefault="00B17F27"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B17F27" w:rsidRDefault="00B17F27"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B17F27" w:rsidRDefault="00B17F27" w:rsidP="005F068D">
            <w:pPr>
              <w:pStyle w:val="ProductList-OfferingBody"/>
              <w:ind w:left="-113"/>
              <w:jc w:val="center"/>
            </w:pPr>
            <w:r>
              <w:t>1</w:t>
            </w:r>
          </w:p>
        </w:tc>
        <w:tc>
          <w:tcPr>
            <w:tcW w:w="596" w:type="dxa"/>
            <w:shd w:val="clear" w:color="auto" w:fill="70AD47" w:themeFill="accent6"/>
            <w:vAlign w:val="center"/>
          </w:tcPr>
          <w:p w14:paraId="4FDCBB05" w14:textId="0B50581A"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5" w:type="dxa"/>
            <w:shd w:val="clear" w:color="auto" w:fill="70AD47" w:themeFill="accent6"/>
            <w:vAlign w:val="center"/>
          </w:tcPr>
          <w:p w14:paraId="4FDCBB06" w14:textId="196FB1DC" w:rsidR="00B17F27" w:rsidRPr="00D445D1" w:rsidRDefault="00B17F27" w:rsidP="009C0C4C">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w:t>
            </w:r>
            <w:r w:rsidRPr="00D445D1">
              <w:fldChar w:fldCharType="end"/>
            </w:r>
            <w:r w:rsidRPr="00D445D1">
              <w:t>,</w:t>
            </w:r>
            <w:r w:rsidRPr="00D445D1">
              <w:fldChar w:fldCharType="begin"/>
            </w:r>
            <w:r w:rsidRPr="00D445D1">
              <w:instrText xml:space="preserve"> AutoTextList  \s NoStyle \t “Oferta ao Aluno” </w:instrText>
            </w:r>
            <w:r w:rsidRPr="00D445D1">
              <w:fldChar w:fldCharType="separate"/>
            </w:r>
            <w:r w:rsidRPr="00D445D1">
              <w:t>ST</w:t>
            </w:r>
            <w:r w:rsidRPr="00D445D1">
              <w:fldChar w:fldCharType="end"/>
            </w:r>
          </w:p>
        </w:tc>
        <w:tc>
          <w:tcPr>
            <w:tcW w:w="596" w:type="dxa"/>
            <w:shd w:val="clear" w:color="auto" w:fill="70AD47" w:themeFill="accent6"/>
            <w:vAlign w:val="center"/>
          </w:tcPr>
          <w:p w14:paraId="4FDCBB07"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08" w14:textId="77777777" w:rsidR="00B17F27" w:rsidRPr="00D445D1" w:rsidRDefault="00B17F27" w:rsidP="00C05A53">
            <w:pPr>
              <w:pStyle w:val="ProductList-OfferingBody"/>
              <w:ind w:left="-113"/>
              <w:jc w:val="center"/>
            </w:pPr>
          </w:p>
        </w:tc>
        <w:tc>
          <w:tcPr>
            <w:tcW w:w="595" w:type="dxa"/>
            <w:shd w:val="clear" w:color="auto" w:fill="BFBFBF" w:themeFill="background1" w:themeFillShade="BF"/>
            <w:vAlign w:val="center"/>
          </w:tcPr>
          <w:p w14:paraId="4FDCBB09" w14:textId="77777777" w:rsidR="00B17F27" w:rsidRPr="00D445D1" w:rsidRDefault="00B17F27" w:rsidP="00C05A53">
            <w:pPr>
              <w:pStyle w:val="ProductList-OfferingBody"/>
              <w:ind w:left="-113"/>
              <w:jc w:val="center"/>
            </w:pPr>
          </w:p>
        </w:tc>
        <w:tc>
          <w:tcPr>
            <w:tcW w:w="596" w:type="dxa"/>
            <w:shd w:val="clear" w:color="auto" w:fill="70AD47" w:themeFill="accent6"/>
            <w:vAlign w:val="center"/>
          </w:tcPr>
          <w:p w14:paraId="4FDCBB0A" w14:textId="3FC5DA75" w:rsidR="00B17F27" w:rsidRPr="00D445D1" w:rsidRDefault="00B17F27" w:rsidP="00C05A53">
            <w:pPr>
              <w:pStyle w:val="ProductList-OfferingBody"/>
              <w:ind w:left="-113"/>
              <w:jc w:val="center"/>
            </w:pPr>
            <w:r w:rsidRPr="00D445D1">
              <w:fldChar w:fldCharType="begin"/>
            </w:r>
            <w:r w:rsidRPr="00D445D1">
              <w:instrText xml:space="preserve"> AutoTextList  \s NoStyle \t “Não para Toda a Organização em Open Value” </w:instrText>
            </w:r>
            <w:r w:rsidRPr="00D445D1">
              <w:fldChar w:fldCharType="separate"/>
            </w:r>
            <w:r w:rsidRPr="00D445D1">
              <w:t xml:space="preserve"> P </w:t>
            </w:r>
            <w:r w:rsidRPr="00D445D1">
              <w:fldChar w:fldCharType="end"/>
            </w:r>
          </w:p>
        </w:tc>
        <w:tc>
          <w:tcPr>
            <w:tcW w:w="595" w:type="dxa"/>
            <w:shd w:val="clear" w:color="auto" w:fill="70AD47" w:themeFill="accent6"/>
            <w:vAlign w:val="center"/>
          </w:tcPr>
          <w:p w14:paraId="4FDCBB0B" w14:textId="77777777" w:rsidR="00B17F27" w:rsidRPr="00D445D1" w:rsidRDefault="00B17F27" w:rsidP="00C05A53">
            <w:pPr>
              <w:pStyle w:val="ProductList-OfferingBody"/>
              <w:ind w:left="-113"/>
              <w:jc w:val="center"/>
            </w:pPr>
          </w:p>
        </w:tc>
        <w:tc>
          <w:tcPr>
            <w:tcW w:w="596" w:type="dxa"/>
            <w:shd w:val="clear" w:color="auto" w:fill="70AD47" w:themeFill="accent6"/>
            <w:vAlign w:val="center"/>
          </w:tcPr>
          <w:p w14:paraId="4FDCBB0C" w14:textId="449FB6D5"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r>
      <w:tr w:rsidR="00B17F27" w14:paraId="4FDCBB1C" w14:textId="77777777" w:rsidTr="00FA094C">
        <w:tc>
          <w:tcPr>
            <w:tcW w:w="3060" w:type="dxa"/>
            <w:tcBorders>
              <w:top w:val="nil"/>
              <w:left w:val="nil"/>
              <w:bottom w:val="dashSmallGap" w:sz="4" w:space="0" w:color="BFBFBF" w:themeColor="background1" w:themeShade="BF"/>
              <w:right w:val="nil"/>
            </w:tcBorders>
          </w:tcPr>
          <w:p w14:paraId="4FDCBB0E" w14:textId="46FB1528" w:rsidR="00B17F27" w:rsidRDefault="00B17F27" w:rsidP="00A1418D">
            <w:pPr>
              <w:pStyle w:val="ProductList-Offering2"/>
            </w:pPr>
            <w:bookmarkStart w:id="827" w:name="_Toc379797284"/>
            <w:bookmarkStart w:id="828" w:name="_Toc380513309"/>
            <w:bookmarkStart w:id="829" w:name="_Toc380655357"/>
            <w:bookmarkStart w:id="830" w:name="_Toc420346187"/>
            <w:r>
              <w:t>CAL do Windows Server 2012 (Dispositivo e Usuário)</w:t>
            </w:r>
            <w:bookmarkEnd w:id="827"/>
            <w:bookmarkEnd w:id="828"/>
            <w:bookmarkEnd w:id="829"/>
            <w:bookmarkEnd w:id="830"/>
            <w:r>
              <w:fldChar w:fldCharType="begin"/>
            </w:r>
            <w:r>
              <w:instrText>XE "CAL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B17F27" w:rsidRDefault="00B17F2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B17F27" w:rsidRDefault="00B17F2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B17F27" w:rsidRDefault="00B17F2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B17F27" w:rsidRDefault="00B17F2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B17F27" w:rsidRDefault="00B17F27" w:rsidP="00C05A53">
            <w:pPr>
              <w:pStyle w:val="ProductList-OfferingBody"/>
              <w:ind w:left="-113"/>
              <w:jc w:val="center"/>
            </w:pPr>
            <w:r>
              <w:t>1</w:t>
            </w:r>
          </w:p>
        </w:tc>
        <w:tc>
          <w:tcPr>
            <w:tcW w:w="596" w:type="dxa"/>
            <w:shd w:val="clear" w:color="auto" w:fill="70AD47" w:themeFill="accent6"/>
            <w:vAlign w:val="center"/>
          </w:tcPr>
          <w:p w14:paraId="4FDCBB14" w14:textId="1E250164" w:rsidR="00B17F27" w:rsidRPr="00D445D1" w:rsidRDefault="00B17F27" w:rsidP="00C05A53">
            <w:pPr>
              <w:pStyle w:val="ProductList-OfferingBody"/>
              <w:ind w:left="-113"/>
              <w:jc w:val="center"/>
            </w:pPr>
            <w:r w:rsidRPr="00D445D1">
              <w:fldChar w:fldCharType="begin"/>
            </w:r>
            <w:r w:rsidRPr="00D445D1">
              <w:instrText xml:space="preserve"> AutoTextList  \sNoStyle\t "Industry Device"  </w:instrText>
            </w:r>
            <w:r w:rsidRPr="00D445D1">
              <w:fldChar w:fldCharType="separate"/>
            </w:r>
            <w:r w:rsidRPr="00D445D1">
              <w:t>ID</w:t>
            </w:r>
            <w:r w:rsidRPr="00D445D1">
              <w:fldChar w:fldCharType="end"/>
            </w:r>
          </w:p>
        </w:tc>
        <w:tc>
          <w:tcPr>
            <w:tcW w:w="595" w:type="dxa"/>
            <w:shd w:val="clear" w:color="auto" w:fill="70AD47" w:themeFill="accent6"/>
            <w:vAlign w:val="center"/>
          </w:tcPr>
          <w:p w14:paraId="4FDCBB15" w14:textId="41EC9646" w:rsidR="00B17F27" w:rsidRPr="00D445D1" w:rsidRDefault="00B17F27" w:rsidP="00AE12F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w:t>
            </w:r>
            <w:r w:rsidRPr="00D445D1">
              <w:fldChar w:fldCharType="end"/>
            </w:r>
            <w:r w:rsidRPr="00D445D1">
              <w:t>,</w:t>
            </w:r>
            <w:r w:rsidRPr="00D445D1">
              <w:fldChar w:fldCharType="begin"/>
            </w:r>
            <w:r w:rsidRPr="00D445D1">
              <w:instrText xml:space="preserve"> AutoTextList  \s NoStyle \t “Oferta ao Aluno” </w:instrText>
            </w:r>
            <w:r w:rsidRPr="00D445D1">
              <w:fldChar w:fldCharType="separate"/>
            </w:r>
            <w:r w:rsidRPr="00D445D1">
              <w:t>ST</w:t>
            </w:r>
            <w:r w:rsidRPr="00D445D1">
              <w:fldChar w:fldCharType="end"/>
            </w:r>
          </w:p>
        </w:tc>
        <w:tc>
          <w:tcPr>
            <w:tcW w:w="596" w:type="dxa"/>
            <w:shd w:val="clear" w:color="auto" w:fill="70AD47" w:themeFill="accent6"/>
            <w:vAlign w:val="center"/>
          </w:tcPr>
          <w:p w14:paraId="4FDCBB16"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17" w14:textId="77777777" w:rsidR="00B17F27" w:rsidRPr="00D445D1" w:rsidRDefault="00B17F27" w:rsidP="00C05A53">
            <w:pPr>
              <w:pStyle w:val="ProductList-OfferingBody"/>
              <w:ind w:left="-113"/>
              <w:jc w:val="center"/>
            </w:pPr>
          </w:p>
        </w:tc>
        <w:tc>
          <w:tcPr>
            <w:tcW w:w="595" w:type="dxa"/>
            <w:shd w:val="clear" w:color="auto" w:fill="BFBFBF" w:themeFill="background1" w:themeFillShade="BF"/>
            <w:vAlign w:val="center"/>
          </w:tcPr>
          <w:p w14:paraId="4FDCBB18" w14:textId="77777777" w:rsidR="00B17F27" w:rsidRPr="00D445D1" w:rsidRDefault="00B17F27" w:rsidP="00C05A53">
            <w:pPr>
              <w:pStyle w:val="ProductList-OfferingBody"/>
              <w:ind w:left="-113"/>
              <w:jc w:val="center"/>
            </w:pPr>
          </w:p>
        </w:tc>
        <w:tc>
          <w:tcPr>
            <w:tcW w:w="596" w:type="dxa"/>
            <w:shd w:val="clear" w:color="auto" w:fill="70AD47" w:themeFill="accent6"/>
            <w:vAlign w:val="center"/>
          </w:tcPr>
          <w:p w14:paraId="4FDCBB19" w14:textId="433037AC" w:rsidR="00B17F27" w:rsidRPr="00D445D1" w:rsidRDefault="00B17F27" w:rsidP="00C05A53">
            <w:pPr>
              <w:pStyle w:val="ProductList-OfferingBody"/>
              <w:ind w:left="-113"/>
              <w:jc w:val="center"/>
            </w:pPr>
            <w:r w:rsidRPr="00D445D1">
              <w:fldChar w:fldCharType="begin"/>
            </w:r>
            <w:r w:rsidRPr="00D445D1">
              <w:instrText xml:space="preserve"> AutoTextList  \s NoStyle \t “Não para Toda a Organização em Open Value” </w:instrText>
            </w:r>
            <w:r w:rsidRPr="00D445D1">
              <w:fldChar w:fldCharType="separate"/>
            </w:r>
            <w:r w:rsidRPr="00D445D1">
              <w:t xml:space="preserve"> P </w:t>
            </w:r>
            <w:r w:rsidRPr="00D445D1">
              <w:fldChar w:fldCharType="end"/>
            </w:r>
          </w:p>
        </w:tc>
        <w:tc>
          <w:tcPr>
            <w:tcW w:w="595" w:type="dxa"/>
            <w:shd w:val="clear" w:color="auto" w:fill="70AD47" w:themeFill="accent6"/>
            <w:vAlign w:val="center"/>
          </w:tcPr>
          <w:p w14:paraId="4FDCBB1A" w14:textId="77777777" w:rsidR="00B17F27" w:rsidRPr="00D445D1" w:rsidRDefault="00B17F27" w:rsidP="00C05A53">
            <w:pPr>
              <w:pStyle w:val="ProductList-OfferingBody"/>
              <w:ind w:left="-113"/>
              <w:jc w:val="center"/>
            </w:pPr>
          </w:p>
        </w:tc>
        <w:tc>
          <w:tcPr>
            <w:tcW w:w="596" w:type="dxa"/>
            <w:shd w:val="clear" w:color="auto" w:fill="BFBFBF" w:themeFill="background1" w:themeFillShade="BF"/>
            <w:vAlign w:val="center"/>
          </w:tcPr>
          <w:p w14:paraId="4FDCBB1B" w14:textId="77777777" w:rsidR="00B17F27" w:rsidRPr="00D445D1" w:rsidRDefault="00B17F27" w:rsidP="00C05A53">
            <w:pPr>
              <w:pStyle w:val="ProductList-OfferingBody"/>
              <w:ind w:left="-113"/>
              <w:jc w:val="center"/>
            </w:pPr>
          </w:p>
        </w:tc>
      </w:tr>
      <w:tr w:rsidR="00B17F27" w14:paraId="4FDCBB2B" w14:textId="77777777" w:rsidTr="00FA094C">
        <w:tc>
          <w:tcPr>
            <w:tcW w:w="3060" w:type="dxa"/>
            <w:tcBorders>
              <w:top w:val="nil"/>
              <w:left w:val="nil"/>
              <w:bottom w:val="dashSmallGap" w:sz="4" w:space="0" w:color="BFBFBF" w:themeColor="background1" w:themeShade="BF"/>
              <w:right w:val="nil"/>
            </w:tcBorders>
          </w:tcPr>
          <w:p w14:paraId="4FDCBB1D" w14:textId="3C81845A" w:rsidR="00B17F27" w:rsidRDefault="00B17F27" w:rsidP="00A1418D">
            <w:pPr>
              <w:pStyle w:val="ProductList-Offering2"/>
            </w:pPr>
            <w:bookmarkStart w:id="831" w:name="_Toc379797285"/>
            <w:bookmarkStart w:id="832" w:name="_Toc380513310"/>
            <w:bookmarkStart w:id="833" w:name="_Toc380655358"/>
            <w:bookmarkStart w:id="834" w:name="_Toc420346188"/>
            <w:r>
              <w:t>CAL dos Serviços de Área de Trabalho Remota do Windows Server 2012 (Dispositivo e Usuário)</w:t>
            </w:r>
            <w:bookmarkEnd w:id="831"/>
            <w:bookmarkEnd w:id="832"/>
            <w:bookmarkEnd w:id="833"/>
            <w:bookmarkEnd w:id="834"/>
            <w:r>
              <w:fldChar w:fldCharType="begin"/>
            </w:r>
            <w:r>
              <w:instrText>XE "CAL dos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B17F27" w:rsidRDefault="00B17F2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B17F27" w:rsidRDefault="00B17F2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B17F27" w:rsidRDefault="00B17F2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B17F27" w:rsidRDefault="00B17F2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B17F27" w:rsidRDefault="00B17F27" w:rsidP="00C05A53">
            <w:pPr>
              <w:pStyle w:val="ProductList-OfferingBody"/>
              <w:ind w:left="-113"/>
              <w:jc w:val="center"/>
            </w:pPr>
            <w:r>
              <w:t>1</w:t>
            </w:r>
          </w:p>
        </w:tc>
        <w:tc>
          <w:tcPr>
            <w:tcW w:w="596" w:type="dxa"/>
            <w:shd w:val="clear" w:color="auto" w:fill="70AD47" w:themeFill="accent6"/>
            <w:vAlign w:val="center"/>
          </w:tcPr>
          <w:p w14:paraId="4FDCBB23" w14:textId="313C9161" w:rsidR="00B17F27" w:rsidRPr="00D445D1" w:rsidRDefault="00B17F27" w:rsidP="009C0C4C">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w:t>
            </w:r>
            <w:r w:rsidRPr="00D445D1">
              <w:fldChar w:fldCharType="end"/>
            </w:r>
            <w:r w:rsidRPr="00D445D1">
              <w:t>,</w:t>
            </w:r>
            <w:r w:rsidRPr="00D445D1">
              <w:fldChar w:fldCharType="begin"/>
            </w:r>
            <w:r w:rsidRPr="00D445D1">
              <w:instrText xml:space="preserve"> AutoTextList  \sNoStyle\t "Industry Device"  </w:instrText>
            </w:r>
            <w:r w:rsidRPr="00D445D1">
              <w:fldChar w:fldCharType="separate"/>
            </w:r>
            <w:r w:rsidRPr="00D445D1">
              <w:t>ID</w:t>
            </w:r>
            <w:r w:rsidRPr="00D445D1">
              <w:fldChar w:fldCharType="end"/>
            </w:r>
          </w:p>
        </w:tc>
        <w:tc>
          <w:tcPr>
            <w:tcW w:w="595" w:type="dxa"/>
            <w:shd w:val="clear" w:color="auto" w:fill="70AD47" w:themeFill="accent6"/>
            <w:vAlign w:val="center"/>
          </w:tcPr>
          <w:p w14:paraId="4FDCBB24" w14:textId="4306B233" w:rsidR="00B17F27" w:rsidRPr="00D445D1" w:rsidRDefault="00B17F27" w:rsidP="00AE12F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w:t>
            </w:r>
            <w:r w:rsidRPr="00D445D1">
              <w:fldChar w:fldCharType="end"/>
            </w:r>
            <w:r w:rsidRPr="00D445D1">
              <w:t>,</w:t>
            </w:r>
            <w:r w:rsidRPr="00D445D1">
              <w:fldChar w:fldCharType="begin"/>
            </w:r>
            <w:r w:rsidRPr="00D445D1">
              <w:instrText xml:space="preserve"> AutoTextList  \s NoStyle \t “Oferta ao Aluno” </w:instrText>
            </w:r>
            <w:r w:rsidRPr="00D445D1">
              <w:fldChar w:fldCharType="separate"/>
            </w:r>
            <w:r w:rsidRPr="00D445D1">
              <w:t>ST</w:t>
            </w:r>
            <w:r w:rsidRPr="00D445D1">
              <w:fldChar w:fldCharType="end"/>
            </w:r>
          </w:p>
        </w:tc>
        <w:tc>
          <w:tcPr>
            <w:tcW w:w="596" w:type="dxa"/>
            <w:shd w:val="clear" w:color="auto" w:fill="70AD47" w:themeFill="accent6"/>
            <w:vAlign w:val="center"/>
          </w:tcPr>
          <w:p w14:paraId="4FDCBB25"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26" w14:textId="77777777" w:rsidR="00B17F27" w:rsidRPr="00D445D1" w:rsidRDefault="00B17F27" w:rsidP="00C05A53">
            <w:pPr>
              <w:pStyle w:val="ProductList-OfferingBody"/>
              <w:ind w:left="-113"/>
              <w:jc w:val="center"/>
            </w:pPr>
          </w:p>
        </w:tc>
        <w:tc>
          <w:tcPr>
            <w:tcW w:w="595" w:type="dxa"/>
            <w:shd w:val="clear" w:color="auto" w:fill="BFBFBF" w:themeFill="background1" w:themeFillShade="BF"/>
            <w:vAlign w:val="center"/>
          </w:tcPr>
          <w:p w14:paraId="4FDCBB27" w14:textId="77777777" w:rsidR="00B17F27" w:rsidRPr="00D445D1" w:rsidRDefault="00B17F27" w:rsidP="00C05A53">
            <w:pPr>
              <w:pStyle w:val="ProductList-OfferingBody"/>
              <w:ind w:left="-113"/>
              <w:jc w:val="center"/>
            </w:pPr>
          </w:p>
        </w:tc>
        <w:tc>
          <w:tcPr>
            <w:tcW w:w="596" w:type="dxa"/>
            <w:shd w:val="clear" w:color="auto" w:fill="70AD47" w:themeFill="accent6"/>
            <w:vAlign w:val="center"/>
          </w:tcPr>
          <w:p w14:paraId="4FDCBB28" w14:textId="1890B738" w:rsidR="00B17F27" w:rsidRPr="00D445D1" w:rsidRDefault="00B17F27" w:rsidP="00C05A53">
            <w:pPr>
              <w:pStyle w:val="ProductList-OfferingBody"/>
              <w:ind w:left="-113"/>
              <w:jc w:val="center"/>
            </w:pPr>
            <w:r w:rsidRPr="00D445D1">
              <w:fldChar w:fldCharType="begin"/>
            </w:r>
            <w:r w:rsidRPr="00D445D1">
              <w:instrText xml:space="preserve"> AutoTextList  \s NoStyle \t “Não para Toda a Organização em Open Value” </w:instrText>
            </w:r>
            <w:r w:rsidRPr="00D445D1">
              <w:fldChar w:fldCharType="separate"/>
            </w:r>
            <w:r w:rsidRPr="00D445D1">
              <w:t xml:space="preserve"> P </w:t>
            </w:r>
            <w:r w:rsidRPr="00D445D1">
              <w:fldChar w:fldCharType="end"/>
            </w:r>
          </w:p>
        </w:tc>
        <w:tc>
          <w:tcPr>
            <w:tcW w:w="595" w:type="dxa"/>
            <w:shd w:val="clear" w:color="auto" w:fill="70AD47" w:themeFill="accent6"/>
            <w:vAlign w:val="center"/>
          </w:tcPr>
          <w:p w14:paraId="4FDCBB29" w14:textId="77777777" w:rsidR="00B17F27" w:rsidRPr="00D445D1" w:rsidRDefault="00B17F27" w:rsidP="00C05A53">
            <w:pPr>
              <w:pStyle w:val="ProductList-OfferingBody"/>
              <w:ind w:left="-113"/>
              <w:jc w:val="center"/>
            </w:pPr>
          </w:p>
        </w:tc>
        <w:tc>
          <w:tcPr>
            <w:tcW w:w="596" w:type="dxa"/>
            <w:shd w:val="clear" w:color="auto" w:fill="70AD47" w:themeFill="accent6"/>
            <w:vAlign w:val="center"/>
          </w:tcPr>
          <w:p w14:paraId="4FDCBB2A" w14:textId="5B71F032"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r>
      <w:tr w:rsidR="00B17F27" w14:paraId="4FDCBB3A" w14:textId="77777777" w:rsidTr="00FA094C">
        <w:tc>
          <w:tcPr>
            <w:tcW w:w="3060" w:type="dxa"/>
            <w:tcBorders>
              <w:top w:val="nil"/>
              <w:left w:val="nil"/>
              <w:bottom w:val="dashSmallGap" w:sz="4" w:space="0" w:color="BFBFBF" w:themeColor="background1" w:themeShade="BF"/>
              <w:right w:val="nil"/>
            </w:tcBorders>
          </w:tcPr>
          <w:p w14:paraId="4FDCBB2C" w14:textId="5C6FDE61" w:rsidR="00B17F27" w:rsidRDefault="00B17F27" w:rsidP="00A1418D">
            <w:pPr>
              <w:pStyle w:val="ProductList-Offering2"/>
            </w:pPr>
            <w:bookmarkStart w:id="835" w:name="_Toc379797286"/>
            <w:bookmarkStart w:id="836" w:name="_Toc380513311"/>
            <w:bookmarkStart w:id="837" w:name="_Toc380655359"/>
            <w:bookmarkStart w:id="838" w:name="_Toc420346189"/>
            <w:r>
              <w:t>Conector Externo para Serviços de Área de Trabalho Remota do Windows Server 2012</w:t>
            </w:r>
            <w:bookmarkEnd w:id="835"/>
            <w:bookmarkEnd w:id="836"/>
            <w:bookmarkEnd w:id="837"/>
            <w:bookmarkEnd w:id="838"/>
            <w:r>
              <w:fldChar w:fldCharType="begin"/>
            </w:r>
            <w:r>
              <w:instrText>XE "Conector Externo para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B17F27" w:rsidRDefault="00B17F2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B17F27" w:rsidRDefault="00B17F27"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B17F27" w:rsidRDefault="00B17F27"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B17F27" w:rsidRDefault="00B17F2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B17F27" w:rsidRDefault="00B17F27" w:rsidP="00C05A53">
            <w:pPr>
              <w:pStyle w:val="ProductList-OfferingBody"/>
              <w:ind w:left="-113"/>
              <w:jc w:val="center"/>
            </w:pPr>
            <w:r>
              <w:t>75</w:t>
            </w:r>
          </w:p>
        </w:tc>
        <w:tc>
          <w:tcPr>
            <w:tcW w:w="596" w:type="dxa"/>
            <w:shd w:val="clear" w:color="auto" w:fill="70AD47" w:themeFill="accent6"/>
            <w:vAlign w:val="center"/>
          </w:tcPr>
          <w:p w14:paraId="4FDCBB32" w14:textId="047C3E4D"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5" w:type="dxa"/>
            <w:shd w:val="clear" w:color="auto" w:fill="70AD47" w:themeFill="accent6"/>
            <w:vAlign w:val="center"/>
          </w:tcPr>
          <w:p w14:paraId="4FDCBB33" w14:textId="17A9CAE5"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6" w:type="dxa"/>
            <w:shd w:val="clear" w:color="auto" w:fill="70AD47" w:themeFill="accent6"/>
            <w:vAlign w:val="center"/>
          </w:tcPr>
          <w:p w14:paraId="4FDCBB34"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35"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36" w14:textId="18621031" w:rsidR="00B17F27" w:rsidRPr="00D445D1" w:rsidRDefault="00B17F27" w:rsidP="00C05A53">
            <w:pPr>
              <w:pStyle w:val="ProductList-OfferingBody"/>
              <w:ind w:left="-113"/>
              <w:jc w:val="center"/>
            </w:pPr>
            <w:r w:rsidRPr="00D445D1">
              <w:fldChar w:fldCharType="begin"/>
            </w:r>
            <w:r w:rsidRPr="00D445D1">
              <w:instrText xml:space="preserve"> AutoTextList  \s NoStyle \t “Licença Open e Open Value” </w:instrText>
            </w:r>
            <w:r w:rsidRPr="00D445D1">
              <w:fldChar w:fldCharType="separate"/>
            </w:r>
            <w:r w:rsidRPr="00D445D1">
              <w:t>OF</w:t>
            </w:r>
            <w:r w:rsidRPr="00D445D1">
              <w:fldChar w:fldCharType="end"/>
            </w:r>
          </w:p>
        </w:tc>
        <w:tc>
          <w:tcPr>
            <w:tcW w:w="596" w:type="dxa"/>
            <w:shd w:val="clear" w:color="auto" w:fill="70AD47" w:themeFill="accent6"/>
            <w:vAlign w:val="center"/>
          </w:tcPr>
          <w:p w14:paraId="4FDCBB37" w14:textId="411C245F" w:rsidR="00B17F27" w:rsidRPr="00D445D1" w:rsidRDefault="00B17F27" w:rsidP="00C05A53">
            <w:pPr>
              <w:pStyle w:val="ProductList-OfferingBody"/>
              <w:ind w:left="-113"/>
              <w:jc w:val="center"/>
            </w:pPr>
            <w:r w:rsidRPr="00D445D1">
              <w:fldChar w:fldCharType="begin"/>
            </w:r>
            <w:r w:rsidRPr="00D445D1">
              <w:instrText xml:space="preserve"> AutoTextList  \s NoStyle \t “Não para Toda a Organização em Open Value” </w:instrText>
            </w:r>
            <w:r w:rsidRPr="00D445D1">
              <w:fldChar w:fldCharType="separate"/>
            </w:r>
            <w:r w:rsidRPr="00D445D1">
              <w:t xml:space="preserve"> P </w:t>
            </w:r>
            <w:r w:rsidRPr="00D445D1">
              <w:fldChar w:fldCharType="end"/>
            </w:r>
          </w:p>
        </w:tc>
        <w:tc>
          <w:tcPr>
            <w:tcW w:w="595" w:type="dxa"/>
            <w:shd w:val="clear" w:color="auto" w:fill="70AD47" w:themeFill="accent6"/>
            <w:vAlign w:val="center"/>
          </w:tcPr>
          <w:p w14:paraId="4FDCBB38" w14:textId="77777777" w:rsidR="00B17F27" w:rsidRPr="00D445D1" w:rsidRDefault="00B17F27" w:rsidP="00C05A53">
            <w:pPr>
              <w:pStyle w:val="ProductList-OfferingBody"/>
              <w:ind w:left="-113"/>
              <w:jc w:val="center"/>
            </w:pPr>
          </w:p>
        </w:tc>
        <w:tc>
          <w:tcPr>
            <w:tcW w:w="596" w:type="dxa"/>
            <w:shd w:val="clear" w:color="auto" w:fill="70AD47" w:themeFill="accent6"/>
            <w:vAlign w:val="center"/>
          </w:tcPr>
          <w:p w14:paraId="4FDCBB39" w14:textId="7564EF26"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r>
      <w:tr w:rsidR="00B17F27" w14:paraId="4FDCBB49" w14:textId="77777777" w:rsidTr="00FA094C">
        <w:tc>
          <w:tcPr>
            <w:tcW w:w="3060" w:type="dxa"/>
            <w:tcBorders>
              <w:top w:val="nil"/>
              <w:left w:val="nil"/>
              <w:bottom w:val="dashSmallGap" w:sz="4" w:space="0" w:color="BFBFBF" w:themeColor="background1" w:themeShade="BF"/>
              <w:right w:val="nil"/>
            </w:tcBorders>
          </w:tcPr>
          <w:p w14:paraId="4FDCBB3B" w14:textId="1593C7FC" w:rsidR="00B17F27" w:rsidRDefault="00B17F27" w:rsidP="00A1418D">
            <w:pPr>
              <w:pStyle w:val="ProductList-Offering2"/>
            </w:pPr>
            <w:bookmarkStart w:id="839" w:name="_Toc379797287"/>
            <w:bookmarkStart w:id="840" w:name="_Toc380513312"/>
            <w:bookmarkStart w:id="841" w:name="_Toc380655360"/>
            <w:bookmarkStart w:id="842" w:name="_Toc420346190"/>
            <w:r>
              <w:t>Windows Server 2012 R2 Datacenter</w:t>
            </w:r>
            <w:bookmarkEnd w:id="839"/>
            <w:bookmarkEnd w:id="840"/>
            <w:bookmarkEnd w:id="841"/>
            <w:bookmarkEnd w:id="842"/>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B17F27" w:rsidRDefault="00B17F2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B17F27" w:rsidRDefault="00B17F27"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B17F27" w:rsidRDefault="00B17F27"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B17F27" w:rsidRDefault="00B17F27"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B17F27" w:rsidRDefault="00B17F27" w:rsidP="005F068D">
            <w:pPr>
              <w:pStyle w:val="ProductList-OfferingBody"/>
              <w:ind w:left="-113"/>
              <w:jc w:val="center"/>
            </w:pPr>
            <w:r>
              <w:t>75</w:t>
            </w:r>
          </w:p>
        </w:tc>
        <w:tc>
          <w:tcPr>
            <w:tcW w:w="596" w:type="dxa"/>
            <w:shd w:val="clear" w:color="auto" w:fill="70AD47" w:themeFill="accent6"/>
            <w:vAlign w:val="center"/>
          </w:tcPr>
          <w:p w14:paraId="4FDCBB41" w14:textId="0BDCF502"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5" w:type="dxa"/>
            <w:shd w:val="clear" w:color="auto" w:fill="70AD47" w:themeFill="accent6"/>
            <w:vAlign w:val="center"/>
          </w:tcPr>
          <w:p w14:paraId="4FDCBB42" w14:textId="1C77E673"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6" w:type="dxa"/>
            <w:shd w:val="clear" w:color="auto" w:fill="70AD47" w:themeFill="accent6"/>
            <w:vAlign w:val="center"/>
          </w:tcPr>
          <w:p w14:paraId="4FDCBB43"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44"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45" w14:textId="68458824" w:rsidR="00B17F27" w:rsidRPr="00D445D1" w:rsidRDefault="00B17F27" w:rsidP="00C05A53">
            <w:pPr>
              <w:pStyle w:val="ProductList-OfferingBody"/>
              <w:ind w:left="-113"/>
              <w:jc w:val="center"/>
            </w:pPr>
            <w:r w:rsidRPr="00D445D1">
              <w:fldChar w:fldCharType="begin"/>
            </w:r>
            <w:r w:rsidRPr="00D445D1">
              <w:instrText xml:space="preserve"> AutoTextList  \s NoStyle \t “Licença Open e Open Value” </w:instrText>
            </w:r>
            <w:r w:rsidRPr="00D445D1">
              <w:fldChar w:fldCharType="separate"/>
            </w:r>
            <w:r w:rsidRPr="00D445D1">
              <w:t>OF</w:t>
            </w:r>
            <w:r w:rsidRPr="00D445D1">
              <w:fldChar w:fldCharType="end"/>
            </w:r>
          </w:p>
        </w:tc>
        <w:tc>
          <w:tcPr>
            <w:tcW w:w="596" w:type="dxa"/>
            <w:shd w:val="clear" w:color="auto" w:fill="70AD47" w:themeFill="accent6"/>
            <w:vAlign w:val="center"/>
          </w:tcPr>
          <w:p w14:paraId="4FDCBB46" w14:textId="37C28B53" w:rsidR="00B17F27" w:rsidRPr="00D445D1" w:rsidRDefault="00B17F27" w:rsidP="00C05A53">
            <w:pPr>
              <w:pStyle w:val="ProductList-OfferingBody"/>
              <w:ind w:left="-113"/>
              <w:jc w:val="center"/>
            </w:pPr>
            <w:r w:rsidRPr="00D445D1">
              <w:fldChar w:fldCharType="begin"/>
            </w:r>
            <w:r w:rsidRPr="00D445D1">
              <w:instrText xml:space="preserve"> AutoTextList  \s NoStyle \t “Não para Toda a Organização em Open Value” </w:instrText>
            </w:r>
            <w:r w:rsidRPr="00D445D1">
              <w:fldChar w:fldCharType="separate"/>
            </w:r>
            <w:r w:rsidRPr="00D445D1">
              <w:t xml:space="preserve"> P </w:t>
            </w:r>
            <w:r w:rsidRPr="00D445D1">
              <w:fldChar w:fldCharType="end"/>
            </w:r>
          </w:p>
        </w:tc>
        <w:tc>
          <w:tcPr>
            <w:tcW w:w="595" w:type="dxa"/>
            <w:shd w:val="clear" w:color="auto" w:fill="70AD47" w:themeFill="accent6"/>
            <w:vAlign w:val="center"/>
          </w:tcPr>
          <w:p w14:paraId="4FDCBB47" w14:textId="77777777" w:rsidR="00B17F27" w:rsidRPr="00D445D1" w:rsidRDefault="00B17F27" w:rsidP="00C05A53">
            <w:pPr>
              <w:pStyle w:val="ProductList-OfferingBody"/>
              <w:ind w:left="-113"/>
              <w:jc w:val="center"/>
            </w:pPr>
          </w:p>
        </w:tc>
        <w:tc>
          <w:tcPr>
            <w:tcW w:w="596" w:type="dxa"/>
            <w:shd w:val="clear" w:color="auto" w:fill="70AD47" w:themeFill="accent6"/>
            <w:vAlign w:val="center"/>
          </w:tcPr>
          <w:p w14:paraId="4FDCBB48" w14:textId="5D61DA7B" w:rsidR="00B17F27" w:rsidRPr="00D445D1" w:rsidRDefault="00B17F27" w:rsidP="00C05A53">
            <w:pPr>
              <w:pStyle w:val="ProductList-OfferingBody"/>
              <w:ind w:left="-113"/>
              <w:jc w:val="center"/>
            </w:pPr>
            <w:r w:rsidRPr="00D445D1">
              <w:fldChar w:fldCharType="begin"/>
            </w:r>
            <w:r w:rsidRPr="00D445D1">
              <w:instrText xml:space="preserve"> AutoTextList  \s NoStyle \t “Core Infrastructure” </w:instrText>
            </w:r>
            <w:r w:rsidRPr="00D445D1">
              <w:fldChar w:fldCharType="separate"/>
            </w:r>
            <w:r w:rsidRPr="00D445D1">
              <w:t xml:space="preserve"> C </w:t>
            </w:r>
            <w:r w:rsidRPr="00D445D1">
              <w:fldChar w:fldCharType="end"/>
            </w:r>
          </w:p>
        </w:tc>
      </w:tr>
      <w:tr w:rsidR="00B17F27" w14:paraId="4FDCBB58" w14:textId="77777777" w:rsidTr="00FA094C">
        <w:tc>
          <w:tcPr>
            <w:tcW w:w="3060" w:type="dxa"/>
            <w:tcBorders>
              <w:top w:val="nil"/>
              <w:left w:val="nil"/>
              <w:bottom w:val="dashSmallGap" w:sz="4" w:space="0" w:color="BFBFBF" w:themeColor="background1" w:themeShade="BF"/>
              <w:right w:val="nil"/>
            </w:tcBorders>
          </w:tcPr>
          <w:p w14:paraId="4FDCBB4A" w14:textId="00A8ADB6" w:rsidR="00B17F27" w:rsidRDefault="00B17F27" w:rsidP="00A1418D">
            <w:pPr>
              <w:pStyle w:val="ProductList-Offering2"/>
            </w:pPr>
            <w:bookmarkStart w:id="843" w:name="_Toc379797288"/>
            <w:bookmarkStart w:id="844" w:name="_Toc380513313"/>
            <w:bookmarkStart w:id="845" w:name="_Toc380655361"/>
            <w:bookmarkStart w:id="846" w:name="_Toc420346191"/>
            <w:r>
              <w:t>Windows Server 2012 R2 Essentials</w:t>
            </w:r>
            <w:bookmarkEnd w:id="843"/>
            <w:bookmarkEnd w:id="844"/>
            <w:bookmarkEnd w:id="845"/>
            <w:bookmarkEnd w:id="846"/>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B17F27" w:rsidRDefault="00B17F2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B17F27" w:rsidRDefault="00B17F2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B17F27" w:rsidRDefault="00B17F27"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B17F27" w:rsidRDefault="00B17F2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B17F27" w:rsidRDefault="00B17F27" w:rsidP="00C05A53">
            <w:pPr>
              <w:pStyle w:val="ProductList-OfferingBody"/>
              <w:ind w:left="-113"/>
              <w:jc w:val="center"/>
            </w:pPr>
            <w:r>
              <w:t>5</w:t>
            </w:r>
          </w:p>
        </w:tc>
        <w:tc>
          <w:tcPr>
            <w:tcW w:w="596" w:type="dxa"/>
            <w:shd w:val="clear" w:color="auto" w:fill="70AD47" w:themeFill="accent6"/>
            <w:vAlign w:val="center"/>
          </w:tcPr>
          <w:p w14:paraId="4FDCBB50" w14:textId="2CA3ED40"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5" w:type="dxa"/>
            <w:shd w:val="clear" w:color="auto" w:fill="70AD47" w:themeFill="accent6"/>
            <w:vAlign w:val="center"/>
          </w:tcPr>
          <w:p w14:paraId="4FDCBB51" w14:textId="77777777" w:rsidR="00B17F27" w:rsidRPr="00D445D1" w:rsidRDefault="00B17F27" w:rsidP="00C05A53">
            <w:pPr>
              <w:pStyle w:val="ProductList-OfferingBody"/>
              <w:ind w:left="-113"/>
              <w:jc w:val="center"/>
            </w:pPr>
          </w:p>
        </w:tc>
        <w:tc>
          <w:tcPr>
            <w:tcW w:w="596" w:type="dxa"/>
            <w:shd w:val="clear" w:color="auto" w:fill="BFBFBF" w:themeFill="background1" w:themeFillShade="BF"/>
            <w:vAlign w:val="center"/>
          </w:tcPr>
          <w:p w14:paraId="4FDCBB52"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53" w14:textId="77777777" w:rsidR="00B17F27" w:rsidRPr="00D445D1" w:rsidRDefault="00B17F27" w:rsidP="00C05A53">
            <w:pPr>
              <w:pStyle w:val="ProductList-OfferingBody"/>
              <w:ind w:left="-113"/>
              <w:jc w:val="center"/>
            </w:pPr>
          </w:p>
        </w:tc>
        <w:tc>
          <w:tcPr>
            <w:tcW w:w="595" w:type="dxa"/>
            <w:shd w:val="clear" w:color="auto" w:fill="BFBFBF" w:themeFill="background1" w:themeFillShade="BF"/>
            <w:vAlign w:val="center"/>
          </w:tcPr>
          <w:p w14:paraId="4FDCBB54" w14:textId="77777777" w:rsidR="00B17F27" w:rsidRPr="00D445D1" w:rsidRDefault="00B17F27" w:rsidP="00C05A53">
            <w:pPr>
              <w:pStyle w:val="ProductList-OfferingBody"/>
              <w:ind w:left="-113"/>
              <w:jc w:val="center"/>
            </w:pPr>
          </w:p>
        </w:tc>
        <w:tc>
          <w:tcPr>
            <w:tcW w:w="596" w:type="dxa"/>
            <w:shd w:val="clear" w:color="auto" w:fill="70AD47" w:themeFill="accent6"/>
            <w:vAlign w:val="center"/>
          </w:tcPr>
          <w:p w14:paraId="4FDCBB55" w14:textId="4F63234B" w:rsidR="00B17F27" w:rsidRPr="00D445D1" w:rsidRDefault="00B17F27" w:rsidP="00C05A53">
            <w:pPr>
              <w:pStyle w:val="ProductList-OfferingBody"/>
              <w:ind w:left="-113"/>
              <w:jc w:val="center"/>
            </w:pPr>
            <w:r w:rsidRPr="00D445D1">
              <w:fldChar w:fldCharType="begin"/>
            </w:r>
            <w:r w:rsidRPr="00D445D1">
              <w:instrText xml:space="preserve"> AutoTextList  \s NoStyle \t “Não para Toda a Organização em Open Value” </w:instrText>
            </w:r>
            <w:r w:rsidRPr="00D445D1">
              <w:fldChar w:fldCharType="separate"/>
            </w:r>
            <w:r w:rsidRPr="00D445D1">
              <w:t xml:space="preserve"> P </w:t>
            </w:r>
            <w:r w:rsidRPr="00D445D1">
              <w:fldChar w:fldCharType="end"/>
            </w:r>
          </w:p>
        </w:tc>
        <w:tc>
          <w:tcPr>
            <w:tcW w:w="595" w:type="dxa"/>
            <w:shd w:val="clear" w:color="auto" w:fill="BFBFBF" w:themeFill="background1" w:themeFillShade="BF"/>
            <w:vAlign w:val="center"/>
          </w:tcPr>
          <w:p w14:paraId="4FDCBB56" w14:textId="77777777" w:rsidR="00B17F27" w:rsidRPr="00D445D1" w:rsidRDefault="00B17F27" w:rsidP="00C05A53">
            <w:pPr>
              <w:pStyle w:val="ProductList-OfferingBody"/>
              <w:ind w:left="-113"/>
              <w:jc w:val="center"/>
            </w:pPr>
          </w:p>
        </w:tc>
        <w:tc>
          <w:tcPr>
            <w:tcW w:w="596" w:type="dxa"/>
            <w:shd w:val="clear" w:color="auto" w:fill="BFBFBF" w:themeFill="background1" w:themeFillShade="BF"/>
            <w:vAlign w:val="center"/>
          </w:tcPr>
          <w:p w14:paraId="4FDCBB57" w14:textId="77777777" w:rsidR="00B17F27" w:rsidRPr="00D445D1" w:rsidRDefault="00B17F27" w:rsidP="00C05A53">
            <w:pPr>
              <w:pStyle w:val="ProductList-OfferingBody"/>
              <w:ind w:left="-113"/>
              <w:jc w:val="center"/>
            </w:pPr>
          </w:p>
        </w:tc>
      </w:tr>
      <w:tr w:rsidR="009C0C4C" w14:paraId="4FDCBB67" w14:textId="77777777" w:rsidTr="00FA094C">
        <w:tc>
          <w:tcPr>
            <w:tcW w:w="3060" w:type="dxa"/>
            <w:tcBorders>
              <w:top w:val="nil"/>
              <w:left w:val="nil"/>
              <w:bottom w:val="dashSmallGap" w:sz="4" w:space="0" w:color="BFBFBF" w:themeColor="background1" w:themeShade="BF"/>
              <w:right w:val="nil"/>
            </w:tcBorders>
          </w:tcPr>
          <w:p w14:paraId="4FDCBB59" w14:textId="3F235902" w:rsidR="009C0C4C" w:rsidRDefault="009C0C4C" w:rsidP="00A1418D">
            <w:pPr>
              <w:pStyle w:val="ProductList-Offering2"/>
            </w:pPr>
            <w:bookmarkStart w:id="847" w:name="_Toc379797289"/>
            <w:bookmarkStart w:id="848" w:name="_Toc380513314"/>
            <w:bookmarkStart w:id="849" w:name="_Toc380655362"/>
            <w:bookmarkStart w:id="850" w:name="_Toc420346192"/>
            <w:r>
              <w:t>Windows Server 2012 R2 Standard</w:t>
            </w:r>
            <w:bookmarkEnd w:id="847"/>
            <w:bookmarkEnd w:id="848"/>
            <w:bookmarkEnd w:id="849"/>
            <w:bookmarkEnd w:id="850"/>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9C0C4C" w:rsidRDefault="009C0C4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9C0C4C" w:rsidRDefault="009C0C4C"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9C0C4C" w:rsidRDefault="009C0C4C"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9C0C4C" w:rsidRDefault="009C0C4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9C0C4C" w:rsidRDefault="009C0C4C" w:rsidP="00C05A53">
            <w:pPr>
              <w:pStyle w:val="ProductList-OfferingBody"/>
              <w:ind w:left="-113"/>
              <w:jc w:val="center"/>
            </w:pPr>
            <w:r>
              <w:t>15</w:t>
            </w:r>
          </w:p>
        </w:tc>
        <w:tc>
          <w:tcPr>
            <w:tcW w:w="596" w:type="dxa"/>
            <w:shd w:val="clear" w:color="auto" w:fill="70AD47" w:themeFill="accent6"/>
            <w:vAlign w:val="center"/>
          </w:tcPr>
          <w:p w14:paraId="4FDCBB5F" w14:textId="6F1B4230" w:rsidR="009C0C4C" w:rsidRPr="00D445D1" w:rsidRDefault="009C0C4C"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5" w:type="dxa"/>
            <w:shd w:val="clear" w:color="auto" w:fill="70AD47" w:themeFill="accent6"/>
            <w:vAlign w:val="center"/>
          </w:tcPr>
          <w:p w14:paraId="4FDCBB60" w14:textId="6539B878" w:rsidR="009C0C4C" w:rsidRPr="00D445D1" w:rsidRDefault="009C0C4C"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6" w:type="dxa"/>
            <w:shd w:val="clear" w:color="auto" w:fill="70AD47" w:themeFill="accent6"/>
            <w:vAlign w:val="center"/>
          </w:tcPr>
          <w:p w14:paraId="4FDCBB61" w14:textId="77777777" w:rsidR="009C0C4C" w:rsidRPr="00D445D1" w:rsidRDefault="009C0C4C" w:rsidP="00C05A53">
            <w:pPr>
              <w:pStyle w:val="ProductList-OfferingBody"/>
              <w:ind w:left="-113"/>
              <w:jc w:val="center"/>
            </w:pPr>
          </w:p>
        </w:tc>
        <w:tc>
          <w:tcPr>
            <w:tcW w:w="595" w:type="dxa"/>
            <w:shd w:val="clear" w:color="auto" w:fill="70AD47" w:themeFill="accent6"/>
            <w:vAlign w:val="center"/>
          </w:tcPr>
          <w:p w14:paraId="4FDCBB62" w14:textId="77777777" w:rsidR="009C0C4C" w:rsidRPr="00D445D1" w:rsidRDefault="009C0C4C" w:rsidP="00C05A53">
            <w:pPr>
              <w:pStyle w:val="ProductList-OfferingBody"/>
              <w:ind w:left="-113"/>
              <w:jc w:val="center"/>
            </w:pPr>
          </w:p>
        </w:tc>
        <w:tc>
          <w:tcPr>
            <w:tcW w:w="595" w:type="dxa"/>
            <w:shd w:val="clear" w:color="auto" w:fill="BFBFBF" w:themeFill="background1" w:themeFillShade="BF"/>
            <w:vAlign w:val="center"/>
          </w:tcPr>
          <w:p w14:paraId="4FDCBB63" w14:textId="77777777" w:rsidR="009C0C4C" w:rsidRPr="00D445D1" w:rsidRDefault="009C0C4C" w:rsidP="00C05A53">
            <w:pPr>
              <w:pStyle w:val="ProductList-OfferingBody"/>
              <w:ind w:left="-113"/>
              <w:jc w:val="center"/>
            </w:pPr>
          </w:p>
        </w:tc>
        <w:tc>
          <w:tcPr>
            <w:tcW w:w="596" w:type="dxa"/>
            <w:shd w:val="clear" w:color="auto" w:fill="70AD47" w:themeFill="accent6"/>
            <w:vAlign w:val="center"/>
          </w:tcPr>
          <w:p w14:paraId="4FDCBB64" w14:textId="0D0D9FF1" w:rsidR="009C0C4C" w:rsidRPr="00D445D1" w:rsidRDefault="009C0C4C" w:rsidP="00C05A53">
            <w:pPr>
              <w:pStyle w:val="ProductList-OfferingBody"/>
              <w:ind w:left="-113"/>
              <w:jc w:val="center"/>
            </w:pPr>
            <w:r w:rsidRPr="00D445D1">
              <w:fldChar w:fldCharType="begin"/>
            </w:r>
            <w:r w:rsidRPr="00D445D1">
              <w:instrText xml:space="preserve"> AutoTextList  \s NoStyle \t “Não para Toda a Organização em Open Value” </w:instrText>
            </w:r>
            <w:r w:rsidRPr="00D445D1">
              <w:fldChar w:fldCharType="separate"/>
            </w:r>
            <w:r w:rsidRPr="00D445D1">
              <w:t xml:space="preserve"> P </w:t>
            </w:r>
            <w:r w:rsidRPr="00D445D1">
              <w:fldChar w:fldCharType="end"/>
            </w:r>
          </w:p>
        </w:tc>
        <w:tc>
          <w:tcPr>
            <w:tcW w:w="595" w:type="dxa"/>
            <w:shd w:val="clear" w:color="auto" w:fill="70AD47" w:themeFill="accent6"/>
            <w:vAlign w:val="center"/>
          </w:tcPr>
          <w:p w14:paraId="4FDCBB65" w14:textId="77777777" w:rsidR="009C0C4C" w:rsidRPr="00D445D1" w:rsidRDefault="009C0C4C" w:rsidP="00C05A53">
            <w:pPr>
              <w:pStyle w:val="ProductList-OfferingBody"/>
              <w:ind w:left="-113"/>
              <w:jc w:val="center"/>
            </w:pPr>
          </w:p>
        </w:tc>
        <w:tc>
          <w:tcPr>
            <w:tcW w:w="596" w:type="dxa"/>
            <w:shd w:val="clear" w:color="auto" w:fill="70AD47" w:themeFill="accent6"/>
            <w:vAlign w:val="center"/>
          </w:tcPr>
          <w:p w14:paraId="4FDCBB66" w14:textId="5621BD89" w:rsidR="009C0C4C" w:rsidRPr="00D445D1" w:rsidRDefault="009C0C4C" w:rsidP="00C05A53">
            <w:pPr>
              <w:pStyle w:val="ProductList-OfferingBody"/>
              <w:ind w:left="-113"/>
              <w:jc w:val="center"/>
            </w:pPr>
            <w:r w:rsidRPr="00D445D1">
              <w:fldChar w:fldCharType="begin"/>
            </w:r>
            <w:r w:rsidRPr="00D445D1">
              <w:instrText xml:space="preserve"> AutoTextList  \s NoStyle \t “Core Infrastructure” </w:instrText>
            </w:r>
            <w:r w:rsidRPr="00D445D1">
              <w:fldChar w:fldCharType="separate"/>
            </w:r>
            <w:r w:rsidRPr="00D445D1">
              <w:t xml:space="preserve"> C </w:t>
            </w:r>
            <w:r w:rsidRPr="00D445D1">
              <w:fldChar w:fldCharType="end"/>
            </w:r>
          </w:p>
        </w:tc>
      </w:tr>
      <w:tr w:rsidR="009C0C4C" w14:paraId="4FDCBB76" w14:textId="77777777" w:rsidTr="00FA094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9C0C4C" w:rsidRDefault="009C0C4C" w:rsidP="00A1418D">
            <w:pPr>
              <w:pStyle w:val="ProductList-Offering2"/>
            </w:pPr>
            <w:bookmarkStart w:id="851" w:name="_Toc379797290"/>
            <w:bookmarkStart w:id="852" w:name="_Toc380513315"/>
            <w:bookmarkStart w:id="853" w:name="_Toc380655363"/>
            <w:bookmarkStart w:id="854" w:name="_Toc420346193"/>
            <w:r>
              <w:t>External Connectors dos Serviços de Gerenciamento de Direitos do Active Directory do Windows Server 2012</w:t>
            </w:r>
            <w:bookmarkEnd w:id="851"/>
            <w:bookmarkEnd w:id="852"/>
            <w:bookmarkEnd w:id="853"/>
            <w:bookmarkEnd w:id="854"/>
            <w:r>
              <w:fldChar w:fldCharType="begin"/>
            </w:r>
            <w:r>
              <w:instrText>XE "External Connectors dos Serviços de Gerenciamento de Direitos do Active Directory do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9C0C4C" w:rsidRDefault="009C0C4C"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9C0C4C" w:rsidRDefault="009C0C4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9C0C4C" w:rsidRDefault="009C0C4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9C0C4C" w:rsidRDefault="009C0C4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9C0C4C" w:rsidRDefault="009C0C4C" w:rsidP="00C05A53">
            <w:pPr>
              <w:pStyle w:val="ProductList-OfferingBody"/>
              <w:ind w:left="-113"/>
              <w:jc w:val="center"/>
            </w:pPr>
            <w:r>
              <w:t>125</w:t>
            </w:r>
          </w:p>
        </w:tc>
        <w:tc>
          <w:tcPr>
            <w:tcW w:w="596" w:type="dxa"/>
            <w:shd w:val="clear" w:color="auto" w:fill="70AD47" w:themeFill="accent6"/>
            <w:vAlign w:val="center"/>
          </w:tcPr>
          <w:p w14:paraId="4FDCBB6E" w14:textId="07446DF9" w:rsidR="009C0C4C" w:rsidRPr="00D445D1" w:rsidRDefault="009C0C4C"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5" w:type="dxa"/>
            <w:shd w:val="clear" w:color="auto" w:fill="70AD47" w:themeFill="accent6"/>
            <w:vAlign w:val="center"/>
          </w:tcPr>
          <w:p w14:paraId="4FDCBB6F" w14:textId="45ABC10D" w:rsidR="009C0C4C" w:rsidRPr="00D445D1" w:rsidRDefault="009C0C4C" w:rsidP="00AE12F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w:t>
            </w:r>
            <w:r w:rsidRPr="00D445D1">
              <w:fldChar w:fldCharType="end"/>
            </w:r>
            <w:r w:rsidRPr="00D445D1">
              <w:t>,</w:t>
            </w:r>
            <w:r w:rsidRPr="00D445D1">
              <w:fldChar w:fldCharType="begin"/>
            </w:r>
            <w:r w:rsidRPr="00D445D1">
              <w:instrText xml:space="preserve"> AutoTextList  \s NoStyle \t “Oferta ao Aluno” </w:instrText>
            </w:r>
            <w:r w:rsidRPr="00D445D1">
              <w:fldChar w:fldCharType="separate"/>
            </w:r>
            <w:r w:rsidRPr="00D445D1">
              <w:t>ST</w:t>
            </w:r>
            <w:r w:rsidRPr="00D445D1">
              <w:fldChar w:fldCharType="end"/>
            </w:r>
          </w:p>
        </w:tc>
        <w:tc>
          <w:tcPr>
            <w:tcW w:w="596" w:type="dxa"/>
            <w:shd w:val="clear" w:color="auto" w:fill="70AD47" w:themeFill="accent6"/>
            <w:vAlign w:val="center"/>
          </w:tcPr>
          <w:p w14:paraId="4FDCBB70" w14:textId="77777777" w:rsidR="009C0C4C" w:rsidRPr="00D445D1" w:rsidRDefault="009C0C4C" w:rsidP="00C05A53">
            <w:pPr>
              <w:pStyle w:val="ProductList-OfferingBody"/>
              <w:ind w:left="-113"/>
              <w:jc w:val="center"/>
            </w:pPr>
          </w:p>
        </w:tc>
        <w:tc>
          <w:tcPr>
            <w:tcW w:w="595" w:type="dxa"/>
            <w:shd w:val="clear" w:color="auto" w:fill="70AD47" w:themeFill="accent6"/>
            <w:vAlign w:val="center"/>
          </w:tcPr>
          <w:p w14:paraId="4FDCBB71" w14:textId="77777777" w:rsidR="009C0C4C" w:rsidRPr="00D445D1" w:rsidRDefault="009C0C4C" w:rsidP="00C05A53">
            <w:pPr>
              <w:pStyle w:val="ProductList-OfferingBody"/>
              <w:ind w:left="-113"/>
              <w:jc w:val="center"/>
            </w:pPr>
          </w:p>
        </w:tc>
        <w:tc>
          <w:tcPr>
            <w:tcW w:w="595" w:type="dxa"/>
            <w:shd w:val="clear" w:color="auto" w:fill="70AD47" w:themeFill="accent6"/>
            <w:vAlign w:val="center"/>
          </w:tcPr>
          <w:p w14:paraId="4FDCBB72" w14:textId="43DD5753" w:rsidR="009C0C4C" w:rsidRPr="00D445D1" w:rsidRDefault="009C0C4C" w:rsidP="00C05A53">
            <w:pPr>
              <w:pStyle w:val="ProductList-OfferingBody"/>
              <w:ind w:left="-113"/>
              <w:jc w:val="center"/>
            </w:pPr>
            <w:r w:rsidRPr="00D445D1">
              <w:fldChar w:fldCharType="begin"/>
            </w:r>
            <w:r w:rsidRPr="00D445D1">
              <w:instrText xml:space="preserve"> AutoTextList  \s NoStyle \t “Licença Open e Open Value” </w:instrText>
            </w:r>
            <w:r w:rsidRPr="00D445D1">
              <w:fldChar w:fldCharType="separate"/>
            </w:r>
            <w:r w:rsidRPr="00D445D1">
              <w:t>OF</w:t>
            </w:r>
            <w:r w:rsidRPr="00D445D1">
              <w:fldChar w:fldCharType="end"/>
            </w:r>
          </w:p>
        </w:tc>
        <w:tc>
          <w:tcPr>
            <w:tcW w:w="596" w:type="dxa"/>
            <w:shd w:val="clear" w:color="auto" w:fill="70AD47" w:themeFill="accent6"/>
            <w:vAlign w:val="center"/>
          </w:tcPr>
          <w:p w14:paraId="4FDCBB73" w14:textId="2A0A0089" w:rsidR="009C0C4C" w:rsidRPr="00D445D1" w:rsidRDefault="009C0C4C" w:rsidP="00C05A53">
            <w:pPr>
              <w:pStyle w:val="ProductList-OfferingBody"/>
              <w:ind w:left="-113"/>
              <w:jc w:val="center"/>
            </w:pPr>
            <w:r w:rsidRPr="00D445D1">
              <w:fldChar w:fldCharType="begin"/>
            </w:r>
            <w:r w:rsidRPr="00D445D1">
              <w:instrText xml:space="preserve"> AutoTextList  \s NoStyle \t “Não para Toda a Organização em Open Value” </w:instrText>
            </w:r>
            <w:r w:rsidRPr="00D445D1">
              <w:fldChar w:fldCharType="separate"/>
            </w:r>
            <w:r w:rsidRPr="00D445D1">
              <w:t xml:space="preserve"> P </w:t>
            </w:r>
            <w:r w:rsidRPr="00D445D1">
              <w:fldChar w:fldCharType="end"/>
            </w:r>
          </w:p>
        </w:tc>
        <w:tc>
          <w:tcPr>
            <w:tcW w:w="595" w:type="dxa"/>
            <w:shd w:val="clear" w:color="auto" w:fill="70AD47" w:themeFill="accent6"/>
            <w:vAlign w:val="center"/>
          </w:tcPr>
          <w:p w14:paraId="4FDCBB74" w14:textId="77777777" w:rsidR="009C0C4C" w:rsidRPr="00D445D1" w:rsidRDefault="009C0C4C" w:rsidP="00C05A53">
            <w:pPr>
              <w:pStyle w:val="ProductList-OfferingBody"/>
              <w:ind w:left="-113"/>
              <w:jc w:val="center"/>
            </w:pPr>
          </w:p>
        </w:tc>
        <w:tc>
          <w:tcPr>
            <w:tcW w:w="596" w:type="dxa"/>
            <w:shd w:val="clear" w:color="auto" w:fill="70AD47" w:themeFill="accent6"/>
            <w:vAlign w:val="center"/>
          </w:tcPr>
          <w:p w14:paraId="4FDCBB75" w14:textId="3BBADD74" w:rsidR="009C0C4C" w:rsidRPr="00D445D1" w:rsidRDefault="009C0C4C"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r>
      <w:tr w:rsidR="009C0C4C" w14:paraId="4FDCBB85" w14:textId="77777777" w:rsidTr="00FA094C">
        <w:tc>
          <w:tcPr>
            <w:tcW w:w="3060" w:type="dxa"/>
            <w:tcBorders>
              <w:top w:val="dashSmallGap" w:sz="4" w:space="0" w:color="BFBFBF" w:themeColor="background1" w:themeShade="BF"/>
              <w:left w:val="nil"/>
              <w:bottom w:val="nil"/>
              <w:right w:val="nil"/>
            </w:tcBorders>
          </w:tcPr>
          <w:p w14:paraId="4FDCBB77" w14:textId="079CD642" w:rsidR="009C0C4C" w:rsidRDefault="009C0C4C" w:rsidP="00A1418D">
            <w:pPr>
              <w:pStyle w:val="ProductList-Offering2"/>
            </w:pPr>
            <w:bookmarkStart w:id="855" w:name="_Toc379797291"/>
            <w:bookmarkStart w:id="856" w:name="_Toc380513316"/>
            <w:bookmarkStart w:id="857" w:name="_Toc380655364"/>
            <w:bookmarkStart w:id="858" w:name="_Toc420346194"/>
            <w:r>
              <w:t>Conector Externo para Windows Server 2012</w:t>
            </w:r>
            <w:bookmarkEnd w:id="855"/>
            <w:bookmarkEnd w:id="856"/>
            <w:bookmarkEnd w:id="857"/>
            <w:bookmarkEnd w:id="858"/>
            <w:r>
              <w:fldChar w:fldCharType="begin"/>
            </w:r>
            <w:r>
              <w:instrText>XE "Conector Externo para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9C0C4C" w:rsidRDefault="009C0C4C"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9C0C4C" w:rsidRDefault="009C0C4C"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9C0C4C" w:rsidRDefault="009C0C4C"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9C0C4C" w:rsidRDefault="009C0C4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9C0C4C" w:rsidRDefault="009C0C4C" w:rsidP="00C05A53">
            <w:pPr>
              <w:pStyle w:val="ProductList-OfferingBody"/>
              <w:ind w:left="-113"/>
              <w:jc w:val="center"/>
            </w:pPr>
            <w:r>
              <w:t>25</w:t>
            </w:r>
          </w:p>
        </w:tc>
        <w:tc>
          <w:tcPr>
            <w:tcW w:w="596" w:type="dxa"/>
            <w:shd w:val="clear" w:color="auto" w:fill="70AD47" w:themeFill="accent6"/>
            <w:vAlign w:val="center"/>
          </w:tcPr>
          <w:p w14:paraId="4FDCBB7D" w14:textId="739EBE66" w:rsidR="009C0C4C" w:rsidRPr="00D445D1" w:rsidRDefault="009C0C4C"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5" w:type="dxa"/>
            <w:shd w:val="clear" w:color="auto" w:fill="70AD47" w:themeFill="accent6"/>
            <w:vAlign w:val="center"/>
          </w:tcPr>
          <w:p w14:paraId="4FDCBB7E" w14:textId="1510D5C6" w:rsidR="009C0C4C" w:rsidRPr="00D445D1" w:rsidRDefault="009C0C4C"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6" w:type="dxa"/>
            <w:shd w:val="clear" w:color="auto" w:fill="70AD47" w:themeFill="accent6"/>
            <w:vAlign w:val="center"/>
          </w:tcPr>
          <w:p w14:paraId="4FDCBB7F" w14:textId="77777777" w:rsidR="009C0C4C" w:rsidRPr="00D445D1" w:rsidRDefault="009C0C4C" w:rsidP="00C05A53">
            <w:pPr>
              <w:pStyle w:val="ProductList-OfferingBody"/>
              <w:ind w:left="-113"/>
              <w:jc w:val="center"/>
            </w:pPr>
          </w:p>
        </w:tc>
        <w:tc>
          <w:tcPr>
            <w:tcW w:w="595" w:type="dxa"/>
            <w:shd w:val="clear" w:color="auto" w:fill="70AD47" w:themeFill="accent6"/>
            <w:vAlign w:val="center"/>
          </w:tcPr>
          <w:p w14:paraId="4FDCBB80" w14:textId="77777777" w:rsidR="009C0C4C" w:rsidRPr="00D445D1" w:rsidRDefault="009C0C4C" w:rsidP="00C05A53">
            <w:pPr>
              <w:pStyle w:val="ProductList-OfferingBody"/>
              <w:ind w:left="-113"/>
              <w:jc w:val="center"/>
            </w:pPr>
          </w:p>
        </w:tc>
        <w:tc>
          <w:tcPr>
            <w:tcW w:w="595" w:type="dxa"/>
            <w:shd w:val="clear" w:color="auto" w:fill="70AD47" w:themeFill="accent6"/>
            <w:vAlign w:val="center"/>
          </w:tcPr>
          <w:p w14:paraId="4FDCBB81" w14:textId="4EF4D92E" w:rsidR="009C0C4C" w:rsidRPr="00D445D1" w:rsidRDefault="009C0C4C" w:rsidP="00C05A53">
            <w:pPr>
              <w:pStyle w:val="ProductList-OfferingBody"/>
              <w:ind w:left="-113"/>
              <w:jc w:val="center"/>
            </w:pPr>
            <w:r w:rsidRPr="00D445D1">
              <w:fldChar w:fldCharType="begin"/>
            </w:r>
            <w:r w:rsidRPr="00D445D1">
              <w:instrText xml:space="preserve"> AutoTextList  \s NoStyle \t “Licença Open e Open Value” </w:instrText>
            </w:r>
            <w:r w:rsidRPr="00D445D1">
              <w:fldChar w:fldCharType="separate"/>
            </w:r>
            <w:r w:rsidRPr="00D445D1">
              <w:t>OF</w:t>
            </w:r>
            <w:r w:rsidRPr="00D445D1">
              <w:fldChar w:fldCharType="end"/>
            </w:r>
          </w:p>
        </w:tc>
        <w:tc>
          <w:tcPr>
            <w:tcW w:w="596" w:type="dxa"/>
            <w:shd w:val="clear" w:color="auto" w:fill="70AD47" w:themeFill="accent6"/>
            <w:vAlign w:val="center"/>
          </w:tcPr>
          <w:p w14:paraId="4FDCBB82" w14:textId="4C2BAA5F" w:rsidR="009C0C4C" w:rsidRPr="00D445D1" w:rsidRDefault="009C0C4C" w:rsidP="00C05A53">
            <w:pPr>
              <w:pStyle w:val="ProductList-OfferingBody"/>
              <w:ind w:left="-113"/>
              <w:jc w:val="center"/>
            </w:pPr>
            <w:r w:rsidRPr="00D445D1">
              <w:fldChar w:fldCharType="begin"/>
            </w:r>
            <w:r w:rsidRPr="00D445D1">
              <w:instrText xml:space="preserve"> AutoTextList  \s NoStyle \t “Não para Toda a Organização em Open Value” </w:instrText>
            </w:r>
            <w:r w:rsidRPr="00D445D1">
              <w:fldChar w:fldCharType="separate"/>
            </w:r>
            <w:r w:rsidRPr="00D445D1">
              <w:t xml:space="preserve"> P </w:t>
            </w:r>
            <w:r w:rsidRPr="00D445D1">
              <w:fldChar w:fldCharType="end"/>
            </w:r>
          </w:p>
        </w:tc>
        <w:tc>
          <w:tcPr>
            <w:tcW w:w="595" w:type="dxa"/>
            <w:shd w:val="clear" w:color="auto" w:fill="70AD47" w:themeFill="accent6"/>
            <w:vAlign w:val="center"/>
          </w:tcPr>
          <w:p w14:paraId="4FDCBB83" w14:textId="77777777" w:rsidR="009C0C4C" w:rsidRPr="00D445D1" w:rsidRDefault="009C0C4C" w:rsidP="00C05A53">
            <w:pPr>
              <w:pStyle w:val="ProductList-OfferingBody"/>
              <w:ind w:left="-113"/>
              <w:jc w:val="center"/>
            </w:pPr>
          </w:p>
        </w:tc>
        <w:tc>
          <w:tcPr>
            <w:tcW w:w="596" w:type="dxa"/>
            <w:shd w:val="clear" w:color="auto" w:fill="70AD47" w:themeFill="accent6"/>
            <w:vAlign w:val="center"/>
          </w:tcPr>
          <w:p w14:paraId="4FDCBB84" w14:textId="2D2441A3" w:rsidR="009C0C4C" w:rsidRPr="00D445D1" w:rsidRDefault="009C0C4C"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r>
    </w:tbl>
    <w:p w14:paraId="4FDCBB86" w14:textId="77777777" w:rsidR="00C13DF8" w:rsidRPr="00C83987"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FA094C">
        <w:tc>
          <w:tcPr>
            <w:tcW w:w="3690" w:type="dxa"/>
          </w:tcPr>
          <w:p w14:paraId="0B041293" w14:textId="77777777" w:rsidR="00AE12F3" w:rsidRPr="00C83987" w:rsidRDefault="00AE12F3" w:rsidP="00AE12F3">
            <w:pPr>
              <w:pStyle w:val="ProductList-Body"/>
              <w:spacing w:before="20" w:after="20"/>
            </w:pPr>
            <w:r>
              <w:t xml:space="preserve">Versão Anterior: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para CALs e External Connectors</w:t>
            </w:r>
          </w:p>
        </w:tc>
        <w:tc>
          <w:tcPr>
            <w:tcW w:w="3600" w:type="dxa"/>
          </w:tcPr>
          <w:p w14:paraId="34F8CA2B" w14:textId="77777777" w:rsidR="00AE12F3" w:rsidRPr="00C83987" w:rsidRDefault="00AE12F3" w:rsidP="00AE12F3">
            <w:pPr>
              <w:pStyle w:val="ProductList-Body"/>
              <w:spacing w:before="20" w:after="20"/>
            </w:pPr>
            <w:r>
              <w:t xml:space="preserve">Pool de Produtos: </w:t>
            </w:r>
            <w:r>
              <w:rPr>
                <w:b/>
              </w:rPr>
              <w:t>Servidor</w:t>
            </w:r>
          </w:p>
          <w:p w14:paraId="4FDCBB88" w14:textId="4770B3AE" w:rsidR="0083500E" w:rsidRDefault="00730EE3" w:rsidP="00AE12F3">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510" w:type="dxa"/>
          </w:tcPr>
          <w:p w14:paraId="4FDCBB89" w14:textId="129543E0" w:rsidR="00AE12F3" w:rsidRDefault="003E1568" w:rsidP="0083545F">
            <w:pPr>
              <w:pStyle w:val="ProductList-Body"/>
              <w:spacing w:before="20" w:after="20"/>
              <w:ind w:left="162" w:hanging="162"/>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Conectores Externos</w:t>
            </w:r>
          </w:p>
        </w:tc>
      </w:tr>
    </w:tbl>
    <w:p w14:paraId="4FDCBB8F"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BB90" w14:textId="12295AA6" w:rsidR="009D48DC" w:rsidRPr="00C83987" w:rsidRDefault="009D48DC" w:rsidP="009D48DC">
      <w:pPr>
        <w:pStyle w:val="ProductList-Body"/>
      </w:pPr>
      <w:r>
        <w:t>Os clientes que possuem cobertura do SA para os seguintes Produtos em 1° de setembro de 2012 (todos, menos as edições Small Business Server) e 31 de julho de 2012 (edições Small Business Server Premium e Standard) e 1</w:t>
      </w:r>
      <w:r w:rsidR="00241693">
        <w:t>º</w:t>
      </w:r>
      <w:r>
        <w:t xml:space="preserve"> de novembro de 2012 (edições Small Business Server Essentials) poderão estar qualificados para atualizar para a versão 2012 sob condições especiais. Consulte a Lista de Produtos de outubro de 2013</w:t>
      </w:r>
      <w:r>
        <w:rPr>
          <w:vertAlign w:val="superscript"/>
        </w:rPr>
        <w:t>1</w:t>
      </w:r>
      <w:r>
        <w:t xml:space="preserve"> ou de março de 2014</w:t>
      </w:r>
      <w:r>
        <w:rPr>
          <w:vertAlign w:val="superscript"/>
        </w:rPr>
        <w:t>2</w:t>
      </w:r>
      <w:r>
        <w:t xml:space="preserve"> para obter mais detalhes em </w:t>
      </w:r>
      <w:hyperlink r:id="rId49" w:history="1">
        <w:r>
          <w:rPr>
            <w:rStyle w:val="Hyperlink"/>
          </w:rPr>
          <w:t>http://go.microsoft.com/?linkid=9839207</w:t>
        </w:r>
      </w:hyperlink>
      <w:r>
        <w:t xml:space="preserve">. </w:t>
      </w:r>
    </w:p>
    <w:p w14:paraId="4FDCBB91" w14:textId="7C7C931D" w:rsidR="009D48DC" w:rsidRPr="00C83987"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5224C8E1" w:rsidR="009D48DC" w:rsidRPr="00C83987"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C83987"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Datacenter</w:t>
      </w:r>
      <w:r>
        <w:rPr>
          <w:vertAlign w:val="superscript"/>
        </w:rPr>
        <w:t>1</w:t>
      </w:r>
    </w:p>
    <w:p w14:paraId="4FDCBB94" w14:textId="31307B8E" w:rsidR="009D48DC" w:rsidRPr="00C83987"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4FDCBB95" w14:textId="18518418" w:rsidR="009D48DC" w:rsidRPr="00C83987"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HPC Edition</w:t>
      </w:r>
      <w:r>
        <w:rPr>
          <w:vertAlign w:val="superscript"/>
        </w:rPr>
        <w:t>2</w:t>
      </w:r>
    </w:p>
    <w:p w14:paraId="4FDCBB97" w14:textId="00283E9D" w:rsidR="009D48DC" w:rsidRPr="00C83987"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para Sistemas Baseados no Itanium</w:t>
      </w:r>
      <w:r>
        <w:rPr>
          <w:vertAlign w:val="superscript"/>
        </w:rPr>
        <w:t>2</w:t>
      </w:r>
    </w:p>
    <w:p w14:paraId="4FDCBB98" w14:textId="4C9CE02E" w:rsidR="009D48DC" w:rsidRPr="00C8398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C83987"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C83987" w:rsidRDefault="009D48DC" w:rsidP="00913546">
      <w:pPr>
        <w:pStyle w:val="ProductList-Body"/>
        <w:numPr>
          <w:ilvl w:val="0"/>
          <w:numId w:val="8"/>
        </w:numPr>
        <w:ind w:left="450" w:hanging="270"/>
      </w:pPr>
      <w:r>
        <w:t>Complemento do Windows Small Business Server 2011</w:t>
      </w:r>
      <w:r>
        <w:fldChar w:fldCharType="begin"/>
      </w:r>
      <w:r>
        <w:instrText>XE "Windows Small Business Server 2011"</w:instrText>
      </w:r>
      <w:r>
        <w:fldChar w:fldCharType="end"/>
      </w:r>
      <w:r>
        <w:t xml:space="preserve"> Premium e Pacote de CALs Complementares</w:t>
      </w:r>
      <w:r>
        <w:rPr>
          <w:vertAlign w:val="superscript"/>
        </w:rPr>
        <w:t>2</w:t>
      </w:r>
    </w:p>
    <w:p w14:paraId="4FDCBB9B" w14:textId="39DFEECA" w:rsidR="009D48DC" w:rsidRPr="00C8398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5DF3B517" w14:textId="1B04FD84" w:rsidR="00FA094C" w:rsidRDefault="009D48DC" w:rsidP="00913546">
      <w:pPr>
        <w:pStyle w:val="ProductList-Body"/>
        <w:numPr>
          <w:ilvl w:val="0"/>
          <w:numId w:val="8"/>
        </w:numPr>
        <w:ind w:left="450" w:hanging="270"/>
      </w:pPr>
      <w:r>
        <w:t>Pacote de CALs do Windows Small Business Server 2011</w:t>
      </w:r>
      <w:r w:rsidR="00FA094C" w:rsidRPr="00FA094C">
        <w:rPr>
          <w:vertAlign w:val="superscript"/>
        </w:rPr>
        <w:t>2</w:t>
      </w:r>
      <w:r>
        <w:fldChar w:fldCharType="begin"/>
      </w:r>
      <w:r>
        <w:instrText>XE "Windows Small Business Server 2011"</w:instrText>
      </w:r>
      <w:r>
        <w:fldChar w:fldCharType="end"/>
      </w:r>
      <w:r>
        <w:t xml:space="preserve"> </w:t>
      </w:r>
    </w:p>
    <w:p w14:paraId="4FDCBB9C" w14:textId="6977264B" w:rsidR="00782C7B" w:rsidRPr="00C83987"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Pr="00C83987" w:rsidRDefault="005A3E00" w:rsidP="005A3E00">
      <w:pPr>
        <w:pStyle w:val="ProductList-Body"/>
      </w:pPr>
      <w:bookmarkStart w:id="859" w:name="_Toc378147653"/>
      <w:bookmarkStart w:id="860" w:name="_Toc378151555"/>
    </w:p>
    <w:p w14:paraId="38C7047A" w14:textId="46039F13" w:rsidR="005A3E00" w:rsidRPr="00C83987" w:rsidRDefault="005A3E00" w:rsidP="005A3E00">
      <w:pPr>
        <w:pStyle w:val="ProductList-Body"/>
      </w:pPr>
      <w:r>
        <w:rPr>
          <w:b/>
          <w:color w:val="00188F"/>
        </w:rPr>
        <w:t>Forefront Identity Manager</w:t>
      </w:r>
    </w:p>
    <w:p w14:paraId="47C23452" w14:textId="38F4A8B8" w:rsidR="005A3E00" w:rsidRPr="00C83987" w:rsidRDefault="005A3E00" w:rsidP="005A3E00">
      <w:pPr>
        <w:pStyle w:val="ProductList-Body"/>
      </w:pPr>
      <w:r>
        <w:t>O Forefront Identity Manager</w:t>
      </w:r>
      <w:r>
        <w:fldChar w:fldCharType="begin"/>
      </w:r>
      <w:r>
        <w:instrText>XE "Forefront Identity Manager"</w:instrText>
      </w:r>
      <w:r>
        <w:fldChar w:fldCharType="end"/>
      </w:r>
      <w:r>
        <w:t xml:space="preserve"> é incluído como software de servidor para Windows Server 2012 R2. O cliente pode executar uma instância do software Forefront Identity Manager Server para cada instância licenciada do software Windows Server. Cada usuário que acessa o software Forefront Identity Manager requer uma CAL do Forefront Identity Manager a menos que ela seja acessada apenas para o serviço de sincronização. Os clientes com SA do Forefront Identity Manager Server em 1º de abril de 2015 devem ter uma licença do Windows Server Datacenter.</w:t>
      </w:r>
    </w:p>
    <w:p w14:paraId="4FDCBB9E" w14:textId="46128CCC" w:rsidR="00585A48" w:rsidRPr="00C83987" w:rsidRDefault="00730EE3" w:rsidP="00585A48">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4FDCBB9F" w14:textId="190F1C36" w:rsidR="00C13DF8" w:rsidRPr="00C83987" w:rsidRDefault="009708AE" w:rsidP="00B26BEF">
      <w:pPr>
        <w:pStyle w:val="ProductList-Offering2Heading"/>
        <w:outlineLvl w:val="2"/>
      </w:pPr>
      <w:r>
        <w:tab/>
      </w:r>
      <w:bookmarkStart w:id="861" w:name="_Toc379797292"/>
      <w:bookmarkStart w:id="862" w:name="_Toc380513317"/>
      <w:bookmarkStart w:id="863" w:name="_Toc380655365"/>
      <w:bookmarkStart w:id="864" w:name="_Toc420346195"/>
      <w:r>
        <w:t>Windows Small Business Server</w:t>
      </w:r>
      <w:bookmarkEnd w:id="859"/>
      <w:bookmarkEnd w:id="860"/>
      <w:bookmarkEnd w:id="861"/>
      <w:bookmarkEnd w:id="862"/>
      <w:bookmarkEnd w:id="863"/>
      <w:bookmarkEnd w:id="8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6834" w14:paraId="4FDCBBAE" w14:textId="77777777" w:rsidTr="00556AF5">
        <w:trPr>
          <w:tblHeader/>
        </w:trPr>
        <w:tc>
          <w:tcPr>
            <w:tcW w:w="3060" w:type="dxa"/>
            <w:tcBorders>
              <w:bottom w:val="nil"/>
            </w:tcBorders>
            <w:shd w:val="clear" w:color="auto" w:fill="00188F"/>
          </w:tcPr>
          <w:p w14:paraId="4FDCBBA0" w14:textId="77777777" w:rsidR="00B26834" w:rsidRPr="00EE0836" w:rsidRDefault="00B26834"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BA1" w14:textId="531BD60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“Data Disponível” </w:instrText>
            </w:r>
            <w:r w:rsidRPr="00FF252F">
              <w:rPr>
                <w:color w:val="FFFFFF" w:themeColor="background1"/>
              </w:rPr>
              <w:fldChar w:fldCharType="separate"/>
            </w:r>
            <w:r w:rsidRPr="00FF252F">
              <w:rPr>
                <w:color w:val="FFFFFF" w:themeColor="background1"/>
              </w:rPr>
              <w:t>DA</w:t>
            </w:r>
            <w:r w:rsidRPr="00FF252F">
              <w:rPr>
                <w:color w:val="FFFFFF" w:themeColor="background1"/>
              </w:rPr>
              <w:fldChar w:fldCharType="end"/>
            </w:r>
          </w:p>
        </w:tc>
        <w:tc>
          <w:tcPr>
            <w:tcW w:w="595" w:type="dxa"/>
            <w:tcBorders>
              <w:bottom w:val="nil"/>
            </w:tcBorders>
            <w:shd w:val="clear" w:color="auto" w:fill="00188F"/>
            <w:vAlign w:val="center"/>
          </w:tcPr>
          <w:p w14:paraId="4FDCBBA2" w14:textId="725F6C3C"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w:instrText>
            </w:r>
            <w:r w:rsidRPr="00FF252F">
              <w:rPr>
                <w:color w:val="FFFFFF" w:themeColor="background1"/>
              </w:rPr>
              <w:fldChar w:fldCharType="separate"/>
            </w:r>
            <w:r w:rsidRPr="00FF252F">
              <w:rPr>
                <w:color w:val="FFFFFF" w:themeColor="background1"/>
              </w:rPr>
              <w:t xml:space="preserve"> L </w:t>
            </w:r>
            <w:r w:rsidRPr="00FF252F">
              <w:rPr>
                <w:color w:val="FFFFFF" w:themeColor="background1"/>
              </w:rPr>
              <w:fldChar w:fldCharType="end"/>
            </w:r>
          </w:p>
        </w:tc>
        <w:tc>
          <w:tcPr>
            <w:tcW w:w="596" w:type="dxa"/>
            <w:tcBorders>
              <w:bottom w:val="nil"/>
            </w:tcBorders>
            <w:shd w:val="clear" w:color="auto" w:fill="00188F"/>
            <w:vAlign w:val="center"/>
          </w:tcPr>
          <w:p w14:paraId="4FDCBBA3" w14:textId="075ABB4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e Software Assurance (L&amp;SA)” </w:instrText>
            </w:r>
            <w:r w:rsidRPr="00FF252F">
              <w:rPr>
                <w:color w:val="FFFFFF" w:themeColor="background1"/>
              </w:rPr>
              <w:fldChar w:fldCharType="separate"/>
            </w:r>
            <w:r w:rsidRPr="00FF252F">
              <w:rPr>
                <w:color w:val="FFFFFF" w:themeColor="background1"/>
              </w:rPr>
              <w:t>L/SA</w:t>
            </w:r>
            <w:r w:rsidRPr="00FF25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406BC296"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“Software Assurance” </w:instrText>
            </w:r>
            <w:r w:rsidRPr="00FF252F">
              <w:rPr>
                <w:color w:val="FFFFFF" w:themeColor="background1"/>
              </w:rPr>
              <w:fldChar w:fldCharType="separate"/>
            </w:r>
            <w:r w:rsidRPr="00FF252F">
              <w:rPr>
                <w:color w:val="FFFFFF" w:themeColor="background1"/>
              </w:rPr>
              <w:t>SA</w:t>
            </w:r>
            <w:r w:rsidRPr="00FF25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183EED67"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para Campus e School” </w:instrText>
            </w:r>
            <w:r w:rsidRPr="00FF252F">
              <w:rPr>
                <w:color w:val="FFFFFF" w:themeColor="background1"/>
              </w:rPr>
              <w:fldChar w:fldCharType="separate"/>
            </w:r>
            <w:r w:rsidRPr="00FF252F">
              <w:rPr>
                <w:color w:val="FFFFFF" w:themeColor="background1"/>
              </w:rPr>
              <w:t>CA/SA</w:t>
            </w:r>
            <w:r w:rsidRPr="00FF252F">
              <w:rPr>
                <w:color w:val="FFFFFF" w:themeColor="background1"/>
              </w:rPr>
              <w:fldChar w:fldCharType="end"/>
            </w:r>
          </w:p>
        </w:tc>
        <w:tc>
          <w:tcPr>
            <w:tcW w:w="596" w:type="dxa"/>
            <w:shd w:val="clear" w:color="auto" w:fill="00188F"/>
            <w:vAlign w:val="center"/>
          </w:tcPr>
          <w:p w14:paraId="4FDCBBA6" w14:textId="7732CB0E"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Enterprise e Contrato Enterprise Subscription” </w:instrText>
            </w:r>
            <w:r w:rsidRPr="00FF252F">
              <w:rPr>
                <w:color w:val="FFFFFF" w:themeColor="background1"/>
              </w:rPr>
              <w:fldChar w:fldCharType="separate"/>
            </w:r>
            <w:r w:rsidRPr="00FF252F">
              <w:rPr>
                <w:color w:val="FFFFFF" w:themeColor="background1"/>
              </w:rPr>
              <w:t>EA/EAS</w:t>
            </w:r>
            <w:r w:rsidRPr="00FF252F">
              <w:rPr>
                <w:color w:val="FFFFFF" w:themeColor="background1"/>
              </w:rPr>
              <w:fldChar w:fldCharType="end"/>
            </w:r>
          </w:p>
        </w:tc>
        <w:tc>
          <w:tcPr>
            <w:tcW w:w="595" w:type="dxa"/>
            <w:shd w:val="clear" w:color="auto" w:fill="00188F"/>
            <w:vAlign w:val="center"/>
          </w:tcPr>
          <w:p w14:paraId="4FDCBBA7" w14:textId="36A61C1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“Enrollment for Education Solutions” </w:instrText>
            </w:r>
            <w:r w:rsidRPr="00FF252F">
              <w:rPr>
                <w:color w:val="FFFFFF" w:themeColor="background1"/>
              </w:rPr>
              <w:fldChar w:fldCharType="separate"/>
            </w:r>
            <w:r w:rsidRPr="00FF252F">
              <w:rPr>
                <w:color w:val="FFFFFF" w:themeColor="background1"/>
              </w:rPr>
              <w:t>EES</w:t>
            </w:r>
            <w:r w:rsidRPr="00FF252F">
              <w:rPr>
                <w:color w:val="FFFFFF" w:themeColor="background1"/>
              </w:rPr>
              <w:fldChar w:fldCharType="end"/>
            </w:r>
          </w:p>
        </w:tc>
        <w:tc>
          <w:tcPr>
            <w:tcW w:w="596" w:type="dxa"/>
            <w:shd w:val="clear" w:color="auto" w:fill="00188F"/>
            <w:vAlign w:val="center"/>
          </w:tcPr>
          <w:p w14:paraId="4FDCBBA8" w14:textId="5AE169B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“Contrato de Produtos e Serviços da Microsoft” </w:instrText>
            </w:r>
            <w:r w:rsidRPr="00FF252F">
              <w:rPr>
                <w:color w:val="FFFFFF" w:themeColor="background1"/>
              </w:rPr>
              <w:fldChar w:fldCharType="separate"/>
            </w:r>
            <w:r w:rsidRPr="00FF252F">
              <w:rPr>
                <w:color w:val="FFFFFF" w:themeColor="background1"/>
              </w:rPr>
              <w:t>MPSA</w:t>
            </w:r>
            <w:r w:rsidRPr="00FF252F">
              <w:rPr>
                <w:color w:val="FFFFFF" w:themeColor="background1"/>
              </w:rPr>
              <w:fldChar w:fldCharType="end"/>
            </w:r>
          </w:p>
        </w:tc>
        <w:tc>
          <w:tcPr>
            <w:tcW w:w="595" w:type="dxa"/>
            <w:shd w:val="clear" w:color="auto" w:fill="00188F"/>
            <w:vAlign w:val="center"/>
          </w:tcPr>
          <w:p w14:paraId="4FDCBBA9" w14:textId="21512EA5"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“Licença Open” </w:instrText>
            </w:r>
            <w:r w:rsidRPr="00FF252F">
              <w:rPr>
                <w:color w:val="FFFFFF" w:themeColor="background1"/>
              </w:rPr>
              <w:fldChar w:fldCharType="separate"/>
            </w:r>
            <w:r w:rsidRPr="00FF252F">
              <w:rPr>
                <w:color w:val="FFFFFF" w:themeColor="background1"/>
              </w:rPr>
              <w:t>OL</w:t>
            </w:r>
            <w:r w:rsidRPr="00FF252F">
              <w:rPr>
                <w:color w:val="FFFFFF" w:themeColor="background1"/>
              </w:rPr>
              <w:fldChar w:fldCharType="end"/>
            </w:r>
          </w:p>
        </w:tc>
        <w:tc>
          <w:tcPr>
            <w:tcW w:w="595" w:type="dxa"/>
            <w:shd w:val="clear" w:color="auto" w:fill="00188F"/>
            <w:vAlign w:val="center"/>
          </w:tcPr>
          <w:p w14:paraId="4FDCBBAA" w14:textId="739023C2"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“Mínimo de Licenças Open” </w:instrText>
            </w:r>
            <w:r w:rsidRPr="00FF252F">
              <w:rPr>
                <w:color w:val="FFFFFF" w:themeColor="background1"/>
              </w:rPr>
              <w:fldChar w:fldCharType="separate"/>
            </w:r>
            <w:r w:rsidRPr="00FF252F">
              <w:rPr>
                <w:color w:val="FFFFFF" w:themeColor="background1"/>
              </w:rPr>
              <w:t>OM</w:t>
            </w:r>
            <w:r w:rsidRPr="00FF252F">
              <w:rPr>
                <w:color w:val="FFFFFF" w:themeColor="background1"/>
              </w:rPr>
              <w:fldChar w:fldCharType="end"/>
            </w:r>
          </w:p>
        </w:tc>
        <w:tc>
          <w:tcPr>
            <w:tcW w:w="596" w:type="dxa"/>
            <w:shd w:val="clear" w:color="auto" w:fill="00188F"/>
            <w:vAlign w:val="center"/>
          </w:tcPr>
          <w:p w14:paraId="4FDCBBAB" w14:textId="7AE46C8A"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“Open Value e Open Value Subscription” </w:instrText>
            </w:r>
            <w:r w:rsidRPr="00FF252F">
              <w:rPr>
                <w:color w:val="FFFFFF" w:themeColor="background1"/>
              </w:rPr>
              <w:fldChar w:fldCharType="separate"/>
            </w:r>
            <w:r w:rsidRPr="00FF252F">
              <w:rPr>
                <w:color w:val="FFFFFF" w:themeColor="background1"/>
              </w:rPr>
              <w:t>OV/OVS</w:t>
            </w:r>
            <w:r w:rsidRPr="00FF252F">
              <w:rPr>
                <w:color w:val="FFFFFF" w:themeColor="background1"/>
              </w:rPr>
              <w:fldChar w:fldCharType="end"/>
            </w:r>
          </w:p>
        </w:tc>
        <w:tc>
          <w:tcPr>
            <w:tcW w:w="595" w:type="dxa"/>
            <w:shd w:val="clear" w:color="auto" w:fill="00188F"/>
            <w:vAlign w:val="center"/>
          </w:tcPr>
          <w:p w14:paraId="4FDCBBAC" w14:textId="2D1621C8"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“Select e Select Plus” </w:instrText>
            </w:r>
            <w:r w:rsidRPr="00FF252F">
              <w:rPr>
                <w:color w:val="FFFFFF" w:themeColor="background1"/>
              </w:rPr>
              <w:fldChar w:fldCharType="separate"/>
            </w:r>
            <w:r w:rsidRPr="00FF252F">
              <w:rPr>
                <w:color w:val="FFFFFF" w:themeColor="background1"/>
              </w:rPr>
              <w:t>S/S+</w:t>
            </w:r>
            <w:r w:rsidRPr="00FF252F">
              <w:rPr>
                <w:color w:val="FFFFFF" w:themeColor="background1"/>
              </w:rPr>
              <w:fldChar w:fldCharType="end"/>
            </w:r>
          </w:p>
        </w:tc>
        <w:tc>
          <w:tcPr>
            <w:tcW w:w="596" w:type="dxa"/>
            <w:shd w:val="clear" w:color="auto" w:fill="00188F"/>
            <w:vAlign w:val="center"/>
          </w:tcPr>
          <w:p w14:paraId="4FDCBBAD" w14:textId="2E04CA6D" w:rsidR="00B26834" w:rsidRPr="00EE0836" w:rsidRDefault="00B26834" w:rsidP="00C05A53">
            <w:pPr>
              <w:pStyle w:val="ProductList-OfferingBody"/>
              <w:ind w:left="-113"/>
              <w:jc w:val="center"/>
              <w:rPr>
                <w:color w:val="FFFFFF" w:themeColor="background1"/>
              </w:rPr>
            </w:pPr>
            <w:r w:rsidRPr="00FF252F">
              <w:rPr>
                <w:color w:val="FFFFFF" w:themeColor="background1"/>
              </w:rPr>
              <w:fldChar w:fldCharType="begin"/>
            </w:r>
            <w:r w:rsidRPr="00FF252F">
              <w:rPr>
                <w:color w:val="FFFFFF" w:themeColor="background1"/>
              </w:rPr>
              <w:instrText xml:space="preserve"> AutoTextList  \s NoStyle \t “Registro de Servidor e Nuvem” </w:instrText>
            </w:r>
            <w:r w:rsidRPr="00FF252F">
              <w:rPr>
                <w:color w:val="FFFFFF" w:themeColor="background1"/>
              </w:rPr>
              <w:fldChar w:fldCharType="separate"/>
            </w:r>
            <w:r w:rsidRPr="00FF252F">
              <w:rPr>
                <w:color w:val="FFFFFF" w:themeColor="background1"/>
              </w:rPr>
              <w:t>SCE</w:t>
            </w:r>
            <w:r w:rsidRPr="00FF252F">
              <w:rPr>
                <w:color w:val="FFFFFF" w:themeColor="background1"/>
              </w:rPr>
              <w:fldChar w:fldCharType="end"/>
            </w:r>
          </w:p>
        </w:tc>
      </w:tr>
      <w:tr w:rsidR="00B17F27" w14:paraId="4FDCBBBD" w14:textId="77777777" w:rsidTr="00556AF5">
        <w:tc>
          <w:tcPr>
            <w:tcW w:w="3060" w:type="dxa"/>
            <w:tcBorders>
              <w:top w:val="nil"/>
              <w:left w:val="nil"/>
              <w:bottom w:val="dashSmallGap" w:sz="4" w:space="0" w:color="BFBFBF" w:themeColor="background1" w:themeShade="BF"/>
              <w:right w:val="nil"/>
            </w:tcBorders>
          </w:tcPr>
          <w:p w14:paraId="4FDCBBAF" w14:textId="1D516F5E" w:rsidR="00B17F27" w:rsidRDefault="00B17F27" w:rsidP="00E41124">
            <w:pPr>
              <w:pStyle w:val="ProductList-Offering2"/>
            </w:pPr>
            <w:bookmarkStart w:id="865" w:name="_Toc379797293"/>
            <w:bookmarkStart w:id="866" w:name="_Toc380513318"/>
            <w:bookmarkStart w:id="867" w:name="_Toc380655366"/>
            <w:bookmarkStart w:id="868" w:name="_Toc420346196"/>
            <w:r>
              <w:t>Pacote de CALs do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(1 cliente)</w:t>
            </w:r>
            <w:bookmarkEnd w:id="865"/>
            <w:bookmarkEnd w:id="866"/>
            <w:bookmarkEnd w:id="867"/>
            <w:bookmarkEnd w:id="868"/>
          </w:p>
        </w:tc>
        <w:tc>
          <w:tcPr>
            <w:tcW w:w="595" w:type="dxa"/>
            <w:tcBorders>
              <w:top w:val="nil"/>
              <w:left w:val="nil"/>
              <w:bottom w:val="dashSmallGap" w:sz="4" w:space="0" w:color="BFBFBF" w:themeColor="background1" w:themeShade="BF"/>
              <w:right w:val="nil"/>
            </w:tcBorders>
            <w:vAlign w:val="center"/>
          </w:tcPr>
          <w:p w14:paraId="4FDCBBB0" w14:textId="77777777" w:rsidR="00B17F27" w:rsidRDefault="00B17F2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B17F27" w:rsidRDefault="00B17F2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B17F27" w:rsidRDefault="00B17F2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B17F27" w:rsidRDefault="00B17F2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B17F27" w:rsidRDefault="00B17F27"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BB6" w14:textId="5F53AAD5" w:rsidR="00B17F27" w:rsidRPr="00D445D1" w:rsidRDefault="00B17F27" w:rsidP="005C40C4">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w:t>
            </w:r>
            <w:r w:rsidRPr="00D445D1">
              <w:fldChar w:fldCharType="end"/>
            </w:r>
            <w:r w:rsidRPr="00D445D1">
              <w:t>,</w:t>
            </w:r>
            <w:r w:rsidRPr="00D445D1">
              <w:fldChar w:fldCharType="begin"/>
            </w:r>
            <w:r w:rsidRPr="00D445D1">
              <w:instrText xml:space="preserve"> AutoTextList  \s NoStyle \t “Oferta ao Aluno” </w:instrText>
            </w:r>
            <w:r w:rsidRPr="00D445D1">
              <w:fldChar w:fldCharType="separate"/>
            </w:r>
            <w:r w:rsidRPr="00D445D1">
              <w:t>ST</w:t>
            </w:r>
            <w:r w:rsidRPr="00D445D1">
              <w:fldChar w:fldCharType="end"/>
            </w:r>
          </w:p>
        </w:tc>
        <w:tc>
          <w:tcPr>
            <w:tcW w:w="596" w:type="dxa"/>
            <w:shd w:val="clear" w:color="auto" w:fill="BFBFBF" w:themeFill="background1" w:themeFillShade="BF"/>
            <w:vAlign w:val="center"/>
          </w:tcPr>
          <w:p w14:paraId="4FDCBBB7"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B8" w14:textId="77777777" w:rsidR="00B17F27" w:rsidRPr="00D445D1" w:rsidRDefault="00B17F27" w:rsidP="00C05A53">
            <w:pPr>
              <w:pStyle w:val="ProductList-OfferingBody"/>
              <w:ind w:left="-113"/>
              <w:jc w:val="center"/>
            </w:pPr>
          </w:p>
        </w:tc>
        <w:tc>
          <w:tcPr>
            <w:tcW w:w="595" w:type="dxa"/>
            <w:shd w:val="clear" w:color="auto" w:fill="BFBFBF" w:themeFill="background1" w:themeFillShade="BF"/>
            <w:vAlign w:val="center"/>
          </w:tcPr>
          <w:p w14:paraId="4FDCBBB9" w14:textId="77777777" w:rsidR="00B17F27" w:rsidRPr="00D445D1" w:rsidRDefault="00B17F27" w:rsidP="00C05A53">
            <w:pPr>
              <w:pStyle w:val="ProductList-OfferingBody"/>
              <w:ind w:left="-113"/>
              <w:jc w:val="center"/>
            </w:pPr>
          </w:p>
        </w:tc>
        <w:tc>
          <w:tcPr>
            <w:tcW w:w="596" w:type="dxa"/>
            <w:shd w:val="clear" w:color="auto" w:fill="70AD47" w:themeFill="accent6"/>
            <w:vAlign w:val="center"/>
          </w:tcPr>
          <w:p w14:paraId="4FDCBBBA" w14:textId="757DAFCF" w:rsidR="00B17F27" w:rsidRPr="00D445D1" w:rsidRDefault="00B17F27" w:rsidP="00C05A53">
            <w:pPr>
              <w:pStyle w:val="ProductList-OfferingBody"/>
              <w:ind w:left="-113"/>
              <w:jc w:val="center"/>
            </w:pPr>
            <w:r w:rsidRPr="00D445D1">
              <w:fldChar w:fldCharType="begin"/>
            </w:r>
            <w:r w:rsidRPr="00D445D1">
              <w:instrText xml:space="preserve"> AutoTextList  \s NoStyle \t “Plataforma Desktop Personalizado” </w:instrText>
            </w:r>
            <w:r w:rsidRPr="00D445D1">
              <w:fldChar w:fldCharType="separate"/>
            </w:r>
            <w:r w:rsidRPr="00D445D1">
              <w:t>CP</w:t>
            </w:r>
            <w:r w:rsidRPr="00D445D1">
              <w:fldChar w:fldCharType="end"/>
            </w:r>
            <w:r w:rsidRPr="00D445D1">
              <w:fldChar w:fldCharType="begin"/>
            </w:r>
            <w:r w:rsidRPr="00D445D1">
              <w:instrText xml:space="preserve"> AutoTextList  \s NoStyle \t “Não para Toda a Organização em Open Value” </w:instrText>
            </w:r>
            <w:r w:rsidRPr="00D445D1">
              <w:fldChar w:fldCharType="separate"/>
            </w:r>
            <w:r w:rsidRPr="00D445D1">
              <w:t xml:space="preserve">,P </w:t>
            </w:r>
            <w:r w:rsidRPr="00D445D1">
              <w:fldChar w:fldCharType="end"/>
            </w:r>
          </w:p>
        </w:tc>
        <w:tc>
          <w:tcPr>
            <w:tcW w:w="595" w:type="dxa"/>
            <w:shd w:val="clear" w:color="auto" w:fill="BFBFBF" w:themeFill="background1" w:themeFillShade="BF"/>
            <w:vAlign w:val="center"/>
          </w:tcPr>
          <w:p w14:paraId="4FDCBBBB"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BBC" w14:textId="77777777" w:rsidR="00B17F27" w:rsidRDefault="00B17F27" w:rsidP="00C05A53">
            <w:pPr>
              <w:pStyle w:val="ProductList-OfferingBody"/>
              <w:ind w:left="-113"/>
              <w:jc w:val="center"/>
            </w:pPr>
          </w:p>
        </w:tc>
      </w:tr>
      <w:tr w:rsidR="00B17F27" w14:paraId="4FDCBBCC" w14:textId="77777777" w:rsidTr="00556AF5">
        <w:tc>
          <w:tcPr>
            <w:tcW w:w="3060" w:type="dxa"/>
            <w:tcBorders>
              <w:top w:val="nil"/>
              <w:left w:val="nil"/>
              <w:bottom w:val="dashSmallGap" w:sz="4" w:space="0" w:color="BFBFBF" w:themeColor="background1" w:themeShade="BF"/>
              <w:right w:val="nil"/>
            </w:tcBorders>
          </w:tcPr>
          <w:p w14:paraId="4FDCBBBE" w14:textId="702E30CE" w:rsidR="00B17F27" w:rsidRDefault="00B17F27" w:rsidP="00E41124">
            <w:pPr>
              <w:pStyle w:val="ProductList-Offering2"/>
            </w:pPr>
            <w:bookmarkStart w:id="869" w:name="_Toc379797294"/>
            <w:bookmarkStart w:id="870" w:name="_Toc380513319"/>
            <w:bookmarkStart w:id="871" w:name="_Toc380655367"/>
            <w:bookmarkStart w:id="872" w:name="_Toc420346197"/>
            <w:r>
              <w:t>Pacote de CALs do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(5 cliente)</w:t>
            </w:r>
            <w:bookmarkEnd w:id="869"/>
            <w:bookmarkEnd w:id="870"/>
            <w:bookmarkEnd w:id="871"/>
            <w:bookmarkEnd w:id="872"/>
          </w:p>
        </w:tc>
        <w:tc>
          <w:tcPr>
            <w:tcW w:w="595" w:type="dxa"/>
            <w:tcBorders>
              <w:top w:val="nil"/>
              <w:left w:val="nil"/>
              <w:bottom w:val="dashSmallGap" w:sz="4" w:space="0" w:color="BFBFBF" w:themeColor="background1" w:themeShade="BF"/>
              <w:right w:val="nil"/>
            </w:tcBorders>
            <w:vAlign w:val="center"/>
          </w:tcPr>
          <w:p w14:paraId="4FDCBBBF" w14:textId="77777777" w:rsidR="00B17F27" w:rsidRDefault="00B17F2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B17F27" w:rsidRDefault="00B17F2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B17F27" w:rsidRDefault="00B17F2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B17F27" w:rsidRDefault="00B17F2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B17F27" w:rsidRDefault="00B17F27"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BC5" w14:textId="105A72DC"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6" w:type="dxa"/>
            <w:shd w:val="clear" w:color="auto" w:fill="BFBFBF" w:themeFill="background1" w:themeFillShade="BF"/>
            <w:vAlign w:val="center"/>
          </w:tcPr>
          <w:p w14:paraId="4FDCBBC6"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C7"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C8" w14:textId="2BB3C4DF" w:rsidR="00B17F27" w:rsidRPr="00D445D1" w:rsidRDefault="00B17F27" w:rsidP="00C05A53">
            <w:pPr>
              <w:pStyle w:val="ProductList-OfferingBody"/>
              <w:ind w:left="-113"/>
              <w:jc w:val="center"/>
            </w:pPr>
            <w:r w:rsidRPr="00D445D1">
              <w:fldChar w:fldCharType="begin"/>
            </w:r>
            <w:r w:rsidRPr="00D445D1">
              <w:instrText xml:space="preserve"> AutoTextList  \s NoStyle \t “Licença Open e Open Value” </w:instrText>
            </w:r>
            <w:r w:rsidRPr="00D445D1">
              <w:fldChar w:fldCharType="separate"/>
            </w:r>
            <w:r w:rsidRPr="00D445D1">
              <w:t>OF</w:t>
            </w:r>
            <w:r w:rsidRPr="00D445D1">
              <w:fldChar w:fldCharType="end"/>
            </w:r>
          </w:p>
        </w:tc>
        <w:tc>
          <w:tcPr>
            <w:tcW w:w="596" w:type="dxa"/>
            <w:shd w:val="clear" w:color="auto" w:fill="70AD47" w:themeFill="accent6"/>
            <w:vAlign w:val="center"/>
          </w:tcPr>
          <w:p w14:paraId="4FDCBBC9" w14:textId="1DA559FF" w:rsidR="00B17F27" w:rsidRPr="00D445D1" w:rsidRDefault="00B17F27" w:rsidP="00C05A53">
            <w:pPr>
              <w:pStyle w:val="ProductList-OfferingBody"/>
              <w:ind w:left="-113"/>
              <w:jc w:val="center"/>
            </w:pPr>
            <w:r w:rsidRPr="00D445D1">
              <w:fldChar w:fldCharType="begin"/>
            </w:r>
            <w:r w:rsidRPr="00D445D1">
              <w:instrText xml:space="preserve"> AutoTextList  \s NoStyle \t “Plataforma Desktop Personalizado” </w:instrText>
            </w:r>
            <w:r w:rsidRPr="00D445D1">
              <w:fldChar w:fldCharType="separate"/>
            </w:r>
            <w:r w:rsidRPr="00D445D1">
              <w:t>CP</w:t>
            </w:r>
            <w:r w:rsidRPr="00D445D1">
              <w:fldChar w:fldCharType="end"/>
            </w:r>
            <w:r w:rsidRPr="00D445D1">
              <w:fldChar w:fldCharType="begin"/>
            </w:r>
            <w:r w:rsidRPr="00D445D1">
              <w:instrText xml:space="preserve"> AutoTextList  \s NoStyle \t “Não para Toda a Organização em Open Value” </w:instrText>
            </w:r>
            <w:r w:rsidRPr="00D445D1">
              <w:fldChar w:fldCharType="separate"/>
            </w:r>
            <w:r w:rsidRPr="00D445D1">
              <w:t xml:space="preserve">,P </w:t>
            </w:r>
            <w:r w:rsidRPr="00D445D1">
              <w:fldChar w:fldCharType="end"/>
            </w:r>
          </w:p>
        </w:tc>
        <w:tc>
          <w:tcPr>
            <w:tcW w:w="595" w:type="dxa"/>
            <w:shd w:val="clear" w:color="auto" w:fill="BFBFBF" w:themeFill="background1" w:themeFillShade="BF"/>
            <w:vAlign w:val="center"/>
          </w:tcPr>
          <w:p w14:paraId="4FDCBBCA"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BCB" w14:textId="77777777" w:rsidR="00B17F27" w:rsidRDefault="00B17F27" w:rsidP="00C05A53">
            <w:pPr>
              <w:pStyle w:val="ProductList-OfferingBody"/>
              <w:ind w:left="-113"/>
              <w:jc w:val="center"/>
            </w:pPr>
          </w:p>
        </w:tc>
      </w:tr>
      <w:tr w:rsidR="00B17F27" w14:paraId="4FDCBBDB" w14:textId="77777777" w:rsidTr="00556AF5">
        <w:tc>
          <w:tcPr>
            <w:tcW w:w="3060" w:type="dxa"/>
            <w:tcBorders>
              <w:top w:val="nil"/>
              <w:left w:val="nil"/>
              <w:bottom w:val="dashSmallGap" w:sz="4" w:space="0" w:color="BFBFBF" w:themeColor="background1" w:themeShade="BF"/>
              <w:right w:val="nil"/>
            </w:tcBorders>
          </w:tcPr>
          <w:p w14:paraId="4FDCBBCD" w14:textId="3E56941D" w:rsidR="00B17F27" w:rsidRDefault="00B17F27" w:rsidP="00E41124">
            <w:pPr>
              <w:pStyle w:val="ProductList-Offering2"/>
            </w:pPr>
            <w:bookmarkStart w:id="873" w:name="_Toc379797295"/>
            <w:bookmarkStart w:id="874" w:name="_Toc380513320"/>
            <w:bookmarkStart w:id="875" w:name="_Toc380655368"/>
            <w:bookmarkStart w:id="876" w:name="_Toc420346198"/>
            <w:r>
              <w:t>Pacote de CALs do Windows Small Business Server 2011</w:t>
            </w:r>
            <w:r>
              <w:fldChar w:fldCharType="begin"/>
            </w:r>
            <w:r>
              <w:instrText>XE "Windows Small Business Server 2011"</w:instrText>
            </w:r>
            <w:r>
              <w:fldChar w:fldCharType="end"/>
            </w:r>
            <w:r>
              <w:fldChar w:fldCharType="begin"/>
            </w:r>
            <w:r>
              <w:instrText>XE "Windows Small Business Server 2011 CAL Suite"</w:instrText>
            </w:r>
            <w:r>
              <w:fldChar w:fldCharType="end"/>
            </w:r>
            <w:r>
              <w:t xml:space="preserve"> (20 cliente)</w:t>
            </w:r>
            <w:bookmarkEnd w:id="873"/>
            <w:bookmarkEnd w:id="874"/>
            <w:bookmarkEnd w:id="875"/>
            <w:bookmarkEnd w:id="876"/>
          </w:p>
        </w:tc>
        <w:tc>
          <w:tcPr>
            <w:tcW w:w="595" w:type="dxa"/>
            <w:tcBorders>
              <w:top w:val="nil"/>
              <w:left w:val="nil"/>
              <w:bottom w:val="dashSmallGap" w:sz="4" w:space="0" w:color="BFBFBF" w:themeColor="background1" w:themeShade="BF"/>
              <w:right w:val="nil"/>
            </w:tcBorders>
            <w:vAlign w:val="center"/>
          </w:tcPr>
          <w:p w14:paraId="4FDCBBCE" w14:textId="77777777" w:rsidR="00B17F27" w:rsidRDefault="00B17F2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B17F27" w:rsidRDefault="00B17F27"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B17F27" w:rsidRDefault="00B17F2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B17F27" w:rsidRDefault="00B17F2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B17F27" w:rsidRDefault="00B17F27"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BD4" w14:textId="6BA7AE38"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6" w:type="dxa"/>
            <w:shd w:val="clear" w:color="auto" w:fill="BFBFBF" w:themeFill="background1" w:themeFillShade="BF"/>
            <w:vAlign w:val="center"/>
          </w:tcPr>
          <w:p w14:paraId="4FDCBBD5"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D6"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D7" w14:textId="1BA283BE" w:rsidR="00B17F27" w:rsidRPr="00D445D1" w:rsidRDefault="00B17F27" w:rsidP="00C05A53">
            <w:pPr>
              <w:pStyle w:val="ProductList-OfferingBody"/>
              <w:ind w:left="-113"/>
              <w:jc w:val="center"/>
            </w:pPr>
            <w:r w:rsidRPr="00D445D1">
              <w:fldChar w:fldCharType="begin"/>
            </w:r>
            <w:r w:rsidRPr="00D445D1">
              <w:instrText xml:space="preserve"> AutoTextList  \s NoStyle \t “Licença Open e Open Value” </w:instrText>
            </w:r>
            <w:r w:rsidRPr="00D445D1">
              <w:fldChar w:fldCharType="separate"/>
            </w:r>
            <w:r w:rsidRPr="00D445D1">
              <w:t>OF</w:t>
            </w:r>
            <w:r w:rsidRPr="00D445D1">
              <w:fldChar w:fldCharType="end"/>
            </w:r>
          </w:p>
        </w:tc>
        <w:tc>
          <w:tcPr>
            <w:tcW w:w="596" w:type="dxa"/>
            <w:shd w:val="clear" w:color="auto" w:fill="70AD47" w:themeFill="accent6"/>
            <w:vAlign w:val="center"/>
          </w:tcPr>
          <w:p w14:paraId="4FDCBBD8" w14:textId="50185C10" w:rsidR="00B17F27" w:rsidRPr="00D445D1" w:rsidRDefault="00B17F27" w:rsidP="00C05A53">
            <w:pPr>
              <w:pStyle w:val="ProductList-OfferingBody"/>
              <w:ind w:left="-113"/>
              <w:jc w:val="center"/>
            </w:pPr>
            <w:r w:rsidRPr="00D445D1">
              <w:fldChar w:fldCharType="begin"/>
            </w:r>
            <w:r w:rsidRPr="00D445D1">
              <w:instrText xml:space="preserve"> AutoTextList  \s NoStyle \t “Plataforma Desktop Personalizado” </w:instrText>
            </w:r>
            <w:r w:rsidRPr="00D445D1">
              <w:fldChar w:fldCharType="separate"/>
            </w:r>
            <w:r w:rsidRPr="00D445D1">
              <w:t>CP</w:t>
            </w:r>
            <w:r w:rsidRPr="00D445D1">
              <w:fldChar w:fldCharType="end"/>
            </w:r>
            <w:r w:rsidRPr="00D445D1">
              <w:fldChar w:fldCharType="begin"/>
            </w:r>
            <w:r w:rsidRPr="00D445D1">
              <w:instrText xml:space="preserve"> AutoTextList  \s NoStyle \t “Não para Toda a Organização em Open Value” </w:instrText>
            </w:r>
            <w:r w:rsidRPr="00D445D1">
              <w:fldChar w:fldCharType="separate"/>
            </w:r>
            <w:r w:rsidRPr="00D445D1">
              <w:t xml:space="preserve">,P </w:t>
            </w:r>
            <w:r w:rsidRPr="00D445D1">
              <w:fldChar w:fldCharType="end"/>
            </w:r>
          </w:p>
        </w:tc>
        <w:tc>
          <w:tcPr>
            <w:tcW w:w="595" w:type="dxa"/>
            <w:shd w:val="clear" w:color="auto" w:fill="BFBFBF" w:themeFill="background1" w:themeFillShade="BF"/>
            <w:vAlign w:val="center"/>
          </w:tcPr>
          <w:p w14:paraId="4FDCBBD9"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BDA" w14:textId="77777777" w:rsidR="00B17F27" w:rsidRDefault="00B17F27" w:rsidP="00C05A53">
            <w:pPr>
              <w:pStyle w:val="ProductList-OfferingBody"/>
              <w:ind w:left="-113"/>
              <w:jc w:val="center"/>
            </w:pPr>
          </w:p>
        </w:tc>
      </w:tr>
      <w:tr w:rsidR="00B17F27" w14:paraId="4FDCBBEA" w14:textId="77777777" w:rsidTr="00556AF5">
        <w:tc>
          <w:tcPr>
            <w:tcW w:w="3060" w:type="dxa"/>
            <w:tcBorders>
              <w:top w:val="nil"/>
              <w:left w:val="nil"/>
              <w:bottom w:val="dashSmallGap" w:sz="4" w:space="0" w:color="BFBFBF" w:themeColor="background1" w:themeShade="BF"/>
              <w:right w:val="nil"/>
            </w:tcBorders>
          </w:tcPr>
          <w:p w14:paraId="4FDCBBDC" w14:textId="56B533D5" w:rsidR="00B17F27" w:rsidRDefault="00B17F27" w:rsidP="00A1418D">
            <w:pPr>
              <w:pStyle w:val="ProductList-Offering2"/>
            </w:pPr>
            <w:bookmarkStart w:id="877" w:name="_Toc379797296"/>
            <w:bookmarkStart w:id="878" w:name="_Toc380513321"/>
            <w:bookmarkStart w:id="879" w:name="_Toc380655369"/>
            <w:bookmarkStart w:id="880" w:name="_Toc420346199"/>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(1 cliente)</w:t>
            </w:r>
            <w:bookmarkEnd w:id="877"/>
            <w:bookmarkEnd w:id="878"/>
            <w:bookmarkEnd w:id="879"/>
            <w:bookmarkEnd w:id="880"/>
          </w:p>
        </w:tc>
        <w:tc>
          <w:tcPr>
            <w:tcW w:w="595" w:type="dxa"/>
            <w:tcBorders>
              <w:top w:val="nil"/>
              <w:left w:val="nil"/>
              <w:bottom w:val="dashSmallGap" w:sz="4" w:space="0" w:color="BFBFBF" w:themeColor="background1" w:themeShade="BF"/>
              <w:right w:val="nil"/>
            </w:tcBorders>
            <w:vAlign w:val="center"/>
          </w:tcPr>
          <w:p w14:paraId="4FDCBBDD" w14:textId="77777777" w:rsidR="00B17F27" w:rsidRDefault="00B17F2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B17F27" w:rsidRDefault="00B17F2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B17F27" w:rsidRDefault="00B17F2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B17F27" w:rsidRDefault="00B17F2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B17F27" w:rsidRDefault="00B17F27"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BE3" w14:textId="057830BA" w:rsidR="00B17F27" w:rsidRPr="00D445D1" w:rsidRDefault="00B17F27" w:rsidP="005C40C4">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w:t>
            </w:r>
            <w:r w:rsidRPr="00D445D1">
              <w:fldChar w:fldCharType="end"/>
            </w:r>
            <w:r w:rsidRPr="00D445D1">
              <w:t>,</w:t>
            </w:r>
            <w:r w:rsidRPr="00D445D1">
              <w:fldChar w:fldCharType="begin"/>
            </w:r>
            <w:r w:rsidRPr="00D445D1">
              <w:instrText xml:space="preserve"> AutoTextList  \s NoStyle \t “Oferta ao Aluno” </w:instrText>
            </w:r>
            <w:r w:rsidRPr="00D445D1">
              <w:fldChar w:fldCharType="separate"/>
            </w:r>
            <w:r w:rsidRPr="00D445D1">
              <w:t>ST</w:t>
            </w:r>
            <w:r w:rsidRPr="00D445D1">
              <w:fldChar w:fldCharType="end"/>
            </w:r>
          </w:p>
        </w:tc>
        <w:tc>
          <w:tcPr>
            <w:tcW w:w="596" w:type="dxa"/>
            <w:shd w:val="clear" w:color="auto" w:fill="BFBFBF" w:themeFill="background1" w:themeFillShade="BF"/>
            <w:vAlign w:val="center"/>
          </w:tcPr>
          <w:p w14:paraId="4FDCBBE4"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E5" w14:textId="77777777" w:rsidR="00B17F27" w:rsidRPr="00D445D1" w:rsidRDefault="00B17F27" w:rsidP="00C05A53">
            <w:pPr>
              <w:pStyle w:val="ProductList-OfferingBody"/>
              <w:ind w:left="-113"/>
              <w:jc w:val="center"/>
            </w:pPr>
          </w:p>
        </w:tc>
        <w:tc>
          <w:tcPr>
            <w:tcW w:w="595" w:type="dxa"/>
            <w:shd w:val="clear" w:color="auto" w:fill="BFBFBF" w:themeFill="background1" w:themeFillShade="BF"/>
            <w:vAlign w:val="center"/>
          </w:tcPr>
          <w:p w14:paraId="4FDCBBE6" w14:textId="77777777" w:rsidR="00B17F27" w:rsidRPr="00D445D1" w:rsidRDefault="00B17F27" w:rsidP="00C05A53">
            <w:pPr>
              <w:pStyle w:val="ProductList-OfferingBody"/>
              <w:ind w:left="-113"/>
              <w:jc w:val="center"/>
            </w:pPr>
          </w:p>
        </w:tc>
        <w:tc>
          <w:tcPr>
            <w:tcW w:w="596" w:type="dxa"/>
            <w:shd w:val="clear" w:color="auto" w:fill="70AD47" w:themeFill="accent6"/>
            <w:vAlign w:val="center"/>
          </w:tcPr>
          <w:p w14:paraId="4FDCBBE7" w14:textId="370D2C38" w:rsidR="00B17F27" w:rsidRPr="00D445D1" w:rsidRDefault="00B17F27" w:rsidP="00C05A53">
            <w:pPr>
              <w:pStyle w:val="ProductList-OfferingBody"/>
              <w:ind w:left="-113"/>
              <w:jc w:val="center"/>
            </w:pPr>
            <w:r w:rsidRPr="00D445D1">
              <w:fldChar w:fldCharType="begin"/>
            </w:r>
            <w:r w:rsidRPr="00D445D1">
              <w:instrText xml:space="preserve"> AutoTextList  \s NoStyle \t “Plataforma Desktop Personalizado” </w:instrText>
            </w:r>
            <w:r w:rsidRPr="00D445D1">
              <w:fldChar w:fldCharType="separate"/>
            </w:r>
            <w:r w:rsidRPr="00D445D1">
              <w:t>CP</w:t>
            </w:r>
            <w:r w:rsidRPr="00D445D1">
              <w:fldChar w:fldCharType="end"/>
            </w:r>
            <w:r w:rsidRPr="00D445D1">
              <w:fldChar w:fldCharType="begin"/>
            </w:r>
            <w:r w:rsidRPr="00D445D1">
              <w:instrText xml:space="preserve"> AutoTextList  \s NoStyle \t “Não para Toda a Organização em Open Value” </w:instrText>
            </w:r>
            <w:r w:rsidRPr="00D445D1">
              <w:fldChar w:fldCharType="separate"/>
            </w:r>
            <w:r w:rsidRPr="00D445D1">
              <w:t xml:space="preserve">,P </w:t>
            </w:r>
            <w:r w:rsidRPr="00D445D1">
              <w:fldChar w:fldCharType="end"/>
            </w:r>
          </w:p>
        </w:tc>
        <w:tc>
          <w:tcPr>
            <w:tcW w:w="595" w:type="dxa"/>
            <w:shd w:val="clear" w:color="auto" w:fill="BFBFBF" w:themeFill="background1" w:themeFillShade="BF"/>
            <w:vAlign w:val="center"/>
          </w:tcPr>
          <w:p w14:paraId="4FDCBBE8"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BE9" w14:textId="77777777" w:rsidR="00B17F27" w:rsidRDefault="00B17F27" w:rsidP="00C05A53">
            <w:pPr>
              <w:pStyle w:val="ProductList-OfferingBody"/>
              <w:ind w:left="-113"/>
              <w:jc w:val="center"/>
            </w:pPr>
          </w:p>
        </w:tc>
      </w:tr>
      <w:tr w:rsidR="00B17F27" w14:paraId="4FDCBBF9" w14:textId="77777777" w:rsidTr="00556AF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B17F27" w:rsidRDefault="00B17F27" w:rsidP="00A1418D">
            <w:pPr>
              <w:pStyle w:val="ProductList-Offering2"/>
            </w:pPr>
            <w:bookmarkStart w:id="881" w:name="_Toc379797297"/>
            <w:bookmarkStart w:id="882" w:name="_Toc380513322"/>
            <w:bookmarkStart w:id="883" w:name="_Toc380655370"/>
            <w:bookmarkStart w:id="884" w:name="_Toc420346200"/>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(5 cliente)</w:t>
            </w:r>
            <w:bookmarkEnd w:id="881"/>
            <w:bookmarkEnd w:id="882"/>
            <w:bookmarkEnd w:id="883"/>
            <w:bookmarkEnd w:id="88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B17F27" w:rsidRDefault="00B17F27"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B17F27" w:rsidRDefault="00B17F27"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B17F27" w:rsidRDefault="00B17F27"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B17F27" w:rsidRDefault="00B17F2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B17F27" w:rsidRDefault="00B17F27"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BF2" w14:textId="51EAEB0B"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6" w:type="dxa"/>
            <w:shd w:val="clear" w:color="auto" w:fill="BFBFBF" w:themeFill="background1" w:themeFillShade="BF"/>
            <w:vAlign w:val="center"/>
          </w:tcPr>
          <w:p w14:paraId="4FDCBBF3"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F4"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BF5" w14:textId="4BD1276E" w:rsidR="00B17F27" w:rsidRPr="00D445D1" w:rsidRDefault="00B17F27" w:rsidP="00C05A53">
            <w:pPr>
              <w:pStyle w:val="ProductList-OfferingBody"/>
              <w:ind w:left="-113"/>
              <w:jc w:val="center"/>
            </w:pPr>
            <w:r w:rsidRPr="00D445D1">
              <w:fldChar w:fldCharType="begin"/>
            </w:r>
            <w:r w:rsidRPr="00D445D1">
              <w:instrText xml:space="preserve"> AutoTextList  \s NoStyle \t “Licença Open e Open Value” </w:instrText>
            </w:r>
            <w:r w:rsidRPr="00D445D1">
              <w:fldChar w:fldCharType="separate"/>
            </w:r>
            <w:r w:rsidRPr="00D445D1">
              <w:t>OF</w:t>
            </w:r>
            <w:r w:rsidRPr="00D445D1">
              <w:fldChar w:fldCharType="end"/>
            </w:r>
          </w:p>
        </w:tc>
        <w:tc>
          <w:tcPr>
            <w:tcW w:w="596" w:type="dxa"/>
            <w:shd w:val="clear" w:color="auto" w:fill="70AD47" w:themeFill="accent6"/>
            <w:vAlign w:val="center"/>
          </w:tcPr>
          <w:p w14:paraId="4FDCBBF6" w14:textId="5E62FF4C" w:rsidR="00B17F27" w:rsidRPr="00D445D1" w:rsidRDefault="00B17F27" w:rsidP="00C05A53">
            <w:pPr>
              <w:pStyle w:val="ProductList-OfferingBody"/>
              <w:ind w:left="-113"/>
              <w:jc w:val="center"/>
            </w:pPr>
            <w:r w:rsidRPr="00D445D1">
              <w:fldChar w:fldCharType="begin"/>
            </w:r>
            <w:r w:rsidRPr="00D445D1">
              <w:instrText xml:space="preserve"> AutoTextList  \s NoStyle \t “Plataforma Desktop Personalizado” </w:instrText>
            </w:r>
            <w:r w:rsidRPr="00D445D1">
              <w:fldChar w:fldCharType="separate"/>
            </w:r>
            <w:r w:rsidRPr="00D445D1">
              <w:t>CP</w:t>
            </w:r>
            <w:r w:rsidRPr="00D445D1">
              <w:fldChar w:fldCharType="end"/>
            </w:r>
            <w:r w:rsidRPr="00D445D1">
              <w:fldChar w:fldCharType="begin"/>
            </w:r>
            <w:r w:rsidRPr="00D445D1">
              <w:instrText xml:space="preserve"> AutoTextList  \s NoStyle \t “Não para Toda a Organização em Open Value” </w:instrText>
            </w:r>
            <w:r w:rsidRPr="00D445D1">
              <w:fldChar w:fldCharType="separate"/>
            </w:r>
            <w:r w:rsidRPr="00D445D1">
              <w:t xml:space="preserve">,P </w:t>
            </w:r>
            <w:r w:rsidRPr="00D445D1">
              <w:fldChar w:fldCharType="end"/>
            </w:r>
          </w:p>
        </w:tc>
        <w:tc>
          <w:tcPr>
            <w:tcW w:w="595" w:type="dxa"/>
            <w:shd w:val="clear" w:color="auto" w:fill="BFBFBF" w:themeFill="background1" w:themeFillShade="BF"/>
            <w:vAlign w:val="center"/>
          </w:tcPr>
          <w:p w14:paraId="4FDCBBF7"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BF8" w14:textId="77777777" w:rsidR="00B17F27" w:rsidRDefault="00B17F27" w:rsidP="00C05A53">
            <w:pPr>
              <w:pStyle w:val="ProductList-OfferingBody"/>
              <w:ind w:left="-113"/>
              <w:jc w:val="center"/>
            </w:pPr>
          </w:p>
        </w:tc>
      </w:tr>
      <w:tr w:rsidR="00B17F27" w14:paraId="4FDCBC08" w14:textId="77777777" w:rsidTr="00556AF5">
        <w:tc>
          <w:tcPr>
            <w:tcW w:w="3060" w:type="dxa"/>
            <w:tcBorders>
              <w:top w:val="dashSmallGap" w:sz="4" w:space="0" w:color="BFBFBF" w:themeColor="background1" w:themeShade="BF"/>
              <w:left w:val="nil"/>
              <w:bottom w:val="nil"/>
              <w:right w:val="nil"/>
            </w:tcBorders>
          </w:tcPr>
          <w:p w14:paraId="4FDCBBFA" w14:textId="56A58246" w:rsidR="00B17F27" w:rsidRDefault="00B17F27" w:rsidP="00A1418D">
            <w:pPr>
              <w:pStyle w:val="ProductList-Offering2"/>
            </w:pPr>
            <w:bookmarkStart w:id="885" w:name="_Toc379797298"/>
            <w:bookmarkStart w:id="886" w:name="_Toc380513323"/>
            <w:bookmarkStart w:id="887" w:name="_Toc380655371"/>
            <w:bookmarkStart w:id="888" w:name="_Toc420346201"/>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(20 cliente)</w:t>
            </w:r>
            <w:bookmarkEnd w:id="885"/>
            <w:bookmarkEnd w:id="886"/>
            <w:bookmarkEnd w:id="887"/>
            <w:bookmarkEnd w:id="888"/>
          </w:p>
        </w:tc>
        <w:tc>
          <w:tcPr>
            <w:tcW w:w="595" w:type="dxa"/>
            <w:tcBorders>
              <w:top w:val="dashSmallGap" w:sz="4" w:space="0" w:color="BFBFBF" w:themeColor="background1" w:themeShade="BF"/>
              <w:left w:val="nil"/>
              <w:bottom w:val="nil"/>
              <w:right w:val="nil"/>
            </w:tcBorders>
            <w:vAlign w:val="center"/>
          </w:tcPr>
          <w:p w14:paraId="4FDCBBFB" w14:textId="77777777" w:rsidR="00B17F27" w:rsidRDefault="00B17F27"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B17F27" w:rsidRDefault="00B17F2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B17F27" w:rsidRDefault="00B17F27"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B17F27" w:rsidRDefault="00B17F2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B17F27" w:rsidRDefault="00B17F27"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B17F27" w:rsidRDefault="00B17F27" w:rsidP="00C05A53">
            <w:pPr>
              <w:pStyle w:val="ProductList-OfferingBody"/>
              <w:ind w:left="-113"/>
              <w:jc w:val="center"/>
            </w:pPr>
          </w:p>
        </w:tc>
        <w:tc>
          <w:tcPr>
            <w:tcW w:w="595" w:type="dxa"/>
            <w:shd w:val="clear" w:color="auto" w:fill="70AD47" w:themeFill="accent6"/>
            <w:vAlign w:val="center"/>
          </w:tcPr>
          <w:p w14:paraId="4FDCBC01" w14:textId="2EBD8C93" w:rsidR="00B17F27" w:rsidRPr="00D445D1" w:rsidRDefault="00B17F27" w:rsidP="00C05A53">
            <w:pPr>
              <w:pStyle w:val="ProductList-OfferingBody"/>
              <w:ind w:left="-113"/>
              <w:jc w:val="center"/>
            </w:pPr>
            <w:r w:rsidRPr="00D445D1">
              <w:fldChar w:fldCharType="begin"/>
            </w:r>
            <w:r w:rsidRPr="00D445D1">
              <w:instrText xml:space="preserve"> AutoTextList  \s NoStyle \t “Produto Adicional” </w:instrText>
            </w:r>
            <w:r w:rsidRPr="00D445D1">
              <w:fldChar w:fldCharType="separate"/>
            </w:r>
            <w:r w:rsidRPr="00D445D1">
              <w:t xml:space="preserve"> A </w:t>
            </w:r>
            <w:r w:rsidRPr="00D445D1">
              <w:fldChar w:fldCharType="end"/>
            </w:r>
          </w:p>
        </w:tc>
        <w:tc>
          <w:tcPr>
            <w:tcW w:w="596" w:type="dxa"/>
            <w:shd w:val="clear" w:color="auto" w:fill="BFBFBF" w:themeFill="background1" w:themeFillShade="BF"/>
            <w:vAlign w:val="center"/>
          </w:tcPr>
          <w:p w14:paraId="4FDCBC02"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C03" w14:textId="77777777" w:rsidR="00B17F27" w:rsidRPr="00D445D1" w:rsidRDefault="00B17F27" w:rsidP="00C05A53">
            <w:pPr>
              <w:pStyle w:val="ProductList-OfferingBody"/>
              <w:ind w:left="-113"/>
              <w:jc w:val="center"/>
            </w:pPr>
          </w:p>
        </w:tc>
        <w:tc>
          <w:tcPr>
            <w:tcW w:w="595" w:type="dxa"/>
            <w:shd w:val="clear" w:color="auto" w:fill="70AD47" w:themeFill="accent6"/>
            <w:vAlign w:val="center"/>
          </w:tcPr>
          <w:p w14:paraId="4FDCBC04" w14:textId="58041AB2" w:rsidR="00B17F27" w:rsidRPr="00D445D1" w:rsidRDefault="00B17F27" w:rsidP="00C05A53">
            <w:pPr>
              <w:pStyle w:val="ProductList-OfferingBody"/>
              <w:ind w:left="-113"/>
              <w:jc w:val="center"/>
            </w:pPr>
            <w:r w:rsidRPr="00D445D1">
              <w:fldChar w:fldCharType="begin"/>
            </w:r>
            <w:r w:rsidRPr="00D445D1">
              <w:instrText xml:space="preserve"> AutoTextList  \s NoStyle \t “Licença Open e Open Value” </w:instrText>
            </w:r>
            <w:r w:rsidRPr="00D445D1">
              <w:fldChar w:fldCharType="separate"/>
            </w:r>
            <w:r w:rsidRPr="00D445D1">
              <w:t>OF</w:t>
            </w:r>
            <w:r w:rsidRPr="00D445D1">
              <w:fldChar w:fldCharType="end"/>
            </w:r>
          </w:p>
        </w:tc>
        <w:tc>
          <w:tcPr>
            <w:tcW w:w="596" w:type="dxa"/>
            <w:shd w:val="clear" w:color="auto" w:fill="70AD47" w:themeFill="accent6"/>
            <w:vAlign w:val="center"/>
          </w:tcPr>
          <w:p w14:paraId="4FDCBC05" w14:textId="0335FC91" w:rsidR="00B17F27" w:rsidRPr="00D445D1" w:rsidRDefault="00B17F27" w:rsidP="00C05A53">
            <w:pPr>
              <w:pStyle w:val="ProductList-OfferingBody"/>
              <w:ind w:left="-113"/>
              <w:jc w:val="center"/>
            </w:pPr>
            <w:r w:rsidRPr="00D445D1">
              <w:fldChar w:fldCharType="begin"/>
            </w:r>
            <w:r w:rsidRPr="00D445D1">
              <w:instrText xml:space="preserve"> AutoTextList  \s NoStyle \t “Plataforma Desktop Personalizado” </w:instrText>
            </w:r>
            <w:r w:rsidRPr="00D445D1">
              <w:fldChar w:fldCharType="separate"/>
            </w:r>
            <w:r w:rsidRPr="00D445D1">
              <w:t>CP</w:t>
            </w:r>
            <w:r w:rsidRPr="00D445D1">
              <w:fldChar w:fldCharType="end"/>
            </w:r>
            <w:r w:rsidRPr="00D445D1">
              <w:fldChar w:fldCharType="begin"/>
            </w:r>
            <w:r w:rsidRPr="00D445D1">
              <w:instrText xml:space="preserve"> AutoTextList  \s NoStyle \t “Não para Toda a Organização em Open Value” </w:instrText>
            </w:r>
            <w:r w:rsidRPr="00D445D1">
              <w:fldChar w:fldCharType="separate"/>
            </w:r>
            <w:r w:rsidRPr="00D445D1">
              <w:t xml:space="preserve">,P </w:t>
            </w:r>
            <w:r w:rsidRPr="00D445D1">
              <w:fldChar w:fldCharType="end"/>
            </w:r>
          </w:p>
        </w:tc>
        <w:tc>
          <w:tcPr>
            <w:tcW w:w="595" w:type="dxa"/>
            <w:shd w:val="clear" w:color="auto" w:fill="BFBFBF" w:themeFill="background1" w:themeFillShade="BF"/>
            <w:vAlign w:val="center"/>
          </w:tcPr>
          <w:p w14:paraId="4FDCBC06" w14:textId="77777777" w:rsidR="00B17F27" w:rsidRDefault="00B17F27" w:rsidP="00C05A53">
            <w:pPr>
              <w:pStyle w:val="ProductList-OfferingBody"/>
              <w:ind w:left="-113"/>
              <w:jc w:val="center"/>
            </w:pPr>
          </w:p>
        </w:tc>
        <w:tc>
          <w:tcPr>
            <w:tcW w:w="596" w:type="dxa"/>
            <w:shd w:val="clear" w:color="auto" w:fill="BFBFBF" w:themeFill="background1" w:themeFillShade="BF"/>
            <w:vAlign w:val="center"/>
          </w:tcPr>
          <w:p w14:paraId="4FDCBC07" w14:textId="77777777" w:rsidR="00B17F27" w:rsidRDefault="00B17F27" w:rsidP="00C05A53">
            <w:pPr>
              <w:pStyle w:val="ProductList-OfferingBody"/>
              <w:ind w:left="-113"/>
              <w:jc w:val="center"/>
            </w:pPr>
          </w:p>
        </w:tc>
      </w:tr>
    </w:tbl>
    <w:p w14:paraId="4FDCBC09" w14:textId="77777777" w:rsidR="00C13DF8" w:rsidRPr="00C83987"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556AF5">
        <w:tc>
          <w:tcPr>
            <w:tcW w:w="3596" w:type="dxa"/>
          </w:tcPr>
          <w:p w14:paraId="4FDCBC0A" w14:textId="0DCEFAD1" w:rsidR="005C40C4" w:rsidRDefault="008414C4" w:rsidP="0053726B">
            <w:pPr>
              <w:pStyle w:val="ProductList-Body"/>
              <w:spacing w:before="20" w:after="20"/>
            </w:pPr>
            <w:r>
              <w:t xml:space="preserve">Versão Anterior: </w:t>
            </w:r>
            <w:r>
              <w:rPr>
                <w:b/>
              </w:rPr>
              <w:t>Windows Small Business Server 2008</w:t>
            </w:r>
            <w:r>
              <w:t xml:space="preserve"> (10/08)</w:t>
            </w:r>
          </w:p>
        </w:tc>
        <w:tc>
          <w:tcPr>
            <w:tcW w:w="3597" w:type="dxa"/>
          </w:tcPr>
          <w:p w14:paraId="5126D18B" w14:textId="77777777" w:rsidR="005C40C4" w:rsidRPr="00C83987" w:rsidRDefault="005C40C4" w:rsidP="005C40C4">
            <w:pPr>
              <w:pStyle w:val="ProductList-Body"/>
              <w:spacing w:before="20" w:after="20"/>
            </w:pPr>
            <w:r>
              <w:t xml:space="preserve">Pool de Produtos: </w:t>
            </w:r>
            <w:r>
              <w:rPr>
                <w:b/>
              </w:rPr>
              <w:t>Servidor</w:t>
            </w:r>
          </w:p>
          <w:p w14:paraId="4FDCBC0B" w14:textId="59419677" w:rsidR="0053726B" w:rsidRDefault="00730EE3" w:rsidP="005C40C4">
            <w:pPr>
              <w:pStyle w:val="ProductList-Body"/>
              <w:spacing w:before="20" w:after="20"/>
            </w:pPr>
            <w:hyperlink w:anchor="SoftwareAssurance" w:history="1">
              <w:r w:rsidR="00951B6A">
                <w:rPr>
                  <w:rStyle w:val="Hyperlink"/>
                  <w:color w:val="000000" w:themeColor="text1"/>
                  <w:u w:val="none"/>
                </w:rPr>
                <w:t>Benefícios do Software Assurance</w:t>
              </w:r>
            </w:hyperlink>
            <w:r w:rsidR="00951B6A">
              <w:t xml:space="preserve">: </w:t>
            </w:r>
            <w:r w:rsidR="00951B6A">
              <w:rPr>
                <w:b/>
              </w:rPr>
              <w:t>Servidor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C83987" w:rsidRDefault="006F4716" w:rsidP="006F4716">
      <w:pPr>
        <w:pStyle w:val="ProductList-Body"/>
        <w:shd w:val="clear" w:color="auto" w:fill="D9D9D9" w:themeFill="background1" w:themeFillShade="D9"/>
        <w:spacing w:before="120" w:after="120"/>
      </w:pPr>
      <w:r>
        <w:rPr>
          <w:b/>
        </w:rPr>
        <w:t>Informações Adicionais</w:t>
      </w:r>
    </w:p>
    <w:p w14:paraId="510D0E27" w14:textId="77777777" w:rsidR="006F4716" w:rsidRPr="00C83987" w:rsidRDefault="006F4716" w:rsidP="006F4716">
      <w:pPr>
        <w:pStyle w:val="ProductList-Body"/>
      </w:pPr>
      <w:r>
        <w:rPr>
          <w:b/>
          <w:color w:val="00188F"/>
        </w:rPr>
        <w:t>Outorgas de licença associadas ao término da validade do Windows Small Business Server (SBS)</w:t>
      </w:r>
    </w:p>
    <w:p w14:paraId="7CE4D27E" w14:textId="493231E8" w:rsidR="006F4716" w:rsidRPr="00C83987" w:rsidRDefault="006F4716" w:rsidP="006F4716">
      <w:pPr>
        <w:pStyle w:val="ProductList-Body"/>
      </w:pPr>
      <w:r>
        <w:t>A versão 2011 do Windows Small Business Server (SBS) é a versão final deste produto.</w:t>
      </w:r>
      <w:r w:rsidR="00304996">
        <w:t xml:space="preserve"> </w:t>
      </w:r>
      <w:r>
        <w:t xml:space="preserve">Consulte a Lista de Produtos de março de 2014 para obter mais detalhes em </w:t>
      </w:r>
      <w:hyperlink r:id="rId50" w:history="1">
        <w:r>
          <w:rPr>
            <w:rStyle w:val="Hyperlink"/>
          </w:rPr>
          <w:t>http://go.microsoft.com/?linkid=9839207</w:t>
        </w:r>
      </w:hyperlink>
      <w:r>
        <w:t>.</w:t>
      </w:r>
    </w:p>
    <w:p w14:paraId="4FDCBC12" w14:textId="149454A9" w:rsidR="00585A48" w:rsidRPr="00C83987" w:rsidRDefault="00730EE3" w:rsidP="006F4716">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4FDCBC13" w14:textId="77777777" w:rsidR="009A0C93" w:rsidRPr="00C83987"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51"/>
          <w:pgSz w:w="12240" w:h="15840"/>
          <w:pgMar w:top="1440" w:right="720" w:bottom="1440" w:left="720" w:header="720" w:footer="720" w:gutter="0"/>
          <w:cols w:space="720"/>
          <w:docGrid w:linePitch="360"/>
        </w:sectPr>
      </w:pPr>
    </w:p>
    <w:p w14:paraId="4FDCBC15" w14:textId="77777777" w:rsidR="009A0C93" w:rsidRPr="00C83987" w:rsidRDefault="006B2591" w:rsidP="00661180">
      <w:pPr>
        <w:pStyle w:val="ProductList-SectionHeading"/>
        <w:outlineLvl w:val="0"/>
      </w:pPr>
      <w:bookmarkStart w:id="889" w:name="OnlineServices"/>
      <w:bookmarkStart w:id="890" w:name="_Toc378147654"/>
      <w:bookmarkStart w:id="891" w:name="_Toc378151556"/>
      <w:bookmarkStart w:id="892" w:name="_Toc379797299"/>
      <w:bookmarkStart w:id="893" w:name="_Toc380513324"/>
      <w:bookmarkStart w:id="894" w:name="_Toc380655372"/>
      <w:bookmarkStart w:id="895" w:name="_Toc420346202"/>
      <w:r>
        <w:t>Serviços Online</w:t>
      </w:r>
      <w:bookmarkEnd w:id="889"/>
      <w:bookmarkEnd w:id="890"/>
      <w:bookmarkEnd w:id="891"/>
      <w:bookmarkEnd w:id="892"/>
      <w:bookmarkEnd w:id="893"/>
      <w:bookmarkEnd w:id="894"/>
      <w:bookmarkEnd w:id="895"/>
    </w:p>
    <w:p w14:paraId="4FDCBC16" w14:textId="77777777" w:rsidR="009A0C93" w:rsidRPr="00C83987" w:rsidRDefault="00EE40B5" w:rsidP="00680B4D">
      <w:pPr>
        <w:pStyle w:val="ProductList-OfferingGroupHeading"/>
        <w:outlineLvl w:val="1"/>
      </w:pPr>
      <w:bookmarkStart w:id="896" w:name="_Toc378147655"/>
      <w:bookmarkStart w:id="897" w:name="_Toc378151557"/>
      <w:bookmarkStart w:id="898" w:name="_Toc379797300"/>
      <w:bookmarkStart w:id="899" w:name="_Toc380513325"/>
      <w:bookmarkStart w:id="900" w:name="_Toc380655373"/>
      <w:bookmarkStart w:id="901" w:name="_Toc420346203"/>
      <w:r>
        <w:t>Termos Gerais</w:t>
      </w:r>
      <w:bookmarkEnd w:id="896"/>
      <w:bookmarkEnd w:id="897"/>
      <w:bookmarkEnd w:id="898"/>
      <w:bookmarkEnd w:id="899"/>
      <w:bookmarkEnd w:id="900"/>
      <w:bookmarkEnd w:id="901"/>
    </w:p>
    <w:p w14:paraId="4FDCBC17" w14:textId="77777777" w:rsidR="00EE40B5" w:rsidRPr="00C83987" w:rsidRDefault="00EE40B5" w:rsidP="002E202B">
      <w:pPr>
        <w:pStyle w:val="ProductList-Offering2Heading"/>
        <w:outlineLvl w:val="1"/>
      </w:pPr>
      <w:r>
        <w:tab/>
      </w:r>
      <w:bookmarkStart w:id="902" w:name="_Toc378147656"/>
      <w:bookmarkStart w:id="903" w:name="_Toc379797301"/>
      <w:bookmarkStart w:id="904" w:name="_Toc380513326"/>
      <w:bookmarkStart w:id="905" w:name="_Toc380655374"/>
      <w:bookmarkStart w:id="906" w:name="_Toc420346204"/>
      <w:r>
        <w:t>Disponibilidade Regional dos Serviços Online</w:t>
      </w:r>
      <w:bookmarkEnd w:id="902"/>
      <w:bookmarkEnd w:id="903"/>
      <w:bookmarkEnd w:id="904"/>
      <w:bookmarkEnd w:id="905"/>
      <w:bookmarkEnd w:id="906"/>
    </w:p>
    <w:p w14:paraId="4FDCBC18" w14:textId="77777777" w:rsidR="00EE40B5" w:rsidRPr="00C83987" w:rsidRDefault="00DF229E" w:rsidP="004F3C6D">
      <w:pPr>
        <w:pStyle w:val="ProductList-Body"/>
      </w:pPr>
      <w:r>
        <w:t xml:space="preserve">Visite o site </w:t>
      </w:r>
      <w:hyperlink r:id="rId52" w:anchor="international" w:history="1">
        <w:r>
          <w:rPr>
            <w:rStyle w:val="Hyperlink"/>
          </w:rPr>
          <w:t>http://www.microsoft.com/online/faq.aspx#international</w:t>
        </w:r>
      </w:hyperlink>
      <w:r>
        <w:t xml:space="preserve"> para obter uma lista de países e regiões nos quais os Serviços Online estão disponíveis.</w:t>
      </w:r>
    </w:p>
    <w:p w14:paraId="4FDCBC19" w14:textId="77777777" w:rsidR="00EE40B5" w:rsidRPr="00C83987" w:rsidRDefault="00EE40B5" w:rsidP="004F3C6D">
      <w:pPr>
        <w:pStyle w:val="ProductList-Body"/>
      </w:pPr>
    </w:p>
    <w:p w14:paraId="4FDCBC1A" w14:textId="77777777" w:rsidR="00EE40B5" w:rsidRPr="00C83987" w:rsidRDefault="00EE40B5" w:rsidP="002E202B">
      <w:pPr>
        <w:pStyle w:val="ProductList-Offering2Heading"/>
        <w:outlineLvl w:val="1"/>
      </w:pPr>
      <w:r>
        <w:tab/>
      </w:r>
      <w:bookmarkStart w:id="907" w:name="_Toc378147657"/>
      <w:bookmarkStart w:id="908" w:name="_Toc379797302"/>
      <w:bookmarkStart w:id="909" w:name="_Toc380513327"/>
      <w:bookmarkStart w:id="910" w:name="_Toc380655375"/>
      <w:bookmarkStart w:id="911" w:name="_Toc420346205"/>
      <w:r>
        <w:t>Regras de Compra de Serviços Online</w:t>
      </w:r>
      <w:bookmarkEnd w:id="907"/>
      <w:bookmarkEnd w:id="908"/>
      <w:bookmarkEnd w:id="909"/>
      <w:bookmarkEnd w:id="910"/>
      <w:bookmarkEnd w:id="911"/>
    </w:p>
    <w:p w14:paraId="4FDCBC1B" w14:textId="77777777" w:rsidR="00DF229E" w:rsidRPr="00C83987" w:rsidRDefault="00DF229E" w:rsidP="00DF229E">
      <w:pPr>
        <w:pStyle w:val="ProductList-Body"/>
      </w:pPr>
      <w:r>
        <w:t>As seguintes regras de compra se aplicam à compra dos Serviços Online:</w:t>
      </w:r>
    </w:p>
    <w:p w14:paraId="4FDCBC1C" w14:textId="24C8BA85" w:rsidR="00DF229E" w:rsidRPr="00C83987" w:rsidRDefault="00DF229E" w:rsidP="00913546">
      <w:pPr>
        <w:pStyle w:val="ProductList-Body"/>
        <w:numPr>
          <w:ilvl w:val="0"/>
          <w:numId w:val="9"/>
        </w:numPr>
        <w:ind w:left="450" w:hanging="270"/>
      </w:pPr>
      <w:r>
        <w:t>Os clientes deverão ter um contrato de licenciamento por volume ativo para solicitar licenças adicionais ou renovar Serviços Online.</w:t>
      </w:r>
      <w:r w:rsidR="00304996">
        <w:t xml:space="preserve"> </w:t>
      </w:r>
    </w:p>
    <w:p w14:paraId="4FDCBC1D" w14:textId="2813F632" w:rsidR="00DF229E" w:rsidRPr="00C83987" w:rsidRDefault="00DF229E" w:rsidP="00913546">
      <w:pPr>
        <w:pStyle w:val="ProductList-Body"/>
        <w:numPr>
          <w:ilvl w:val="0"/>
          <w:numId w:val="9"/>
        </w:numPr>
        <w:ind w:left="450" w:hanging="270"/>
      </w:pPr>
      <w:r>
        <w:t>Se o cliente fizer compras adicionais de um Serviço Online, o prazo da assinatura da compra adicional deverá estar alinhado com o prazo da assinatura existente do cliente para o mesmo Serviço Online.</w:t>
      </w:r>
      <w:r w:rsidR="00304996">
        <w:t xml:space="preserve"> </w:t>
      </w:r>
      <w:r>
        <w:t>Se a questão do preço de pedidos adicionais do Produto não for tratada no contrato existente do cliente, o preço que cobraremos da parte registrada para cobrança por quantidades adicionais de serviços será igual ao preço cobrado na compra inicial.</w:t>
      </w:r>
    </w:p>
    <w:p w14:paraId="4FDCBC1E" w14:textId="1A1E62AE" w:rsidR="00DF229E" w:rsidRPr="00C83987" w:rsidRDefault="00DF229E" w:rsidP="00913546">
      <w:pPr>
        <w:pStyle w:val="ProductList-Body"/>
        <w:numPr>
          <w:ilvl w:val="0"/>
          <w:numId w:val="9"/>
        </w:numPr>
        <w:ind w:left="450" w:hanging="270"/>
      </w:pPr>
      <w:r>
        <w:t xml:space="preserve">Os clientes podem aumentar o compromisso de assinatura dos Serviços Online, mas não podem reduzi-los durante o prazo da assinatura dos Serviços Online, salvo se for permitido em seus contratos. Para assegurar que usuários adicionais sejam provisionados, o cliente deverá fazer um pedido para cada aumento no serviço da assinatura. </w:t>
      </w:r>
    </w:p>
    <w:p w14:paraId="4FDCBC1F" w14:textId="70CAE233" w:rsidR="00DF229E" w:rsidRPr="00C83987" w:rsidRDefault="00DF229E" w:rsidP="00913546">
      <w:pPr>
        <w:pStyle w:val="ProductList-Body"/>
        <w:numPr>
          <w:ilvl w:val="0"/>
          <w:numId w:val="9"/>
        </w:numPr>
        <w:ind w:left="450" w:hanging="270"/>
      </w:pPr>
      <w: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304996">
        <w:t xml:space="preserve"> </w:t>
      </w:r>
      <w:r>
        <w:t>Os clientes com um Contrato Enterprise não poderão enviar um pedido de adequação (“true-up”) para licenças de assinatura adicionais.</w:t>
      </w:r>
      <w:r w:rsidR="00304996">
        <w:t xml:space="preserve"> </w:t>
      </w:r>
    </w:p>
    <w:p w14:paraId="1E670849" w14:textId="437723B9" w:rsidR="00F32B08" w:rsidRPr="00C83987" w:rsidRDefault="00DF229E" w:rsidP="00004B16">
      <w:pPr>
        <w:pStyle w:val="ProductList-Body"/>
        <w:numPr>
          <w:ilvl w:val="0"/>
          <w:numId w:val="9"/>
        </w:numPr>
        <w:ind w:left="450" w:hanging="270"/>
      </w:pPr>
      <w:r>
        <w:t>Um cliente estará qualificado para o programa Open Value com uma compra mínima de 5 licenças.</w:t>
      </w:r>
      <w:r w:rsidR="00304996">
        <w:t xml:space="preserve"> </w:t>
      </w:r>
      <w:r>
        <w:t>Essa regra também se aplicará à contagem de quantidades de Licenças de Assinatura de Usuário (USLs) de Serviços Online.</w:t>
      </w:r>
      <w:r w:rsidR="00304996">
        <w:t xml:space="preserve"> </w:t>
      </w:r>
      <w:r>
        <w:t>Uma USL poderá ser contabilizada para a quantidade mínima de 5 licenças.</w:t>
      </w:r>
      <w:r w:rsidR="00304996">
        <w:t xml:space="preserve"> </w:t>
      </w:r>
      <w:r>
        <w:t>Um pedido de 5 USLs satisfaz o requisito mínimo do programa Open Value.</w:t>
      </w:r>
      <w:r w:rsidR="00304996">
        <w:t xml:space="preserve"> </w:t>
      </w:r>
      <w:r>
        <w:t>Porém, só as cinco USLs não satisfazem o mínimo para Open Value para Toda a Organização e Open Value Subscription.</w:t>
      </w:r>
      <w:r w:rsidR="00304996">
        <w:t xml:space="preserve"> </w:t>
      </w:r>
      <w:r>
        <w:t>No caso de OV para Toda a Organização e OV Subscription, o pedido inicial deve incluir no mínimo cinco Licenças de Plataforma Desktop ou Componente de Desktop além de quaisquer SLs de Usuário.</w:t>
      </w:r>
    </w:p>
    <w:p w14:paraId="20EC558A" w14:textId="77777777" w:rsidR="008A1ED7" w:rsidRPr="00C83987" w:rsidRDefault="008A1ED7" w:rsidP="008A1ED7">
      <w:pPr>
        <w:pStyle w:val="ProductList-Body"/>
        <w:ind w:left="180"/>
      </w:pPr>
    </w:p>
    <w:p w14:paraId="4FDCBC23" w14:textId="77777777" w:rsidR="00DF229E" w:rsidRPr="00C83987" w:rsidRDefault="00DF229E" w:rsidP="00DF229E">
      <w:pPr>
        <w:pStyle w:val="ProductList-Body"/>
      </w:pPr>
      <w:r>
        <w:rPr>
          <w:b/>
          <w:color w:val="00188F"/>
        </w:rPr>
        <w:t>Nuvem da Comunidade do Governo (apenas para os Estados Unidos)</w:t>
      </w:r>
    </w:p>
    <w:p w14:paraId="4FDCBC26" w14:textId="525ABE52" w:rsidR="00DF229E" w:rsidRPr="00C83987" w:rsidRDefault="00DF229E" w:rsidP="00DF229E">
      <w:pPr>
        <w:pStyle w:val="ProductList-Body"/>
      </w:pPr>
      <w:r>
        <w:t>Os Direitos de Uso para serviços de Nuvem da Comunidade do Governo são equivalentes àqueles dos seus diversos locatários padrão, exceto que eles não são qualificados para reserva de licença no momento. Consulte as descrições do serviço para obter mais informações sobre os Serviços de Nuvem da Comunidade do Governo dos Estados Unidos</w:t>
      </w:r>
    </w:p>
    <w:p w14:paraId="4FDCBC27" w14:textId="77777777" w:rsidR="00EE40B5" w:rsidRPr="00C83987" w:rsidRDefault="00EE40B5" w:rsidP="004F3C6D">
      <w:pPr>
        <w:pStyle w:val="ProductList-Body"/>
      </w:pPr>
    </w:p>
    <w:p w14:paraId="4FDCBC28" w14:textId="77777777" w:rsidR="00EE40B5" w:rsidRPr="00C83987" w:rsidRDefault="00EE40B5" w:rsidP="002E202B">
      <w:pPr>
        <w:pStyle w:val="ProductList-Offering2Heading"/>
        <w:outlineLvl w:val="1"/>
      </w:pPr>
      <w:r>
        <w:tab/>
      </w:r>
      <w:bookmarkStart w:id="912" w:name="_Toc378147658"/>
      <w:bookmarkStart w:id="913" w:name="_Toc379797303"/>
      <w:bookmarkStart w:id="914" w:name="_Toc380513328"/>
      <w:bookmarkStart w:id="915" w:name="_Toc380655376"/>
      <w:bookmarkStart w:id="916" w:name="OnlineServSubTermAndPayTerms"/>
      <w:bookmarkStart w:id="917" w:name="_Toc420346206"/>
      <w:r>
        <w:t>Termos de Assinatura de Serviços Online e Opções de Termos de Pagamento</w:t>
      </w:r>
      <w:bookmarkEnd w:id="912"/>
      <w:bookmarkEnd w:id="913"/>
      <w:bookmarkEnd w:id="914"/>
      <w:bookmarkEnd w:id="915"/>
      <w:bookmarkEnd w:id="916"/>
      <w:bookmarkEnd w:id="917"/>
    </w:p>
    <w:p w14:paraId="4FDCBC29" w14:textId="43FB6988" w:rsidR="009D55C7" w:rsidRPr="00C83987" w:rsidRDefault="009D55C7" w:rsidP="009D55C7">
      <w:pPr>
        <w:pStyle w:val="ProductList-Body"/>
      </w:pPr>
      <w:r>
        <w:t xml:space="preserve">A tabela a seguir descreve o termo de assinatura e as opções de termos de pagamento disponíveis para os Serviços Online nos programas nomeados. Para as finalidades desta tabela, os Serviços Online são classificados como </w:t>
      </w:r>
      <w:r w:rsidR="00304996">
        <w:t>“</w:t>
      </w:r>
      <w:r>
        <w:t>Serviços de Nuvem</w:t>
      </w:r>
      <w:r w:rsidR="00304996">
        <w:t>”</w:t>
      </w:r>
      <w:r>
        <w:t xml:space="preserve"> ou </w:t>
      </w:r>
      <w:r w:rsidR="00304996">
        <w:t>“</w:t>
      </w:r>
      <w:r>
        <w:t>Outros Serviços Online</w:t>
      </w:r>
      <w:r w:rsidR="00304996">
        <w:t>”</w:t>
      </w:r>
      <w:r>
        <w:t xml:space="preserve">. Os termos do Microsoft Azure são fornecidos na seção do Microsoft Azure. </w:t>
      </w:r>
    </w:p>
    <w:p w14:paraId="4FDCBC2A" w14:textId="77777777" w:rsidR="009D55C7" w:rsidRPr="00C83987" w:rsidRDefault="009D55C7" w:rsidP="009D55C7">
      <w:pPr>
        <w:pStyle w:val="ProductList-Body"/>
      </w:pPr>
    </w:p>
    <w:p w14:paraId="4FDCBC2B" w14:textId="069B3B95" w:rsidR="009D55C7" w:rsidRPr="00C83987" w:rsidRDefault="009D55C7" w:rsidP="009D55C7">
      <w:pPr>
        <w:pStyle w:val="ProductList-Body"/>
      </w:pPr>
      <w:r>
        <w:rPr>
          <w:b/>
        </w:rPr>
        <w:t>Serviços de Nuvem</w:t>
      </w:r>
      <w:r w:rsidRPr="00AF00F5">
        <w:rPr>
          <w:b/>
        </w:rPr>
        <w:t>:</w:t>
      </w:r>
      <w:r w:rsidR="00304996">
        <w:t xml:space="preserve"> </w:t>
      </w:r>
      <w:r>
        <w:t>Gerenciamento de Direitos do Azure, CRM Online, API do Microsoft Translator, Office 365, Microsoft Intune</w:t>
      </w:r>
      <w:r>
        <w:fldChar w:fldCharType="begin"/>
      </w:r>
      <w:r>
        <w:instrText>XE "Microsoft Intune"</w:instrText>
      </w:r>
      <w:r>
        <w:fldChar w:fldCharType="end"/>
      </w:r>
      <w:r>
        <w:t>, Yammer.</w:t>
      </w:r>
    </w:p>
    <w:p w14:paraId="4FDCBC2C" w14:textId="6A2C3692" w:rsidR="00E1260A" w:rsidRPr="00C83987" w:rsidRDefault="009D55C7" w:rsidP="009D55C7">
      <w:pPr>
        <w:pStyle w:val="ProductList-Body"/>
      </w:pPr>
      <w:r>
        <w:rPr>
          <w:b/>
        </w:rPr>
        <w:t>Outros Serviços Online</w:t>
      </w:r>
      <w:r w:rsidRPr="00AF00F5">
        <w:rPr>
          <w:b/>
        </w:rPr>
        <w:t>:</w:t>
      </w:r>
      <w:r>
        <w:t xml:space="preserve"> Bing Mapas, Forefront Online, Microsoft Learning, System Center Endpoint Protection</w:t>
      </w:r>
    </w:p>
    <w:p w14:paraId="3D3673DA" w14:textId="77777777" w:rsidR="00E1260A" w:rsidRPr="00C83987" w:rsidRDefault="00E1260A">
      <w:r>
        <w:br w:type="page"/>
      </w:r>
    </w:p>
    <w:tbl>
      <w:tblPr>
        <w:tblStyle w:val="TableGrid"/>
        <w:tblW w:w="0" w:type="auto"/>
        <w:tblInd w:w="108" w:type="dxa"/>
        <w:tblLook w:val="04A0" w:firstRow="1" w:lastRow="0" w:firstColumn="1" w:lastColumn="0" w:noHBand="0" w:noVBand="1"/>
      </w:tblPr>
      <w:tblGrid>
        <w:gridCol w:w="1966"/>
        <w:gridCol w:w="1868"/>
        <w:gridCol w:w="2250"/>
        <w:gridCol w:w="4598"/>
      </w:tblGrid>
      <w:tr w:rsidR="0040275F" w14:paraId="4FDCBC32" w14:textId="77777777" w:rsidTr="00D754BE">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Programa de Compra</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Serviço Online</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Opções do Termo de Assinatura</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Opções das Condições de Pagamento</w:t>
            </w:r>
          </w:p>
        </w:tc>
      </w:tr>
      <w:tr w:rsidR="0061507D" w14:paraId="4FDCBC37" w14:textId="77777777" w:rsidTr="00D754BE">
        <w:tc>
          <w:tcPr>
            <w:tcW w:w="1980" w:type="dxa"/>
            <w:vMerge w:val="restart"/>
          </w:tcPr>
          <w:p w14:paraId="4FDCBC33" w14:textId="77777777" w:rsidR="0061507D" w:rsidRDefault="0061507D" w:rsidP="00DF229E">
            <w:pPr>
              <w:pStyle w:val="ProductList-Body"/>
            </w:pPr>
            <w:r>
              <w:t>Contrato Enterprise</w:t>
            </w:r>
          </w:p>
        </w:tc>
        <w:tc>
          <w:tcPr>
            <w:tcW w:w="1887" w:type="dxa"/>
            <w:vMerge w:val="restart"/>
          </w:tcPr>
          <w:p w14:paraId="4FDCBC34" w14:textId="77777777" w:rsidR="0061507D" w:rsidRPr="00C2460C" w:rsidRDefault="0061507D" w:rsidP="00DF229E">
            <w:pPr>
              <w:pStyle w:val="ProductList-Body"/>
            </w:pPr>
            <w:r>
              <w:t>Outros Serviços Online</w:t>
            </w:r>
          </w:p>
        </w:tc>
        <w:tc>
          <w:tcPr>
            <w:tcW w:w="2271" w:type="dxa"/>
          </w:tcPr>
          <w:p w14:paraId="4FDCBC35" w14:textId="77777777" w:rsidR="0061507D" w:rsidRDefault="0061507D" w:rsidP="00DF229E">
            <w:pPr>
              <w:pStyle w:val="ProductList-Body"/>
            </w:pPr>
            <w:r>
              <w:t>Termo de assinatura de um ano</w:t>
            </w:r>
          </w:p>
        </w:tc>
        <w:tc>
          <w:tcPr>
            <w:tcW w:w="4657" w:type="dxa"/>
          </w:tcPr>
          <w:p w14:paraId="4FDCBC36" w14:textId="77777777" w:rsidR="0061507D" w:rsidRDefault="0061507D" w:rsidP="00DF229E">
            <w:pPr>
              <w:pStyle w:val="ProductList-Body"/>
            </w:pPr>
            <w:r>
              <w:t>Pagamento completo vencido no momento do pedido</w:t>
            </w:r>
          </w:p>
        </w:tc>
      </w:tr>
      <w:tr w:rsidR="0061507D" w14:paraId="4FDCBC3C" w14:textId="77777777" w:rsidTr="00D754BE">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Prazo de assinatura coextensiva no qual o prazo termina na data de término do registro do cliente.</w:t>
            </w:r>
          </w:p>
        </w:tc>
        <w:tc>
          <w:tcPr>
            <w:tcW w:w="4657" w:type="dxa"/>
          </w:tcPr>
          <w:p w14:paraId="4FDCBC3B" w14:textId="77777777" w:rsidR="0061507D" w:rsidRDefault="0061507D" w:rsidP="00DF229E">
            <w:pPr>
              <w:pStyle w:val="ProductList-Body"/>
            </w:pPr>
            <w:r>
              <w:t>Pagamento completo vencido no momento do pedido</w:t>
            </w:r>
          </w:p>
        </w:tc>
      </w:tr>
      <w:tr w:rsidR="0061507D" w14:paraId="4FDCBC41" w14:textId="77777777" w:rsidTr="00D754BE">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Primeiro pagamento no momento do pedido cobrindo o restante do ano de contrato atual e pagamentos restantes vencidos em cada aniversário do contrato.</w:t>
            </w:r>
          </w:p>
        </w:tc>
      </w:tr>
      <w:tr w:rsidR="0061507D" w14:paraId="4FDCBC46" w14:textId="77777777" w:rsidTr="00D754BE">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Serviços de Nuvem </w:t>
            </w:r>
          </w:p>
        </w:tc>
        <w:tc>
          <w:tcPr>
            <w:tcW w:w="2271" w:type="dxa"/>
            <w:vMerge w:val="restart"/>
          </w:tcPr>
          <w:p w14:paraId="4FDCBC44" w14:textId="77777777" w:rsidR="0061507D" w:rsidRPr="00C2460C" w:rsidRDefault="0061507D" w:rsidP="00DF229E">
            <w:pPr>
              <w:pStyle w:val="ProductList-Body"/>
            </w:pPr>
            <w:r>
              <w:t>Prazo de assinatura coextensiva no qual o prazo termina na data de término do registro do cliente.</w:t>
            </w:r>
          </w:p>
        </w:tc>
        <w:tc>
          <w:tcPr>
            <w:tcW w:w="4657" w:type="dxa"/>
          </w:tcPr>
          <w:p w14:paraId="4FDCBC45" w14:textId="77777777" w:rsidR="0061507D" w:rsidRPr="00C2460C" w:rsidRDefault="0061507D" w:rsidP="00DF229E">
            <w:pPr>
              <w:pStyle w:val="ProductList-Body"/>
            </w:pPr>
            <w:r>
              <w:t>Pagamento completo vencido no momento do pedido</w:t>
            </w:r>
          </w:p>
        </w:tc>
      </w:tr>
      <w:tr w:rsidR="0061507D" w14:paraId="4FDCBC4B" w14:textId="77777777" w:rsidTr="00D754BE">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Primeiro pagamento no momento do pedido cobrindo o restante do ano de contrato atual e pagamentos restantes vencidos em cada aniversário do contrato.</w:t>
            </w:r>
          </w:p>
        </w:tc>
      </w:tr>
      <w:tr w:rsidR="0061507D" w14:paraId="4FDCBC50" w14:textId="77777777" w:rsidTr="00D754BE">
        <w:tc>
          <w:tcPr>
            <w:tcW w:w="1980" w:type="dxa"/>
            <w:vMerge w:val="restart"/>
          </w:tcPr>
          <w:p w14:paraId="4FDCBC4C" w14:textId="77777777" w:rsidR="0061507D" w:rsidRDefault="0061507D" w:rsidP="00DF229E">
            <w:pPr>
              <w:pStyle w:val="ProductList-Body"/>
            </w:pPr>
            <w:r>
              <w:t>Contrato Select Plus</w:t>
            </w:r>
          </w:p>
        </w:tc>
        <w:tc>
          <w:tcPr>
            <w:tcW w:w="1887" w:type="dxa"/>
            <w:vMerge w:val="restart"/>
          </w:tcPr>
          <w:p w14:paraId="4FDCBC4D" w14:textId="77777777" w:rsidR="0061507D" w:rsidRPr="00C2460C" w:rsidRDefault="0061507D" w:rsidP="00DF229E">
            <w:pPr>
              <w:pStyle w:val="ProductList-Body"/>
            </w:pPr>
            <w:r>
              <w:t>Outros Serviços Online</w:t>
            </w:r>
          </w:p>
        </w:tc>
        <w:tc>
          <w:tcPr>
            <w:tcW w:w="2271" w:type="dxa"/>
          </w:tcPr>
          <w:p w14:paraId="4FDCBC4E" w14:textId="77777777" w:rsidR="0061507D" w:rsidRDefault="0061507D" w:rsidP="00DF229E">
            <w:pPr>
              <w:pStyle w:val="ProductList-Body"/>
            </w:pPr>
            <w:r>
              <w:t>Termo de assinatura de um ano</w:t>
            </w:r>
          </w:p>
        </w:tc>
        <w:tc>
          <w:tcPr>
            <w:tcW w:w="4657" w:type="dxa"/>
          </w:tcPr>
          <w:p w14:paraId="4FDCBC4F" w14:textId="789752A4" w:rsidR="0061507D" w:rsidRDefault="0061507D" w:rsidP="00DF229E">
            <w:pPr>
              <w:pStyle w:val="ProductList-Body"/>
            </w:pPr>
            <w:r>
              <w:t>Pagamento vencido integralmente no início do prazo da assinatura.</w:t>
            </w:r>
            <w:r w:rsidR="00304996">
              <w:t xml:space="preserve"> </w:t>
            </w:r>
          </w:p>
        </w:tc>
      </w:tr>
      <w:tr w:rsidR="0061507D" w14:paraId="4FDCBC55" w14:textId="77777777" w:rsidTr="00D754BE">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Termo de assinatura de três anos</w:t>
            </w:r>
          </w:p>
        </w:tc>
        <w:tc>
          <w:tcPr>
            <w:tcW w:w="4657" w:type="dxa"/>
          </w:tcPr>
          <w:p w14:paraId="4FDCBC54" w14:textId="77777777" w:rsidR="0061507D" w:rsidRDefault="0061507D" w:rsidP="00DF229E">
            <w:pPr>
              <w:pStyle w:val="ProductList-Body"/>
            </w:pPr>
            <w:r>
              <w:t>Pagamento completo vencido no momento do pedido</w:t>
            </w:r>
          </w:p>
        </w:tc>
      </w:tr>
      <w:tr w:rsidR="0061507D" w14:paraId="4FDCBC5A" w14:textId="77777777" w:rsidTr="00D754BE">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Primeiro pagamento cobrindo 12 meses de serviço vencido no momento do pedido, com o pagamento restante vencido em cada aniversário do pedido</w:t>
            </w:r>
          </w:p>
        </w:tc>
      </w:tr>
      <w:tr w:rsidR="0061507D" w14:paraId="4FDCBC5F" w14:textId="77777777" w:rsidTr="00D754BE">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Prazo da assinatura que se alinha com o segundo aniversário a partir da data de início do prazo do Contrato</w:t>
            </w:r>
          </w:p>
        </w:tc>
        <w:tc>
          <w:tcPr>
            <w:tcW w:w="4657" w:type="dxa"/>
            <w:tcBorders>
              <w:bottom w:val="single" w:sz="4" w:space="0" w:color="auto"/>
            </w:tcBorders>
          </w:tcPr>
          <w:p w14:paraId="4FDCBC5E" w14:textId="210DA70B" w:rsidR="0061507D" w:rsidRDefault="0061507D" w:rsidP="00DF229E">
            <w:pPr>
              <w:pStyle w:val="ProductList-Body"/>
            </w:pPr>
            <w:r>
              <w:t>Primeiro pagamento no momento do pedido que cobre o restante do ano de contrato atual, com os pagamentos restantes vencidos em cada aniversário do contrato.</w:t>
            </w:r>
            <w:r w:rsidR="00304996">
              <w:t xml:space="preserve"> </w:t>
            </w:r>
          </w:p>
        </w:tc>
      </w:tr>
      <w:tr w:rsidR="0061507D" w14:paraId="4FDCBC65" w14:textId="77777777" w:rsidTr="00D754BE">
        <w:tc>
          <w:tcPr>
            <w:tcW w:w="1980" w:type="dxa"/>
            <w:vMerge w:val="restart"/>
          </w:tcPr>
          <w:p w14:paraId="4FDCBC60" w14:textId="77777777" w:rsidR="0061507D" w:rsidRPr="00C83987" w:rsidRDefault="0061507D" w:rsidP="00DF229E">
            <w:pPr>
              <w:pStyle w:val="ProductList-Body"/>
            </w:pPr>
            <w:r>
              <w:t xml:space="preserve">Licença Open </w:t>
            </w:r>
          </w:p>
          <w:p w14:paraId="4FDCBC61" w14:textId="77777777" w:rsidR="0061507D" w:rsidRDefault="0061507D" w:rsidP="00DF229E">
            <w:pPr>
              <w:pStyle w:val="ProductList-Body"/>
            </w:pPr>
            <w:r>
              <w:t>Open Value e Open Value Subscription</w:t>
            </w:r>
          </w:p>
        </w:tc>
        <w:tc>
          <w:tcPr>
            <w:tcW w:w="1887" w:type="dxa"/>
          </w:tcPr>
          <w:p w14:paraId="4FDCBC62" w14:textId="77777777" w:rsidR="0061507D" w:rsidRPr="00C2460C" w:rsidRDefault="0061507D" w:rsidP="00DF229E">
            <w:pPr>
              <w:pStyle w:val="ProductList-Body"/>
            </w:pPr>
            <w:r>
              <w:t>Outros Serviços Online</w:t>
            </w:r>
          </w:p>
        </w:tc>
        <w:tc>
          <w:tcPr>
            <w:tcW w:w="2271" w:type="dxa"/>
            <w:tcBorders>
              <w:bottom w:val="single" w:sz="4" w:space="0" w:color="auto"/>
            </w:tcBorders>
          </w:tcPr>
          <w:p w14:paraId="4FDCBC63" w14:textId="77777777" w:rsidR="0061507D" w:rsidRPr="00C2460C" w:rsidRDefault="0061507D" w:rsidP="00DF229E">
            <w:pPr>
              <w:pStyle w:val="ProductList-Body"/>
            </w:pPr>
            <w:r>
              <w:t>Termo de assinatura de um ano</w:t>
            </w:r>
          </w:p>
        </w:tc>
        <w:tc>
          <w:tcPr>
            <w:tcW w:w="4657" w:type="dxa"/>
            <w:tcBorders>
              <w:bottom w:val="single" w:sz="4" w:space="0" w:color="auto"/>
            </w:tcBorders>
          </w:tcPr>
          <w:p w14:paraId="4FDCBC64" w14:textId="77777777" w:rsidR="0061507D" w:rsidRPr="00C2460C" w:rsidRDefault="0061507D" w:rsidP="00DF229E">
            <w:pPr>
              <w:pStyle w:val="ProductList-Body"/>
            </w:pPr>
            <w:r>
              <w:t>Pagamento anual com base na cobrança mensal</w:t>
            </w:r>
          </w:p>
        </w:tc>
      </w:tr>
      <w:tr w:rsidR="0061507D" w14:paraId="4FDCBC6A" w14:textId="77777777" w:rsidTr="00D754BE">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Serviços de Nuvem</w:t>
            </w:r>
          </w:p>
        </w:tc>
        <w:tc>
          <w:tcPr>
            <w:tcW w:w="2271" w:type="dxa"/>
            <w:tcBorders>
              <w:bottom w:val="single" w:sz="4" w:space="0" w:color="auto"/>
            </w:tcBorders>
          </w:tcPr>
          <w:p w14:paraId="4FDCBC68" w14:textId="77777777" w:rsidR="0061507D" w:rsidRDefault="0061507D" w:rsidP="00DF229E">
            <w:pPr>
              <w:pStyle w:val="ProductList-Body"/>
            </w:pPr>
            <w:r>
              <w:t>Termo de assinatura de um ano</w:t>
            </w:r>
          </w:p>
        </w:tc>
        <w:tc>
          <w:tcPr>
            <w:tcW w:w="4657" w:type="dxa"/>
            <w:tcBorders>
              <w:bottom w:val="single" w:sz="4" w:space="0" w:color="auto"/>
            </w:tcBorders>
          </w:tcPr>
          <w:p w14:paraId="4FDCBC69" w14:textId="487A94F6" w:rsidR="0061507D" w:rsidRDefault="0061507D" w:rsidP="0061507D">
            <w:pPr>
              <w:pStyle w:val="ProductList-Body"/>
            </w:pPr>
            <w:r>
              <w:t>Pagamento completo vencido no momento do pedido.*</w:t>
            </w:r>
          </w:p>
        </w:tc>
      </w:tr>
    </w:tbl>
    <w:p w14:paraId="4FDCBC6B" w14:textId="2A675864" w:rsidR="00EE40B5" w:rsidRPr="00C83987" w:rsidRDefault="00DF229E" w:rsidP="008774E5">
      <w:pPr>
        <w:pStyle w:val="ProductList-Body"/>
        <w:tabs>
          <w:tab w:val="clear" w:pos="158"/>
          <w:tab w:val="left" w:pos="180"/>
        </w:tabs>
      </w:pPr>
      <w:r>
        <w:rPr>
          <w:i/>
        </w:rPr>
        <w:t xml:space="preserve">Para obter informações específicas dos Serviços do </w:t>
      </w:r>
      <w:r>
        <w:t>Microsoft</w:t>
      </w:r>
      <w:r>
        <w:rPr>
          <w:i/>
        </w:rPr>
        <w:t xml:space="preserve"> Azure</w:t>
      </w:r>
      <w:r>
        <w:fldChar w:fldCharType="begin"/>
      </w:r>
      <w:r>
        <w:instrText>XE "Serviços do Microsoft Azure"</w:instrText>
      </w:r>
      <w:r>
        <w:fldChar w:fldCharType="end"/>
      </w:r>
      <w:r>
        <w:rPr>
          <w:i/>
        </w:rPr>
        <w:t xml:space="preserve">, consulte a seção Serviços do </w:t>
      </w:r>
      <w:r>
        <w:t>Microsoft</w:t>
      </w:r>
      <w:r>
        <w:rPr>
          <w:i/>
        </w:rPr>
        <w:t xml:space="preserve"> Azure.</w:t>
      </w:r>
    </w:p>
    <w:p w14:paraId="4FDCBC6C" w14:textId="360F13C5" w:rsidR="0061507D" w:rsidRPr="00C83987" w:rsidRDefault="0061507D" w:rsidP="008774E5">
      <w:pPr>
        <w:pStyle w:val="ProductList-Body"/>
        <w:tabs>
          <w:tab w:val="clear" w:pos="158"/>
          <w:tab w:val="left" w:pos="180"/>
        </w:tabs>
      </w:pPr>
      <w:r>
        <w:t>*</w:t>
      </w:r>
      <w:r>
        <w:rPr>
          <w:i/>
        </w:rPr>
        <w:t>O período de assinatura começa na hora da ativação da chave do produto e não na hora do pedido.</w:t>
      </w:r>
      <w:r w:rsidR="00304996">
        <w:rPr>
          <w:i/>
        </w:rPr>
        <w:t xml:space="preserve"> </w:t>
      </w:r>
      <w:r>
        <w:rPr>
          <w:i/>
        </w:rPr>
        <w:t>Assim que a chave do produto for ativada, a Microsoft não aceitará solicitações de devolução enviadas por nossos parceiros.</w:t>
      </w:r>
    </w:p>
    <w:p w14:paraId="4FDCBC6D" w14:textId="77777777" w:rsidR="00EE40B5" w:rsidRPr="00C83987" w:rsidRDefault="00EE40B5" w:rsidP="004F3C6D">
      <w:pPr>
        <w:pStyle w:val="ProductList-Body"/>
      </w:pPr>
    </w:p>
    <w:p w14:paraId="4FDCBC6E" w14:textId="77777777" w:rsidR="00EE40B5" w:rsidRPr="00C83987" w:rsidRDefault="00EE40B5" w:rsidP="002E202B">
      <w:pPr>
        <w:pStyle w:val="ProductList-Offering2Heading"/>
        <w:outlineLvl w:val="1"/>
      </w:pPr>
      <w:r>
        <w:tab/>
      </w:r>
      <w:bookmarkStart w:id="918" w:name="_Toc378147659"/>
      <w:bookmarkStart w:id="919" w:name="_Toc379797304"/>
      <w:bookmarkStart w:id="920" w:name="_Toc380513329"/>
      <w:bookmarkStart w:id="921" w:name="_Toc380655377"/>
      <w:bookmarkStart w:id="922" w:name="_Toc420346207"/>
      <w:r>
        <w:t>Renovação dos Serviços Online</w:t>
      </w:r>
      <w:bookmarkEnd w:id="918"/>
      <w:bookmarkEnd w:id="919"/>
      <w:bookmarkEnd w:id="920"/>
      <w:bookmarkEnd w:id="921"/>
      <w:bookmarkEnd w:id="922"/>
    </w:p>
    <w:p w14:paraId="4FDCBC6F" w14:textId="6187178D" w:rsidR="00EE40B5" w:rsidRPr="00C83987" w:rsidRDefault="00DF229E" w:rsidP="004F3C6D">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53" w:history="1">
        <w:r>
          <w:rPr>
            <w:rStyle w:val="Hyperlink"/>
          </w:rPr>
          <w:t>http://microsoft.com/licensing/contracts</w:t>
        </w:r>
      </w:hyperlink>
      <w:r>
        <w:t>.</w:t>
      </w:r>
      <w:r w:rsidR="00304996">
        <w:t xml:space="preserve"> </w:t>
      </w:r>
      <w:r>
        <w:t>Na renovação automática, a Microsoft enviará à parte registrada para cobrança uma fatura referente ao número de licenças em vias de terminar com a mesma opção de prazo de assinatura, se o contrato inicial do cliente permanecer ativo.</w:t>
      </w:r>
      <w:r w:rsidR="00304996">
        <w:t xml:space="preserve"> </w:t>
      </w:r>
      <w:r>
        <w:t>Todas as renovações de serviços iniciam um novo prazo de assinatura que começa no primeiro dia do mês do calendário seguinte após o término do prazo da assinatura anterior. As assinaturas dos serviços online com contratos Government e Academic só serão renovadas automaticamente se o cliente escolher a opção de renovação automática.</w:t>
      </w:r>
      <w:r w:rsidR="00304996">
        <w:t xml:space="preserve"> </w:t>
      </w:r>
      <w:r>
        <w:t>Os preços serão redefinidos por ocasião da renovação.</w:t>
      </w:r>
      <w:r w:rsidR="00304996">
        <w:t xml:space="preserve"> </w:t>
      </w:r>
    </w:p>
    <w:p w14:paraId="5C9B5CA6" w14:textId="661D01D6" w:rsidR="009A1CED" w:rsidRPr="00C83987" w:rsidRDefault="009A1CED" w:rsidP="004F3C6D">
      <w:pPr>
        <w:pStyle w:val="ProductList-Body"/>
      </w:pPr>
    </w:p>
    <w:p w14:paraId="7487ABD4" w14:textId="1709C0CB" w:rsidR="00823A9F" w:rsidRPr="00C83987" w:rsidRDefault="00823A9F" w:rsidP="00991E89">
      <w:pPr>
        <w:pStyle w:val="ProductList-OfferingGroupHeading"/>
        <w:outlineLvl w:val="1"/>
      </w:pPr>
      <w:bookmarkStart w:id="923" w:name="MicrosoftAzure"/>
      <w:bookmarkStart w:id="924" w:name="_Toc420346208"/>
      <w:bookmarkStart w:id="925" w:name="_Toc380513330"/>
      <w:bookmarkStart w:id="926" w:name="_Toc380655378"/>
      <w:bookmarkStart w:id="927" w:name="_Toc378147661"/>
      <w:bookmarkStart w:id="928" w:name="_Toc378151558"/>
      <w:bookmarkStart w:id="929" w:name="_Toc379797305"/>
      <w:r>
        <w:t>Serviços do Microsoft Azure</w:t>
      </w:r>
      <w:bookmarkEnd w:id="923"/>
      <w:bookmarkEnd w:id="924"/>
    </w:p>
    <w:p w14:paraId="491DB547" w14:textId="77777777" w:rsidR="00D77036" w:rsidRPr="00C83987" w:rsidRDefault="00D77036" w:rsidP="00D77036">
      <w:pPr>
        <w:pStyle w:val="ProductList-Body"/>
        <w:tabs>
          <w:tab w:val="clear" w:pos="158"/>
          <w:tab w:val="left" w:pos="180"/>
        </w:tabs>
      </w:pPr>
      <w:r>
        <w:rPr>
          <w:b/>
          <w:color w:val="00188F"/>
        </w:rPr>
        <w:t>Definições</w:t>
      </w:r>
    </w:p>
    <w:p w14:paraId="13C042FB" w14:textId="6A5684AA" w:rsidR="00D77036" w:rsidRPr="00C83987" w:rsidRDefault="00304996" w:rsidP="00D77036">
      <w:pPr>
        <w:pStyle w:val="ProductList-Body"/>
        <w:tabs>
          <w:tab w:val="clear" w:pos="158"/>
          <w:tab w:val="left" w:pos="180"/>
        </w:tabs>
      </w:pPr>
      <w:r>
        <w:t>“</w:t>
      </w:r>
      <w:r w:rsidR="00D77036">
        <w:t>Compromisso Anual Alocado</w:t>
      </w:r>
      <w:r>
        <w:t>”</w:t>
      </w:r>
      <w:r w:rsidR="00D77036">
        <w:t xml:space="preserve"> significa a parte do Compromisso Monetário alocada anualmente pelo prazo do Registro.</w:t>
      </w:r>
    </w:p>
    <w:p w14:paraId="51D65706" w14:textId="77777777" w:rsidR="00D77036" w:rsidRPr="00C83987" w:rsidRDefault="00D77036" w:rsidP="00D77036">
      <w:pPr>
        <w:pStyle w:val="ProductList-Body"/>
        <w:tabs>
          <w:tab w:val="clear" w:pos="158"/>
          <w:tab w:val="left" w:pos="180"/>
        </w:tabs>
      </w:pPr>
    </w:p>
    <w:p w14:paraId="26D551BB" w14:textId="76C49080" w:rsidR="00D77036" w:rsidRPr="00C83987" w:rsidRDefault="00304996" w:rsidP="00D77036">
      <w:pPr>
        <w:pStyle w:val="ProductList-Body"/>
        <w:tabs>
          <w:tab w:val="clear" w:pos="158"/>
          <w:tab w:val="left" w:pos="180"/>
        </w:tabs>
      </w:pPr>
      <w:r>
        <w:t>“</w:t>
      </w:r>
      <w:r w:rsidR="00D77036">
        <w:t>Taxas de Compromissos</w:t>
      </w:r>
      <w:r>
        <w:t>”</w:t>
      </w:r>
      <w:r w:rsidR="00D77036">
        <w:t xml:space="preserve"> significa os preços estabelecidos para todo o uso dos Serviços do Microsoft Azure, exceto os Planos de Serviço da Microsoft, até o Compromisso Anual Alocado.</w:t>
      </w:r>
    </w:p>
    <w:p w14:paraId="60AD3086" w14:textId="77777777" w:rsidR="00D77036" w:rsidRPr="00C83987" w:rsidRDefault="00D77036" w:rsidP="00D77036">
      <w:pPr>
        <w:pStyle w:val="ProductList-Body"/>
        <w:tabs>
          <w:tab w:val="clear" w:pos="158"/>
          <w:tab w:val="left" w:pos="180"/>
        </w:tabs>
      </w:pPr>
    </w:p>
    <w:p w14:paraId="6F2B6A5B" w14:textId="51180654" w:rsidR="00D77036" w:rsidRPr="00C83987" w:rsidRDefault="00D77036" w:rsidP="00D77036">
      <w:pPr>
        <w:pStyle w:val="ProductList-Body"/>
        <w:tabs>
          <w:tab w:val="clear" w:pos="158"/>
          <w:tab w:val="left" w:pos="180"/>
        </w:tabs>
      </w:pPr>
      <w:r>
        <w:t>O “Benefício do Consumo” é igual a 50% do Compromisso Anual Alocado. Por exemplo, para um Compromisso Anual Alocado de US$ 100.000, o Benefício do Consumo para o ano em questão será igual a US$ 50.000.</w:t>
      </w:r>
    </w:p>
    <w:p w14:paraId="6F9C118D" w14:textId="77777777" w:rsidR="00D77036" w:rsidRPr="00C83987" w:rsidRDefault="00D77036" w:rsidP="00D77036">
      <w:pPr>
        <w:pStyle w:val="ProductList-Body"/>
        <w:tabs>
          <w:tab w:val="clear" w:pos="158"/>
          <w:tab w:val="left" w:pos="180"/>
        </w:tabs>
      </w:pPr>
    </w:p>
    <w:p w14:paraId="515A4F06" w14:textId="3B81C11B" w:rsidR="00D77036" w:rsidRPr="00C83987" w:rsidRDefault="00D77036" w:rsidP="00D77036">
      <w:pPr>
        <w:pStyle w:val="ProductList-Body"/>
        <w:tabs>
          <w:tab w:val="clear" w:pos="158"/>
          <w:tab w:val="left" w:pos="180"/>
        </w:tabs>
      </w:pPr>
      <w:r>
        <w:t>“Taxas de Consumo” significa o preço estabelecido para os Serviços do Microsoft Azure na ausência do Compromisso Anual Alocado quando o consumo exceder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14:paraId="1AD7C083" w14:textId="7D336D43" w:rsidR="00D77036" w:rsidRPr="00C83987" w:rsidRDefault="00D77036" w:rsidP="00D77036">
      <w:pPr>
        <w:pStyle w:val="ProductList-Body"/>
        <w:tabs>
          <w:tab w:val="clear" w:pos="158"/>
          <w:tab w:val="left" w:pos="180"/>
        </w:tabs>
      </w:pPr>
      <w:r>
        <w:t>“Plano de Serviços do Microsoft Azure” significa uma assinatura de um dos Serviços do Microsoft Azure individuais identificado a seguir como um Plano de Serviços do Microsoft Azure.</w:t>
      </w:r>
      <w:r w:rsidR="00304996">
        <w:t xml:space="preserve"> </w:t>
      </w:r>
      <w:r>
        <w:rPr>
          <w:rFonts w:ascii="Calibri" w:eastAsia="Times New Roman" w:hAnsi="Calibri" w:cs="Times New Roman"/>
          <w:color w:val="000000"/>
          <w:szCs w:val="18"/>
        </w:rPr>
        <w:t>Serviços comprados como um Plano de Serviços do Microsoft Azure não são qualificados para a Exceção de Hospedagem nem para a Exceção do Serviço Gerenciado nos Termos de Serviços Online.</w:t>
      </w:r>
    </w:p>
    <w:p w14:paraId="61665E41" w14:textId="77777777" w:rsidR="00D77036" w:rsidRPr="00C83987" w:rsidRDefault="00D77036" w:rsidP="00D77036">
      <w:pPr>
        <w:pStyle w:val="ProductList-Body"/>
        <w:tabs>
          <w:tab w:val="clear" w:pos="158"/>
          <w:tab w:val="left" w:pos="180"/>
        </w:tabs>
      </w:pPr>
    </w:p>
    <w:p w14:paraId="782BC873" w14:textId="7DE31046" w:rsidR="00D77036" w:rsidRPr="00C83987" w:rsidRDefault="00304996" w:rsidP="00D77036">
      <w:pPr>
        <w:pStyle w:val="ProductList-Body"/>
        <w:tabs>
          <w:tab w:val="clear" w:pos="158"/>
          <w:tab w:val="left" w:pos="180"/>
        </w:tabs>
      </w:pPr>
      <w:r>
        <w:t>“</w:t>
      </w:r>
      <w:r w:rsidR="00D77036">
        <w:t>Compromisso Monetário</w:t>
      </w:r>
      <w:r>
        <w:t>”</w:t>
      </w:r>
      <w:r w:rsidR="00D77036">
        <w:t xml:space="preserve"> significa o valor monetário total que um Cliente se compromete a pagar pelo período da assinatura para o uso qualificado dos Serviços do Microsoft Azure.</w:t>
      </w:r>
    </w:p>
    <w:p w14:paraId="42B5D73E" w14:textId="77777777" w:rsidR="00D77036" w:rsidRPr="00C83987" w:rsidRDefault="00D77036" w:rsidP="00D77036">
      <w:pPr>
        <w:pStyle w:val="ProductList-Body"/>
        <w:tabs>
          <w:tab w:val="clear" w:pos="158"/>
          <w:tab w:val="left" w:pos="180"/>
        </w:tabs>
      </w:pPr>
    </w:p>
    <w:p w14:paraId="4BBA07E6" w14:textId="77777777" w:rsidR="00D77036" w:rsidRPr="00C83987" w:rsidRDefault="00D77036" w:rsidP="00D77036">
      <w:pPr>
        <w:pStyle w:val="ProductList-Body"/>
        <w:tabs>
          <w:tab w:val="clear" w:pos="158"/>
          <w:tab w:val="left" w:pos="180"/>
        </w:tabs>
      </w:pPr>
      <w:r>
        <w:rPr>
          <w:b/>
          <w:color w:val="00188F"/>
        </w:rPr>
        <w:t>Prazo da Assinatura</w:t>
      </w:r>
    </w:p>
    <w:p w14:paraId="3ACDCDB5" w14:textId="2D9F728E" w:rsidR="00D77036" w:rsidRPr="00C83987" w:rsidRDefault="00564697" w:rsidP="00D77036">
      <w:pPr>
        <w:pStyle w:val="ProductList-Body"/>
        <w:tabs>
          <w:tab w:val="clear" w:pos="158"/>
          <w:tab w:val="left" w:pos="180"/>
        </w:tabs>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14:paraId="06B32E6B" w14:textId="77777777" w:rsidR="00B81654" w:rsidRPr="00C83987" w:rsidRDefault="00B81654" w:rsidP="00D77036">
      <w:pPr>
        <w:pStyle w:val="ProductList-Body"/>
        <w:tabs>
          <w:tab w:val="clear" w:pos="158"/>
          <w:tab w:val="left" w:pos="180"/>
        </w:tabs>
      </w:pPr>
    </w:p>
    <w:p w14:paraId="26CD672D" w14:textId="318EA94E" w:rsidR="00874868" w:rsidRPr="00C83987" w:rsidRDefault="00874868" w:rsidP="00874868">
      <w:pPr>
        <w:pStyle w:val="ProductList-Body"/>
        <w:tabs>
          <w:tab w:val="clear" w:pos="158"/>
          <w:tab w:val="left" w:pos="180"/>
        </w:tabs>
      </w:pPr>
      <w:r>
        <w:rPr>
          <w:b/>
          <w:color w:val="00188F"/>
        </w:rPr>
        <w:t>Comprando Serviços</w:t>
      </w:r>
    </w:p>
    <w:p w14:paraId="756604A3" w14:textId="1E61ED67" w:rsidR="00874868" w:rsidRPr="00C83987" w:rsidRDefault="00874868" w:rsidP="00874868">
      <w:pPr>
        <w:pStyle w:val="ProductList-Body"/>
        <w:tabs>
          <w:tab w:val="clear" w:pos="158"/>
          <w:tab w:val="left" w:pos="180"/>
        </w:tabs>
      </w:pPr>
      <w:r>
        <w:t>É possível comprar os Serviços do Microsoft Azure de uma das formas a seguir ou de uma combinação delas:</w:t>
      </w:r>
    </w:p>
    <w:p w14:paraId="2DDD4CC1" w14:textId="72D08B77" w:rsidR="00874868" w:rsidRPr="00C83987" w:rsidRDefault="00874868" w:rsidP="00D73C40">
      <w:pPr>
        <w:pStyle w:val="ProductList-Body"/>
        <w:numPr>
          <w:ilvl w:val="0"/>
          <w:numId w:val="50"/>
        </w:numPr>
        <w:tabs>
          <w:tab w:val="clear" w:pos="158"/>
          <w:tab w:val="left" w:pos="180"/>
        </w:tabs>
        <w:ind w:left="450" w:hanging="270"/>
      </w:pPr>
      <w:r>
        <w:t>Compromisso: Os clientes poderão assumir um Compromisso Monetário a qualquer momento antes do último mês de seu prazo de Registro. O Compromisso Monetário será alocado proporcionalmente pelo prazo de Registro.</w:t>
      </w:r>
    </w:p>
    <w:p w14:paraId="23191A7F" w14:textId="3BA3079F" w:rsidR="00874868" w:rsidRPr="00C83987" w:rsidRDefault="00874868" w:rsidP="00B03FD2">
      <w:pPr>
        <w:pStyle w:val="ProductList-Body"/>
        <w:tabs>
          <w:tab w:val="clear" w:pos="158"/>
          <w:tab w:val="left" w:pos="180"/>
        </w:tabs>
        <w:ind w:left="450"/>
      </w:pPr>
      <w:r>
        <w:t>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14:paraId="2BAD4B2B" w14:textId="041EA6CB" w:rsidR="00874868" w:rsidRPr="00C83987" w:rsidRDefault="00874868" w:rsidP="00D73C40">
      <w:pPr>
        <w:pStyle w:val="ProductList-Body"/>
        <w:numPr>
          <w:ilvl w:val="0"/>
          <w:numId w:val="50"/>
        </w:numPr>
        <w:tabs>
          <w:tab w:val="clear" w:pos="158"/>
          <w:tab w:val="left" w:pos="180"/>
        </w:tabs>
        <w:ind w:left="450" w:hanging="270"/>
      </w:pPr>
      <w:r>
        <w:t>Os clientes podem reduzir seu Compromisso Monetário em qualquer aniversário futuro do Registro notificando seu revendedor que deve processar a redução com a Microsoft antes da data de aniversário do Registro.</w:t>
      </w:r>
    </w:p>
    <w:p w14:paraId="7E8F2416" w14:textId="2045392A" w:rsidR="00874868" w:rsidRPr="00C83987" w:rsidRDefault="00874868" w:rsidP="00D73C40">
      <w:pPr>
        <w:pStyle w:val="ProductList-Body"/>
        <w:numPr>
          <w:ilvl w:val="0"/>
          <w:numId w:val="50"/>
        </w:numPr>
        <w:tabs>
          <w:tab w:val="clear" w:pos="158"/>
          <w:tab w:val="left" w:pos="180"/>
        </w:tabs>
        <w:ind w:left="450" w:hanging="270"/>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14:paraId="44D75D8C" w14:textId="552DA9B8" w:rsidR="00874868" w:rsidRPr="00C83987" w:rsidRDefault="00B03FD2" w:rsidP="00D73C40">
      <w:pPr>
        <w:pStyle w:val="ProductList-Body"/>
        <w:numPr>
          <w:ilvl w:val="0"/>
          <w:numId w:val="50"/>
        </w:numPr>
        <w:tabs>
          <w:tab w:val="clear" w:pos="158"/>
          <w:tab w:val="left" w:pos="180"/>
        </w:tabs>
        <w:ind w:left="450" w:hanging="270"/>
      </w:pPr>
      <w:r>
        <w:t>Consumo:</w:t>
      </w:r>
      <w:r w:rsidR="00304996">
        <w:t xml:space="preserve"> </w:t>
      </w:r>
      <w:r>
        <w:t>os clientes efetuarão o pagamento com base no valor dos Serviços do Microsoft Azure consumidos durante um período de cobrança.</w:t>
      </w:r>
      <w:r w:rsidR="00304996">
        <w:t xml:space="preserve"> </w:t>
      </w:r>
      <w:r>
        <w:t>Determinados recursos dos Serviços do Microsoft Azure só estarão disponíveis para compra com base no consumo.</w:t>
      </w:r>
    </w:p>
    <w:p w14:paraId="142EA99F" w14:textId="289C3FCE" w:rsidR="00B03FD2" w:rsidRPr="00C83987" w:rsidRDefault="00B03FD2" w:rsidP="00D73C40">
      <w:pPr>
        <w:pStyle w:val="ProductList-Body"/>
        <w:numPr>
          <w:ilvl w:val="0"/>
          <w:numId w:val="50"/>
        </w:numPr>
        <w:tabs>
          <w:tab w:val="clear" w:pos="158"/>
          <w:tab w:val="left" w:pos="180"/>
        </w:tabs>
        <w:ind w:left="450" w:hanging="270"/>
      </w:pPr>
      <w:r>
        <w:t>Plano de Serviços do Microsoft Azure:</w:t>
      </w:r>
      <w:r w:rsidR="00304996">
        <w:t xml:space="preserve"> </w:t>
      </w:r>
      <w:r>
        <w:t xml:space="preserve">os clientes só poderão assinar um Serviço do Microsoft Azure como um Plano de Serviços do Microsoft Azure. </w:t>
      </w:r>
    </w:p>
    <w:p w14:paraId="6B2F1342" w14:textId="33BA4258" w:rsidR="00874868" w:rsidRPr="00C83987" w:rsidRDefault="00B03FD2" w:rsidP="00D73C40">
      <w:pPr>
        <w:pStyle w:val="ProductList-Body"/>
        <w:numPr>
          <w:ilvl w:val="0"/>
          <w:numId w:val="50"/>
        </w:numPr>
        <w:tabs>
          <w:tab w:val="clear" w:pos="158"/>
          <w:tab w:val="left" w:pos="180"/>
        </w:tabs>
        <w:ind w:left="450" w:hanging="270"/>
      </w:pPr>
      <w:r>
        <w:t>Provisionamento Automático: como parte do Registro de Servidor e Nuvem, os Clientes que não solicitaram os Serviços do Microsoft Azure como parte de seu Registro receberão um email de ativação da Microsoft convidando-os a fornecer os Serviços do Microsoft Azure de acordo com o Registro sem Compromisso Monetário.</w:t>
      </w:r>
      <w:r w:rsidR="00304996">
        <w:t xml:space="preserve"> </w:t>
      </w:r>
      <w:r>
        <w:t>O único indivíduo que terá permissão para ativar os serviços dessa forma na Empresa da Afiliada Registrada será o Contato para Notificações/Administrador Online. Os serviços poderão ser desativados mediante notificação por escrito à Microsoft.</w:t>
      </w:r>
    </w:p>
    <w:p w14:paraId="484F571A" w14:textId="77777777" w:rsidR="00874868" w:rsidRPr="00C83987" w:rsidRDefault="00874868" w:rsidP="00D77036">
      <w:pPr>
        <w:pStyle w:val="ProductList-Body"/>
        <w:tabs>
          <w:tab w:val="clear" w:pos="158"/>
          <w:tab w:val="left" w:pos="180"/>
        </w:tabs>
      </w:pPr>
    </w:p>
    <w:p w14:paraId="0923C928" w14:textId="77777777" w:rsidR="00B03FD2" w:rsidRPr="00C83987" w:rsidRDefault="00B03FD2" w:rsidP="00B03FD2">
      <w:pPr>
        <w:pStyle w:val="ProductList-Body"/>
        <w:tabs>
          <w:tab w:val="clear" w:pos="158"/>
          <w:tab w:val="left" w:pos="180"/>
        </w:tabs>
      </w:pPr>
      <w:r>
        <w:rPr>
          <w:b/>
          <w:color w:val="00188F"/>
        </w:rPr>
        <w:t>Preços</w:t>
      </w:r>
    </w:p>
    <w:p w14:paraId="3CE8B1C3" w14:textId="5FF08C05" w:rsidR="00B03FD2" w:rsidRPr="00C83987" w:rsidRDefault="00B03FD2" w:rsidP="00B03FD2">
      <w:pPr>
        <w:pStyle w:val="ProductList-Body"/>
        <w:tabs>
          <w:tab w:val="clear" w:pos="158"/>
          <w:tab w:val="left" w:pos="180"/>
        </w:tabs>
      </w:pPr>
      <w:r>
        <w:t>As Taxas de Consumo serão estabelecidas com base na categoria de preços do Registro Enterprise, Registro Enterprise Subscription, Contrato Select, Contrato Select Plus ou Registro para Servidor e Nuvem do Cliente para o pool de Produtos do Servidor e quatro níveis de preço (A, B, C e D) na data de início de vigência.</w:t>
      </w:r>
      <w:r w:rsidR="00304996">
        <w:t xml:space="preserve"> </w:t>
      </w:r>
      <w:r>
        <w:t>Se o Cliente não tiver um Registro Enterprise, Registro Enterprise Subscription, Contrato Select, Contrato Select Plus ou Registro para Servidor e Nuvem ou MPSA, a categoria de preços A será aplicada.</w:t>
      </w:r>
    </w:p>
    <w:p w14:paraId="45F86274" w14:textId="77777777" w:rsidR="00B03FD2" w:rsidRPr="00C83987" w:rsidRDefault="00B03FD2" w:rsidP="00B03FD2">
      <w:pPr>
        <w:pStyle w:val="ProductList-Body"/>
        <w:tabs>
          <w:tab w:val="clear" w:pos="158"/>
          <w:tab w:val="left" w:pos="180"/>
        </w:tabs>
      </w:pPr>
    </w:p>
    <w:p w14:paraId="64E5C319" w14:textId="302D0C3B" w:rsidR="00B03FD2" w:rsidRPr="00C83987" w:rsidRDefault="00B03FD2" w:rsidP="00B03FD2">
      <w:pPr>
        <w:pStyle w:val="ProductList-Body"/>
        <w:tabs>
          <w:tab w:val="clear" w:pos="158"/>
          <w:tab w:val="left" w:pos="180"/>
        </w:tabs>
      </w:pPr>
      <w:r>
        <w:t>A Microsoft poderá diminuir preços de Serviços individuais do Microsoft Azure durante o prazo do Registro do Cliente.</w:t>
      </w:r>
      <w:r w:rsidR="00304996">
        <w:t xml:space="preserve"> </w:t>
      </w:r>
      <w:r>
        <w:t>Para os Clientes que compraram os Serviços do Microsoft Azure diretamente da Microsoft, a Tabela de Preços ao Cliente poderá indicar um preço mais alto do que o preço vigente. A Microsoft pode conceder preços mais baixos a esses Clientes durante o período em que eles estiverem em vigência. Ofertas promocionais poderão se aplicar aos Serviços do Microsoft Azure. Os preços do(s) serviço(s) poderão diminuir temporariamente durante a vigência da oferta promocional.</w:t>
      </w:r>
    </w:p>
    <w:p w14:paraId="5D7A7072" w14:textId="77777777" w:rsidR="00B03FD2" w:rsidRPr="00C83987" w:rsidRDefault="00B03FD2" w:rsidP="00B03FD2">
      <w:pPr>
        <w:pStyle w:val="ProductList-Body"/>
        <w:tabs>
          <w:tab w:val="clear" w:pos="158"/>
          <w:tab w:val="left" w:pos="180"/>
        </w:tabs>
      </w:pPr>
    </w:p>
    <w:p w14:paraId="3D38A180" w14:textId="2F9394FB" w:rsidR="00B03FD2" w:rsidRPr="00C83987" w:rsidRDefault="00B03FD2" w:rsidP="00B03FD2">
      <w:pPr>
        <w:pStyle w:val="ProductList-Body"/>
        <w:tabs>
          <w:tab w:val="clear" w:pos="158"/>
          <w:tab w:val="left" w:pos="180"/>
        </w:tabs>
      </w:pPr>
      <w:r>
        <w:t>Os termos de pagamento, preços e cobrança das assinaturas compradas por meio de revendedores serão determinados e regidos pelo contrato entre o Cliente e seu revendedor.</w:t>
      </w:r>
      <w:r w:rsidR="00304996">
        <w:t xml:space="preserve"> </w:t>
      </w:r>
      <w:r>
        <w:t>O revendedor de um Cliente fornecerá informações adicionais relativas ao processo de pedidos de Serviços do Microsoft Azure. A Microsoft poderá baixar os preços para os Serviços do Microsoft Azure durante o prazo do Registro do Cliente e poderá fornecer preços mais baixos para o revendedor do Cliente durante o período em que eles estiverem vigentes. A Microsoft fornecerá ao revendedor do Cliente uma notificação sobre tais alterações.</w:t>
      </w:r>
    </w:p>
    <w:p w14:paraId="40988E68" w14:textId="77777777" w:rsidR="00B03FD2" w:rsidRPr="00C83987" w:rsidRDefault="00B03FD2" w:rsidP="00B03FD2">
      <w:pPr>
        <w:pStyle w:val="ProductList-Body"/>
        <w:tabs>
          <w:tab w:val="clear" w:pos="158"/>
          <w:tab w:val="left" w:pos="180"/>
        </w:tabs>
      </w:pPr>
    </w:p>
    <w:p w14:paraId="65000C9C" w14:textId="77777777" w:rsidR="00C5457E" w:rsidRPr="00C83987" w:rsidRDefault="00C5457E" w:rsidP="00C5457E">
      <w:pPr>
        <w:pStyle w:val="ProductList-Body"/>
        <w:tabs>
          <w:tab w:val="clear" w:pos="158"/>
          <w:tab w:val="left" w:pos="180"/>
        </w:tabs>
      </w:pPr>
      <w:r>
        <w:rPr>
          <w:b/>
          <w:color w:val="00188F"/>
        </w:rPr>
        <w:t>Pagamento e Valores</w:t>
      </w:r>
      <w:r>
        <w:rPr>
          <w:b/>
        </w:rPr>
        <w:t xml:space="preserve"> </w:t>
      </w:r>
    </w:p>
    <w:p w14:paraId="4DF0BA07" w14:textId="36E046FD" w:rsidR="00C5457E" w:rsidRPr="00C83987" w:rsidRDefault="00C5457E" w:rsidP="00C5457E">
      <w:pPr>
        <w:pStyle w:val="ProductList-Body"/>
        <w:tabs>
          <w:tab w:val="clear" w:pos="158"/>
          <w:tab w:val="left" w:pos="180"/>
        </w:tabs>
      </w:pPr>
      <w:r>
        <w:t>Os clientes que fornecem os Serviços do Microsoft Azure sem Compromisso Monetário serão faturados trimestralmente de acordo com as Taxas de Consumo.</w:t>
      </w:r>
    </w:p>
    <w:p w14:paraId="2DFCA98D" w14:textId="68991E76" w:rsidR="00C5457E" w:rsidRPr="00C83987" w:rsidRDefault="00C5457E" w:rsidP="00C5457E">
      <w:pPr>
        <w:pStyle w:val="ProductList-Body"/>
        <w:tabs>
          <w:tab w:val="clear" w:pos="158"/>
          <w:tab w:val="left" w:pos="180"/>
        </w:tabs>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14:paraId="510161EF" w14:textId="77777777" w:rsidR="00C5457E" w:rsidRPr="00D754BE" w:rsidRDefault="00C5457E" w:rsidP="00C5457E">
      <w:pPr>
        <w:pStyle w:val="ProductList-Body"/>
        <w:tabs>
          <w:tab w:val="clear" w:pos="158"/>
          <w:tab w:val="left" w:pos="180"/>
        </w:tabs>
        <w:rPr>
          <w:sz w:val="15"/>
          <w:szCs w:val="15"/>
        </w:rPr>
      </w:pPr>
    </w:p>
    <w:p w14:paraId="3D16F440" w14:textId="21DB41B0" w:rsidR="00C5457E" w:rsidRPr="00C83987" w:rsidRDefault="00C5457E" w:rsidP="00C5457E">
      <w:pPr>
        <w:pStyle w:val="ProductList-Body"/>
        <w:tabs>
          <w:tab w:val="clear" w:pos="158"/>
          <w:tab w:val="left" w:pos="180"/>
        </w:tabs>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14:paraId="34A520B4" w14:textId="77777777" w:rsidR="00C5457E" w:rsidRPr="00D754BE" w:rsidRDefault="00C5457E" w:rsidP="00C5457E">
      <w:pPr>
        <w:pStyle w:val="ProductList-Body"/>
        <w:tabs>
          <w:tab w:val="clear" w:pos="158"/>
          <w:tab w:val="left" w:pos="180"/>
        </w:tabs>
        <w:rPr>
          <w:sz w:val="15"/>
          <w:szCs w:val="15"/>
        </w:rPr>
      </w:pPr>
    </w:p>
    <w:p w14:paraId="4B0A2C7A" w14:textId="140B971B" w:rsidR="00C5457E" w:rsidRPr="00C83987" w:rsidRDefault="00C5457E" w:rsidP="00C5457E">
      <w:pPr>
        <w:pStyle w:val="ProductList-Body"/>
        <w:tabs>
          <w:tab w:val="clear" w:pos="158"/>
          <w:tab w:val="left" w:pos="180"/>
        </w:tabs>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60592DBE" w14:textId="77777777" w:rsidR="00C5457E" w:rsidRPr="00D754BE" w:rsidRDefault="00C5457E" w:rsidP="00C5457E">
      <w:pPr>
        <w:pStyle w:val="ProductList-Body"/>
        <w:tabs>
          <w:tab w:val="clear" w:pos="158"/>
          <w:tab w:val="left" w:pos="180"/>
        </w:tabs>
        <w:rPr>
          <w:sz w:val="15"/>
          <w:szCs w:val="15"/>
        </w:rPr>
      </w:pPr>
    </w:p>
    <w:p w14:paraId="5AE44EC2" w14:textId="59BE1CF1" w:rsidR="00C5457E" w:rsidRPr="00C83987" w:rsidRDefault="00C5457E" w:rsidP="00C5457E">
      <w:pPr>
        <w:pStyle w:val="ProductList-Body"/>
        <w:tabs>
          <w:tab w:val="clear" w:pos="158"/>
          <w:tab w:val="left" w:pos="180"/>
        </w:tabs>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14:paraId="63EBDCD1" w14:textId="77777777" w:rsidR="00C5457E" w:rsidRPr="00D754BE" w:rsidRDefault="00C5457E" w:rsidP="00C5457E">
      <w:pPr>
        <w:pStyle w:val="ProductList-Body"/>
        <w:tabs>
          <w:tab w:val="clear" w:pos="158"/>
          <w:tab w:val="left" w:pos="180"/>
        </w:tabs>
        <w:rPr>
          <w:sz w:val="15"/>
          <w:szCs w:val="15"/>
        </w:rPr>
      </w:pPr>
    </w:p>
    <w:p w14:paraId="583CC1AA" w14:textId="77777777" w:rsidR="00C5457E" w:rsidRPr="00C83987" w:rsidRDefault="00C5457E" w:rsidP="00C5457E">
      <w:pPr>
        <w:pStyle w:val="ProductList-Body"/>
        <w:tabs>
          <w:tab w:val="clear" w:pos="158"/>
          <w:tab w:val="left" w:pos="180"/>
        </w:tabs>
      </w:pPr>
      <w:r>
        <w:t>Todo o uso dos Serviços do Microsoft Azure após o término ou a rescisão do prazo de assinatura de um cliente será faturado para o cliente ou seu revendedor às Taxas de Consumo atualizadas trimestralmente.</w:t>
      </w:r>
    </w:p>
    <w:p w14:paraId="2DDE8953" w14:textId="77777777" w:rsidR="00C5457E" w:rsidRPr="00D754BE" w:rsidRDefault="00C5457E" w:rsidP="00C5457E">
      <w:pPr>
        <w:pStyle w:val="ProductList-Body"/>
        <w:tabs>
          <w:tab w:val="clear" w:pos="158"/>
          <w:tab w:val="left" w:pos="180"/>
        </w:tabs>
        <w:rPr>
          <w:sz w:val="15"/>
          <w:szCs w:val="15"/>
        </w:rPr>
      </w:pPr>
    </w:p>
    <w:p w14:paraId="4D470493" w14:textId="30F4779C" w:rsidR="00C5457E" w:rsidRPr="00C83987" w:rsidRDefault="00597218" w:rsidP="00C5457E">
      <w:pPr>
        <w:pStyle w:val="ProductList-Body"/>
        <w:tabs>
          <w:tab w:val="clear" w:pos="158"/>
          <w:tab w:val="left" w:pos="180"/>
        </w:tabs>
      </w:pPr>
      <w:r>
        <w:t>A compra de um Plano de Serviços do Microsoft Azure será faturada para o Cliente ou seu revendedor de acordo com os termos do contrato de licença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r w:rsidR="00304996">
        <w:t xml:space="preserve"> </w:t>
      </w:r>
      <w:r>
        <w:t>Esses planos são identificados a seguir como “Excedente do MC: Sim.”</w:t>
      </w:r>
    </w:p>
    <w:p w14:paraId="7F914F80" w14:textId="77777777" w:rsidR="00D77036" w:rsidRPr="00D754BE" w:rsidRDefault="00D77036" w:rsidP="00D77036">
      <w:pPr>
        <w:pStyle w:val="ProductList-Body"/>
        <w:rPr>
          <w:sz w:val="15"/>
          <w:szCs w:val="15"/>
        </w:rPr>
      </w:pPr>
    </w:p>
    <w:p w14:paraId="2E50BCC7" w14:textId="77777777" w:rsidR="00835DCD" w:rsidRPr="00C83987" w:rsidRDefault="00835DCD" w:rsidP="00835DCD">
      <w:pPr>
        <w:pStyle w:val="ProductList-Body"/>
      </w:pPr>
      <w:r>
        <w:rPr>
          <w:b/>
          <w:color w:val="00188F"/>
        </w:rPr>
        <w:t>Programas Licença Open, Open Value e Open Value Subscription</w:t>
      </w:r>
    </w:p>
    <w:p w14:paraId="6A66F9EE" w14:textId="2308659C" w:rsidR="00835DCD" w:rsidRPr="00C83987" w:rsidRDefault="00835DCD" w:rsidP="00B81654">
      <w:pPr>
        <w:pStyle w:val="ProductList-Body"/>
        <w:tabs>
          <w:tab w:val="left" w:pos="1767"/>
        </w:tabs>
        <w:ind w:left="180"/>
      </w:pPr>
      <w:r>
        <w:rPr>
          <w:b/>
          <w:color w:val="00188F"/>
        </w:rPr>
        <w:t>Definições</w:t>
      </w:r>
      <w:r w:rsidR="00B81654">
        <w:rPr>
          <w:b/>
          <w:color w:val="00188F"/>
        </w:rPr>
        <w:tab/>
      </w:r>
    </w:p>
    <w:p w14:paraId="0B8EFEEC" w14:textId="77777777" w:rsidR="00835DCD" w:rsidRPr="00C83987" w:rsidRDefault="00835DCD" w:rsidP="00835DCD">
      <w:pPr>
        <w:pStyle w:val="ProductList-Body"/>
        <w:ind w:left="180"/>
      </w:pPr>
      <w:r>
        <w:t>“Taxas de Consumo” significa, para as finalidades dos contratos de Licença Open, Open Value e Open Value Subscription, os preços de todos os Serviços do Microsoft Azure.</w:t>
      </w:r>
    </w:p>
    <w:p w14:paraId="07D666F3" w14:textId="77777777" w:rsidR="00835DCD" w:rsidRPr="00D754BE" w:rsidRDefault="00835DCD" w:rsidP="00835DCD">
      <w:pPr>
        <w:pStyle w:val="ProductList-Body"/>
        <w:ind w:left="180"/>
        <w:rPr>
          <w:sz w:val="15"/>
          <w:szCs w:val="15"/>
        </w:rPr>
      </w:pPr>
    </w:p>
    <w:p w14:paraId="47382921" w14:textId="77777777" w:rsidR="00835DCD" w:rsidRPr="00C83987" w:rsidRDefault="00835DCD" w:rsidP="00835DCD">
      <w:pPr>
        <w:pStyle w:val="ProductList-Body"/>
        <w:ind w:left="180"/>
      </w:pPr>
      <w:r>
        <w:t>“Portal” significa o portal online por meio do qual o cliente administra sua Assinatura.</w:t>
      </w:r>
    </w:p>
    <w:p w14:paraId="508EC150" w14:textId="77777777" w:rsidR="00835DCD" w:rsidRPr="00D754BE" w:rsidRDefault="00835DCD" w:rsidP="00835DCD">
      <w:pPr>
        <w:pStyle w:val="ProductList-Body"/>
        <w:ind w:left="180"/>
        <w:rPr>
          <w:sz w:val="15"/>
          <w:szCs w:val="15"/>
        </w:rPr>
      </w:pPr>
    </w:p>
    <w:p w14:paraId="0F9AEA3D" w14:textId="77777777" w:rsidR="00835DCD" w:rsidRPr="00C83987" w:rsidRDefault="00835DCD" w:rsidP="00835DCD">
      <w:pPr>
        <w:pStyle w:val="ProductList-Body"/>
        <w:ind w:left="180"/>
      </w:pPr>
      <w:r>
        <w:t>“Assinatura” significa uma assinatura por um período de tempo definido do pedido que pode ser resgatado para uma quantidade de Serviços do Microsoft Azure.</w:t>
      </w:r>
    </w:p>
    <w:p w14:paraId="4518E746" w14:textId="77777777" w:rsidR="00835DCD" w:rsidRPr="00D754BE" w:rsidRDefault="00835DCD" w:rsidP="00835DCD">
      <w:pPr>
        <w:pStyle w:val="ProductList-Body"/>
        <w:ind w:left="180"/>
        <w:rPr>
          <w:sz w:val="15"/>
          <w:szCs w:val="15"/>
        </w:rPr>
      </w:pPr>
    </w:p>
    <w:p w14:paraId="676D3C59" w14:textId="77777777" w:rsidR="00835DCD" w:rsidRPr="00C83987" w:rsidRDefault="00835DCD" w:rsidP="00835DCD">
      <w:pPr>
        <w:pStyle w:val="ProductList-Body"/>
        <w:ind w:left="180"/>
      </w:pPr>
      <w:r>
        <w:rPr>
          <w:b/>
          <w:color w:val="00188F"/>
        </w:rPr>
        <w:t>Prazo da Assinatura</w:t>
      </w:r>
    </w:p>
    <w:p w14:paraId="64B10CF4" w14:textId="59A179D4" w:rsidR="00835DCD" w:rsidRPr="00C83987" w:rsidRDefault="00835DCD" w:rsidP="00835DCD">
      <w:pPr>
        <w:pStyle w:val="ProductList-Body"/>
        <w:ind w:left="180"/>
      </w:pPr>
      <w:r>
        <w:t>O período de Assinatura começa no momento do resgate da chave do produto e não na hora do pedido.</w:t>
      </w:r>
      <w:r w:rsidR="00304996">
        <w:t xml:space="preserve"> </w:t>
      </w:r>
      <w:r>
        <w:t>Assim que a chave do produto for resgatada, a Microsoft não aceitará solicitações de devolução enviadas por nossos parceiros. As assinaturas são válidas por 12 meses ou até que o valor seja consumido, o que acontecer primeiro.</w:t>
      </w:r>
      <w:r w:rsidR="00304996">
        <w:t xml:space="preserve"> </w:t>
      </w:r>
      <w:r>
        <w:t>As assinaturas não podem ser combinadas. Um cliente pode ter várias Assinaturas ativas. Novas Assinaturas podem ser compradas a qualquer momento.</w:t>
      </w:r>
    </w:p>
    <w:p w14:paraId="125C76BA" w14:textId="77777777" w:rsidR="00835DCD" w:rsidRPr="00D754BE" w:rsidRDefault="00835DCD" w:rsidP="00D77036">
      <w:pPr>
        <w:pStyle w:val="ProductList-Body"/>
        <w:rPr>
          <w:sz w:val="15"/>
          <w:szCs w:val="15"/>
        </w:rPr>
      </w:pPr>
    </w:p>
    <w:p w14:paraId="5D59E3A2" w14:textId="41313989" w:rsidR="00905040" w:rsidRPr="00C83987" w:rsidRDefault="005D0C2F" w:rsidP="00991E89">
      <w:pPr>
        <w:pStyle w:val="ProductList-Offering2Heading"/>
        <w:outlineLvl w:val="2"/>
      </w:pPr>
      <w:r>
        <w:tab/>
      </w:r>
      <w:bookmarkStart w:id="930" w:name="_Toc420346209"/>
      <w:r>
        <w:t>Serviços do Microsoft Azure</w:t>
      </w:r>
      <w:bookmarkEnd w:id="930"/>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14:paraId="7A1872E8" w14:textId="77777777" w:rsidTr="00D754BE">
        <w:trPr>
          <w:cantSplit/>
          <w:tblHeader/>
        </w:trPr>
        <w:tc>
          <w:tcPr>
            <w:tcW w:w="3320"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Pr>
                <w:color w:val="FFFFFF" w:themeColor="background1"/>
              </w:rPr>
              <w:t>Produtos</w:t>
            </w:r>
          </w:p>
        </w:tc>
        <w:tc>
          <w:tcPr>
            <w:tcW w:w="739"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Ponto</w:t>
            </w:r>
          </w:p>
        </w:tc>
        <w:tc>
          <w:tcPr>
            <w:tcW w:w="740" w:type="dxa"/>
            <w:tcBorders>
              <w:left w:val="single" w:sz="12" w:space="0" w:color="FFFFFF" w:themeColor="background1"/>
            </w:tcBorders>
            <w:shd w:val="clear" w:color="auto" w:fill="00188F"/>
            <w:vAlign w:val="center"/>
          </w:tcPr>
          <w:p w14:paraId="7AD20F18" w14:textId="2A4E457C" w:rsidR="00905040" w:rsidRPr="00B26834" w:rsidRDefault="00B26834" w:rsidP="00D50DF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40" w:type="dxa"/>
            <w:shd w:val="clear" w:color="auto" w:fill="00188F"/>
            <w:vAlign w:val="center"/>
          </w:tcPr>
          <w:p w14:paraId="6799F956" w14:textId="20F728BA" w:rsidR="00905040" w:rsidRPr="00B26834" w:rsidRDefault="00B26834" w:rsidP="00D50DF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18FF4E8F" w14:textId="19DFA928" w:rsidR="00905040" w:rsidRPr="00B26834" w:rsidRDefault="00B26834" w:rsidP="00D50DF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15757029" w14:textId="6AB3D5C5" w:rsidR="00905040" w:rsidRPr="00B26834" w:rsidRDefault="00B26834" w:rsidP="00D50DF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555C8ED0" w14:textId="6D316F40" w:rsidR="00905040" w:rsidRPr="00B26834" w:rsidRDefault="00B26834" w:rsidP="00D50DF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5ADFAB0F" w14:textId="7916C939" w:rsidR="00905040" w:rsidRPr="00B26834" w:rsidRDefault="00B26834" w:rsidP="00D50DF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51B2550F" w14:textId="2487E4CA" w:rsidR="00905040" w:rsidRPr="00B26834" w:rsidRDefault="00B26834" w:rsidP="00D50DF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41760EE5" w14:textId="4D04014C" w:rsidR="00905040" w:rsidRPr="00B26834" w:rsidRDefault="00B26834" w:rsidP="00D50DF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8" w:type="dxa"/>
            <w:shd w:val="clear" w:color="auto" w:fill="00188F"/>
            <w:vAlign w:val="center"/>
          </w:tcPr>
          <w:p w14:paraId="692636FD" w14:textId="3EECF05B" w:rsidR="00905040" w:rsidRPr="00B26834" w:rsidRDefault="00B26834" w:rsidP="00D50DF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905040" w14:paraId="0CD6483A" w14:textId="77777777" w:rsidTr="00D754BE">
        <w:trPr>
          <w:cantSplit/>
          <w:tblHeader/>
        </w:trPr>
        <w:tc>
          <w:tcPr>
            <w:tcW w:w="3320" w:type="dxa"/>
            <w:tcBorders>
              <w:top w:val="nil"/>
              <w:left w:val="nil"/>
              <w:bottom w:val="nil"/>
              <w:right w:val="nil"/>
            </w:tcBorders>
          </w:tcPr>
          <w:p w14:paraId="16FD16CF" w14:textId="77777777" w:rsidR="00905040" w:rsidRDefault="00905040" w:rsidP="005D0C2F">
            <w:pPr>
              <w:pStyle w:val="ProductList-Offering2"/>
            </w:pPr>
            <w:bookmarkStart w:id="931" w:name="_Toc420346210"/>
            <w:r>
              <w:t>Serviços do Microsoft Azure</w:t>
            </w:r>
            <w:bookmarkEnd w:id="931"/>
            <w:r>
              <w:fldChar w:fldCharType="begin"/>
            </w:r>
            <w:r>
              <w:instrText>XE "Serviços do Microsoft Azure"</w:instrText>
            </w:r>
            <w:r>
              <w:fldChar w:fldCharType="end"/>
            </w:r>
          </w:p>
        </w:tc>
        <w:tc>
          <w:tcPr>
            <w:tcW w:w="739" w:type="dxa"/>
            <w:tcBorders>
              <w:top w:val="nil"/>
              <w:left w:val="nil"/>
              <w:bottom w:val="nil"/>
              <w:right w:val="nil"/>
            </w:tcBorders>
            <w:vAlign w:val="center"/>
          </w:tcPr>
          <w:p w14:paraId="0660C5AA" w14:textId="59FAA0DC" w:rsidR="00905040" w:rsidRDefault="00584AA2"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905040" w:rsidRDefault="00905040" w:rsidP="00D50DF9">
            <w:pPr>
              <w:pStyle w:val="ProductList-OfferingBody"/>
              <w:ind w:left="-113"/>
              <w:jc w:val="center"/>
            </w:pPr>
          </w:p>
        </w:tc>
        <w:tc>
          <w:tcPr>
            <w:tcW w:w="740" w:type="dxa"/>
            <w:shd w:val="clear" w:color="auto" w:fill="70AD47" w:themeFill="accent6"/>
            <w:vAlign w:val="center"/>
          </w:tcPr>
          <w:p w14:paraId="11B76DD7" w14:textId="52247662" w:rsidR="00905040" w:rsidRPr="008D54D7" w:rsidRDefault="007D77D0" w:rsidP="00D50DF9">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vAlign w:val="center"/>
          </w:tcPr>
          <w:p w14:paraId="44FD9D88" w14:textId="012A0996" w:rsidR="00905040" w:rsidRPr="008D54D7" w:rsidRDefault="007D77D0" w:rsidP="00D50DF9">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vAlign w:val="center"/>
          </w:tcPr>
          <w:p w14:paraId="50914EBC" w14:textId="77777777" w:rsidR="00905040" w:rsidRPr="008D54D7" w:rsidRDefault="00905040" w:rsidP="00D50DF9">
            <w:pPr>
              <w:pStyle w:val="ProductList-OfferingBody"/>
              <w:ind w:left="-113"/>
              <w:jc w:val="center"/>
            </w:pPr>
          </w:p>
        </w:tc>
        <w:tc>
          <w:tcPr>
            <w:tcW w:w="738" w:type="dxa"/>
            <w:shd w:val="clear" w:color="auto" w:fill="70AD47" w:themeFill="accent6"/>
            <w:vAlign w:val="center"/>
          </w:tcPr>
          <w:p w14:paraId="71866473" w14:textId="77777777" w:rsidR="00905040" w:rsidRPr="008D54D7" w:rsidRDefault="00905040" w:rsidP="00D50DF9">
            <w:pPr>
              <w:pStyle w:val="ProductList-OfferingBody"/>
              <w:ind w:left="-113"/>
              <w:jc w:val="center"/>
            </w:pPr>
          </w:p>
        </w:tc>
        <w:tc>
          <w:tcPr>
            <w:tcW w:w="739" w:type="dxa"/>
            <w:shd w:val="clear" w:color="auto" w:fill="70AD47" w:themeFill="accent6"/>
            <w:vAlign w:val="center"/>
          </w:tcPr>
          <w:p w14:paraId="4BC88E08" w14:textId="269C1150" w:rsidR="00905040" w:rsidRPr="008D54D7" w:rsidRDefault="007D77D0" w:rsidP="00D50DF9">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39" w:type="dxa"/>
            <w:shd w:val="clear" w:color="auto" w:fill="70AD47" w:themeFill="accent6"/>
            <w:vAlign w:val="center"/>
          </w:tcPr>
          <w:p w14:paraId="67FDA54A" w14:textId="572B3E56" w:rsidR="00905040" w:rsidRPr="008D54D7" w:rsidRDefault="007D77D0" w:rsidP="00D50DF9">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BFBFBF" w:themeFill="background1" w:themeFillShade="BF"/>
            <w:vAlign w:val="center"/>
          </w:tcPr>
          <w:p w14:paraId="08BB06AA" w14:textId="77777777" w:rsidR="00905040" w:rsidRPr="008D54D7" w:rsidRDefault="00905040" w:rsidP="00D50DF9">
            <w:pPr>
              <w:pStyle w:val="ProductList-OfferingBody"/>
              <w:ind w:left="-113"/>
              <w:jc w:val="center"/>
            </w:pPr>
          </w:p>
        </w:tc>
        <w:tc>
          <w:tcPr>
            <w:tcW w:w="738" w:type="dxa"/>
            <w:shd w:val="clear" w:color="auto" w:fill="70AD47" w:themeFill="accent6"/>
            <w:vAlign w:val="center"/>
          </w:tcPr>
          <w:p w14:paraId="09FB6820" w14:textId="69338021" w:rsidR="00905040" w:rsidRPr="008D54D7" w:rsidRDefault="007D77D0" w:rsidP="00D50DF9">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bl>
    <w:p w14:paraId="3B84211B" w14:textId="77777777" w:rsidR="00905040" w:rsidRPr="00C83987" w:rsidRDefault="00905040" w:rsidP="00905040">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905040" w14:paraId="12C1904D" w14:textId="77777777" w:rsidTr="00D754BE">
        <w:tc>
          <w:tcPr>
            <w:tcW w:w="4230" w:type="dxa"/>
          </w:tcPr>
          <w:p w14:paraId="3E633C90" w14:textId="77777777" w:rsidR="00905040" w:rsidRPr="00C83987" w:rsidRDefault="00905040" w:rsidP="00D50DF9">
            <w:pPr>
              <w:pStyle w:val="ProductList-Body"/>
              <w:spacing w:before="20" w:after="20"/>
              <w:ind w:left="162" w:hanging="162"/>
            </w:pPr>
            <w:r>
              <w:t xml:space="preserve">Qualificados para Redução: </w:t>
            </w:r>
            <w:r>
              <w:rPr>
                <w:b/>
              </w:rPr>
              <w:t>Compromisso Anual Alocado</w:t>
            </w:r>
          </w:p>
          <w:p w14:paraId="56F6E6B1" w14:textId="31B84C29" w:rsidR="00D74656" w:rsidRPr="001D7C37" w:rsidRDefault="00D74656" w:rsidP="00D74656">
            <w:pPr>
              <w:pStyle w:val="ProductList-Body"/>
              <w:spacing w:before="20" w:after="20"/>
              <w:ind w:left="169" w:hanging="169"/>
              <w:rPr>
                <w:b/>
              </w:rPr>
            </w:pPr>
            <w:r>
              <w:t xml:space="preserve">Qualificados para Redução (SCE): </w:t>
            </w:r>
            <w:r>
              <w:rPr>
                <w:b/>
              </w:rPr>
              <w:t>Compromisso Anual Alocado</w:t>
            </w:r>
          </w:p>
        </w:tc>
        <w:tc>
          <w:tcPr>
            <w:tcW w:w="2970" w:type="dxa"/>
          </w:tcPr>
          <w:p w14:paraId="58FD04FE" w14:textId="77777777" w:rsidR="00905040" w:rsidRPr="00C83987" w:rsidRDefault="00905040" w:rsidP="00D50DF9">
            <w:pPr>
              <w:pStyle w:val="ProductList-Body"/>
              <w:spacing w:before="20" w:after="20"/>
            </w:pPr>
            <w:r>
              <w:t xml:space="preserve">Pool de Produtos: </w:t>
            </w:r>
            <w:r>
              <w:rPr>
                <w:b/>
              </w:rPr>
              <w:t>Servidor</w:t>
            </w:r>
          </w:p>
          <w:p w14:paraId="7DB5654D" w14:textId="77777777" w:rsidR="00905040" w:rsidRPr="001D7C37" w:rsidRDefault="00905040" w:rsidP="00D50DF9">
            <w:pPr>
              <w:pStyle w:val="ProductList-Body"/>
              <w:spacing w:before="20" w:after="20"/>
              <w:rPr>
                <w:b/>
              </w:rPr>
            </w:pPr>
            <w:r>
              <w:t xml:space="preserve">Qualificados para Serviços Estendidos: </w:t>
            </w:r>
            <w:r>
              <w:rPr>
                <w:b/>
              </w:rPr>
              <w:t>Todos</w:t>
            </w:r>
          </w:p>
        </w:tc>
        <w:tc>
          <w:tcPr>
            <w:tcW w:w="3690" w:type="dxa"/>
          </w:tcPr>
          <w:p w14:paraId="32FC43CB" w14:textId="3B19F4FD" w:rsidR="00D74656" w:rsidRDefault="00730EE3" w:rsidP="00341301">
            <w:pPr>
              <w:pStyle w:val="ProductList-Body"/>
              <w:spacing w:before="20" w:after="20"/>
              <w:ind w:left="169" w:hanging="169"/>
            </w:pPr>
            <w:hyperlink w:anchor="AppendixB" w:history="1">
              <w:r w:rsidR="00951B6A">
                <w:rPr>
                  <w:rStyle w:val="Hyperlink"/>
                </w:rPr>
                <w:t>Promoção</w:t>
              </w:r>
            </w:hyperlink>
            <w:r w:rsidR="00951B6A">
              <w:t>:</w:t>
            </w:r>
            <w:r w:rsidR="00951B6A">
              <w:rPr>
                <w:b/>
              </w:rPr>
              <w:t xml:space="preserve"> Promoção de Incentivo de Consumo do Azure</w:t>
            </w:r>
          </w:p>
        </w:tc>
      </w:tr>
    </w:tbl>
    <w:p w14:paraId="26C98D60" w14:textId="77777777" w:rsidR="00905040" w:rsidRPr="00C83987" w:rsidRDefault="00905040" w:rsidP="00905040">
      <w:pPr>
        <w:pStyle w:val="ProductList-Body"/>
        <w:shd w:val="clear" w:color="auto" w:fill="D9D9D9" w:themeFill="background1" w:themeFillShade="D9"/>
        <w:spacing w:before="120" w:after="120"/>
      </w:pPr>
      <w:r>
        <w:rPr>
          <w:b/>
        </w:rPr>
        <w:t>Informações Adicionais</w:t>
      </w:r>
    </w:p>
    <w:p w14:paraId="732E3A9E" w14:textId="7B6936E2" w:rsidR="00597218" w:rsidRPr="00C83987" w:rsidRDefault="00597218" w:rsidP="007F3D92">
      <w:pPr>
        <w:pStyle w:val="ProductList-Body"/>
      </w:pPr>
      <w:r>
        <w:t>Se assinado pelo Cliente como um Plano de Serviços do Microsoft Azure, os Serviços individuais do Microsoft Azure poderão ter disponibilidade do programa diferente ou estar sujeitos a outros termos.</w:t>
      </w:r>
      <w:r w:rsidR="00304996">
        <w:t xml:space="preserve"> </w:t>
      </w:r>
      <w:r>
        <w:t>Consulte as entradas específicas dos Serviços do Microsoft Azure a seguir para obter mais detalhes.</w:t>
      </w:r>
    </w:p>
    <w:p w14:paraId="686D75D1" w14:textId="65EEDA43" w:rsidR="00FA72EE" w:rsidRDefault="00FA72EE" w:rsidP="00905040">
      <w:pPr>
        <w:pStyle w:val="ProductList-Body"/>
      </w:pPr>
    </w:p>
    <w:p w14:paraId="142EE7FE" w14:textId="77777777" w:rsidR="00B81654" w:rsidRDefault="00B81654" w:rsidP="00905040">
      <w:pPr>
        <w:pStyle w:val="ProductList-Body"/>
      </w:pPr>
    </w:p>
    <w:p w14:paraId="6686B857" w14:textId="77777777" w:rsidR="00B81654" w:rsidRPr="00C83987" w:rsidRDefault="00B81654" w:rsidP="00905040">
      <w:pPr>
        <w:pStyle w:val="ProductList-Body"/>
      </w:pPr>
    </w:p>
    <w:p w14:paraId="2F527C42" w14:textId="2822176A" w:rsidR="00835DCD" w:rsidRPr="00C83987" w:rsidRDefault="00533233" w:rsidP="00835DCD">
      <w:pPr>
        <w:pStyle w:val="ProductList-Offering2Heading"/>
        <w:outlineLvl w:val="2"/>
      </w:pPr>
      <w:r>
        <w:tab/>
      </w:r>
      <w:bookmarkStart w:id="932" w:name="_Toc420346211"/>
      <w:r>
        <w:t xml:space="preserve">Suporte do Microsoft Azure </w:t>
      </w:r>
      <w:r>
        <w:rPr>
          <w:b w:val="0"/>
        </w:rPr>
        <w:t>(Plano)</w:t>
      </w:r>
      <w:bookmarkEnd w:id="932"/>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B26834" w14:paraId="6829566C" w14:textId="77777777" w:rsidTr="0058532B">
        <w:trPr>
          <w:gridAfter w:val="1"/>
          <w:wAfter w:w="15" w:type="dxa"/>
          <w:cantSplit/>
          <w:tblHeader/>
        </w:trPr>
        <w:tc>
          <w:tcPr>
            <w:tcW w:w="3315" w:type="dxa"/>
            <w:tcBorders>
              <w:bottom w:val="nil"/>
            </w:tcBorders>
            <w:shd w:val="clear" w:color="auto" w:fill="00188F"/>
          </w:tcPr>
          <w:p w14:paraId="0A75BA75" w14:textId="77777777" w:rsidR="00B26834" w:rsidRPr="00EE0836" w:rsidRDefault="00B26834"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617EE31C" w14:textId="77777777" w:rsidR="00B26834" w:rsidRPr="00EE0836" w:rsidRDefault="00B26834" w:rsidP="00500791">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5BDB8362" w14:textId="0E0BCAAB"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0F4C3B1E" w14:textId="1BA2AACA"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8" w:type="dxa"/>
            <w:shd w:val="clear" w:color="auto" w:fill="00188F"/>
            <w:vAlign w:val="center"/>
          </w:tcPr>
          <w:p w14:paraId="7A84B2AE" w14:textId="7BB9513F"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8" w:type="dxa"/>
            <w:shd w:val="clear" w:color="auto" w:fill="00188F"/>
            <w:vAlign w:val="center"/>
          </w:tcPr>
          <w:p w14:paraId="4FC7B3AC" w14:textId="27CFD232"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7" w:type="dxa"/>
            <w:shd w:val="clear" w:color="auto" w:fill="00188F"/>
            <w:vAlign w:val="center"/>
          </w:tcPr>
          <w:p w14:paraId="3B44AE11" w14:textId="51ABD515"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8" w:type="dxa"/>
            <w:shd w:val="clear" w:color="auto" w:fill="00188F"/>
            <w:vAlign w:val="center"/>
          </w:tcPr>
          <w:p w14:paraId="54D6A12F" w14:textId="378646AC"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8" w:type="dxa"/>
            <w:shd w:val="clear" w:color="auto" w:fill="00188F"/>
            <w:vAlign w:val="center"/>
          </w:tcPr>
          <w:p w14:paraId="48F26E34" w14:textId="252AD849"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8" w:type="dxa"/>
            <w:shd w:val="clear" w:color="auto" w:fill="00188F"/>
            <w:vAlign w:val="center"/>
          </w:tcPr>
          <w:p w14:paraId="177A8A79" w14:textId="728EB853"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7" w:type="dxa"/>
            <w:shd w:val="clear" w:color="auto" w:fill="00188F"/>
            <w:vAlign w:val="center"/>
          </w:tcPr>
          <w:p w14:paraId="531F05AB" w14:textId="50017246"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F41C86" w14:paraId="514C3C46" w14:textId="77777777" w:rsidTr="007D77D0">
        <w:trPr>
          <w:cantSplit/>
          <w:tblHeader/>
        </w:trPr>
        <w:tc>
          <w:tcPr>
            <w:tcW w:w="3315" w:type="dxa"/>
            <w:tcBorders>
              <w:top w:val="nil"/>
              <w:left w:val="nil"/>
              <w:bottom w:val="nil"/>
              <w:right w:val="nil"/>
            </w:tcBorders>
          </w:tcPr>
          <w:p w14:paraId="227E251D" w14:textId="77777777" w:rsidR="00F41C86" w:rsidRDefault="00F41C86" w:rsidP="00500791">
            <w:pPr>
              <w:pStyle w:val="ProductList-Offering2"/>
            </w:pPr>
            <w:bookmarkStart w:id="933" w:name="_Toc420346212"/>
            <w:r>
              <w:t>Suporte Padrão para Microsoft Azure</w:t>
            </w:r>
            <w:bookmarkEnd w:id="933"/>
            <w:r>
              <w:fldChar w:fldCharType="begin"/>
            </w:r>
            <w:r>
              <w:instrText>XE "Suporte Padrão para Microsoft Azure"</w:instrText>
            </w:r>
            <w:r>
              <w:fldChar w:fldCharType="end"/>
            </w:r>
          </w:p>
        </w:tc>
        <w:tc>
          <w:tcPr>
            <w:tcW w:w="738" w:type="dxa"/>
            <w:tcBorders>
              <w:top w:val="nil"/>
              <w:left w:val="nil"/>
              <w:bottom w:val="nil"/>
              <w:right w:val="nil"/>
            </w:tcBorders>
            <w:vAlign w:val="center"/>
          </w:tcPr>
          <w:p w14:paraId="5C627F8F" w14:textId="77777777" w:rsidR="00F41C86" w:rsidRDefault="00F41C8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F41C86" w:rsidRDefault="00F41C86" w:rsidP="00500791">
            <w:pPr>
              <w:pStyle w:val="ProductList-OfferingBody"/>
              <w:ind w:left="-113"/>
              <w:jc w:val="center"/>
            </w:pPr>
          </w:p>
        </w:tc>
        <w:tc>
          <w:tcPr>
            <w:tcW w:w="739" w:type="dxa"/>
            <w:shd w:val="clear" w:color="auto" w:fill="70AD47" w:themeFill="accent6"/>
          </w:tcPr>
          <w:p w14:paraId="0F0AFB84" w14:textId="4841C320" w:rsidR="00F41C86" w:rsidRPr="008D54D7" w:rsidRDefault="00F41C86" w:rsidP="00500791">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8" w:type="dxa"/>
            <w:shd w:val="clear" w:color="auto" w:fill="70AD47" w:themeFill="accent6"/>
          </w:tcPr>
          <w:p w14:paraId="335FAB8E" w14:textId="6D98F971" w:rsidR="00F41C86" w:rsidRPr="008D54D7" w:rsidRDefault="00F41C86" w:rsidP="00500791">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8" w:type="dxa"/>
            <w:shd w:val="clear" w:color="auto" w:fill="70AD47" w:themeFill="accent6"/>
            <w:vAlign w:val="center"/>
          </w:tcPr>
          <w:p w14:paraId="78452DB1" w14:textId="77777777" w:rsidR="00F41C86" w:rsidRPr="008D54D7" w:rsidRDefault="00F41C86" w:rsidP="00500791">
            <w:pPr>
              <w:pStyle w:val="ProductList-OfferingBody"/>
              <w:ind w:left="-113"/>
              <w:jc w:val="center"/>
            </w:pPr>
          </w:p>
        </w:tc>
        <w:tc>
          <w:tcPr>
            <w:tcW w:w="737" w:type="dxa"/>
            <w:shd w:val="clear" w:color="auto" w:fill="BFBFBF" w:themeFill="background1" w:themeFillShade="BF"/>
            <w:vAlign w:val="center"/>
          </w:tcPr>
          <w:p w14:paraId="10F6C79B" w14:textId="77777777" w:rsidR="00F41C86" w:rsidRPr="008D54D7" w:rsidRDefault="00F41C86" w:rsidP="00500791">
            <w:pPr>
              <w:pStyle w:val="ProductList-OfferingBody"/>
              <w:ind w:left="-113"/>
              <w:jc w:val="center"/>
            </w:pPr>
          </w:p>
        </w:tc>
        <w:tc>
          <w:tcPr>
            <w:tcW w:w="738" w:type="dxa"/>
            <w:shd w:val="clear" w:color="auto" w:fill="BFBFBF" w:themeFill="background1" w:themeFillShade="BF"/>
            <w:vAlign w:val="center"/>
          </w:tcPr>
          <w:p w14:paraId="665432CA" w14:textId="77777777" w:rsidR="00F41C86" w:rsidRPr="008D54D7" w:rsidRDefault="00F41C86" w:rsidP="00500791">
            <w:pPr>
              <w:pStyle w:val="ProductList-OfferingBody"/>
              <w:ind w:left="-113"/>
              <w:jc w:val="center"/>
            </w:pPr>
          </w:p>
        </w:tc>
        <w:tc>
          <w:tcPr>
            <w:tcW w:w="738" w:type="dxa"/>
            <w:shd w:val="clear" w:color="auto" w:fill="BFBFBF" w:themeFill="background1" w:themeFillShade="BF"/>
            <w:vAlign w:val="center"/>
          </w:tcPr>
          <w:p w14:paraId="472D530A" w14:textId="77777777" w:rsidR="00F41C86" w:rsidRPr="008D54D7" w:rsidRDefault="00F41C86" w:rsidP="00500791">
            <w:pPr>
              <w:pStyle w:val="ProductList-OfferingBody"/>
              <w:ind w:left="-113"/>
              <w:jc w:val="center"/>
            </w:pPr>
          </w:p>
        </w:tc>
        <w:tc>
          <w:tcPr>
            <w:tcW w:w="738" w:type="dxa"/>
            <w:shd w:val="clear" w:color="auto" w:fill="BFBFBF" w:themeFill="background1" w:themeFillShade="BF"/>
            <w:vAlign w:val="center"/>
          </w:tcPr>
          <w:p w14:paraId="30D77070" w14:textId="77777777" w:rsidR="00F41C86" w:rsidRPr="008D54D7" w:rsidRDefault="00F41C86" w:rsidP="00500791">
            <w:pPr>
              <w:pStyle w:val="ProductList-OfferingBody"/>
              <w:ind w:left="-113"/>
              <w:jc w:val="center"/>
            </w:pPr>
          </w:p>
        </w:tc>
        <w:tc>
          <w:tcPr>
            <w:tcW w:w="752" w:type="dxa"/>
            <w:gridSpan w:val="2"/>
            <w:shd w:val="clear" w:color="auto" w:fill="70AD47" w:themeFill="accent6"/>
          </w:tcPr>
          <w:p w14:paraId="54014F4E" w14:textId="7E308899" w:rsidR="00F41C86" w:rsidRPr="008D54D7" w:rsidRDefault="00F41C86" w:rsidP="00500791">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7023C8C8" w14:textId="77777777" w:rsidTr="007D77D0">
        <w:trPr>
          <w:cantSplit/>
          <w:tblHeader/>
        </w:trPr>
        <w:tc>
          <w:tcPr>
            <w:tcW w:w="3315" w:type="dxa"/>
            <w:tcBorders>
              <w:top w:val="nil"/>
              <w:left w:val="nil"/>
              <w:bottom w:val="nil"/>
              <w:right w:val="nil"/>
            </w:tcBorders>
          </w:tcPr>
          <w:p w14:paraId="74B13A92" w14:textId="77777777" w:rsidR="00F41C86" w:rsidRDefault="00F41C86" w:rsidP="00500791">
            <w:pPr>
              <w:pStyle w:val="ProductList-Offering2"/>
            </w:pPr>
            <w:bookmarkStart w:id="934" w:name="_Toc420346213"/>
            <w:r>
              <w:t>Suporte Profissional Direto para Microsoft Azure</w:t>
            </w:r>
            <w:bookmarkEnd w:id="934"/>
            <w:r>
              <w:fldChar w:fldCharType="begin"/>
            </w:r>
            <w:r>
              <w:instrText>XE "Suporte Profissional Direto para Microsoft Azure"</w:instrText>
            </w:r>
            <w:r>
              <w:fldChar w:fldCharType="end"/>
            </w:r>
          </w:p>
        </w:tc>
        <w:tc>
          <w:tcPr>
            <w:tcW w:w="738" w:type="dxa"/>
            <w:tcBorders>
              <w:top w:val="nil"/>
              <w:left w:val="nil"/>
              <w:bottom w:val="nil"/>
              <w:right w:val="nil"/>
            </w:tcBorders>
            <w:vAlign w:val="center"/>
          </w:tcPr>
          <w:p w14:paraId="4E20D784" w14:textId="77777777" w:rsidR="00F41C86" w:rsidRDefault="00F41C8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F41C86" w:rsidRDefault="00F41C86" w:rsidP="00500791">
            <w:pPr>
              <w:pStyle w:val="ProductList-OfferingBody"/>
              <w:ind w:left="-113"/>
              <w:jc w:val="center"/>
            </w:pPr>
          </w:p>
        </w:tc>
        <w:tc>
          <w:tcPr>
            <w:tcW w:w="739" w:type="dxa"/>
            <w:shd w:val="clear" w:color="auto" w:fill="70AD47" w:themeFill="accent6"/>
          </w:tcPr>
          <w:p w14:paraId="50C822E1" w14:textId="55EC23E6" w:rsidR="00F41C86" w:rsidRPr="008D54D7" w:rsidRDefault="00F41C86" w:rsidP="00500791">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8" w:type="dxa"/>
            <w:shd w:val="clear" w:color="auto" w:fill="70AD47" w:themeFill="accent6"/>
          </w:tcPr>
          <w:p w14:paraId="28EEEAAE" w14:textId="2A49E465" w:rsidR="00F41C86" w:rsidRPr="008D54D7" w:rsidRDefault="00F41C86" w:rsidP="00500791">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8" w:type="dxa"/>
            <w:shd w:val="clear" w:color="auto" w:fill="70AD47" w:themeFill="accent6"/>
            <w:vAlign w:val="center"/>
          </w:tcPr>
          <w:p w14:paraId="70ADDFFD" w14:textId="77777777" w:rsidR="00F41C86" w:rsidRPr="008D54D7" w:rsidRDefault="00F41C86" w:rsidP="00500791">
            <w:pPr>
              <w:pStyle w:val="ProductList-OfferingBody"/>
              <w:ind w:left="-113"/>
              <w:jc w:val="center"/>
            </w:pPr>
          </w:p>
        </w:tc>
        <w:tc>
          <w:tcPr>
            <w:tcW w:w="737" w:type="dxa"/>
            <w:shd w:val="clear" w:color="auto" w:fill="BFBFBF" w:themeFill="background1" w:themeFillShade="BF"/>
            <w:vAlign w:val="center"/>
          </w:tcPr>
          <w:p w14:paraId="5976D163" w14:textId="77777777" w:rsidR="00F41C86" w:rsidRPr="008D54D7" w:rsidRDefault="00F41C86" w:rsidP="00500791">
            <w:pPr>
              <w:pStyle w:val="ProductList-OfferingBody"/>
              <w:ind w:left="-113"/>
              <w:jc w:val="center"/>
            </w:pPr>
          </w:p>
        </w:tc>
        <w:tc>
          <w:tcPr>
            <w:tcW w:w="738" w:type="dxa"/>
            <w:shd w:val="clear" w:color="auto" w:fill="BFBFBF" w:themeFill="background1" w:themeFillShade="BF"/>
            <w:vAlign w:val="center"/>
          </w:tcPr>
          <w:p w14:paraId="3E4BB322" w14:textId="77777777" w:rsidR="00F41C86" w:rsidRPr="008D54D7" w:rsidRDefault="00F41C86" w:rsidP="00500791">
            <w:pPr>
              <w:pStyle w:val="ProductList-OfferingBody"/>
              <w:ind w:left="-113"/>
              <w:jc w:val="center"/>
            </w:pPr>
          </w:p>
        </w:tc>
        <w:tc>
          <w:tcPr>
            <w:tcW w:w="738" w:type="dxa"/>
            <w:shd w:val="clear" w:color="auto" w:fill="BFBFBF" w:themeFill="background1" w:themeFillShade="BF"/>
            <w:vAlign w:val="center"/>
          </w:tcPr>
          <w:p w14:paraId="7923F5F7" w14:textId="77777777" w:rsidR="00F41C86" w:rsidRPr="008D54D7" w:rsidRDefault="00F41C86" w:rsidP="00500791">
            <w:pPr>
              <w:pStyle w:val="ProductList-OfferingBody"/>
              <w:ind w:left="-113"/>
              <w:jc w:val="center"/>
            </w:pPr>
          </w:p>
        </w:tc>
        <w:tc>
          <w:tcPr>
            <w:tcW w:w="738" w:type="dxa"/>
            <w:shd w:val="clear" w:color="auto" w:fill="BFBFBF" w:themeFill="background1" w:themeFillShade="BF"/>
            <w:vAlign w:val="center"/>
          </w:tcPr>
          <w:p w14:paraId="73A00408" w14:textId="77777777" w:rsidR="00F41C86" w:rsidRPr="008D54D7" w:rsidRDefault="00F41C86" w:rsidP="00500791">
            <w:pPr>
              <w:pStyle w:val="ProductList-OfferingBody"/>
              <w:ind w:left="-113"/>
              <w:jc w:val="center"/>
            </w:pPr>
          </w:p>
        </w:tc>
        <w:tc>
          <w:tcPr>
            <w:tcW w:w="752" w:type="dxa"/>
            <w:gridSpan w:val="2"/>
            <w:shd w:val="clear" w:color="auto" w:fill="70AD47" w:themeFill="accent6"/>
          </w:tcPr>
          <w:p w14:paraId="5CC7981F" w14:textId="2BF47CB0" w:rsidR="00F41C86" w:rsidRPr="008D54D7" w:rsidRDefault="00F41C86" w:rsidP="00500791">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bl>
    <w:p w14:paraId="27DA9399" w14:textId="77777777" w:rsidR="00835DCD" w:rsidRPr="00E5510C" w:rsidRDefault="00835DCD" w:rsidP="00835DCD">
      <w:pPr>
        <w:pStyle w:val="ProductList-Body"/>
        <w:rPr>
          <w:sz w:val="16"/>
          <w:szCs w:val="21"/>
        </w:rPr>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58532B">
        <w:tc>
          <w:tcPr>
            <w:tcW w:w="4230" w:type="dxa"/>
          </w:tcPr>
          <w:p w14:paraId="1AB9CEB4" w14:textId="5A72D6FE" w:rsidR="00835DCD" w:rsidRPr="001D7C37" w:rsidRDefault="00835DCD" w:rsidP="00500791">
            <w:pPr>
              <w:pStyle w:val="ProductList-Body"/>
              <w:spacing w:before="20" w:after="20"/>
              <w:ind w:left="169" w:hanging="169"/>
              <w:rPr>
                <w:b/>
              </w:rPr>
            </w:pPr>
            <w:r>
              <w:t xml:space="preserve">Qualificados para Serviços Estendidos: </w:t>
            </w:r>
            <w:r>
              <w:rPr>
                <w:b/>
              </w:rPr>
              <w:t>Todos</w:t>
            </w:r>
          </w:p>
        </w:tc>
        <w:tc>
          <w:tcPr>
            <w:tcW w:w="2970" w:type="dxa"/>
          </w:tcPr>
          <w:p w14:paraId="3B6DDE67" w14:textId="28EABCE6" w:rsidR="00835DCD" w:rsidRPr="001D7C37" w:rsidRDefault="00835DCD" w:rsidP="00835DCD">
            <w:pPr>
              <w:pStyle w:val="ProductList-Body"/>
              <w:spacing w:before="20" w:after="20"/>
              <w:rPr>
                <w:b/>
              </w:rPr>
            </w:pPr>
            <w:r>
              <w:t xml:space="preserve">Pool de Produtos: </w:t>
            </w:r>
            <w:r>
              <w:rPr>
                <w:b/>
              </w:rPr>
              <w:t>Servidor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C83987" w:rsidRDefault="00835DCD" w:rsidP="00835DCD">
      <w:pPr>
        <w:pStyle w:val="ProductList-Body"/>
        <w:shd w:val="clear" w:color="auto" w:fill="D9D9D9" w:themeFill="background1" w:themeFillShade="D9"/>
        <w:spacing w:before="120" w:after="120"/>
      </w:pPr>
      <w:r>
        <w:rPr>
          <w:b/>
        </w:rPr>
        <w:t>Informações Adicionais</w:t>
      </w:r>
    </w:p>
    <w:p w14:paraId="446EC6B2" w14:textId="711945D5" w:rsidR="00905040" w:rsidRPr="00C83987" w:rsidRDefault="00905040" w:rsidP="00905040">
      <w:pPr>
        <w:pStyle w:val="ProductList-Body"/>
      </w:pPr>
      <w:r>
        <w:rPr>
          <w:b/>
          <w:color w:val="00188F"/>
        </w:rPr>
        <w:t>Ofertas de Suporte do Microsoft Azure</w:t>
      </w:r>
    </w:p>
    <w:p w14:paraId="68C97699" w14:textId="1C3948C2" w:rsidR="00905040" w:rsidRPr="00C83987" w:rsidRDefault="00905040" w:rsidP="00905040">
      <w:pPr>
        <w:pStyle w:val="ProductList-Body"/>
      </w:pPr>
      <w:r>
        <w:rPr>
          <w:rFonts w:cstheme="minorHAnsi"/>
          <w:color w:val="000000"/>
          <w:szCs w:val="18"/>
        </w:rPr>
        <w:t xml:space="preserve">Os detalhes sobre as ofertas de suporte para </w:t>
      </w:r>
      <w:r>
        <w:t>Microsoft</w:t>
      </w:r>
      <w:r>
        <w:rPr>
          <w:rFonts w:cstheme="minorHAnsi"/>
          <w:color w:val="000000"/>
          <w:szCs w:val="18"/>
        </w:rPr>
        <w:t xml:space="preserve"> Azure estão disponíveis em </w:t>
      </w:r>
      <w:hyperlink r:id="rId54" w:history="1">
        <w:r>
          <w:rPr>
            <w:rStyle w:val="Hyperlink"/>
            <w:rFonts w:cstheme="minorHAnsi"/>
            <w:szCs w:val="18"/>
          </w:rPr>
          <w:t>www.windowsazure.com/en-us/support/plans/</w:t>
        </w:r>
      </w:hyperlink>
      <w:r>
        <w:rPr>
          <w:rFonts w:cstheme="minorHAnsi"/>
          <w:color w:val="000000"/>
          <w:szCs w:val="18"/>
        </w:rPr>
        <w:t>. O Suporte está disponível em inglês, salvo acordo contrário entre o cliente e a Microsoft por escrito. Os clientes são responsáveis pela definição do nível inicial de gravidade usando o processo de envio pela Web.</w:t>
      </w:r>
    </w:p>
    <w:p w14:paraId="13D7C6EB" w14:textId="758445DA" w:rsidR="00905040" w:rsidRPr="00C83987" w:rsidRDefault="00730EE3" w:rsidP="00905040">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0EA1988F" w14:textId="0947F22B" w:rsidR="005D0C2F" w:rsidRPr="00C83987" w:rsidRDefault="005D0C2F" w:rsidP="005D0C2F">
      <w:pPr>
        <w:pStyle w:val="ProductList-Offering2Heading"/>
        <w:outlineLvl w:val="2"/>
      </w:pPr>
      <w:r>
        <w:tab/>
      </w:r>
      <w:bookmarkStart w:id="935" w:name="_Toc420346214"/>
      <w:r>
        <w:t xml:space="preserve">Backup do Microsoft Azure </w:t>
      </w:r>
      <w:r>
        <w:rPr>
          <w:b w:val="0"/>
        </w:rPr>
        <w:t>(Plano)</w:t>
      </w:r>
      <w:bookmarkEnd w:id="935"/>
      <w:r>
        <w:fldChar w:fldCharType="begin"/>
      </w:r>
      <w:r>
        <w:instrText>XE "Backup do Microsoft Azure"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26834" w14:paraId="0AE00A5A" w14:textId="77777777" w:rsidTr="0058532B">
        <w:trPr>
          <w:cantSplit/>
          <w:tblHeader/>
        </w:trPr>
        <w:tc>
          <w:tcPr>
            <w:tcW w:w="3367" w:type="dxa"/>
            <w:tcBorders>
              <w:bottom w:val="nil"/>
            </w:tcBorders>
            <w:shd w:val="clear" w:color="auto" w:fill="00188F"/>
          </w:tcPr>
          <w:p w14:paraId="68665C58" w14:textId="77777777" w:rsidR="00B26834" w:rsidRPr="00EE0836" w:rsidRDefault="00B26834"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9F1973A" w14:textId="7CC18BC3" w:rsidR="00B26834" w:rsidRPr="00B26834"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w:instrText>
            </w:r>
            <w:r w:rsidRPr="00B26834">
              <w:rPr>
                <w:color w:val="FFFFFF" w:themeColor="background1"/>
              </w:rPr>
              <w:fldChar w:fldCharType="separate"/>
            </w:r>
            <w:r w:rsidRPr="00B26834">
              <w:rPr>
                <w:color w:val="FFFFFF" w:themeColor="background1"/>
              </w:rPr>
              <w:t xml:space="preserve"> L </w:t>
            </w:r>
            <w:r w:rsidRPr="00B26834">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6B1ED0CA"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27815AA4" w14:textId="6C70FFFD"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287EFB14" w14:textId="58B577D7"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2A72FC45" w14:textId="177F22A5"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184499EB" w14:textId="32C685EF"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1AD17E5A" w14:textId="5A28C815"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71E8FC16" w14:textId="6CEE5E57"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121BDD71" w14:textId="75BB8769"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520AFEDB" w14:textId="540CD67F"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F41C86" w14:paraId="7671077E" w14:textId="77777777" w:rsidTr="009169DD">
        <w:trPr>
          <w:cantSplit/>
          <w:tblHeader/>
        </w:trPr>
        <w:tc>
          <w:tcPr>
            <w:tcW w:w="3367" w:type="dxa"/>
            <w:tcBorders>
              <w:top w:val="nil"/>
              <w:left w:val="nil"/>
              <w:bottom w:val="nil"/>
              <w:right w:val="nil"/>
            </w:tcBorders>
          </w:tcPr>
          <w:p w14:paraId="4FF9DCA9" w14:textId="4A73C5A8" w:rsidR="00F41C86" w:rsidRDefault="00F41C86" w:rsidP="00833215">
            <w:pPr>
              <w:pStyle w:val="ProductList-Offering2"/>
            </w:pPr>
            <w:bookmarkStart w:id="936" w:name="_Toc420346215"/>
            <w:r>
              <w:t>Backup do Microsoft Azure</w:t>
            </w:r>
            <w:bookmarkEnd w:id="936"/>
            <w:r>
              <w:fldChar w:fldCharType="begin"/>
            </w:r>
            <w:r>
              <w:instrText>XE "Backup do Microsoft Azure"</w:instrText>
            </w:r>
            <w:r>
              <w:fldChar w:fldCharType="end"/>
            </w:r>
          </w:p>
        </w:tc>
        <w:tc>
          <w:tcPr>
            <w:tcW w:w="738" w:type="dxa"/>
            <w:tcBorders>
              <w:top w:val="nil"/>
              <w:left w:val="nil"/>
              <w:bottom w:val="nil"/>
              <w:right w:val="nil"/>
            </w:tcBorders>
            <w:vAlign w:val="center"/>
          </w:tcPr>
          <w:p w14:paraId="3F93218D" w14:textId="77777777" w:rsidR="00F41C86" w:rsidRDefault="00F41C86"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F41C86" w:rsidRDefault="00F41C86" w:rsidP="00823A9F">
            <w:pPr>
              <w:pStyle w:val="ProductList-OfferingBody"/>
              <w:ind w:left="-113"/>
              <w:jc w:val="center"/>
            </w:pPr>
            <w:r>
              <w:t>1</w:t>
            </w:r>
          </w:p>
        </w:tc>
        <w:tc>
          <w:tcPr>
            <w:tcW w:w="739" w:type="dxa"/>
            <w:shd w:val="clear" w:color="auto" w:fill="70AD47" w:themeFill="accent6"/>
          </w:tcPr>
          <w:p w14:paraId="2A4092D9" w14:textId="6AD4D36E" w:rsidR="00F41C86" w:rsidRPr="008D54D7" w:rsidRDefault="00F41C86" w:rsidP="00823A9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tcPr>
          <w:p w14:paraId="0A4E6048" w14:textId="3E40AB69" w:rsidR="00F41C86" w:rsidRPr="008D54D7" w:rsidRDefault="00F41C86" w:rsidP="00823A9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vAlign w:val="center"/>
          </w:tcPr>
          <w:p w14:paraId="7BD06EA3" w14:textId="77777777" w:rsidR="00F41C86" w:rsidRPr="008D54D7" w:rsidRDefault="00F41C86" w:rsidP="00823A9F">
            <w:pPr>
              <w:pStyle w:val="ProductList-OfferingBody"/>
              <w:ind w:left="-113"/>
              <w:jc w:val="center"/>
            </w:pPr>
          </w:p>
        </w:tc>
        <w:tc>
          <w:tcPr>
            <w:tcW w:w="738" w:type="dxa"/>
            <w:shd w:val="clear" w:color="auto" w:fill="BFBFBF" w:themeFill="background1" w:themeFillShade="BF"/>
            <w:vAlign w:val="center"/>
          </w:tcPr>
          <w:p w14:paraId="0631642C" w14:textId="77777777" w:rsidR="00F41C86" w:rsidRPr="008D54D7" w:rsidRDefault="00F41C86" w:rsidP="00823A9F">
            <w:pPr>
              <w:pStyle w:val="ProductList-OfferingBody"/>
              <w:ind w:left="-113"/>
              <w:jc w:val="center"/>
            </w:pPr>
          </w:p>
        </w:tc>
        <w:tc>
          <w:tcPr>
            <w:tcW w:w="739" w:type="dxa"/>
            <w:shd w:val="clear" w:color="auto" w:fill="BFBFBF" w:themeFill="background1" w:themeFillShade="BF"/>
            <w:vAlign w:val="center"/>
          </w:tcPr>
          <w:p w14:paraId="2FDC9053" w14:textId="77777777" w:rsidR="00F41C86" w:rsidRPr="008D54D7" w:rsidRDefault="00F41C86" w:rsidP="00823A9F">
            <w:pPr>
              <w:pStyle w:val="ProductList-OfferingBody"/>
              <w:ind w:left="-113"/>
              <w:jc w:val="center"/>
            </w:pPr>
          </w:p>
        </w:tc>
        <w:tc>
          <w:tcPr>
            <w:tcW w:w="739" w:type="dxa"/>
            <w:shd w:val="clear" w:color="auto" w:fill="BFBFBF" w:themeFill="background1" w:themeFillShade="BF"/>
            <w:vAlign w:val="center"/>
          </w:tcPr>
          <w:p w14:paraId="3B999DAA" w14:textId="77777777" w:rsidR="00F41C86" w:rsidRPr="008D54D7" w:rsidRDefault="00F41C86" w:rsidP="00823A9F">
            <w:pPr>
              <w:pStyle w:val="ProductList-OfferingBody"/>
              <w:ind w:left="-113"/>
              <w:jc w:val="center"/>
            </w:pPr>
          </w:p>
        </w:tc>
        <w:tc>
          <w:tcPr>
            <w:tcW w:w="739" w:type="dxa"/>
            <w:shd w:val="clear" w:color="auto" w:fill="BFBFBF" w:themeFill="background1" w:themeFillShade="BF"/>
            <w:vAlign w:val="center"/>
          </w:tcPr>
          <w:p w14:paraId="0F42509D" w14:textId="77777777" w:rsidR="00F41C86" w:rsidRPr="008D54D7" w:rsidRDefault="00F41C86" w:rsidP="00823A9F">
            <w:pPr>
              <w:pStyle w:val="ProductList-OfferingBody"/>
              <w:ind w:left="-113"/>
              <w:jc w:val="center"/>
            </w:pPr>
          </w:p>
        </w:tc>
        <w:tc>
          <w:tcPr>
            <w:tcW w:w="739" w:type="dxa"/>
            <w:shd w:val="clear" w:color="auto" w:fill="70AD47" w:themeFill="accent6"/>
          </w:tcPr>
          <w:p w14:paraId="7E1B3FF1" w14:textId="5CAB37A6" w:rsidR="00F41C86" w:rsidRPr="008D54D7" w:rsidRDefault="00F41C86" w:rsidP="00823A9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bl>
    <w:p w14:paraId="69397238" w14:textId="77777777" w:rsidR="005D0C2F" w:rsidRPr="00C83987"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52109345" w14:textId="77777777" w:rsidTr="0058532B">
        <w:tc>
          <w:tcPr>
            <w:tcW w:w="3596" w:type="dxa"/>
          </w:tcPr>
          <w:p w14:paraId="5BDFBB83" w14:textId="77777777" w:rsidR="005D0C2F" w:rsidRPr="00C83987" w:rsidRDefault="005D0C2F" w:rsidP="00823A9F">
            <w:pPr>
              <w:pStyle w:val="ProductList-Body"/>
              <w:spacing w:before="20" w:after="20"/>
            </w:pPr>
            <w:r>
              <w:t xml:space="preserve">Qualificados para Redução: </w:t>
            </w:r>
            <w:r>
              <w:rPr>
                <w:b/>
              </w:rPr>
              <w:t>Todos</w:t>
            </w:r>
          </w:p>
          <w:p w14:paraId="31298362"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17CCEC2D" w14:textId="77777777" w:rsidR="005D0C2F" w:rsidRPr="00C83987" w:rsidRDefault="005D0C2F" w:rsidP="00823A9F">
            <w:pPr>
              <w:pStyle w:val="ProductList-Body"/>
              <w:spacing w:before="20" w:after="20"/>
            </w:pPr>
            <w:r>
              <w:t xml:space="preserve">Pool de Produtos: </w:t>
            </w:r>
            <w:r>
              <w:rPr>
                <w:b/>
              </w:rPr>
              <w:t>Servidor</w:t>
            </w:r>
          </w:p>
          <w:p w14:paraId="20A20492" w14:textId="3C0188C5" w:rsidR="00651A42" w:rsidRDefault="00651A42" w:rsidP="00823A9F">
            <w:pPr>
              <w:pStyle w:val="ProductList-Body"/>
              <w:spacing w:before="20" w:after="20"/>
            </w:pPr>
            <w:r>
              <w:t xml:space="preserve">Excedente do MC: </w:t>
            </w:r>
            <w:r>
              <w:rPr>
                <w:b/>
              </w:rPr>
              <w:t>Sim</w:t>
            </w:r>
          </w:p>
        </w:tc>
        <w:tc>
          <w:tcPr>
            <w:tcW w:w="3597" w:type="dxa"/>
          </w:tcPr>
          <w:p w14:paraId="029610D6" w14:textId="77777777" w:rsidR="005D0C2F" w:rsidRDefault="005D0C2F" w:rsidP="00823A9F">
            <w:pPr>
              <w:pStyle w:val="ProductList-Body"/>
              <w:spacing w:before="20" w:after="20"/>
            </w:pPr>
            <w:r>
              <w:t xml:space="preserve">Qualificados para Vigência Estendida: </w:t>
            </w:r>
            <w:r>
              <w:rPr>
                <w:b/>
              </w:rPr>
              <w:t>Todos</w:t>
            </w:r>
          </w:p>
        </w:tc>
      </w:tr>
    </w:tbl>
    <w:p w14:paraId="60EE9A61" w14:textId="77777777" w:rsidR="005D0C2F" w:rsidRPr="00C83987" w:rsidRDefault="005D0C2F" w:rsidP="005D0C2F">
      <w:pPr>
        <w:pStyle w:val="ProductList-Body"/>
        <w:shd w:val="clear" w:color="auto" w:fill="D9D9D9" w:themeFill="background1" w:themeFillShade="D9"/>
        <w:spacing w:before="120" w:after="120"/>
      </w:pPr>
      <w:r>
        <w:rPr>
          <w:b/>
        </w:rPr>
        <w:t>Informações Adicionais</w:t>
      </w:r>
    </w:p>
    <w:p w14:paraId="12F86F4A" w14:textId="6E6872BA" w:rsidR="00651A42" w:rsidRPr="00C83987" w:rsidRDefault="00651A42" w:rsidP="00651A42">
      <w:pPr>
        <w:pStyle w:val="ProductList-Body"/>
      </w:pPr>
      <w:r>
        <w:t>Cada pedido de Backup do Microsoft Azure como um Plano de Serviços do Microsoft Azure inclui a compra de uma Quantidade Inicial. O uso do cliente que exceder a Quantidade Inicial será cobrado pelo preço de Taxas de Consumo.</w:t>
      </w:r>
    </w:p>
    <w:p w14:paraId="7A635F46" w14:textId="253750F7" w:rsidR="005D0C2F" w:rsidRPr="00C83987" w:rsidRDefault="00730EE3" w:rsidP="005D0C2F">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514AF551" w14:textId="084F4DC5" w:rsidR="005D0C2F" w:rsidRPr="00C83987" w:rsidRDefault="005D0C2F" w:rsidP="005D0C2F">
      <w:pPr>
        <w:pStyle w:val="ProductList-Offering2Heading"/>
        <w:outlineLvl w:val="2"/>
      </w:pPr>
      <w:r>
        <w:tab/>
      </w:r>
      <w:bookmarkStart w:id="937" w:name="_Toc420346216"/>
      <w:r>
        <w:t>Recuperação de Site do Microsoft Azure</w:t>
      </w:r>
      <w:r>
        <w:fldChar w:fldCharType="begin"/>
      </w:r>
      <w:r>
        <w:instrText>XE "Recuperação do Site do Microsoft Azure"</w:instrText>
      </w:r>
      <w:r>
        <w:fldChar w:fldCharType="end"/>
      </w:r>
      <w:r>
        <w:t xml:space="preserve"> </w:t>
      </w:r>
      <w:r>
        <w:rPr>
          <w:b w:val="0"/>
        </w:rPr>
        <w:t>(Plano)</w:t>
      </w:r>
      <w:bookmarkEnd w:id="93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26834" w14:paraId="00B7D1A3" w14:textId="77777777" w:rsidTr="0058532B">
        <w:trPr>
          <w:cantSplit/>
          <w:tblHeader/>
        </w:trPr>
        <w:tc>
          <w:tcPr>
            <w:tcW w:w="3367" w:type="dxa"/>
            <w:tcBorders>
              <w:bottom w:val="nil"/>
            </w:tcBorders>
            <w:shd w:val="clear" w:color="auto" w:fill="00188F"/>
          </w:tcPr>
          <w:p w14:paraId="43B20C0D" w14:textId="77777777" w:rsidR="00B26834" w:rsidRPr="00EE0836" w:rsidRDefault="00B26834"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20853095" w14:textId="35B15B62"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w:instrText>
            </w:r>
            <w:r w:rsidRPr="00B26834">
              <w:rPr>
                <w:color w:val="FFFFFF" w:themeColor="background1"/>
              </w:rPr>
              <w:fldChar w:fldCharType="separate"/>
            </w:r>
            <w:r w:rsidRPr="00B26834">
              <w:rPr>
                <w:color w:val="FFFFFF" w:themeColor="background1"/>
              </w:rPr>
              <w:t xml:space="preserve"> L </w:t>
            </w:r>
            <w:r w:rsidRPr="00B26834">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082335E2"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5831F83C" w14:textId="4F316244"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100D0C1D" w14:textId="22A2D190"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5F9660BE" w14:textId="63C769FB"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270A394F" w14:textId="65C96E4F"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4E454ED6" w14:textId="538DABA9"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53EE37FD" w14:textId="6CBA01D3"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74E6D35A" w14:textId="06297A24"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564719DB" w14:textId="1D602A52" w:rsidR="00B26834" w:rsidRPr="00EE0836" w:rsidRDefault="00B26834" w:rsidP="00823A9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F41C86" w14:paraId="4BD6C7F3" w14:textId="77777777" w:rsidTr="00F41C86">
        <w:trPr>
          <w:cantSplit/>
          <w:tblHeader/>
        </w:trPr>
        <w:tc>
          <w:tcPr>
            <w:tcW w:w="3367" w:type="dxa"/>
            <w:tcBorders>
              <w:top w:val="nil"/>
              <w:left w:val="nil"/>
              <w:bottom w:val="nil"/>
              <w:right w:val="nil"/>
            </w:tcBorders>
          </w:tcPr>
          <w:p w14:paraId="714FCB8D" w14:textId="5096BE4D" w:rsidR="00F41C86" w:rsidRDefault="00F41C86" w:rsidP="00AB6630">
            <w:pPr>
              <w:pStyle w:val="ProductList-Offering2"/>
            </w:pPr>
            <w:bookmarkStart w:id="938" w:name="_Toc420346217"/>
            <w:r>
              <w:t>Recuperação de Site do Microsoft Azure para Azure</w:t>
            </w:r>
            <w:bookmarkEnd w:id="938"/>
            <w:r>
              <w:fldChar w:fldCharType="begin"/>
            </w:r>
            <w:r>
              <w:instrText>XE "Recuperação de Site do Microsoft Azure para Azure"</w:instrText>
            </w:r>
            <w:r>
              <w:fldChar w:fldCharType="end"/>
            </w:r>
          </w:p>
        </w:tc>
        <w:tc>
          <w:tcPr>
            <w:tcW w:w="738" w:type="dxa"/>
            <w:tcBorders>
              <w:top w:val="nil"/>
              <w:left w:val="nil"/>
              <w:bottom w:val="nil"/>
              <w:right w:val="nil"/>
            </w:tcBorders>
            <w:vAlign w:val="center"/>
          </w:tcPr>
          <w:p w14:paraId="1D40D4BD" w14:textId="77777777" w:rsidR="00F41C86" w:rsidRDefault="00F41C86"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F41C86" w:rsidRDefault="00F41C86" w:rsidP="00AB6630">
            <w:pPr>
              <w:pStyle w:val="ProductList-OfferingBody"/>
              <w:ind w:left="-113"/>
              <w:jc w:val="center"/>
            </w:pPr>
            <w:r>
              <w:t>1</w:t>
            </w:r>
          </w:p>
        </w:tc>
        <w:tc>
          <w:tcPr>
            <w:tcW w:w="739" w:type="dxa"/>
            <w:shd w:val="clear" w:color="auto" w:fill="70AD47" w:themeFill="accent6"/>
            <w:vAlign w:val="center"/>
          </w:tcPr>
          <w:p w14:paraId="12E29463" w14:textId="38C56AC5" w:rsidR="00F41C86" w:rsidRPr="008D54D7" w:rsidRDefault="00F41C86" w:rsidP="00F41C86">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vAlign w:val="center"/>
          </w:tcPr>
          <w:p w14:paraId="19634FFE" w14:textId="27C6FD58" w:rsidR="00F41C86" w:rsidRPr="008D54D7" w:rsidRDefault="00F41C86" w:rsidP="00F41C86">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vAlign w:val="center"/>
          </w:tcPr>
          <w:p w14:paraId="12007554" w14:textId="77777777" w:rsidR="00F41C86" w:rsidRPr="008D54D7" w:rsidRDefault="00F41C86" w:rsidP="00AB6630">
            <w:pPr>
              <w:pStyle w:val="ProductList-OfferingBody"/>
              <w:ind w:left="-113"/>
              <w:jc w:val="center"/>
            </w:pPr>
          </w:p>
        </w:tc>
        <w:tc>
          <w:tcPr>
            <w:tcW w:w="738" w:type="dxa"/>
            <w:shd w:val="clear" w:color="auto" w:fill="BFBFBF" w:themeFill="background1" w:themeFillShade="BF"/>
            <w:vAlign w:val="center"/>
          </w:tcPr>
          <w:p w14:paraId="36A1D7E1" w14:textId="77777777" w:rsidR="00F41C86" w:rsidRPr="008D54D7" w:rsidRDefault="00F41C86" w:rsidP="00AB6630">
            <w:pPr>
              <w:pStyle w:val="ProductList-OfferingBody"/>
              <w:ind w:left="-113"/>
              <w:jc w:val="center"/>
            </w:pPr>
          </w:p>
        </w:tc>
        <w:tc>
          <w:tcPr>
            <w:tcW w:w="739" w:type="dxa"/>
            <w:shd w:val="clear" w:color="auto" w:fill="BFBFBF" w:themeFill="background1" w:themeFillShade="BF"/>
            <w:vAlign w:val="center"/>
          </w:tcPr>
          <w:p w14:paraId="79E3ADB3" w14:textId="77777777" w:rsidR="00F41C86" w:rsidRPr="008D54D7" w:rsidRDefault="00F41C86" w:rsidP="00AB6630">
            <w:pPr>
              <w:pStyle w:val="ProductList-OfferingBody"/>
              <w:ind w:left="-113"/>
              <w:jc w:val="center"/>
            </w:pPr>
          </w:p>
        </w:tc>
        <w:tc>
          <w:tcPr>
            <w:tcW w:w="739" w:type="dxa"/>
            <w:shd w:val="clear" w:color="auto" w:fill="BFBFBF" w:themeFill="background1" w:themeFillShade="BF"/>
            <w:vAlign w:val="center"/>
          </w:tcPr>
          <w:p w14:paraId="2E8B9980" w14:textId="77777777" w:rsidR="00F41C86" w:rsidRPr="008D54D7" w:rsidRDefault="00F41C86" w:rsidP="00AB6630">
            <w:pPr>
              <w:pStyle w:val="ProductList-OfferingBody"/>
              <w:ind w:left="-113"/>
              <w:jc w:val="center"/>
            </w:pPr>
          </w:p>
        </w:tc>
        <w:tc>
          <w:tcPr>
            <w:tcW w:w="739" w:type="dxa"/>
            <w:shd w:val="clear" w:color="auto" w:fill="BFBFBF" w:themeFill="background1" w:themeFillShade="BF"/>
            <w:vAlign w:val="center"/>
          </w:tcPr>
          <w:p w14:paraId="3C8C8583" w14:textId="77777777" w:rsidR="00F41C86" w:rsidRPr="008D54D7" w:rsidRDefault="00F41C86" w:rsidP="00AB6630">
            <w:pPr>
              <w:pStyle w:val="ProductList-OfferingBody"/>
              <w:ind w:left="-113"/>
              <w:jc w:val="center"/>
            </w:pPr>
          </w:p>
        </w:tc>
        <w:tc>
          <w:tcPr>
            <w:tcW w:w="739" w:type="dxa"/>
            <w:shd w:val="clear" w:color="auto" w:fill="70AD47" w:themeFill="accent6"/>
            <w:vAlign w:val="center"/>
          </w:tcPr>
          <w:p w14:paraId="75EACD66" w14:textId="34144CD4" w:rsidR="00F41C86" w:rsidRPr="008D54D7" w:rsidRDefault="00F41C86" w:rsidP="00AB6630">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42861C7D" w14:textId="77777777" w:rsidTr="00F41C86">
        <w:trPr>
          <w:cantSplit/>
          <w:tblHeader/>
        </w:trPr>
        <w:tc>
          <w:tcPr>
            <w:tcW w:w="3367" w:type="dxa"/>
            <w:tcBorders>
              <w:top w:val="nil"/>
              <w:left w:val="nil"/>
              <w:bottom w:val="nil"/>
              <w:right w:val="nil"/>
            </w:tcBorders>
          </w:tcPr>
          <w:p w14:paraId="26F1FCFC" w14:textId="22524EF1" w:rsidR="00F41C86" w:rsidRDefault="00F41C86" w:rsidP="005B7359">
            <w:pPr>
              <w:pStyle w:val="ProductList-Offering2"/>
            </w:pPr>
            <w:bookmarkStart w:id="939" w:name="_Toc420346218"/>
            <w:r>
              <w:t>Recuperação do Site do Microsoft Azure para o Site de Propriedade do Cliente</w:t>
            </w:r>
            <w:bookmarkEnd w:id="939"/>
            <w:r>
              <w:t xml:space="preserve"> </w:t>
            </w:r>
            <w:r>
              <w:fldChar w:fldCharType="begin"/>
            </w:r>
            <w:r>
              <w:instrText>XE "Recuperação de Site do Microsoft Azure para Cliente"</w:instrText>
            </w:r>
            <w:r>
              <w:fldChar w:fldCharType="end"/>
            </w:r>
          </w:p>
        </w:tc>
        <w:tc>
          <w:tcPr>
            <w:tcW w:w="738" w:type="dxa"/>
            <w:tcBorders>
              <w:top w:val="nil"/>
              <w:left w:val="nil"/>
              <w:bottom w:val="nil"/>
              <w:right w:val="nil"/>
            </w:tcBorders>
            <w:vAlign w:val="center"/>
          </w:tcPr>
          <w:p w14:paraId="2C830DD1" w14:textId="77777777" w:rsidR="00F41C86" w:rsidRDefault="00F41C86"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F41C86" w:rsidRDefault="00F41C86" w:rsidP="00823A9F">
            <w:pPr>
              <w:pStyle w:val="ProductList-OfferingBody"/>
              <w:ind w:left="-113"/>
              <w:jc w:val="center"/>
            </w:pPr>
            <w:r>
              <w:t>1</w:t>
            </w:r>
          </w:p>
        </w:tc>
        <w:tc>
          <w:tcPr>
            <w:tcW w:w="739" w:type="dxa"/>
            <w:shd w:val="clear" w:color="auto" w:fill="70AD47" w:themeFill="accent6"/>
            <w:vAlign w:val="center"/>
          </w:tcPr>
          <w:p w14:paraId="6ABC26FD" w14:textId="2AAF5209" w:rsidR="00F41C86" w:rsidRPr="008D54D7" w:rsidRDefault="00F41C86" w:rsidP="00F41C86">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vAlign w:val="center"/>
          </w:tcPr>
          <w:p w14:paraId="4F30962B" w14:textId="33CC911C" w:rsidR="00F41C86" w:rsidRPr="008D54D7" w:rsidRDefault="00F41C86" w:rsidP="00F41C86">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vAlign w:val="center"/>
          </w:tcPr>
          <w:p w14:paraId="15FDDCCB" w14:textId="77777777" w:rsidR="00F41C86" w:rsidRPr="008D54D7" w:rsidRDefault="00F41C86" w:rsidP="00823A9F">
            <w:pPr>
              <w:pStyle w:val="ProductList-OfferingBody"/>
              <w:ind w:left="-113"/>
              <w:jc w:val="center"/>
            </w:pPr>
          </w:p>
        </w:tc>
        <w:tc>
          <w:tcPr>
            <w:tcW w:w="738" w:type="dxa"/>
            <w:shd w:val="clear" w:color="auto" w:fill="BFBFBF" w:themeFill="background1" w:themeFillShade="BF"/>
            <w:vAlign w:val="center"/>
          </w:tcPr>
          <w:p w14:paraId="470C242C" w14:textId="77777777" w:rsidR="00F41C86" w:rsidRPr="008D54D7" w:rsidRDefault="00F41C86" w:rsidP="00823A9F">
            <w:pPr>
              <w:pStyle w:val="ProductList-OfferingBody"/>
              <w:ind w:left="-113"/>
              <w:jc w:val="center"/>
            </w:pPr>
          </w:p>
        </w:tc>
        <w:tc>
          <w:tcPr>
            <w:tcW w:w="739" w:type="dxa"/>
            <w:shd w:val="clear" w:color="auto" w:fill="BFBFBF" w:themeFill="background1" w:themeFillShade="BF"/>
            <w:vAlign w:val="center"/>
          </w:tcPr>
          <w:p w14:paraId="37D49050" w14:textId="77777777" w:rsidR="00F41C86" w:rsidRPr="008D54D7" w:rsidRDefault="00F41C86" w:rsidP="00823A9F">
            <w:pPr>
              <w:pStyle w:val="ProductList-OfferingBody"/>
              <w:ind w:left="-113"/>
              <w:jc w:val="center"/>
            </w:pPr>
          </w:p>
        </w:tc>
        <w:tc>
          <w:tcPr>
            <w:tcW w:w="739" w:type="dxa"/>
            <w:shd w:val="clear" w:color="auto" w:fill="BFBFBF" w:themeFill="background1" w:themeFillShade="BF"/>
            <w:vAlign w:val="center"/>
          </w:tcPr>
          <w:p w14:paraId="70B12F37" w14:textId="77777777" w:rsidR="00F41C86" w:rsidRPr="008D54D7" w:rsidRDefault="00F41C86" w:rsidP="00823A9F">
            <w:pPr>
              <w:pStyle w:val="ProductList-OfferingBody"/>
              <w:ind w:left="-113"/>
              <w:jc w:val="center"/>
            </w:pPr>
          </w:p>
        </w:tc>
        <w:tc>
          <w:tcPr>
            <w:tcW w:w="739" w:type="dxa"/>
            <w:shd w:val="clear" w:color="auto" w:fill="BFBFBF" w:themeFill="background1" w:themeFillShade="BF"/>
            <w:vAlign w:val="center"/>
          </w:tcPr>
          <w:p w14:paraId="586D4F3C" w14:textId="77777777" w:rsidR="00F41C86" w:rsidRPr="008D54D7" w:rsidRDefault="00F41C86" w:rsidP="00823A9F">
            <w:pPr>
              <w:pStyle w:val="ProductList-OfferingBody"/>
              <w:ind w:left="-113"/>
              <w:jc w:val="center"/>
            </w:pPr>
          </w:p>
        </w:tc>
        <w:tc>
          <w:tcPr>
            <w:tcW w:w="739" w:type="dxa"/>
            <w:shd w:val="clear" w:color="auto" w:fill="70AD47" w:themeFill="accent6"/>
            <w:vAlign w:val="center"/>
          </w:tcPr>
          <w:p w14:paraId="74858D2E" w14:textId="297BE7EE" w:rsidR="00F41C86" w:rsidRPr="008D54D7" w:rsidRDefault="00F41C86" w:rsidP="00823A9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bl>
    <w:p w14:paraId="2DFFCE23" w14:textId="77777777" w:rsidR="005D0C2F" w:rsidRPr="00C83987"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5D0C2F" w14:paraId="0341D12B" w14:textId="77777777" w:rsidTr="0058532B">
        <w:tc>
          <w:tcPr>
            <w:tcW w:w="3596" w:type="dxa"/>
          </w:tcPr>
          <w:p w14:paraId="4993EFAD" w14:textId="77777777" w:rsidR="005D0C2F" w:rsidRPr="00C83987" w:rsidRDefault="005D0C2F" w:rsidP="00823A9F">
            <w:pPr>
              <w:pStyle w:val="ProductList-Body"/>
              <w:spacing w:before="20" w:after="20"/>
            </w:pPr>
            <w:r>
              <w:t xml:space="preserve">Qualificados para Redução: </w:t>
            </w:r>
            <w:r>
              <w:rPr>
                <w:b/>
              </w:rPr>
              <w:t>Todos</w:t>
            </w:r>
          </w:p>
          <w:p w14:paraId="4B5EAD51"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4746E747" w14:textId="77777777" w:rsidR="005D0C2F" w:rsidRPr="00C83987" w:rsidRDefault="005D0C2F" w:rsidP="00823A9F">
            <w:pPr>
              <w:pStyle w:val="ProductList-Body"/>
              <w:spacing w:before="20" w:after="20"/>
            </w:pPr>
            <w:r>
              <w:t xml:space="preserve">Pool de Produtos: </w:t>
            </w:r>
            <w:r>
              <w:rPr>
                <w:b/>
              </w:rPr>
              <w:t>Servidor</w:t>
            </w:r>
          </w:p>
          <w:p w14:paraId="0A2BE4BB" w14:textId="26DBF9A0" w:rsidR="002904AF" w:rsidRDefault="002904AF" w:rsidP="00823A9F">
            <w:pPr>
              <w:pStyle w:val="ProductList-Body"/>
              <w:spacing w:before="20" w:after="20"/>
            </w:pPr>
            <w:r>
              <w:t xml:space="preserve">Excedente do MC: </w:t>
            </w:r>
            <w:r>
              <w:rPr>
                <w:b/>
              </w:rPr>
              <w:t>Sim</w:t>
            </w:r>
          </w:p>
        </w:tc>
        <w:tc>
          <w:tcPr>
            <w:tcW w:w="3597" w:type="dxa"/>
          </w:tcPr>
          <w:p w14:paraId="50F2876A" w14:textId="77777777" w:rsidR="005D0C2F" w:rsidRDefault="005D0C2F" w:rsidP="00823A9F">
            <w:pPr>
              <w:pStyle w:val="ProductList-Body"/>
              <w:spacing w:before="20" w:after="20"/>
            </w:pPr>
            <w:r>
              <w:t xml:space="preserve">Qualificados para Vigência Estendida: </w:t>
            </w:r>
            <w:r>
              <w:rPr>
                <w:b/>
              </w:rPr>
              <w:t>Todos</w:t>
            </w:r>
          </w:p>
        </w:tc>
      </w:tr>
    </w:tbl>
    <w:p w14:paraId="0F020211" w14:textId="77777777" w:rsidR="005D0C2F" w:rsidRPr="00C83987" w:rsidRDefault="005D0C2F" w:rsidP="005D0C2F">
      <w:pPr>
        <w:pStyle w:val="ProductList-Body"/>
        <w:shd w:val="clear" w:color="auto" w:fill="D9D9D9" w:themeFill="background1" w:themeFillShade="D9"/>
        <w:spacing w:before="120" w:after="120"/>
      </w:pPr>
      <w:r>
        <w:rPr>
          <w:b/>
        </w:rPr>
        <w:t>Informações Adicionais</w:t>
      </w:r>
    </w:p>
    <w:p w14:paraId="482A84E3" w14:textId="4E839760" w:rsidR="00651A42" w:rsidRPr="00C83987" w:rsidRDefault="00651A42" w:rsidP="00651A42">
      <w:pPr>
        <w:pStyle w:val="ProductList-Body"/>
      </w:pPr>
      <w:r>
        <w:t>Cada pedido de Recuperação de Site do Azure como um Plano de Serviços do Microsoft Azure inclui a compra de uma Quantidade Inicial.</w:t>
      </w:r>
      <w:r w:rsidR="00304996">
        <w:t xml:space="preserve"> </w:t>
      </w:r>
      <w:r>
        <w:t>O uso do cliente que exceder a Quantidade Inicial será cobrado pelo preço de Taxas de Consumo.</w:t>
      </w:r>
    </w:p>
    <w:p w14:paraId="6E472219" w14:textId="1CE5C141" w:rsidR="00E1260A" w:rsidRPr="00C83987" w:rsidRDefault="00730EE3" w:rsidP="005D0C2F">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0D0A8950" w14:textId="15D734A8" w:rsidR="002B7512" w:rsidRPr="00C83987" w:rsidRDefault="002B7512" w:rsidP="002B7512">
      <w:pPr>
        <w:pStyle w:val="ProductList-Offering2Heading"/>
        <w:outlineLvl w:val="2"/>
      </w:pPr>
      <w:r>
        <w:tab/>
      </w:r>
      <w:bookmarkStart w:id="940" w:name="EnterpriseMoblitySuite"/>
      <w:bookmarkStart w:id="941" w:name="_Toc420346219"/>
      <w:r>
        <w:t>Pacote de Mobilidade Corporativa</w:t>
      </w:r>
      <w:bookmarkEnd w:id="940"/>
      <w:r>
        <w:t xml:space="preserve"> </w:t>
      </w:r>
      <w:r>
        <w:rPr>
          <w:b w:val="0"/>
        </w:rPr>
        <w:t>(Plano)</w:t>
      </w:r>
      <w:bookmarkEnd w:id="941"/>
      <w:r>
        <w:fldChar w:fldCharType="begin"/>
      </w:r>
      <w:r>
        <w:instrText>XE "Pacote de Mobilidade Corporativa"</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26834" w14:paraId="51CC3380" w14:textId="77777777" w:rsidTr="0058532B">
        <w:trPr>
          <w:cantSplit/>
          <w:tblHeader/>
        </w:trPr>
        <w:tc>
          <w:tcPr>
            <w:tcW w:w="3367" w:type="dxa"/>
            <w:tcBorders>
              <w:bottom w:val="nil"/>
            </w:tcBorders>
            <w:shd w:val="clear" w:color="auto" w:fill="00188F"/>
          </w:tcPr>
          <w:p w14:paraId="68426EB8" w14:textId="77777777" w:rsidR="00B26834" w:rsidRPr="00EE0836" w:rsidRDefault="00B26834" w:rsidP="002B7512">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579E6C92" w14:textId="77777777" w:rsidR="00B26834" w:rsidRPr="00EE0836" w:rsidRDefault="00B26834" w:rsidP="002B7512">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73B8142C" w14:textId="0A2D86F8" w:rsidR="00B26834" w:rsidRPr="00EE0836" w:rsidRDefault="00B26834" w:rsidP="002B7512">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77EAD4D7" w14:textId="767AF48E" w:rsidR="00B26834" w:rsidRPr="00EE0836" w:rsidRDefault="00B26834" w:rsidP="00912C0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06F43BDD" w14:textId="621C2110" w:rsidR="00B26834" w:rsidRPr="00EE0836" w:rsidRDefault="00B26834" w:rsidP="00912C0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62A93538" w14:textId="23480D1F" w:rsidR="00B26834" w:rsidRPr="00EE0836" w:rsidRDefault="00B26834" w:rsidP="009472AC">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106B9E6E" w14:textId="1C638951" w:rsidR="00B26834" w:rsidRPr="00EE0836" w:rsidRDefault="00B26834" w:rsidP="00535A0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0BA9A9D2" w14:textId="2227A8DD" w:rsidR="00B26834" w:rsidRPr="00EE0836" w:rsidRDefault="00B26834">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06E49830" w14:textId="3D69612D" w:rsidR="00B26834" w:rsidRPr="00EE0836" w:rsidRDefault="00B26834">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0AAF1413" w14:textId="3E52D624" w:rsidR="00B26834" w:rsidRPr="00EE0836" w:rsidRDefault="00B26834">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79A1DDF0" w14:textId="6945BB6F" w:rsidR="00B26834" w:rsidRPr="00EE0836" w:rsidRDefault="00B26834">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2B7512" w14:paraId="6D7280C2" w14:textId="77777777" w:rsidTr="0058532B">
        <w:trPr>
          <w:cantSplit/>
        </w:trPr>
        <w:tc>
          <w:tcPr>
            <w:tcW w:w="3367" w:type="dxa"/>
            <w:tcBorders>
              <w:top w:val="nil"/>
              <w:left w:val="nil"/>
              <w:bottom w:val="nil"/>
              <w:right w:val="nil"/>
            </w:tcBorders>
          </w:tcPr>
          <w:p w14:paraId="21E0A452" w14:textId="00E24F05" w:rsidR="002B7512" w:rsidRDefault="002B7512" w:rsidP="002B7512">
            <w:pPr>
              <w:pStyle w:val="ProductList-Offering2"/>
            </w:pPr>
            <w:bookmarkStart w:id="942" w:name="_Toc420346220"/>
            <w:r>
              <w:t>Pacote de Mobilidade Corporativa (SL de Usuário)</w:t>
            </w:r>
            <w:bookmarkEnd w:id="942"/>
            <w:r>
              <w:fldChar w:fldCharType="begin"/>
            </w:r>
            <w:r>
              <w:instrText>XE "Pacote de Mobilidade Corporativa"</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1256E76E" w:rsidR="002B7512" w:rsidRDefault="00DF4AE9" w:rsidP="002B7512">
            <w:pPr>
              <w:pStyle w:val="ProductList-OfferingBody"/>
              <w:ind w:left="-113"/>
              <w:jc w:val="center"/>
            </w:pPr>
            <w:r>
              <w:t>1</w:t>
            </w:r>
          </w:p>
        </w:tc>
        <w:tc>
          <w:tcPr>
            <w:tcW w:w="739" w:type="dxa"/>
            <w:shd w:val="clear" w:color="auto" w:fill="70AD47" w:themeFill="accent6"/>
            <w:vAlign w:val="center"/>
          </w:tcPr>
          <w:p w14:paraId="43B8B913" w14:textId="7560E1B5" w:rsidR="002B7512" w:rsidRPr="008D54D7" w:rsidRDefault="007D77D0" w:rsidP="00912C01">
            <w:pPr>
              <w:pStyle w:val="ProductList-OfferingBody"/>
              <w:ind w:left="-113"/>
              <w:jc w:val="center"/>
            </w:pPr>
            <w:r w:rsidRPr="008D54D7">
              <w:fldChar w:fldCharType="begin"/>
            </w:r>
            <w:r w:rsidRPr="008D54D7">
              <w:instrText xml:space="preserve"> AutoTextList  \s NoStyle \t “Serviço Online Corporativo” </w:instrText>
            </w:r>
            <w:r w:rsidRPr="008D54D7">
              <w:fldChar w:fldCharType="separate"/>
            </w:r>
            <w:r w:rsidRPr="008D54D7">
              <w:t>EO</w:t>
            </w:r>
            <w:r w:rsidRPr="008D54D7">
              <w:fldChar w:fldCharType="end"/>
            </w:r>
          </w:p>
        </w:tc>
        <w:tc>
          <w:tcPr>
            <w:tcW w:w="739" w:type="dxa"/>
            <w:shd w:val="clear" w:color="auto" w:fill="70AD47" w:themeFill="accent6"/>
            <w:vAlign w:val="center"/>
          </w:tcPr>
          <w:p w14:paraId="20A0E50C" w14:textId="0FB2D290" w:rsidR="002B7512" w:rsidRPr="008D54D7" w:rsidRDefault="007D77D0" w:rsidP="007D77D0">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39" w:type="dxa"/>
            <w:shd w:val="clear" w:color="auto" w:fill="70AD47" w:themeFill="accent6"/>
            <w:vAlign w:val="center"/>
          </w:tcPr>
          <w:p w14:paraId="577FBA5A" w14:textId="77777777" w:rsidR="002B7512" w:rsidRPr="008D54D7"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Pr="008D54D7"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Pr="008D54D7" w:rsidRDefault="002B7512">
            <w:pPr>
              <w:pStyle w:val="ProductList-OfferingBody"/>
              <w:ind w:left="-113"/>
              <w:jc w:val="center"/>
            </w:pPr>
          </w:p>
        </w:tc>
        <w:tc>
          <w:tcPr>
            <w:tcW w:w="739" w:type="dxa"/>
            <w:shd w:val="clear" w:color="auto" w:fill="70AD47" w:themeFill="accent6"/>
            <w:vAlign w:val="center"/>
          </w:tcPr>
          <w:p w14:paraId="3910A988" w14:textId="2C7514F7" w:rsidR="002B7512" w:rsidRPr="008D54D7" w:rsidRDefault="007D77D0">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39" w:type="dxa"/>
            <w:shd w:val="clear" w:color="auto" w:fill="BFBFBF" w:themeFill="background1" w:themeFillShade="BF"/>
            <w:vAlign w:val="center"/>
          </w:tcPr>
          <w:p w14:paraId="4F449F45" w14:textId="77777777" w:rsidR="002B7512" w:rsidRPr="008D54D7"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Pr="008D54D7" w:rsidRDefault="002B7512">
            <w:pPr>
              <w:pStyle w:val="ProductList-OfferingBody"/>
              <w:ind w:left="-113"/>
              <w:jc w:val="center"/>
            </w:pPr>
          </w:p>
        </w:tc>
      </w:tr>
      <w:tr w:rsidR="006C1576" w14:paraId="2B2DF78F" w14:textId="77777777" w:rsidTr="0058532B">
        <w:trPr>
          <w:cantSplit/>
        </w:trPr>
        <w:tc>
          <w:tcPr>
            <w:tcW w:w="3367" w:type="dxa"/>
            <w:tcBorders>
              <w:top w:val="nil"/>
              <w:left w:val="nil"/>
              <w:bottom w:val="nil"/>
              <w:right w:val="nil"/>
            </w:tcBorders>
          </w:tcPr>
          <w:p w14:paraId="6E479B3C" w14:textId="2CF45698" w:rsidR="006C1576" w:rsidRDefault="006C1576" w:rsidP="002B7512">
            <w:pPr>
              <w:pStyle w:val="ProductList-Offering2"/>
            </w:pPr>
            <w:bookmarkStart w:id="943" w:name="_Toc420346221"/>
            <w:r>
              <w:t>Complemento do Pacote de Mobilidade Corporativa (SL de Usuário)</w:t>
            </w:r>
            <w:bookmarkEnd w:id="943"/>
            <w:r>
              <w:t xml:space="preserve"> </w:t>
            </w:r>
            <w:r>
              <w:fldChar w:fldCharType="begin"/>
            </w:r>
            <w:r>
              <w:instrText>XE "Complemento do Pacote de Mobilidade Corporativa (SL de Usuário)"</w:instrText>
            </w:r>
            <w:r>
              <w:fldChar w:fldCharType="end"/>
            </w:r>
          </w:p>
        </w:tc>
        <w:tc>
          <w:tcPr>
            <w:tcW w:w="738" w:type="dxa"/>
            <w:tcBorders>
              <w:top w:val="nil"/>
              <w:left w:val="nil"/>
              <w:bottom w:val="nil"/>
              <w:right w:val="nil"/>
            </w:tcBorders>
            <w:vAlign w:val="center"/>
          </w:tcPr>
          <w:p w14:paraId="4C1B41E9" w14:textId="77777777" w:rsidR="006C1576" w:rsidRDefault="006C1576"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6C1576" w:rsidRDefault="006C1576" w:rsidP="002B7512">
            <w:pPr>
              <w:pStyle w:val="ProductList-OfferingBody"/>
              <w:ind w:left="-113"/>
              <w:jc w:val="center"/>
            </w:pPr>
          </w:p>
        </w:tc>
        <w:tc>
          <w:tcPr>
            <w:tcW w:w="739" w:type="dxa"/>
            <w:shd w:val="clear" w:color="auto" w:fill="70AD47" w:themeFill="accent6"/>
            <w:vAlign w:val="center"/>
          </w:tcPr>
          <w:p w14:paraId="716AA9EC" w14:textId="7975CCCD" w:rsidR="006C1576" w:rsidRPr="008D54D7" w:rsidRDefault="007D77D0" w:rsidP="00912C01">
            <w:pPr>
              <w:pStyle w:val="ProductList-OfferingBody"/>
              <w:ind w:left="-113"/>
              <w:jc w:val="center"/>
            </w:pPr>
            <w:r w:rsidRPr="008D54D7">
              <w:fldChar w:fldCharType="begin"/>
            </w:r>
            <w:r w:rsidRPr="008D54D7">
              <w:instrText xml:space="preserve"> AutoTextList  \s NoStyle \t “Serviço Online Corporativo” </w:instrText>
            </w:r>
            <w:r w:rsidRPr="008D54D7">
              <w:fldChar w:fldCharType="separate"/>
            </w:r>
            <w:r w:rsidRPr="008D54D7">
              <w:t>EO</w:t>
            </w:r>
            <w:r w:rsidRPr="008D54D7">
              <w:fldChar w:fldCharType="end"/>
            </w:r>
          </w:p>
        </w:tc>
        <w:tc>
          <w:tcPr>
            <w:tcW w:w="739" w:type="dxa"/>
            <w:shd w:val="clear" w:color="auto" w:fill="70AD47" w:themeFill="accent6"/>
            <w:vAlign w:val="center"/>
          </w:tcPr>
          <w:p w14:paraId="2405C87C" w14:textId="77777777" w:rsidR="006C1576" w:rsidRPr="008D54D7" w:rsidRDefault="006C1576" w:rsidP="00912C01">
            <w:pPr>
              <w:pStyle w:val="ProductList-OfferingBody"/>
              <w:ind w:left="-113"/>
              <w:jc w:val="center"/>
            </w:pPr>
          </w:p>
        </w:tc>
        <w:tc>
          <w:tcPr>
            <w:tcW w:w="739" w:type="dxa"/>
            <w:shd w:val="clear" w:color="auto" w:fill="70AD47" w:themeFill="accent6"/>
            <w:vAlign w:val="center"/>
          </w:tcPr>
          <w:p w14:paraId="0CE8F95E" w14:textId="77777777" w:rsidR="006C1576" w:rsidRPr="008D54D7" w:rsidRDefault="006C1576" w:rsidP="009472AC">
            <w:pPr>
              <w:pStyle w:val="ProductList-OfferingBody"/>
              <w:ind w:left="-113"/>
              <w:jc w:val="center"/>
            </w:pPr>
          </w:p>
        </w:tc>
        <w:tc>
          <w:tcPr>
            <w:tcW w:w="738" w:type="dxa"/>
            <w:shd w:val="clear" w:color="auto" w:fill="BFBFBF" w:themeFill="background1" w:themeFillShade="BF"/>
            <w:vAlign w:val="center"/>
          </w:tcPr>
          <w:p w14:paraId="60B34717" w14:textId="77777777" w:rsidR="006C1576" w:rsidRPr="008D54D7" w:rsidRDefault="006C1576" w:rsidP="00535A01">
            <w:pPr>
              <w:pStyle w:val="ProductList-OfferingBody"/>
              <w:ind w:left="-113"/>
              <w:jc w:val="center"/>
            </w:pPr>
          </w:p>
        </w:tc>
        <w:tc>
          <w:tcPr>
            <w:tcW w:w="739" w:type="dxa"/>
            <w:shd w:val="clear" w:color="auto" w:fill="BFBFBF" w:themeFill="background1" w:themeFillShade="BF"/>
            <w:vAlign w:val="center"/>
          </w:tcPr>
          <w:p w14:paraId="58BB232F" w14:textId="77777777" w:rsidR="006C1576" w:rsidRPr="008D54D7" w:rsidRDefault="006C1576">
            <w:pPr>
              <w:pStyle w:val="ProductList-OfferingBody"/>
              <w:ind w:left="-113"/>
              <w:jc w:val="center"/>
            </w:pPr>
          </w:p>
        </w:tc>
        <w:tc>
          <w:tcPr>
            <w:tcW w:w="739" w:type="dxa"/>
            <w:shd w:val="clear" w:color="auto" w:fill="70AD47" w:themeFill="accent6"/>
            <w:vAlign w:val="center"/>
          </w:tcPr>
          <w:p w14:paraId="1E419625" w14:textId="24F2C468" w:rsidR="006C1576" w:rsidRPr="008D54D7" w:rsidRDefault="007D77D0">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39" w:type="dxa"/>
            <w:shd w:val="clear" w:color="auto" w:fill="BFBFBF" w:themeFill="background1" w:themeFillShade="BF"/>
            <w:vAlign w:val="center"/>
          </w:tcPr>
          <w:p w14:paraId="5529DBA3" w14:textId="77777777" w:rsidR="006C1576" w:rsidRPr="008D54D7" w:rsidRDefault="006C1576">
            <w:pPr>
              <w:pStyle w:val="ProductList-OfferingBody"/>
              <w:ind w:left="-113"/>
              <w:jc w:val="center"/>
            </w:pPr>
          </w:p>
        </w:tc>
        <w:tc>
          <w:tcPr>
            <w:tcW w:w="739" w:type="dxa"/>
            <w:shd w:val="clear" w:color="auto" w:fill="70AD47" w:themeFill="accent6"/>
            <w:vAlign w:val="center"/>
          </w:tcPr>
          <w:p w14:paraId="41DBE005" w14:textId="24F41342" w:rsidR="006C1576" w:rsidRPr="008D54D7" w:rsidRDefault="007D77D0">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6C1576" w14:paraId="656A87FA" w14:textId="77777777" w:rsidTr="0058532B">
        <w:trPr>
          <w:cantSplit/>
        </w:trPr>
        <w:tc>
          <w:tcPr>
            <w:tcW w:w="3367" w:type="dxa"/>
            <w:tcBorders>
              <w:top w:val="nil"/>
              <w:left w:val="nil"/>
              <w:bottom w:val="nil"/>
              <w:right w:val="nil"/>
            </w:tcBorders>
          </w:tcPr>
          <w:p w14:paraId="61BEFEC5" w14:textId="6E38B4FC" w:rsidR="006C1576" w:rsidRDefault="006C1576" w:rsidP="005B7359">
            <w:pPr>
              <w:pStyle w:val="ProductList-Offering2"/>
            </w:pPr>
            <w:bookmarkStart w:id="944" w:name="_Toc420346222"/>
            <w:r>
              <w:t>Pacote de Mobilidade Corporativa de SA (SL de Usuário)</w:t>
            </w:r>
            <w:bookmarkEnd w:id="944"/>
            <w:r>
              <w:t xml:space="preserve"> </w:t>
            </w:r>
            <w:r>
              <w:fldChar w:fldCharType="begin"/>
            </w:r>
            <w:r>
              <w:instrText>XE "Pacote de Mobilidade Corporativa de SA (SL de Usuário)"</w:instrText>
            </w:r>
            <w:r>
              <w:fldChar w:fldCharType="end"/>
            </w:r>
          </w:p>
        </w:tc>
        <w:tc>
          <w:tcPr>
            <w:tcW w:w="738" w:type="dxa"/>
            <w:tcBorders>
              <w:top w:val="nil"/>
              <w:left w:val="nil"/>
              <w:bottom w:val="nil"/>
              <w:right w:val="nil"/>
            </w:tcBorders>
            <w:vAlign w:val="center"/>
          </w:tcPr>
          <w:p w14:paraId="7740AB52" w14:textId="77777777" w:rsidR="006C1576" w:rsidRDefault="006C1576"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6C1576" w:rsidRDefault="006C1576" w:rsidP="002B7512">
            <w:pPr>
              <w:pStyle w:val="ProductList-OfferingBody"/>
              <w:ind w:left="-113"/>
              <w:jc w:val="center"/>
            </w:pPr>
          </w:p>
        </w:tc>
        <w:tc>
          <w:tcPr>
            <w:tcW w:w="739" w:type="dxa"/>
            <w:shd w:val="clear" w:color="auto" w:fill="70AD47" w:themeFill="accent6"/>
            <w:vAlign w:val="center"/>
          </w:tcPr>
          <w:p w14:paraId="2A06E0F8" w14:textId="014F1891" w:rsidR="006C1576" w:rsidRPr="008D54D7" w:rsidRDefault="007D77D0" w:rsidP="00912C01">
            <w:pPr>
              <w:pStyle w:val="ProductList-OfferingBody"/>
              <w:ind w:left="-113"/>
              <w:jc w:val="center"/>
            </w:pPr>
            <w:r w:rsidRPr="008D54D7">
              <w:fldChar w:fldCharType="begin"/>
            </w:r>
            <w:r w:rsidRPr="008D54D7">
              <w:instrText xml:space="preserve"> AutoTextList  \s NoStyle \t “Serviço Online Corporativo” </w:instrText>
            </w:r>
            <w:r w:rsidRPr="008D54D7">
              <w:fldChar w:fldCharType="separate"/>
            </w:r>
            <w:r w:rsidRPr="008D54D7">
              <w:t>EO</w:t>
            </w:r>
            <w:r w:rsidRPr="008D54D7">
              <w:fldChar w:fldCharType="end"/>
            </w:r>
          </w:p>
        </w:tc>
        <w:tc>
          <w:tcPr>
            <w:tcW w:w="739" w:type="dxa"/>
            <w:shd w:val="clear" w:color="auto" w:fill="BFBFBF" w:themeFill="background1" w:themeFillShade="BF"/>
            <w:vAlign w:val="center"/>
          </w:tcPr>
          <w:p w14:paraId="64F15685" w14:textId="77777777" w:rsidR="006C1576" w:rsidRPr="008D54D7" w:rsidRDefault="006C1576" w:rsidP="00912C01">
            <w:pPr>
              <w:pStyle w:val="ProductList-OfferingBody"/>
              <w:ind w:left="-113"/>
              <w:jc w:val="center"/>
            </w:pPr>
          </w:p>
        </w:tc>
        <w:tc>
          <w:tcPr>
            <w:tcW w:w="739" w:type="dxa"/>
            <w:shd w:val="clear" w:color="auto" w:fill="BFBFBF" w:themeFill="background1" w:themeFillShade="BF"/>
            <w:vAlign w:val="center"/>
          </w:tcPr>
          <w:p w14:paraId="199110A6" w14:textId="77777777" w:rsidR="006C1576" w:rsidRPr="008D54D7" w:rsidRDefault="006C1576" w:rsidP="009472AC">
            <w:pPr>
              <w:pStyle w:val="ProductList-OfferingBody"/>
              <w:ind w:left="-113"/>
              <w:jc w:val="center"/>
            </w:pPr>
          </w:p>
        </w:tc>
        <w:tc>
          <w:tcPr>
            <w:tcW w:w="738" w:type="dxa"/>
            <w:shd w:val="clear" w:color="auto" w:fill="BFBFBF" w:themeFill="background1" w:themeFillShade="BF"/>
            <w:vAlign w:val="center"/>
          </w:tcPr>
          <w:p w14:paraId="6D386C18" w14:textId="77777777" w:rsidR="006C1576" w:rsidRPr="008D54D7" w:rsidRDefault="006C1576" w:rsidP="00535A01">
            <w:pPr>
              <w:pStyle w:val="ProductList-OfferingBody"/>
              <w:ind w:left="-113"/>
              <w:jc w:val="center"/>
            </w:pPr>
          </w:p>
        </w:tc>
        <w:tc>
          <w:tcPr>
            <w:tcW w:w="739" w:type="dxa"/>
            <w:shd w:val="clear" w:color="auto" w:fill="BFBFBF" w:themeFill="background1" w:themeFillShade="BF"/>
            <w:vAlign w:val="center"/>
          </w:tcPr>
          <w:p w14:paraId="2897D2FA" w14:textId="77777777" w:rsidR="006C1576" w:rsidRPr="008D54D7" w:rsidRDefault="006C1576">
            <w:pPr>
              <w:pStyle w:val="ProductList-OfferingBody"/>
              <w:ind w:left="-113"/>
              <w:jc w:val="center"/>
            </w:pPr>
          </w:p>
        </w:tc>
        <w:tc>
          <w:tcPr>
            <w:tcW w:w="739" w:type="dxa"/>
            <w:shd w:val="clear" w:color="auto" w:fill="BFBFBF" w:themeFill="background1" w:themeFillShade="BF"/>
            <w:vAlign w:val="center"/>
          </w:tcPr>
          <w:p w14:paraId="638576D7" w14:textId="77777777" w:rsidR="006C1576" w:rsidRPr="008D54D7" w:rsidRDefault="006C1576">
            <w:pPr>
              <w:pStyle w:val="ProductList-OfferingBody"/>
              <w:ind w:left="-113"/>
              <w:jc w:val="center"/>
            </w:pPr>
          </w:p>
        </w:tc>
        <w:tc>
          <w:tcPr>
            <w:tcW w:w="739" w:type="dxa"/>
            <w:shd w:val="clear" w:color="auto" w:fill="BFBFBF" w:themeFill="background1" w:themeFillShade="BF"/>
            <w:vAlign w:val="center"/>
          </w:tcPr>
          <w:p w14:paraId="122D14E3" w14:textId="77777777" w:rsidR="006C1576" w:rsidRPr="008D54D7" w:rsidRDefault="006C1576">
            <w:pPr>
              <w:pStyle w:val="ProductList-OfferingBody"/>
              <w:ind w:left="-113"/>
              <w:jc w:val="center"/>
            </w:pPr>
          </w:p>
        </w:tc>
        <w:tc>
          <w:tcPr>
            <w:tcW w:w="739" w:type="dxa"/>
            <w:shd w:val="clear" w:color="auto" w:fill="BFBFBF" w:themeFill="background1" w:themeFillShade="BF"/>
            <w:vAlign w:val="center"/>
          </w:tcPr>
          <w:p w14:paraId="668708D4" w14:textId="77777777" w:rsidR="006C1576" w:rsidRPr="008D54D7" w:rsidRDefault="006C1576">
            <w:pPr>
              <w:pStyle w:val="ProductList-OfferingBody"/>
              <w:ind w:left="-113"/>
              <w:jc w:val="center"/>
            </w:pPr>
          </w:p>
        </w:tc>
      </w:tr>
    </w:tbl>
    <w:p w14:paraId="5CC28231" w14:textId="77777777" w:rsidR="002B7512" w:rsidRPr="00E5510C" w:rsidRDefault="002B7512" w:rsidP="002B7512">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2B7512" w14:paraId="72054BC6" w14:textId="77777777" w:rsidTr="0058532B">
        <w:tc>
          <w:tcPr>
            <w:tcW w:w="3596" w:type="dxa"/>
          </w:tcPr>
          <w:p w14:paraId="2D098B69" w14:textId="77777777" w:rsidR="002B7512" w:rsidRDefault="002B7512" w:rsidP="002B7512">
            <w:pPr>
              <w:pStyle w:val="ProductList-Body"/>
              <w:spacing w:before="20" w:after="20"/>
            </w:pPr>
            <w:r>
              <w:t xml:space="preserve">Qualificados para Redução: </w:t>
            </w:r>
            <w:r>
              <w:rPr>
                <w:b/>
              </w:rPr>
              <w:t>Todos</w:t>
            </w:r>
          </w:p>
        </w:tc>
        <w:tc>
          <w:tcPr>
            <w:tcW w:w="3597" w:type="dxa"/>
          </w:tcPr>
          <w:p w14:paraId="62360D6A" w14:textId="77777777" w:rsidR="002B7512" w:rsidRDefault="002B7512" w:rsidP="002B7512">
            <w:pPr>
              <w:pStyle w:val="ProductList-Body"/>
              <w:spacing w:before="20" w:after="20"/>
            </w:pPr>
            <w:r>
              <w:t xml:space="preserve">Pool de Produtos: </w:t>
            </w:r>
            <w:r>
              <w:rPr>
                <w:b/>
              </w:rPr>
              <w:t>Servidor</w:t>
            </w:r>
          </w:p>
        </w:tc>
        <w:tc>
          <w:tcPr>
            <w:tcW w:w="3597" w:type="dxa"/>
          </w:tcPr>
          <w:p w14:paraId="4EAD8648" w14:textId="77777777" w:rsidR="002B7512" w:rsidRDefault="002B7512" w:rsidP="00912C01">
            <w:pPr>
              <w:pStyle w:val="ProductList-Body"/>
              <w:spacing w:before="20" w:after="20"/>
            </w:pPr>
            <w:r>
              <w:t xml:space="preserve">Qualificados para Vigência Estendida: </w:t>
            </w:r>
            <w:r>
              <w:rPr>
                <w:b/>
              </w:rPr>
              <w:t>Todos</w:t>
            </w:r>
          </w:p>
        </w:tc>
      </w:tr>
    </w:tbl>
    <w:p w14:paraId="5038E00B" w14:textId="77777777" w:rsidR="002B7512" w:rsidRPr="00C83987" w:rsidRDefault="002B7512" w:rsidP="002B7512">
      <w:pPr>
        <w:pStyle w:val="ProductList-Body"/>
        <w:shd w:val="clear" w:color="auto" w:fill="D9D9D9" w:themeFill="background1" w:themeFillShade="D9"/>
        <w:spacing w:before="120" w:after="120"/>
      </w:pPr>
      <w:r>
        <w:rPr>
          <w:b/>
        </w:rPr>
        <w:t>Informações Adicionais</w:t>
      </w:r>
    </w:p>
    <w:p w14:paraId="15AD0CF1" w14:textId="77777777" w:rsidR="005442A2" w:rsidRPr="00C83987" w:rsidRDefault="005442A2" w:rsidP="005442A2">
      <w:pPr>
        <w:pStyle w:val="ProductList-Body"/>
      </w:pPr>
      <w:r>
        <w:rPr>
          <w:b/>
          <w:color w:val="00188F"/>
        </w:rPr>
        <w:t>Realocação da Licença</w:t>
      </w:r>
    </w:p>
    <w:p w14:paraId="2AD63785" w14:textId="77777777" w:rsidR="005442A2" w:rsidRPr="00C83987" w:rsidRDefault="005442A2" w:rsidP="005442A2">
      <w:pPr>
        <w:pStyle w:val="ProductList-Body"/>
      </w:pPr>
      <w:r>
        <w:t>Os clientes poderão transferir licenças do Pacote de Mobilidade Corporativa</w:t>
      </w:r>
      <w:r>
        <w:fldChar w:fldCharType="begin"/>
      </w:r>
      <w:r>
        <w:instrText>XE "Active Directory Premium do Azure"</w:instrText>
      </w:r>
      <w:r>
        <w:fldChar w:fldCharType="end"/>
      </w:r>
      <w:r>
        <w:t>, mas não a curto prazo (ou seja, 90 dias depois da última cessão).</w:t>
      </w:r>
    </w:p>
    <w:p w14:paraId="3E0A7133" w14:textId="77777777" w:rsidR="005442A2" w:rsidRPr="00C83987" w:rsidRDefault="005442A2" w:rsidP="00912C01">
      <w:pPr>
        <w:pStyle w:val="ProductList-Body"/>
      </w:pPr>
    </w:p>
    <w:p w14:paraId="58F6C10C" w14:textId="6A135C6B" w:rsidR="002B7512" w:rsidRPr="00C83987" w:rsidRDefault="002B7512" w:rsidP="00912C01">
      <w:pPr>
        <w:pStyle w:val="ProductList-Body"/>
      </w:pPr>
      <w:r>
        <w:rPr>
          <w:b/>
          <w:color w:val="00188F"/>
        </w:rPr>
        <w:t>SLs de Usuário Complementares</w:t>
      </w:r>
    </w:p>
    <w:p w14:paraId="0D58C4B3" w14:textId="03CD6498" w:rsidR="002B7512" w:rsidRPr="00C83987" w:rsidRDefault="002B7512" w:rsidP="009472AC">
      <w:pPr>
        <w:pStyle w:val="ProductList-Body"/>
        <w:ind w:left="180"/>
      </w:pPr>
      <w:r>
        <w:rPr>
          <w:b/>
          <w:color w:val="00188F"/>
        </w:rPr>
        <w:t>Licença Qualificada e SL de Usuário Complementar</w:t>
      </w:r>
    </w:p>
    <w:p w14:paraId="217ECA9D" w14:textId="6EAE23E4" w:rsidR="002B7512" w:rsidRPr="00C83987" w:rsidRDefault="002B7512" w:rsidP="00535A01">
      <w:pPr>
        <w:pStyle w:val="ProductList-Body"/>
        <w:ind w:left="180"/>
      </w:pPr>
      <w:r>
        <w:t>Uma Licença de Assinatura de Usuário Complementar é uma Licença de Assinatura (SL) que é comprada além de (e associada a) uma licença qualificada (ou conjunto de licenças qualificadas), conforme destacado na tabela abaixo.</w:t>
      </w:r>
    </w:p>
    <w:p w14:paraId="182FBCBC" w14:textId="77777777" w:rsidR="002B7512" w:rsidRPr="00C83987"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Licença(s) Qualificada(s)</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de Usuário Complementar</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CAL Principal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Pacote de Mobilidade Corporativa</w:t>
            </w:r>
            <w:r>
              <w:fldChar w:fldCharType="begin"/>
            </w:r>
            <w:r>
              <w:instrText>XE "Pacote de Mobilidade Corporativa"</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Pacote de CALs Empresariais</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Bridge do Pacote de CALs Principais para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Bridge do Pacote de CALs Principais para Office 365 e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Bridge do Pacote de CALs Empresariais para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Bridge do Pacote de CALs Empresariais para Office 365 e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Pr="00C83987" w:rsidRDefault="002B7512" w:rsidP="002B7512">
      <w:pPr>
        <w:pStyle w:val="ProductList-Body"/>
        <w:ind w:left="180"/>
      </w:pPr>
      <w:r>
        <w:rPr>
          <w:vertAlign w:val="superscript"/>
        </w:rPr>
        <w:t>1</w:t>
      </w:r>
      <w:r>
        <w:t>Com SA ativo</w:t>
      </w:r>
    </w:p>
    <w:p w14:paraId="52474951" w14:textId="77777777" w:rsidR="002B7512" w:rsidRPr="00C83987" w:rsidRDefault="002B7512" w:rsidP="002B7512">
      <w:pPr>
        <w:pStyle w:val="ProductList-Body"/>
        <w:ind w:left="180"/>
      </w:pPr>
    </w:p>
    <w:p w14:paraId="13D47AC6" w14:textId="77777777" w:rsidR="002B7512" w:rsidRPr="00C83987" w:rsidRDefault="002B7512" w:rsidP="002B7512">
      <w:pPr>
        <w:pStyle w:val="ProductList-Body"/>
        <w:ind w:left="180"/>
      </w:pPr>
      <w:r>
        <w:rPr>
          <w:b/>
          <w:color w:val="00188F"/>
        </w:rPr>
        <w:t>Cessão da Licença</w:t>
      </w:r>
    </w:p>
    <w:p w14:paraId="5976C94E" w14:textId="528C5CA4" w:rsidR="002B7512" w:rsidRPr="00C83987" w:rsidRDefault="002B7512" w:rsidP="00912C01">
      <w:pPr>
        <w:pStyle w:val="ProductList-Body"/>
        <w:ind w:left="180"/>
      </w:pPr>
      <w:r>
        <w:t>Cada SL de Usuário Complementar deve ser cedida a um único Usuário Qualificado (conforme definido no Registro Enterprise do cliente ou no Enrollment for Education Solutions). SLs de Usuário Complementares podem ser transferidas a outros Usuários Qualificados de acordo com os Termos de Serviços Online de Licenciamento por Volume da Microsoft que regem a transferência de licenças de SLs de usuário.</w:t>
      </w:r>
    </w:p>
    <w:p w14:paraId="3D15AB33" w14:textId="77777777" w:rsidR="002B7512" w:rsidRPr="00C83987" w:rsidRDefault="002B7512" w:rsidP="00912C01">
      <w:pPr>
        <w:pStyle w:val="ProductList-Body"/>
        <w:ind w:left="180"/>
      </w:pPr>
    </w:p>
    <w:p w14:paraId="035592A8" w14:textId="77777777" w:rsidR="002B7512" w:rsidRPr="00C83987" w:rsidRDefault="002B7512" w:rsidP="009472AC">
      <w:pPr>
        <w:pStyle w:val="ProductList-Body"/>
        <w:ind w:left="180"/>
      </w:pPr>
      <w:r>
        <w:rPr>
          <w:b/>
          <w:color w:val="00188F"/>
        </w:rPr>
        <w:t>Direitos de Uso</w:t>
      </w:r>
    </w:p>
    <w:p w14:paraId="04E7E351" w14:textId="117EA058" w:rsidR="002B7512" w:rsidRPr="00C83987" w:rsidRDefault="002B7512" w:rsidP="00535A01">
      <w:pPr>
        <w:pStyle w:val="ProductList-Body"/>
        <w:ind w:left="180"/>
      </w:pPr>
      <w:r>
        <w:t>Os direitos de uso são estabelecidos nos Termos dos Serviços Online. Os direitos de uso comprados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das licenças qualificadas.</w:t>
      </w:r>
    </w:p>
    <w:p w14:paraId="54EDFD75" w14:textId="4F955E7C" w:rsidR="000E49AA" w:rsidRPr="00C83987" w:rsidRDefault="000E49AA" w:rsidP="00535A01">
      <w:pPr>
        <w:pStyle w:val="ProductList-Body"/>
        <w:ind w:left="180"/>
      </w:pPr>
    </w:p>
    <w:p w14:paraId="4B99350F" w14:textId="4846BBEA" w:rsidR="000E49AA" w:rsidRPr="00C83987" w:rsidRDefault="000E49AA" w:rsidP="00535A01">
      <w:pPr>
        <w:pStyle w:val="ProductList-Body"/>
        <w:ind w:left="180"/>
      </w:pPr>
      <w:r>
        <w:t>Você pode designar uma único usuário que use fisicamente o Dispositivo Licenciado como Usuário Licenciado da SL de Usuário Complementar. O Usuário Licenciado da SL do Usuário Complementar terá direitos de acesso equivalentes à licença qualificada e poderá acessar a funcionalidade dos componentes da licença qualificada (ou versões anteriores dos componentes) a partir de qualquer dispositivo</w:t>
      </w:r>
      <w:r>
        <w:rPr>
          <w:color w:val="FF0000"/>
        </w:rPr>
        <w:t>.</w:t>
      </w:r>
    </w:p>
    <w:p w14:paraId="4F085B50" w14:textId="77777777" w:rsidR="002B7512" w:rsidRPr="00C83987" w:rsidRDefault="002B7512">
      <w:pPr>
        <w:pStyle w:val="ProductList-Body"/>
      </w:pPr>
      <w:r>
        <w:t xml:space="preserve"> </w:t>
      </w:r>
    </w:p>
    <w:p w14:paraId="0EA3F172" w14:textId="77777777" w:rsidR="002B7512" w:rsidRPr="00C83987" w:rsidRDefault="002B7512">
      <w:pPr>
        <w:pStyle w:val="ProductList-Body"/>
      </w:pPr>
      <w:r>
        <w:rPr>
          <w:b/>
          <w:color w:val="00188F"/>
        </w:rPr>
        <w:t>Qualificação para Compra</w:t>
      </w:r>
    </w:p>
    <w:p w14:paraId="42724CAC" w14:textId="4030D722" w:rsidR="002B7512" w:rsidRPr="00C83987" w:rsidRDefault="002B7512">
      <w:pPr>
        <w:pStyle w:val="ProductList-Body"/>
      </w:pPr>
      <w:r>
        <w:t>Os Clientes devem ter um Registro Enterprise ativo com SA ativo para as licenças qualificadas correspondentes. As licenças qualificadas podem ser baseadas em usuário ou dispositivo. Clientes com uma versão anterior à versão 2010 do MBSA devem assinar os Termos e Condições Complementares de Serviços Online.</w:t>
      </w:r>
    </w:p>
    <w:p w14:paraId="35F44D68" w14:textId="77777777" w:rsidR="002B7512" w:rsidRPr="00C83987" w:rsidRDefault="002B7512">
      <w:pPr>
        <w:pStyle w:val="ProductList-Body"/>
      </w:pPr>
    </w:p>
    <w:p w14:paraId="784A7056" w14:textId="77777777" w:rsidR="002B7512" w:rsidRPr="00C83987" w:rsidRDefault="002B7512">
      <w:pPr>
        <w:pStyle w:val="ProductList-Body"/>
      </w:pPr>
      <w:r>
        <w:rPr>
          <w:b/>
          <w:color w:val="00188F"/>
        </w:rPr>
        <w:t>Restrições de Compra</w:t>
      </w:r>
    </w:p>
    <w:p w14:paraId="5AC4801D" w14:textId="77777777" w:rsidR="002B7512" w:rsidRPr="00C83987" w:rsidRDefault="002B7512">
      <w:pPr>
        <w:pStyle w:val="ProductList-Body"/>
      </w:pPr>
      <w:r>
        <w:t>Apenas uma SL de Usuário Complementar pode ser comprada para cada Licença Qualificada (ou conjunto de Licenças Qualificadas).</w:t>
      </w:r>
    </w:p>
    <w:p w14:paraId="3F73AF87" w14:textId="77777777" w:rsidR="002B7512" w:rsidRPr="00C83987" w:rsidRDefault="002B7512">
      <w:pPr>
        <w:pStyle w:val="ProductList-Body"/>
      </w:pPr>
    </w:p>
    <w:p w14:paraId="5421A376" w14:textId="6074E8A8" w:rsidR="002B7512" w:rsidRPr="00C83987" w:rsidRDefault="002B7512">
      <w:pPr>
        <w:pStyle w:val="ProductList-Body"/>
      </w:pPr>
      <w:r>
        <w:t>Os clientes podem comprar SLs de Usuário Complementares para usuários ou usuários de dispositivos adicionados a uma contagem de dispositivos ou usuário do Registro Enterprise entre datas de adequação (</w:t>
      </w:r>
      <w:r w:rsidR="00304996">
        <w:t>“</w:t>
      </w:r>
      <w:r>
        <w:t>true-up</w:t>
      </w:r>
      <w:r w:rsidR="00304996">
        <w:t>”</w:t>
      </w:r>
      <w:r>
        <w:t>) (ou seja, antes da aquisição das licenças qualificadas), sujeito à mesma limitação de uma SL de Usuário Complementar por licença qualificada (ou conjunto de Licenças Qualificadas).</w:t>
      </w:r>
    </w:p>
    <w:p w14:paraId="2988C268" w14:textId="77777777" w:rsidR="002B7512" w:rsidRPr="00C83987" w:rsidRDefault="002B7512">
      <w:pPr>
        <w:pStyle w:val="ProductList-Body"/>
      </w:pPr>
    </w:p>
    <w:p w14:paraId="7E96CFC4" w14:textId="77777777" w:rsidR="002B7512" w:rsidRPr="00C83987" w:rsidRDefault="002B7512">
      <w:pPr>
        <w:pStyle w:val="ProductList-Body"/>
      </w:pPr>
      <w:r>
        <w:t>Os clientes do Contrato para Campus e School poderão comprar a Licença de Assinatura de Usuário correspondente para as SLs de Usuário do Pacote de Mobilidade Corporativa</w:t>
      </w:r>
      <w:r>
        <w:fldChar w:fldCharType="begin"/>
      </w:r>
      <w:r>
        <w:instrText>XE "Pacote de Mobilidade Corporativa"</w:instrText>
      </w:r>
      <w:r>
        <w:fldChar w:fldCharType="end"/>
      </w:r>
      <w:r>
        <w:t xml:space="preserve"> para seus Usuários até uma quantidade igual à da sua contagem de PCs Qualificados, contanto que eles tenham cobertura para as licenças qualificadas. </w:t>
      </w:r>
    </w:p>
    <w:p w14:paraId="7AAD970C" w14:textId="77777777" w:rsidR="002B7512" w:rsidRPr="00C83987" w:rsidRDefault="002B7512">
      <w:pPr>
        <w:pStyle w:val="ProductList-Body"/>
      </w:pPr>
    </w:p>
    <w:p w14:paraId="1B043104" w14:textId="4B42FF5A" w:rsidR="007A5622" w:rsidRPr="00C83987" w:rsidRDefault="007A5622" w:rsidP="007A5622">
      <w:pPr>
        <w:pStyle w:val="ProductList-Body"/>
      </w:pPr>
      <w:r>
        <w:rPr>
          <w:b/>
          <w:color w:val="00188F"/>
        </w:rPr>
        <w:t>Qualificação para compra de SLs de Usuário do Pacote de Mobilidade Corporativa de SA</w:t>
      </w:r>
    </w:p>
    <w:p w14:paraId="0AD91E94" w14:textId="2C2E449D" w:rsidR="007A5622" w:rsidRPr="00C83987" w:rsidRDefault="007A5622" w:rsidP="007A5622">
      <w:pPr>
        <w:pStyle w:val="ProductList-Body"/>
      </w:pPr>
      <w:r>
        <w:rPr>
          <w:iCs/>
        </w:rPr>
        <w:t>SLs de Usuário de SA</w:t>
      </w:r>
      <w:r>
        <w:t xml:space="preserve">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p w14:paraId="4676C91D" w14:textId="77777777" w:rsidR="007A5622" w:rsidRPr="00B81654" w:rsidRDefault="007A5622" w:rsidP="00B81654">
      <w:pPr>
        <w:pStyle w:val="ProductList-Body"/>
        <w:ind w:firstLine="720"/>
        <w:rPr>
          <w:sz w:val="12"/>
          <w:szCs w:val="12"/>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93"/>
        <w:gridCol w:w="3307"/>
        <w:gridCol w:w="4140"/>
      </w:tblGrid>
      <w:tr w:rsidR="007A5622" w:rsidRPr="00717EC0" w14:paraId="6DEBF29D" w14:textId="77777777" w:rsidTr="004C171C">
        <w:trPr>
          <w:trHeight w:val="60"/>
          <w:tblHeader/>
        </w:trPr>
        <w:tc>
          <w:tcPr>
            <w:tcW w:w="2993"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Produtos Qualificados para transição</w:t>
            </w:r>
          </w:p>
        </w:tc>
        <w:tc>
          <w:tcPr>
            <w:tcW w:w="3307"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SL de Usuário de SA correspondente</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Bridge de Pacotes de CALs Obrigatória</w:t>
            </w:r>
          </w:p>
        </w:tc>
      </w:tr>
      <w:tr w:rsidR="007A5622" w:rsidRPr="00717EC0" w14:paraId="16AE64D4" w14:textId="77777777" w:rsidTr="004C171C">
        <w:trPr>
          <w:trHeight w:val="224"/>
        </w:trPr>
        <w:tc>
          <w:tcPr>
            <w:tcW w:w="2993" w:type="dxa"/>
            <w:vAlign w:val="center"/>
          </w:tcPr>
          <w:p w14:paraId="0FC75A03" w14:textId="77777777" w:rsidR="007A5622" w:rsidRPr="00717EC0" w:rsidRDefault="007A5622" w:rsidP="00694578">
            <w:pPr>
              <w:pStyle w:val="ProductList-Body"/>
              <w:rPr>
                <w:color w:val="000000"/>
              </w:rPr>
            </w:pPr>
            <w:r>
              <w:t>Pacote de CALs Principais</w:t>
            </w:r>
          </w:p>
        </w:tc>
        <w:tc>
          <w:tcPr>
            <w:tcW w:w="3307" w:type="dxa"/>
            <w:vAlign w:val="center"/>
          </w:tcPr>
          <w:p w14:paraId="6DD4EAFF" w14:textId="0E69D231" w:rsidR="007A5622" w:rsidRPr="00717EC0" w:rsidRDefault="007A5622" w:rsidP="007A5622">
            <w:pPr>
              <w:pStyle w:val="ProductList-Body"/>
              <w:rPr>
                <w:color w:val="000000"/>
              </w:rPr>
            </w:pPr>
            <w:r>
              <w:t>Pacote de Mobilidade Corporativa de SA</w:t>
            </w:r>
            <w:r>
              <w:rPr>
                <w:vertAlign w:val="superscript"/>
              </w:rPr>
              <w:t>1</w:t>
            </w:r>
          </w:p>
        </w:tc>
        <w:tc>
          <w:tcPr>
            <w:tcW w:w="4140" w:type="dxa"/>
            <w:vAlign w:val="center"/>
          </w:tcPr>
          <w:p w14:paraId="1C482489" w14:textId="1D23C60E" w:rsidR="007A5622" w:rsidRPr="00717EC0" w:rsidRDefault="007A5622" w:rsidP="00694578">
            <w:pPr>
              <w:pStyle w:val="ProductList-Body"/>
              <w:rPr>
                <w:color w:val="000000"/>
              </w:rPr>
            </w:pPr>
            <w:r>
              <w:t>Bridge de CALs Principais do P</w:t>
            </w:r>
            <w:r w:rsidR="006A1070">
              <w:t>acote de Mobilidade Corporativa</w:t>
            </w:r>
            <w:r>
              <w:rPr>
                <w:vertAlign w:val="superscript"/>
              </w:rPr>
              <w:t>2,3</w:t>
            </w:r>
          </w:p>
        </w:tc>
      </w:tr>
      <w:tr w:rsidR="007A5622" w:rsidRPr="00717EC0" w14:paraId="2AD7A467" w14:textId="77777777" w:rsidTr="004C171C">
        <w:trPr>
          <w:trHeight w:val="314"/>
        </w:trPr>
        <w:tc>
          <w:tcPr>
            <w:tcW w:w="2993" w:type="dxa"/>
            <w:vAlign w:val="center"/>
          </w:tcPr>
          <w:p w14:paraId="3B5ED050" w14:textId="4F27D2EC" w:rsidR="007A5622" w:rsidRPr="00717EC0" w:rsidRDefault="007A5622" w:rsidP="00694578">
            <w:pPr>
              <w:pStyle w:val="ProductList-Body"/>
              <w:rPr>
                <w:color w:val="000000"/>
              </w:rPr>
            </w:pPr>
            <w:r>
              <w:t>Pacote de CALs Empresariais</w:t>
            </w:r>
          </w:p>
        </w:tc>
        <w:tc>
          <w:tcPr>
            <w:tcW w:w="3307" w:type="dxa"/>
            <w:vAlign w:val="center"/>
          </w:tcPr>
          <w:p w14:paraId="3F6A68DA" w14:textId="0CB14911" w:rsidR="007A5622" w:rsidRPr="00717EC0" w:rsidRDefault="007A5622" w:rsidP="00694578">
            <w:pPr>
              <w:pStyle w:val="ProductList-Body"/>
              <w:rPr>
                <w:color w:val="000000"/>
              </w:rPr>
            </w:pPr>
            <w:r>
              <w:t>Pacote de Mobilidade Corporativa de SA</w:t>
            </w:r>
            <w:r>
              <w:rPr>
                <w:vertAlign w:val="superscript"/>
              </w:rPr>
              <w:t>1</w:t>
            </w:r>
          </w:p>
        </w:tc>
        <w:tc>
          <w:tcPr>
            <w:tcW w:w="4140" w:type="dxa"/>
            <w:vAlign w:val="center"/>
          </w:tcPr>
          <w:p w14:paraId="70453A3A" w14:textId="0071D132" w:rsidR="007A5622" w:rsidRPr="00717EC0" w:rsidRDefault="007A5622" w:rsidP="007A5622">
            <w:pPr>
              <w:pStyle w:val="ProductList-Body"/>
              <w:rPr>
                <w:color w:val="000000"/>
              </w:rPr>
            </w:pPr>
            <w:r>
              <w:t>Bridge de CALs Empresariais do Pacote de Mobilidade Corporativa</w:t>
            </w:r>
            <w:r>
              <w:rPr>
                <w:vertAlign w:val="superscript"/>
              </w:rPr>
              <w:t>2,4</w:t>
            </w:r>
          </w:p>
        </w:tc>
      </w:tr>
    </w:tbl>
    <w:p w14:paraId="7C244EB9" w14:textId="77777777" w:rsidR="007A5622" w:rsidRPr="00C83987" w:rsidRDefault="007A5622" w:rsidP="007A5622">
      <w:pPr>
        <w:pStyle w:val="ProductList-Body"/>
        <w:ind w:left="180"/>
      </w:pPr>
      <w:r>
        <w:rPr>
          <w:vertAlign w:val="superscript"/>
        </w:rPr>
        <w:t>1</w:t>
      </w:r>
      <w:r>
        <w:t>Disponível para compra no aniversário do registro ou no início de um novo prazo do registro somente.</w:t>
      </w:r>
    </w:p>
    <w:p w14:paraId="1EF22E32" w14:textId="18F5114B" w:rsidR="007A5622" w:rsidRPr="00C83987" w:rsidRDefault="007A5622" w:rsidP="007A5622">
      <w:pPr>
        <w:pStyle w:val="ProductList-Body"/>
        <w:ind w:left="180"/>
      </w:pPr>
      <w:r>
        <w:rPr>
          <w:vertAlign w:val="superscript"/>
        </w:rPr>
        <w:t>2</w:t>
      </w:r>
      <w:r>
        <w:t>Necessário para Compra somente no aniversário do registro.</w:t>
      </w:r>
    </w:p>
    <w:p w14:paraId="2915DAA5" w14:textId="77777777" w:rsidR="00611C99" w:rsidRPr="00C83987" w:rsidRDefault="00611C99" w:rsidP="00611C99">
      <w:pPr>
        <w:pStyle w:val="ProductList-Body"/>
        <w:ind w:left="180"/>
      </w:pPr>
      <w:r>
        <w:rPr>
          <w:vertAlign w:val="superscript"/>
        </w:rPr>
        <w:t>3</w:t>
      </w:r>
      <w:r>
        <w:t xml:space="preserve">Compra não exigida para usuários também licenciados com Office 365 (Enterprise e Government E1, E3, E4) </w:t>
      </w:r>
    </w:p>
    <w:p w14:paraId="368A82A7" w14:textId="498B10F3" w:rsidR="00611C99" w:rsidRPr="00C83987" w:rsidRDefault="00611C99" w:rsidP="00611C99">
      <w:pPr>
        <w:pStyle w:val="ProductList-Body"/>
        <w:ind w:left="180"/>
      </w:pPr>
      <w:r>
        <w:rPr>
          <w:vertAlign w:val="superscript"/>
        </w:rPr>
        <w:t>4</w:t>
      </w:r>
      <w:r>
        <w:t>Compra não exigida para usuários também licenciados com Office 365 (Enterprise e Government E3, E4)</w:t>
      </w:r>
    </w:p>
    <w:p w14:paraId="7019B66F" w14:textId="77777777" w:rsidR="00305FEE" w:rsidRPr="00B81654" w:rsidRDefault="00305FEE" w:rsidP="00305FEE">
      <w:pPr>
        <w:pStyle w:val="ProductList-Body"/>
        <w:tabs>
          <w:tab w:val="clear" w:pos="158"/>
          <w:tab w:val="left" w:pos="360"/>
        </w:tabs>
        <w:rPr>
          <w:sz w:val="12"/>
          <w:szCs w:val="12"/>
        </w:rPr>
      </w:pPr>
    </w:p>
    <w:p w14:paraId="0D0AF57E" w14:textId="18E17F7A" w:rsidR="00021DFC" w:rsidRPr="00C83987" w:rsidRDefault="00021DFC" w:rsidP="00021DFC">
      <w:pPr>
        <w:pStyle w:val="ProductList-Body"/>
        <w:tabs>
          <w:tab w:val="clear" w:pos="158"/>
          <w:tab w:val="left" w:pos="360"/>
        </w:tabs>
      </w:pPr>
      <w:r>
        <w:rPr>
          <w:b/>
          <w:color w:val="00188F"/>
        </w:rPr>
        <w:t>Transições para SLs de Usuário de SA</w:t>
      </w:r>
    </w:p>
    <w:p w14:paraId="471190F0" w14:textId="5B5E3C80" w:rsidR="00021DFC" w:rsidRPr="00C83987" w:rsidRDefault="00021DFC" w:rsidP="00021DFC">
      <w:pPr>
        <w:pStyle w:val="ProductList-Body"/>
      </w:pPr>
      <w:r>
        <w:t>Ao fazer a transição de SL de Usuário “de SA”, não será permitido comprar mais de uma SL de Usuário de SA para cada transição de licença de Dispositivo Qualificado. 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67AA5850" w14:textId="77777777" w:rsidR="00021DFC" w:rsidRPr="00B81654" w:rsidRDefault="00021DFC" w:rsidP="00305FEE">
      <w:pPr>
        <w:pStyle w:val="ProductList-Body"/>
        <w:tabs>
          <w:tab w:val="clear" w:pos="158"/>
          <w:tab w:val="left" w:pos="360"/>
        </w:tabs>
        <w:rPr>
          <w:sz w:val="12"/>
          <w:szCs w:val="12"/>
        </w:rPr>
      </w:pPr>
    </w:p>
    <w:p w14:paraId="32025450" w14:textId="1E940A14" w:rsidR="00305FEE" w:rsidRPr="00C83987" w:rsidRDefault="00305FEE" w:rsidP="00305FEE">
      <w:pPr>
        <w:pStyle w:val="ProductList-Body"/>
        <w:tabs>
          <w:tab w:val="clear" w:pos="158"/>
          <w:tab w:val="left" w:pos="360"/>
        </w:tabs>
      </w:pPr>
      <w:r>
        <w:rPr>
          <w:b/>
          <w:color w:val="00188F"/>
        </w:rPr>
        <w:t>Benefícios de SA para SLs de Usuário do Pacote de Mobilidade Corporativa de SA</w:t>
      </w:r>
    </w:p>
    <w:p w14:paraId="1E694540" w14:textId="30535DCF" w:rsidR="00305FEE" w:rsidRPr="00C83987" w:rsidRDefault="00305FEE" w:rsidP="00305FEE">
      <w:pPr>
        <w:pStyle w:val="ProductList-Body"/>
        <w:tabs>
          <w:tab w:val="clear" w:pos="158"/>
          <w:tab w:val="left" w:pos="360"/>
        </w:tabs>
      </w:pPr>
      <w:r>
        <w:t>SLs de Usuário do Pacote de Mobilidade Corporativa de SA qualificam o Cliente para Benefícios de SA com base nos Produtos Qualificados dos quais está sendo feita a transição.</w:t>
      </w:r>
    </w:p>
    <w:p w14:paraId="3F1CC888" w14:textId="18853B82" w:rsidR="002B7512" w:rsidRPr="00C83987" w:rsidRDefault="00730EE3">
      <w:pPr>
        <w:pStyle w:val="ProductList-Body"/>
        <w:shd w:val="clear" w:color="auto" w:fill="A6A6A6" w:themeFill="background1" w:themeFillShade="A6"/>
        <w:spacing w:before="120" w:after="240"/>
        <w:jc w:val="right"/>
      </w:pPr>
      <w:hyperlink w:anchor="ToC" w:history="1">
        <w:r w:rsidR="009169DD">
          <w:rPr>
            <w:rStyle w:val="Hyperlink"/>
            <w:sz w:val="16"/>
            <w:szCs w:val="16"/>
          </w:rPr>
          <w:t>Sumário</w:t>
        </w:r>
      </w:hyperlink>
      <w:r w:rsidR="009169DD">
        <w:rPr>
          <w:sz w:val="16"/>
          <w:szCs w:val="16"/>
        </w:rPr>
        <w:t xml:space="preserve"> / </w:t>
      </w:r>
      <w:hyperlink w:anchor="ChartKey" w:history="1">
        <w:r w:rsidR="009169DD">
          <w:rPr>
            <w:rStyle w:val="Hyperlink"/>
            <w:sz w:val="16"/>
            <w:szCs w:val="16"/>
          </w:rPr>
          <w:t>Legenda da Tabela</w:t>
        </w:r>
      </w:hyperlink>
      <w:r w:rsidR="009169DD">
        <w:rPr>
          <w:sz w:val="16"/>
          <w:szCs w:val="16"/>
        </w:rPr>
        <w:t xml:space="preserve"> / </w:t>
      </w:r>
      <w:hyperlink w:anchor="Index" w:history="1">
        <w:r w:rsidR="009169DD">
          <w:rPr>
            <w:rStyle w:val="Hyperlink"/>
            <w:sz w:val="16"/>
            <w:szCs w:val="16"/>
          </w:rPr>
          <w:t>Índice</w:t>
        </w:r>
      </w:hyperlink>
    </w:p>
    <w:p w14:paraId="05B44423" w14:textId="46ED6DDD" w:rsidR="00B7044F" w:rsidRPr="00C83987" w:rsidRDefault="00B7044F" w:rsidP="00B7044F">
      <w:pPr>
        <w:pStyle w:val="ProductList-Offering2Heading"/>
        <w:outlineLvl w:val="2"/>
      </w:pPr>
      <w:r>
        <w:tab/>
      </w:r>
      <w:bookmarkStart w:id="945" w:name="AzureActiveDirectory"/>
      <w:bookmarkStart w:id="946" w:name="_Toc420346223"/>
      <w:r>
        <w:t xml:space="preserve">Active Directory do Azure </w:t>
      </w:r>
      <w:bookmarkEnd w:id="945"/>
      <w:r>
        <w:rPr>
          <w:b w:val="0"/>
        </w:rPr>
        <w:t>(Plano)</w:t>
      </w:r>
      <w:bookmarkEnd w:id="94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26834" w14:paraId="79E01B30" w14:textId="77777777" w:rsidTr="00411EC4">
        <w:trPr>
          <w:cantSplit/>
          <w:tblHeader/>
        </w:trPr>
        <w:tc>
          <w:tcPr>
            <w:tcW w:w="3367" w:type="dxa"/>
            <w:tcBorders>
              <w:bottom w:val="nil"/>
            </w:tcBorders>
            <w:shd w:val="clear" w:color="auto" w:fill="00188F"/>
          </w:tcPr>
          <w:p w14:paraId="6FA6970D" w14:textId="77777777" w:rsidR="00B26834" w:rsidRPr="00EE0836" w:rsidRDefault="00B26834"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64FDD198" w14:textId="6768606F" w:rsidR="00B26834" w:rsidRPr="00B26834"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w:instrText>
            </w:r>
            <w:r w:rsidRPr="00B26834">
              <w:rPr>
                <w:color w:val="FFFFFF" w:themeColor="background1"/>
              </w:rPr>
              <w:fldChar w:fldCharType="separate"/>
            </w:r>
            <w:r w:rsidRPr="00B26834">
              <w:rPr>
                <w:color w:val="FFFFFF" w:themeColor="background1"/>
              </w:rPr>
              <w:t xml:space="preserve"> L </w:t>
            </w:r>
            <w:r w:rsidRPr="00B26834">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58DB6CA4"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62707999" w14:textId="613CCD9F"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0FF5C351" w14:textId="1B3D10F6"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6252C102" w14:textId="407542F3"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1BC3479D" w14:textId="3807D480"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2D9F1C5E" w14:textId="2A22E56F"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4C0FFCD1" w14:textId="03D9AD49"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1C62C062" w14:textId="426956A3"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137B3D01" w14:textId="12E340EF"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294CC6" w14:paraId="7C97F6DE" w14:textId="77777777" w:rsidTr="004118C7">
        <w:trPr>
          <w:cantSplit/>
          <w:tblHeader/>
        </w:trPr>
        <w:tc>
          <w:tcPr>
            <w:tcW w:w="3367" w:type="dxa"/>
            <w:tcBorders>
              <w:top w:val="nil"/>
              <w:left w:val="nil"/>
              <w:bottom w:val="nil"/>
              <w:right w:val="nil"/>
            </w:tcBorders>
          </w:tcPr>
          <w:p w14:paraId="257FF9C0" w14:textId="77777777" w:rsidR="00294CC6" w:rsidRDefault="00294CC6" w:rsidP="00500791">
            <w:pPr>
              <w:pStyle w:val="ProductList-Offering2"/>
            </w:pPr>
            <w:bookmarkStart w:id="947" w:name="_Toc420346224"/>
            <w:r>
              <w:t>Active Directory Basic do Azure</w:t>
            </w:r>
            <w:bookmarkEnd w:id="947"/>
            <w:r>
              <w:fldChar w:fldCharType="begin"/>
            </w:r>
            <w:r>
              <w:instrText>XE "Active Directory Basic do Azure"</w:instrText>
            </w:r>
            <w:r>
              <w:fldChar w:fldCharType="end"/>
            </w:r>
          </w:p>
        </w:tc>
        <w:tc>
          <w:tcPr>
            <w:tcW w:w="738" w:type="dxa"/>
            <w:tcBorders>
              <w:top w:val="nil"/>
              <w:left w:val="nil"/>
              <w:bottom w:val="nil"/>
              <w:right w:val="nil"/>
            </w:tcBorders>
            <w:vAlign w:val="center"/>
          </w:tcPr>
          <w:p w14:paraId="399CF139" w14:textId="77777777" w:rsidR="00294CC6" w:rsidRDefault="00294CC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294CC6" w:rsidRDefault="00294CC6" w:rsidP="00500791">
            <w:pPr>
              <w:pStyle w:val="ProductList-OfferingBody"/>
              <w:ind w:left="-113"/>
              <w:jc w:val="center"/>
            </w:pPr>
            <w:r>
              <w:t>1</w:t>
            </w:r>
          </w:p>
        </w:tc>
        <w:tc>
          <w:tcPr>
            <w:tcW w:w="739" w:type="dxa"/>
            <w:shd w:val="clear" w:color="auto" w:fill="70AD47" w:themeFill="accent6"/>
          </w:tcPr>
          <w:p w14:paraId="0832F60B" w14:textId="6DC2407A" w:rsidR="00294CC6" w:rsidRPr="008D54D7" w:rsidRDefault="00294CC6" w:rsidP="00500791">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vAlign w:val="center"/>
          </w:tcPr>
          <w:p w14:paraId="2615BAD8" w14:textId="39737DD7" w:rsidR="00294CC6" w:rsidRPr="008D54D7" w:rsidRDefault="00294CC6" w:rsidP="00294CC6">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39" w:type="dxa"/>
            <w:shd w:val="clear" w:color="auto" w:fill="70AD47" w:themeFill="accent6"/>
            <w:vAlign w:val="center"/>
          </w:tcPr>
          <w:p w14:paraId="2AADC8D0" w14:textId="77777777" w:rsidR="00294CC6" w:rsidRPr="008D54D7" w:rsidRDefault="00294CC6" w:rsidP="00500791">
            <w:pPr>
              <w:pStyle w:val="ProductList-OfferingBody"/>
              <w:ind w:left="-113"/>
              <w:jc w:val="center"/>
            </w:pPr>
          </w:p>
        </w:tc>
        <w:tc>
          <w:tcPr>
            <w:tcW w:w="738" w:type="dxa"/>
            <w:shd w:val="clear" w:color="auto" w:fill="BFBFBF" w:themeFill="background1" w:themeFillShade="BF"/>
            <w:vAlign w:val="center"/>
          </w:tcPr>
          <w:p w14:paraId="67FD8CF5" w14:textId="77777777" w:rsidR="00294CC6" w:rsidRPr="008D54D7" w:rsidRDefault="00294CC6" w:rsidP="00500791">
            <w:pPr>
              <w:pStyle w:val="ProductList-OfferingBody"/>
              <w:ind w:left="-113"/>
              <w:jc w:val="center"/>
            </w:pPr>
          </w:p>
        </w:tc>
        <w:tc>
          <w:tcPr>
            <w:tcW w:w="739" w:type="dxa"/>
            <w:shd w:val="clear" w:color="auto" w:fill="BFBFBF" w:themeFill="background1" w:themeFillShade="BF"/>
            <w:vAlign w:val="center"/>
          </w:tcPr>
          <w:p w14:paraId="05157218" w14:textId="77777777" w:rsidR="00294CC6" w:rsidRPr="008D54D7" w:rsidRDefault="00294CC6" w:rsidP="00500791">
            <w:pPr>
              <w:pStyle w:val="ProductList-OfferingBody"/>
              <w:ind w:left="-113"/>
              <w:jc w:val="center"/>
            </w:pPr>
          </w:p>
        </w:tc>
        <w:tc>
          <w:tcPr>
            <w:tcW w:w="739" w:type="dxa"/>
            <w:shd w:val="clear" w:color="auto" w:fill="70AD47" w:themeFill="accent6"/>
            <w:vAlign w:val="center"/>
          </w:tcPr>
          <w:p w14:paraId="22C6A317" w14:textId="703E7023" w:rsidR="00294CC6" w:rsidRPr="008D54D7" w:rsidRDefault="00294CC6" w:rsidP="00500791">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39" w:type="dxa"/>
            <w:shd w:val="clear" w:color="auto" w:fill="BFBFBF" w:themeFill="background1" w:themeFillShade="BF"/>
            <w:vAlign w:val="center"/>
          </w:tcPr>
          <w:p w14:paraId="396B6ED1" w14:textId="77777777" w:rsidR="00294CC6" w:rsidRPr="008D54D7" w:rsidRDefault="00294CC6" w:rsidP="00500791">
            <w:pPr>
              <w:pStyle w:val="ProductList-OfferingBody"/>
              <w:ind w:left="-113"/>
              <w:jc w:val="center"/>
            </w:pPr>
          </w:p>
        </w:tc>
        <w:tc>
          <w:tcPr>
            <w:tcW w:w="739" w:type="dxa"/>
            <w:shd w:val="clear" w:color="auto" w:fill="70AD47" w:themeFill="accent6"/>
          </w:tcPr>
          <w:p w14:paraId="69870A03" w14:textId="34E33615" w:rsidR="00294CC6" w:rsidRPr="008D54D7" w:rsidRDefault="00294CC6" w:rsidP="00500791">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294CC6" w14:paraId="1EE5F947" w14:textId="77777777" w:rsidTr="004118C7">
        <w:trPr>
          <w:cantSplit/>
          <w:tblHeader/>
        </w:trPr>
        <w:tc>
          <w:tcPr>
            <w:tcW w:w="3367" w:type="dxa"/>
            <w:tcBorders>
              <w:top w:val="nil"/>
              <w:left w:val="nil"/>
              <w:bottom w:val="nil"/>
              <w:right w:val="nil"/>
            </w:tcBorders>
          </w:tcPr>
          <w:p w14:paraId="6CE6A46C" w14:textId="77777777" w:rsidR="00294CC6" w:rsidRDefault="00294CC6" w:rsidP="00500791">
            <w:pPr>
              <w:pStyle w:val="ProductList-Offering2"/>
            </w:pPr>
            <w:bookmarkStart w:id="948" w:name="_Toc420346225"/>
            <w:r>
              <w:t>Active Directory Premium do Azure</w:t>
            </w:r>
            <w:bookmarkEnd w:id="948"/>
            <w:r>
              <w:fldChar w:fldCharType="begin"/>
            </w:r>
            <w:r>
              <w:instrText>XE "Active Directory Premium do Azure"</w:instrText>
            </w:r>
            <w:r>
              <w:fldChar w:fldCharType="end"/>
            </w:r>
          </w:p>
        </w:tc>
        <w:tc>
          <w:tcPr>
            <w:tcW w:w="738" w:type="dxa"/>
            <w:tcBorders>
              <w:top w:val="nil"/>
              <w:left w:val="nil"/>
              <w:bottom w:val="nil"/>
              <w:right w:val="nil"/>
            </w:tcBorders>
            <w:vAlign w:val="center"/>
          </w:tcPr>
          <w:p w14:paraId="673EB426" w14:textId="77777777" w:rsidR="00294CC6" w:rsidRDefault="00294CC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294CC6" w:rsidRDefault="00294CC6" w:rsidP="00500791">
            <w:pPr>
              <w:pStyle w:val="ProductList-OfferingBody"/>
              <w:ind w:left="-113"/>
              <w:jc w:val="center"/>
            </w:pPr>
            <w:r>
              <w:t>1</w:t>
            </w:r>
          </w:p>
        </w:tc>
        <w:tc>
          <w:tcPr>
            <w:tcW w:w="739" w:type="dxa"/>
            <w:shd w:val="clear" w:color="auto" w:fill="70AD47" w:themeFill="accent6"/>
          </w:tcPr>
          <w:p w14:paraId="5CDC2DFC" w14:textId="6DD8F21E" w:rsidR="00294CC6" w:rsidRPr="008D54D7" w:rsidRDefault="00294CC6" w:rsidP="00500791">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vAlign w:val="center"/>
          </w:tcPr>
          <w:p w14:paraId="05DD0D78" w14:textId="08017642" w:rsidR="00294CC6" w:rsidRPr="008D54D7" w:rsidRDefault="00294CC6" w:rsidP="00500791">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vAlign w:val="center"/>
          </w:tcPr>
          <w:p w14:paraId="0C5A5DCF" w14:textId="77777777" w:rsidR="00294CC6" w:rsidRPr="008D54D7" w:rsidRDefault="00294CC6" w:rsidP="00500791">
            <w:pPr>
              <w:pStyle w:val="ProductList-OfferingBody"/>
              <w:ind w:left="-113"/>
              <w:jc w:val="center"/>
            </w:pPr>
          </w:p>
        </w:tc>
        <w:tc>
          <w:tcPr>
            <w:tcW w:w="738" w:type="dxa"/>
            <w:shd w:val="clear" w:color="auto" w:fill="BFBFBF" w:themeFill="background1" w:themeFillShade="BF"/>
            <w:vAlign w:val="center"/>
          </w:tcPr>
          <w:p w14:paraId="01CD7DEF" w14:textId="77777777" w:rsidR="00294CC6" w:rsidRPr="008D54D7" w:rsidRDefault="00294CC6" w:rsidP="00500791">
            <w:pPr>
              <w:pStyle w:val="ProductList-OfferingBody"/>
              <w:ind w:left="-113"/>
              <w:jc w:val="center"/>
            </w:pPr>
          </w:p>
        </w:tc>
        <w:tc>
          <w:tcPr>
            <w:tcW w:w="739" w:type="dxa"/>
            <w:shd w:val="clear" w:color="auto" w:fill="BFBFBF" w:themeFill="background1" w:themeFillShade="BF"/>
            <w:vAlign w:val="center"/>
          </w:tcPr>
          <w:p w14:paraId="4364E1FC" w14:textId="77777777" w:rsidR="00294CC6" w:rsidRPr="008D54D7" w:rsidRDefault="00294CC6" w:rsidP="00500791">
            <w:pPr>
              <w:pStyle w:val="ProductList-OfferingBody"/>
              <w:ind w:left="-113"/>
              <w:jc w:val="center"/>
            </w:pPr>
          </w:p>
        </w:tc>
        <w:tc>
          <w:tcPr>
            <w:tcW w:w="739" w:type="dxa"/>
            <w:shd w:val="clear" w:color="auto" w:fill="70AD47" w:themeFill="accent6"/>
            <w:vAlign w:val="center"/>
          </w:tcPr>
          <w:p w14:paraId="103E682E" w14:textId="6C1CE8C2" w:rsidR="00294CC6" w:rsidRPr="008D54D7" w:rsidRDefault="00294CC6" w:rsidP="00500791">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39" w:type="dxa"/>
            <w:shd w:val="clear" w:color="auto" w:fill="BFBFBF" w:themeFill="background1" w:themeFillShade="BF"/>
            <w:vAlign w:val="center"/>
          </w:tcPr>
          <w:p w14:paraId="452F58D8" w14:textId="77777777" w:rsidR="00294CC6" w:rsidRPr="008D54D7" w:rsidRDefault="00294CC6" w:rsidP="00500791">
            <w:pPr>
              <w:pStyle w:val="ProductList-OfferingBody"/>
              <w:ind w:left="-113"/>
              <w:jc w:val="center"/>
            </w:pPr>
          </w:p>
        </w:tc>
        <w:tc>
          <w:tcPr>
            <w:tcW w:w="739" w:type="dxa"/>
            <w:shd w:val="clear" w:color="auto" w:fill="70AD47" w:themeFill="accent6"/>
          </w:tcPr>
          <w:p w14:paraId="44702FC9" w14:textId="5F53B308" w:rsidR="00294CC6" w:rsidRPr="008D54D7" w:rsidRDefault="00294CC6" w:rsidP="00500791">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bl>
    <w:p w14:paraId="7798E8AA" w14:textId="77777777" w:rsidR="00B7044F" w:rsidRPr="00B81654" w:rsidRDefault="00B7044F" w:rsidP="00B7044F">
      <w:pPr>
        <w:pStyle w:val="ProductList-Body"/>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3"/>
        <w:gridCol w:w="3565"/>
      </w:tblGrid>
      <w:tr w:rsidR="00B7044F" w14:paraId="5A6B1AA0" w14:textId="77777777" w:rsidTr="00411EC4">
        <w:tc>
          <w:tcPr>
            <w:tcW w:w="3596" w:type="dxa"/>
          </w:tcPr>
          <w:p w14:paraId="4022B3B9" w14:textId="77777777" w:rsidR="00B7044F" w:rsidRPr="00C83987" w:rsidRDefault="00B7044F" w:rsidP="00500791">
            <w:pPr>
              <w:pStyle w:val="ProductList-Body"/>
              <w:spacing w:before="20" w:after="20"/>
            </w:pPr>
            <w:r>
              <w:t xml:space="preserve">Qualificados para Redução: </w:t>
            </w:r>
            <w:r>
              <w:rPr>
                <w:b/>
              </w:rPr>
              <w:t>Todos</w:t>
            </w:r>
          </w:p>
          <w:p w14:paraId="0E55A4B0" w14:textId="77777777" w:rsidR="00B7044F" w:rsidRDefault="00B7044F" w:rsidP="00500791">
            <w:pPr>
              <w:pStyle w:val="ProductList-Body"/>
              <w:spacing w:before="20" w:after="20"/>
            </w:pPr>
            <w:r>
              <w:t xml:space="preserve">Qualificados para Redução (SCE): </w:t>
            </w:r>
            <w:r>
              <w:rPr>
                <w:b/>
              </w:rPr>
              <w:t>Todos</w:t>
            </w:r>
          </w:p>
        </w:tc>
        <w:tc>
          <w:tcPr>
            <w:tcW w:w="3597" w:type="dxa"/>
          </w:tcPr>
          <w:p w14:paraId="069BBDAC" w14:textId="77777777" w:rsidR="00B7044F" w:rsidRDefault="00B7044F" w:rsidP="00500791">
            <w:pPr>
              <w:pStyle w:val="ProductList-Body"/>
              <w:spacing w:before="20" w:after="20"/>
            </w:pPr>
            <w:r>
              <w:t xml:space="preserve">Pool de Produtos: </w:t>
            </w:r>
            <w:r>
              <w:rPr>
                <w:b/>
              </w:rPr>
              <w:t>Servidor</w:t>
            </w:r>
          </w:p>
        </w:tc>
        <w:tc>
          <w:tcPr>
            <w:tcW w:w="3597" w:type="dxa"/>
          </w:tcPr>
          <w:p w14:paraId="1FC818C6" w14:textId="77777777" w:rsidR="00B7044F" w:rsidRDefault="00B7044F" w:rsidP="00500791">
            <w:pPr>
              <w:pStyle w:val="ProductList-Body"/>
              <w:spacing w:before="20" w:after="20"/>
            </w:pPr>
            <w:r>
              <w:t xml:space="preserve">Qualificados para Vigência Estendida: </w:t>
            </w:r>
            <w:r>
              <w:rPr>
                <w:b/>
              </w:rPr>
              <w:t>Todos</w:t>
            </w:r>
          </w:p>
        </w:tc>
      </w:tr>
    </w:tbl>
    <w:p w14:paraId="59E95CE4" w14:textId="77777777" w:rsidR="00B7044F" w:rsidRPr="00C83987" w:rsidRDefault="00B7044F" w:rsidP="00B7044F">
      <w:pPr>
        <w:pStyle w:val="ProductList-Body"/>
        <w:shd w:val="clear" w:color="auto" w:fill="D9D9D9" w:themeFill="background1" w:themeFillShade="D9"/>
        <w:spacing w:before="120" w:after="120"/>
      </w:pPr>
      <w:r>
        <w:rPr>
          <w:b/>
        </w:rPr>
        <w:t>Informações Adicionais</w:t>
      </w:r>
    </w:p>
    <w:p w14:paraId="689D7ED4" w14:textId="77777777" w:rsidR="00B7044F" w:rsidRPr="00C83987" w:rsidRDefault="00B7044F" w:rsidP="00B7044F">
      <w:pPr>
        <w:pStyle w:val="ProductList-Body"/>
      </w:pPr>
      <w:r>
        <w:t>Os clientes do Active Directory Basic do Microsoft Azure podem usar o SSO (Logon Único) para pré-integrar até 10 Aplicativos SAAS/Aplicativos Personalizados por usuário.</w:t>
      </w:r>
    </w:p>
    <w:p w14:paraId="7D176959" w14:textId="77777777" w:rsidR="00B7044F" w:rsidRPr="00B81654" w:rsidRDefault="00B7044F" w:rsidP="00B7044F">
      <w:pPr>
        <w:pStyle w:val="ProductList-Body"/>
        <w:rPr>
          <w:sz w:val="12"/>
          <w:szCs w:val="12"/>
        </w:rPr>
      </w:pPr>
    </w:p>
    <w:p w14:paraId="06316F7A" w14:textId="77777777" w:rsidR="00B7044F" w:rsidRPr="00C83987" w:rsidRDefault="00B7044F" w:rsidP="00B7044F">
      <w:pPr>
        <w:pStyle w:val="ProductList-Body"/>
      </w:pPr>
      <w:r>
        <w:t>Os clientes poderão ceder licenças do Active Directory do Azure, mas não em curto prazo (ou seja, não antes de 90 dias depois da última cessão).</w:t>
      </w:r>
    </w:p>
    <w:p w14:paraId="318E3D6A" w14:textId="23571238" w:rsidR="00B7044F" w:rsidRPr="00C83987" w:rsidRDefault="00730EE3" w:rsidP="00B7044F">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38D6D7C9" w14:textId="1E50919B" w:rsidR="00B7044F" w:rsidRPr="00C83987" w:rsidRDefault="00B7044F" w:rsidP="00B7044F">
      <w:pPr>
        <w:pStyle w:val="ProductList-Offering2Heading"/>
        <w:outlineLvl w:val="2"/>
      </w:pPr>
      <w:r>
        <w:tab/>
      </w:r>
      <w:bookmarkStart w:id="949" w:name="_Toc420346226"/>
      <w:r>
        <w:t xml:space="preserve">Serviço de Gerenciamento de Direitos do Azure </w:t>
      </w:r>
      <w:r>
        <w:rPr>
          <w:b w:val="0"/>
        </w:rPr>
        <w:t>(Plano)</w:t>
      </w:r>
      <w:bookmarkEnd w:id="94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B26834" w14:paraId="022B797C" w14:textId="77777777" w:rsidTr="00411EC4">
        <w:trPr>
          <w:cantSplit/>
          <w:tblHeader/>
        </w:trPr>
        <w:tc>
          <w:tcPr>
            <w:tcW w:w="3382" w:type="dxa"/>
            <w:tcBorders>
              <w:bottom w:val="nil"/>
            </w:tcBorders>
            <w:shd w:val="clear" w:color="auto" w:fill="00188F"/>
          </w:tcPr>
          <w:p w14:paraId="2521106A" w14:textId="77777777" w:rsidR="00B26834" w:rsidRPr="00EE0836" w:rsidRDefault="00B26834"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07F768C" w14:textId="77777777" w:rsidR="00B26834" w:rsidRPr="00EE0836" w:rsidRDefault="00B26834" w:rsidP="00500791">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34F389A4" w14:textId="635C358F"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7DF41591" w14:textId="3086E9D9"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17EC61D6" w14:textId="3DEA18CD"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62721E3D" w14:textId="47B0CCAB"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4EFEFFA6" w14:textId="33A7835E"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27A255F4" w14:textId="67990D46"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19C83288" w14:textId="75E90E93"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30474A6C" w14:textId="3F0B9720"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39FEE1DC" w14:textId="45F64E46" w:rsidR="00B26834" w:rsidRPr="00EE0836" w:rsidRDefault="00B26834" w:rsidP="00500791">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294CC6" w14:paraId="0183F75A" w14:textId="77777777" w:rsidTr="00411EC4">
        <w:trPr>
          <w:cantSplit/>
        </w:trPr>
        <w:tc>
          <w:tcPr>
            <w:tcW w:w="3382" w:type="dxa"/>
            <w:tcBorders>
              <w:top w:val="nil"/>
              <w:left w:val="nil"/>
              <w:bottom w:val="dashSmallGap" w:sz="4" w:space="0" w:color="BFBFBF" w:themeColor="background1" w:themeShade="BF"/>
              <w:right w:val="nil"/>
            </w:tcBorders>
          </w:tcPr>
          <w:p w14:paraId="58E0453D" w14:textId="77777777" w:rsidR="00294CC6" w:rsidRDefault="00294CC6" w:rsidP="00AB6630">
            <w:pPr>
              <w:pStyle w:val="ProductList-Offering2"/>
            </w:pPr>
            <w:bookmarkStart w:id="950" w:name="_Toc420346227"/>
            <w:r>
              <w:t>Gerenciamento de Direitos do Azure</w:t>
            </w:r>
            <w:r>
              <w:fldChar w:fldCharType="begin"/>
            </w:r>
            <w:r>
              <w:instrText>XE "Gerenciamento de Direitos do Azure"</w:instrText>
            </w:r>
            <w:r>
              <w:fldChar w:fldCharType="end"/>
            </w:r>
            <w:r>
              <w:t xml:space="preserve"> (SL de Usuário)</w:t>
            </w:r>
            <w:bookmarkEnd w:id="950"/>
          </w:p>
        </w:tc>
        <w:tc>
          <w:tcPr>
            <w:tcW w:w="738" w:type="dxa"/>
            <w:tcBorders>
              <w:top w:val="nil"/>
              <w:left w:val="nil"/>
              <w:bottom w:val="dashSmallGap" w:sz="4" w:space="0" w:color="BFBFBF" w:themeColor="background1" w:themeShade="BF"/>
              <w:right w:val="nil"/>
            </w:tcBorders>
            <w:vAlign w:val="center"/>
          </w:tcPr>
          <w:p w14:paraId="2ECD2209" w14:textId="186ED33A" w:rsidR="00294CC6" w:rsidRDefault="00294CC6"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294CC6" w:rsidRDefault="00294CC6" w:rsidP="00AB6630">
            <w:pPr>
              <w:pStyle w:val="ProductList-OfferingBody"/>
              <w:ind w:left="-113"/>
              <w:jc w:val="center"/>
            </w:pPr>
          </w:p>
        </w:tc>
        <w:tc>
          <w:tcPr>
            <w:tcW w:w="739" w:type="dxa"/>
            <w:shd w:val="clear" w:color="auto" w:fill="70AD47" w:themeFill="accent6"/>
            <w:vAlign w:val="center"/>
          </w:tcPr>
          <w:p w14:paraId="1737DC67" w14:textId="21F7959F" w:rsidR="00294CC6" w:rsidRPr="008D54D7" w:rsidRDefault="00294CC6" w:rsidP="00AB6630">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vAlign w:val="center"/>
          </w:tcPr>
          <w:p w14:paraId="550F1689" w14:textId="64C70D53" w:rsidR="00294CC6" w:rsidRPr="008D54D7" w:rsidRDefault="00294CC6" w:rsidP="00AB6630">
            <w:pPr>
              <w:pStyle w:val="ProductList-OfferingBody"/>
              <w:ind w:left="-113"/>
              <w:jc w:val="center"/>
            </w:pPr>
            <w:r w:rsidRPr="008D54D7">
              <w:fldChar w:fldCharType="begin"/>
            </w:r>
            <w:r w:rsidRPr="008D54D7">
              <w:instrText xml:space="preserve"> AutoTextList  \s NoStyle \t “Produto Adicional Somente OVS-ES” </w:instrText>
            </w:r>
            <w:r w:rsidRPr="008D54D7">
              <w:fldChar w:fldCharType="separate"/>
            </w:r>
            <w:r w:rsidRPr="008D54D7">
              <w:t>AV</w:t>
            </w:r>
            <w:r w:rsidRPr="008D54D7">
              <w:fldChar w:fldCharType="end"/>
            </w:r>
          </w:p>
        </w:tc>
        <w:tc>
          <w:tcPr>
            <w:tcW w:w="739" w:type="dxa"/>
            <w:shd w:val="clear" w:color="auto" w:fill="70AD47" w:themeFill="accent6"/>
            <w:vAlign w:val="center"/>
          </w:tcPr>
          <w:p w14:paraId="3EE06BAC" w14:textId="77777777" w:rsidR="00294CC6" w:rsidRPr="008D54D7" w:rsidRDefault="00294CC6" w:rsidP="00AB6630">
            <w:pPr>
              <w:pStyle w:val="ProductList-OfferingBody"/>
              <w:ind w:left="-113"/>
              <w:jc w:val="center"/>
            </w:pPr>
          </w:p>
        </w:tc>
        <w:tc>
          <w:tcPr>
            <w:tcW w:w="738" w:type="dxa"/>
            <w:shd w:val="clear" w:color="auto" w:fill="70AD47" w:themeFill="accent6"/>
            <w:vAlign w:val="center"/>
          </w:tcPr>
          <w:p w14:paraId="428F8086" w14:textId="77777777" w:rsidR="00294CC6" w:rsidRPr="008D54D7" w:rsidRDefault="00294CC6" w:rsidP="00AB6630">
            <w:pPr>
              <w:pStyle w:val="ProductList-OfferingBody"/>
              <w:ind w:left="-113"/>
              <w:jc w:val="center"/>
            </w:pPr>
          </w:p>
        </w:tc>
        <w:tc>
          <w:tcPr>
            <w:tcW w:w="739" w:type="dxa"/>
            <w:shd w:val="clear" w:color="auto" w:fill="70AD47" w:themeFill="accent6"/>
            <w:vAlign w:val="center"/>
          </w:tcPr>
          <w:p w14:paraId="164262C2" w14:textId="4DA57EB2" w:rsidR="00294CC6" w:rsidRPr="008D54D7" w:rsidRDefault="00294CC6" w:rsidP="00AB6630">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39" w:type="dxa"/>
            <w:shd w:val="clear" w:color="auto" w:fill="70AD47" w:themeFill="accent6"/>
            <w:vAlign w:val="center"/>
          </w:tcPr>
          <w:p w14:paraId="0BD36A4C" w14:textId="6C03A2C3" w:rsidR="00294CC6" w:rsidRPr="008D54D7" w:rsidRDefault="00294CC6" w:rsidP="00AB6630">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39" w:type="dxa"/>
            <w:shd w:val="clear" w:color="auto" w:fill="BFBFBF" w:themeFill="background1" w:themeFillShade="BF"/>
            <w:vAlign w:val="center"/>
          </w:tcPr>
          <w:p w14:paraId="48A19377" w14:textId="77777777" w:rsidR="00294CC6" w:rsidRPr="008D54D7" w:rsidRDefault="00294CC6" w:rsidP="00AB6630">
            <w:pPr>
              <w:pStyle w:val="ProductList-OfferingBody"/>
              <w:ind w:left="-113"/>
              <w:jc w:val="center"/>
            </w:pPr>
          </w:p>
        </w:tc>
        <w:tc>
          <w:tcPr>
            <w:tcW w:w="739" w:type="dxa"/>
            <w:shd w:val="clear" w:color="auto" w:fill="70AD47" w:themeFill="accent6"/>
            <w:vAlign w:val="center"/>
          </w:tcPr>
          <w:p w14:paraId="79A31C5C" w14:textId="12DA8035" w:rsidR="00294CC6" w:rsidRPr="008D54D7" w:rsidRDefault="00294CC6" w:rsidP="00AB6630">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294CC6" w14:paraId="5B7E745F" w14:textId="77777777" w:rsidTr="00411EC4">
        <w:trPr>
          <w:cantSplit/>
          <w:trHeight w:val="44"/>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294CC6" w:rsidRDefault="00294CC6" w:rsidP="00500791">
            <w:pPr>
              <w:pStyle w:val="ProductList-Offering2"/>
            </w:pPr>
            <w:bookmarkStart w:id="951" w:name="_Toc420346228"/>
            <w:r>
              <w:t>Azure Rights Management A</w:t>
            </w:r>
            <w:r>
              <w:fldChar w:fldCharType="begin"/>
            </w:r>
            <w:r>
              <w:instrText>XE " Gerenciamento de Direitos do Azure A"</w:instrText>
            </w:r>
            <w:r>
              <w:fldChar w:fldCharType="end"/>
            </w:r>
            <w:r>
              <w:t xml:space="preserve"> (SL de Usuário)</w:t>
            </w:r>
            <w:bookmarkEnd w:id="9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294CC6" w:rsidRDefault="00294CC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294CC6" w:rsidRDefault="00294CC6"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294CC6" w:rsidRPr="008D54D7" w:rsidRDefault="00294CC6" w:rsidP="00500791">
            <w:pPr>
              <w:pStyle w:val="ProductList-OfferingBody"/>
              <w:ind w:left="-113"/>
              <w:jc w:val="center"/>
            </w:pPr>
          </w:p>
        </w:tc>
        <w:tc>
          <w:tcPr>
            <w:tcW w:w="739" w:type="dxa"/>
            <w:shd w:val="clear" w:color="auto" w:fill="70AD47" w:themeFill="accent6"/>
            <w:vAlign w:val="center"/>
          </w:tcPr>
          <w:p w14:paraId="362ED4FD" w14:textId="77ED5A9C" w:rsidR="00294CC6" w:rsidRPr="008D54D7" w:rsidRDefault="00294CC6" w:rsidP="00500791">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39" w:type="dxa"/>
            <w:shd w:val="clear" w:color="auto" w:fill="70AD47" w:themeFill="accent6"/>
            <w:vAlign w:val="center"/>
          </w:tcPr>
          <w:p w14:paraId="3DADBD42" w14:textId="77777777" w:rsidR="00294CC6" w:rsidRPr="008D54D7" w:rsidRDefault="00294CC6" w:rsidP="00500791">
            <w:pPr>
              <w:pStyle w:val="ProductList-OfferingBody"/>
              <w:ind w:left="-113"/>
              <w:jc w:val="center"/>
            </w:pPr>
          </w:p>
        </w:tc>
        <w:tc>
          <w:tcPr>
            <w:tcW w:w="738" w:type="dxa"/>
            <w:shd w:val="clear" w:color="auto" w:fill="BFBFBF" w:themeFill="background1" w:themeFillShade="BF"/>
            <w:vAlign w:val="center"/>
          </w:tcPr>
          <w:p w14:paraId="4D427487" w14:textId="77777777" w:rsidR="00294CC6" w:rsidRPr="008D54D7" w:rsidRDefault="00294CC6" w:rsidP="00500791">
            <w:pPr>
              <w:pStyle w:val="ProductList-OfferingBody"/>
              <w:ind w:left="-113"/>
              <w:jc w:val="center"/>
            </w:pPr>
          </w:p>
        </w:tc>
        <w:tc>
          <w:tcPr>
            <w:tcW w:w="739" w:type="dxa"/>
            <w:shd w:val="clear" w:color="auto" w:fill="BFBFBF" w:themeFill="background1" w:themeFillShade="BF"/>
            <w:vAlign w:val="center"/>
          </w:tcPr>
          <w:p w14:paraId="097D39EF" w14:textId="77777777" w:rsidR="00294CC6" w:rsidRPr="008D54D7" w:rsidRDefault="00294CC6" w:rsidP="00500791">
            <w:pPr>
              <w:pStyle w:val="ProductList-OfferingBody"/>
              <w:ind w:left="-113"/>
              <w:jc w:val="center"/>
            </w:pPr>
          </w:p>
        </w:tc>
        <w:tc>
          <w:tcPr>
            <w:tcW w:w="739" w:type="dxa"/>
            <w:shd w:val="clear" w:color="auto" w:fill="BFBFBF" w:themeFill="background1" w:themeFillShade="BF"/>
            <w:vAlign w:val="center"/>
          </w:tcPr>
          <w:p w14:paraId="242445F7" w14:textId="77777777" w:rsidR="00294CC6" w:rsidRPr="008D54D7" w:rsidRDefault="00294CC6" w:rsidP="00500791">
            <w:pPr>
              <w:pStyle w:val="ProductList-OfferingBody"/>
              <w:ind w:left="-113"/>
              <w:jc w:val="center"/>
            </w:pPr>
          </w:p>
        </w:tc>
        <w:tc>
          <w:tcPr>
            <w:tcW w:w="739" w:type="dxa"/>
            <w:shd w:val="clear" w:color="auto" w:fill="BFBFBF" w:themeFill="background1" w:themeFillShade="BF"/>
            <w:vAlign w:val="center"/>
          </w:tcPr>
          <w:p w14:paraId="1E9CDACA" w14:textId="77777777" w:rsidR="00294CC6" w:rsidRPr="008D54D7" w:rsidRDefault="00294CC6" w:rsidP="00500791">
            <w:pPr>
              <w:pStyle w:val="ProductList-OfferingBody"/>
              <w:ind w:left="-113"/>
              <w:jc w:val="center"/>
            </w:pPr>
          </w:p>
        </w:tc>
        <w:tc>
          <w:tcPr>
            <w:tcW w:w="739" w:type="dxa"/>
            <w:shd w:val="clear" w:color="auto" w:fill="BFBFBF" w:themeFill="background1" w:themeFillShade="BF"/>
            <w:vAlign w:val="center"/>
          </w:tcPr>
          <w:p w14:paraId="02824ADB" w14:textId="77777777" w:rsidR="00294CC6" w:rsidRPr="008D54D7" w:rsidRDefault="00294CC6" w:rsidP="00500791">
            <w:pPr>
              <w:pStyle w:val="ProductList-OfferingBody"/>
              <w:ind w:left="-113"/>
              <w:jc w:val="center"/>
            </w:pPr>
          </w:p>
        </w:tc>
      </w:tr>
      <w:tr w:rsidR="00B7044F" w14:paraId="36A63AE2" w14:textId="77777777" w:rsidTr="00411EC4">
        <w:trPr>
          <w:cantSplit/>
        </w:trPr>
        <w:tc>
          <w:tcPr>
            <w:tcW w:w="3382" w:type="dxa"/>
            <w:tcBorders>
              <w:top w:val="dashSmallGap" w:sz="4" w:space="0" w:color="BFBFBF" w:themeColor="background1" w:themeShade="BF"/>
              <w:left w:val="nil"/>
              <w:bottom w:val="nil"/>
              <w:right w:val="nil"/>
            </w:tcBorders>
          </w:tcPr>
          <w:p w14:paraId="1D433EED" w14:textId="77777777" w:rsidR="00B7044F" w:rsidRDefault="00B7044F" w:rsidP="00500791">
            <w:pPr>
              <w:pStyle w:val="ProductList-Offering2"/>
            </w:pPr>
            <w:bookmarkStart w:id="952" w:name="_Toc420346229"/>
            <w:r>
              <w:t>Complemento do Azure Rights Management</w:t>
            </w:r>
            <w:r>
              <w:fldChar w:fldCharType="begin"/>
            </w:r>
            <w:r>
              <w:instrText>XE " Complemento do Gerenciamento de Direitos do Azure "</w:instrText>
            </w:r>
            <w:r>
              <w:fldChar w:fldCharType="end"/>
            </w:r>
            <w:r>
              <w:t xml:space="preserve"> (SL de Usuário)</w:t>
            </w:r>
            <w:bookmarkEnd w:id="952"/>
          </w:p>
        </w:tc>
        <w:tc>
          <w:tcPr>
            <w:tcW w:w="738" w:type="dxa"/>
            <w:tcBorders>
              <w:top w:val="dashSmallGap" w:sz="4" w:space="0" w:color="BFBFBF" w:themeColor="background1" w:themeShade="BF"/>
              <w:left w:val="nil"/>
              <w:bottom w:val="nil"/>
              <w:right w:val="nil"/>
            </w:tcBorders>
            <w:vAlign w:val="center"/>
          </w:tcPr>
          <w:p w14:paraId="37D1CF7B"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B7044F" w:rsidRDefault="00B7044F" w:rsidP="00500791">
            <w:pPr>
              <w:pStyle w:val="ProductList-OfferingBody"/>
              <w:ind w:left="-113"/>
              <w:jc w:val="center"/>
            </w:pPr>
          </w:p>
        </w:tc>
        <w:tc>
          <w:tcPr>
            <w:tcW w:w="739" w:type="dxa"/>
            <w:shd w:val="clear" w:color="auto" w:fill="70AD47" w:themeFill="accent6"/>
            <w:vAlign w:val="center"/>
          </w:tcPr>
          <w:p w14:paraId="45E1C829" w14:textId="06F74DBA" w:rsidR="00B7044F" w:rsidRPr="008D54D7" w:rsidRDefault="00294CC6" w:rsidP="00500791">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BFBFBF" w:themeFill="background1" w:themeFillShade="BF"/>
            <w:vAlign w:val="center"/>
          </w:tcPr>
          <w:p w14:paraId="01C8A7F0" w14:textId="77777777" w:rsidR="00B7044F" w:rsidRPr="008D54D7" w:rsidRDefault="00B7044F" w:rsidP="00500791">
            <w:pPr>
              <w:pStyle w:val="ProductList-OfferingBody"/>
              <w:ind w:left="-113"/>
              <w:jc w:val="center"/>
            </w:pPr>
          </w:p>
        </w:tc>
        <w:tc>
          <w:tcPr>
            <w:tcW w:w="739" w:type="dxa"/>
            <w:shd w:val="clear" w:color="auto" w:fill="70AD47" w:themeFill="accent6"/>
            <w:vAlign w:val="center"/>
          </w:tcPr>
          <w:p w14:paraId="09DF49E7" w14:textId="77777777" w:rsidR="00B7044F" w:rsidRPr="008D54D7" w:rsidRDefault="00B7044F" w:rsidP="00500791">
            <w:pPr>
              <w:pStyle w:val="ProductList-OfferingBody"/>
              <w:ind w:left="-113"/>
              <w:jc w:val="center"/>
            </w:pPr>
          </w:p>
        </w:tc>
        <w:tc>
          <w:tcPr>
            <w:tcW w:w="738" w:type="dxa"/>
            <w:shd w:val="clear" w:color="auto" w:fill="BFBFBF" w:themeFill="background1" w:themeFillShade="BF"/>
            <w:vAlign w:val="center"/>
          </w:tcPr>
          <w:p w14:paraId="5622E0BC" w14:textId="77777777" w:rsidR="00B7044F" w:rsidRPr="008D54D7" w:rsidRDefault="00B7044F" w:rsidP="00500791">
            <w:pPr>
              <w:pStyle w:val="ProductList-OfferingBody"/>
              <w:ind w:left="-113"/>
              <w:jc w:val="center"/>
            </w:pPr>
          </w:p>
        </w:tc>
        <w:tc>
          <w:tcPr>
            <w:tcW w:w="739" w:type="dxa"/>
            <w:shd w:val="clear" w:color="auto" w:fill="BFBFBF" w:themeFill="background1" w:themeFillShade="BF"/>
            <w:vAlign w:val="center"/>
          </w:tcPr>
          <w:p w14:paraId="13147783" w14:textId="77777777" w:rsidR="00B7044F" w:rsidRPr="008D54D7" w:rsidRDefault="00B7044F" w:rsidP="00500791">
            <w:pPr>
              <w:pStyle w:val="ProductList-OfferingBody"/>
              <w:ind w:left="-113"/>
              <w:jc w:val="center"/>
            </w:pPr>
          </w:p>
        </w:tc>
        <w:tc>
          <w:tcPr>
            <w:tcW w:w="739" w:type="dxa"/>
            <w:shd w:val="clear" w:color="auto" w:fill="BFBFBF" w:themeFill="background1" w:themeFillShade="BF"/>
            <w:vAlign w:val="center"/>
          </w:tcPr>
          <w:p w14:paraId="1339A460" w14:textId="77777777" w:rsidR="00B7044F" w:rsidRPr="008D54D7" w:rsidRDefault="00B7044F" w:rsidP="00500791">
            <w:pPr>
              <w:pStyle w:val="ProductList-OfferingBody"/>
              <w:ind w:left="-113"/>
              <w:jc w:val="center"/>
            </w:pPr>
          </w:p>
        </w:tc>
        <w:tc>
          <w:tcPr>
            <w:tcW w:w="739" w:type="dxa"/>
            <w:shd w:val="clear" w:color="auto" w:fill="BFBFBF" w:themeFill="background1" w:themeFillShade="BF"/>
            <w:vAlign w:val="center"/>
          </w:tcPr>
          <w:p w14:paraId="2563AACD" w14:textId="77777777" w:rsidR="00B7044F" w:rsidRPr="008D54D7" w:rsidRDefault="00B7044F" w:rsidP="00500791">
            <w:pPr>
              <w:pStyle w:val="ProductList-OfferingBody"/>
              <w:ind w:left="-113"/>
              <w:jc w:val="center"/>
            </w:pPr>
          </w:p>
        </w:tc>
        <w:tc>
          <w:tcPr>
            <w:tcW w:w="739" w:type="dxa"/>
            <w:shd w:val="clear" w:color="auto" w:fill="BFBFBF" w:themeFill="background1" w:themeFillShade="BF"/>
            <w:vAlign w:val="center"/>
          </w:tcPr>
          <w:p w14:paraId="7B9C4F96" w14:textId="77777777" w:rsidR="00B7044F" w:rsidRPr="008D54D7" w:rsidRDefault="00B7044F" w:rsidP="00500791">
            <w:pPr>
              <w:pStyle w:val="ProductList-OfferingBody"/>
              <w:ind w:left="-113"/>
              <w:jc w:val="center"/>
            </w:pPr>
          </w:p>
        </w:tc>
      </w:tr>
    </w:tbl>
    <w:p w14:paraId="222DC0A7" w14:textId="77777777" w:rsidR="00B7044F" w:rsidRPr="00B81654" w:rsidRDefault="00B7044F" w:rsidP="00B7044F">
      <w:pPr>
        <w:pStyle w:val="ProductList-Body"/>
        <w:rPr>
          <w:sz w:val="12"/>
          <w:szCs w:val="1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411EC4">
        <w:tc>
          <w:tcPr>
            <w:tcW w:w="4590" w:type="dxa"/>
          </w:tcPr>
          <w:p w14:paraId="50448442" w14:textId="77777777" w:rsidR="00B7044F" w:rsidRPr="00C83987" w:rsidRDefault="00B7044F" w:rsidP="00500791">
            <w:pPr>
              <w:pStyle w:val="ProductList-Body"/>
              <w:spacing w:before="20" w:after="20"/>
              <w:ind w:left="162" w:hanging="162"/>
            </w:pPr>
            <w:r>
              <w:t xml:space="preserve">Qualificados para Redução: </w:t>
            </w:r>
            <w:r>
              <w:rPr>
                <w:b/>
              </w:rPr>
              <w:t>SL de Usuário do Azure Rights Management</w:t>
            </w:r>
          </w:p>
          <w:p w14:paraId="6F92BDA7" w14:textId="148C53CD" w:rsidR="00B7044F" w:rsidRPr="008F2449" w:rsidRDefault="00B7044F" w:rsidP="00304996">
            <w:pPr>
              <w:pStyle w:val="ProductList-Body"/>
              <w:spacing w:before="20" w:after="20"/>
              <w:ind w:left="162" w:hanging="162"/>
              <w:rPr>
                <w:b/>
              </w:rPr>
            </w:pPr>
            <w:r>
              <w:t>Qualificados para Adequação (</w:t>
            </w:r>
            <w:r w:rsidR="00304996">
              <w:t>“</w:t>
            </w:r>
            <w:r>
              <w:t>True-up</w:t>
            </w:r>
            <w:r w:rsidR="00304996">
              <w:t>”</w:t>
            </w:r>
            <w:r>
              <w:t xml:space="preserve">): </w:t>
            </w:r>
            <w:r>
              <w:rPr>
                <w:b/>
              </w:rPr>
              <w:t>SL de Usuário do Azure Rights Management</w:t>
            </w:r>
          </w:p>
        </w:tc>
        <w:tc>
          <w:tcPr>
            <w:tcW w:w="2700" w:type="dxa"/>
          </w:tcPr>
          <w:p w14:paraId="6B829C29" w14:textId="77777777" w:rsidR="00B7044F" w:rsidRPr="008F2449" w:rsidRDefault="00B7044F" w:rsidP="00500791">
            <w:pPr>
              <w:pStyle w:val="ProductList-Body"/>
              <w:spacing w:before="20" w:after="20"/>
              <w:rPr>
                <w:b/>
              </w:rPr>
            </w:pPr>
            <w:r>
              <w:t xml:space="preserve">Pool de Produtos: </w:t>
            </w:r>
            <w:r>
              <w:rPr>
                <w:b/>
              </w:rPr>
              <w:t>Servidor</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Qualificados para Vigência Estendida: </w:t>
            </w:r>
            <w:r>
              <w:rPr>
                <w:b/>
              </w:rPr>
              <w:t>SL de Usuário do Azure Rights Management</w:t>
            </w:r>
          </w:p>
        </w:tc>
      </w:tr>
    </w:tbl>
    <w:p w14:paraId="0E8A5D81" w14:textId="0CF75826" w:rsidR="00B7044F" w:rsidRPr="00C83987" w:rsidRDefault="00730EE3" w:rsidP="00B7044F">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488F61B7" w14:textId="77777777" w:rsidR="00214A93" w:rsidRPr="00C83987" w:rsidRDefault="00214A93" w:rsidP="00214A93">
      <w:pPr>
        <w:pStyle w:val="ProductList-Offering2Heading"/>
        <w:outlineLvl w:val="2"/>
      </w:pPr>
      <w:r>
        <w:tab/>
      </w:r>
      <w:bookmarkStart w:id="953" w:name="_Toc420346230"/>
      <w:r>
        <w:t xml:space="preserve">Azure RemoteApp </w:t>
      </w:r>
      <w:r>
        <w:rPr>
          <w:b w:val="0"/>
        </w:rPr>
        <w:t>(Plano)</w:t>
      </w:r>
      <w:bookmarkEnd w:id="953"/>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B26834" w14:paraId="772A3867" w14:textId="77777777" w:rsidTr="00411EC4">
        <w:trPr>
          <w:cantSplit/>
          <w:tblHeader/>
        </w:trPr>
        <w:tc>
          <w:tcPr>
            <w:tcW w:w="3382" w:type="dxa"/>
            <w:tcBorders>
              <w:bottom w:val="nil"/>
            </w:tcBorders>
            <w:shd w:val="clear" w:color="auto" w:fill="00188F"/>
          </w:tcPr>
          <w:p w14:paraId="3FA48186" w14:textId="77777777" w:rsidR="00B26834" w:rsidRPr="00EE0836" w:rsidRDefault="00B26834" w:rsidP="007D0C30">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2509B591" w14:textId="77777777" w:rsidR="00B26834" w:rsidRPr="00EE0836" w:rsidRDefault="00B26834" w:rsidP="007D0C30">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08744E3" w14:textId="0529CF80" w:rsidR="00B26834" w:rsidRPr="00EE0836" w:rsidRDefault="00B26834" w:rsidP="007D0C30">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606A5755" w14:textId="0E0FE9C8" w:rsidR="00B26834" w:rsidRPr="00EE0836" w:rsidRDefault="00B26834" w:rsidP="007D0C30">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6AA551C9" w14:textId="6E1388BD" w:rsidR="00B26834" w:rsidRPr="00EE0836" w:rsidRDefault="00B26834" w:rsidP="007D0C30">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633F85A0" w14:textId="6A68757C" w:rsidR="00B26834" w:rsidRPr="00EE0836" w:rsidRDefault="00B26834" w:rsidP="007D0C30">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16F643C3" w14:textId="16891B2C" w:rsidR="00B26834" w:rsidRPr="00EE0836" w:rsidRDefault="00B26834" w:rsidP="007D0C30">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00925441" w14:textId="601118EE" w:rsidR="00B26834" w:rsidRPr="00EE0836" w:rsidRDefault="00B26834" w:rsidP="007D0C30">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08B6EEE0" w14:textId="2795F80E" w:rsidR="00B26834" w:rsidRPr="00EE0836" w:rsidRDefault="00B26834" w:rsidP="007D0C30">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6CF6AFC3" w14:textId="7942DBB8" w:rsidR="00B26834" w:rsidRPr="00EE0836" w:rsidRDefault="00B26834" w:rsidP="007D0C30">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4EC1AD82" w14:textId="73F081EF" w:rsidR="00B26834" w:rsidRPr="00EE0836" w:rsidRDefault="00B26834" w:rsidP="007D0C30">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294CC6" w14:paraId="429CF789" w14:textId="77777777" w:rsidTr="00411EC4">
        <w:trPr>
          <w:cantSplit/>
          <w:tblHeader/>
        </w:trPr>
        <w:tc>
          <w:tcPr>
            <w:tcW w:w="3382" w:type="dxa"/>
            <w:tcBorders>
              <w:top w:val="nil"/>
              <w:left w:val="nil"/>
              <w:bottom w:val="nil"/>
              <w:right w:val="nil"/>
            </w:tcBorders>
          </w:tcPr>
          <w:p w14:paraId="29C2C201" w14:textId="77777777" w:rsidR="00294CC6" w:rsidRDefault="00294CC6" w:rsidP="007D0C30">
            <w:pPr>
              <w:pStyle w:val="ProductList-Offering2"/>
            </w:pPr>
            <w:bookmarkStart w:id="954" w:name="_Toc420346231"/>
            <w:r>
              <w:t>Azure RemoteApp</w:t>
            </w:r>
            <w:r>
              <w:fldChar w:fldCharType="begin"/>
            </w:r>
            <w:r>
              <w:instrText>XE "Azure RemoteApp"</w:instrText>
            </w:r>
            <w:r>
              <w:fldChar w:fldCharType="end"/>
            </w:r>
            <w:r>
              <w:t xml:space="preserve"> (SL de Usuário)</w:t>
            </w:r>
            <w:bookmarkEnd w:id="954"/>
          </w:p>
        </w:tc>
        <w:tc>
          <w:tcPr>
            <w:tcW w:w="738" w:type="dxa"/>
            <w:tcBorders>
              <w:top w:val="nil"/>
              <w:left w:val="nil"/>
              <w:bottom w:val="nil"/>
              <w:right w:val="nil"/>
            </w:tcBorders>
            <w:vAlign w:val="center"/>
          </w:tcPr>
          <w:p w14:paraId="2F995A22" w14:textId="77777777" w:rsidR="00294CC6" w:rsidRDefault="00294CC6"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294CC6" w:rsidRDefault="00294CC6" w:rsidP="007D0C30">
            <w:pPr>
              <w:pStyle w:val="ProductList-OfferingBody"/>
              <w:ind w:left="-113"/>
              <w:jc w:val="center"/>
            </w:pPr>
          </w:p>
        </w:tc>
        <w:tc>
          <w:tcPr>
            <w:tcW w:w="739" w:type="dxa"/>
            <w:shd w:val="clear" w:color="auto" w:fill="70AD47" w:themeFill="accent6"/>
            <w:vAlign w:val="center"/>
          </w:tcPr>
          <w:p w14:paraId="57A0DA7F" w14:textId="7C4D7482" w:rsidR="00294CC6" w:rsidRPr="008D54D7" w:rsidRDefault="00294CC6" w:rsidP="007D0C30">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vAlign w:val="center"/>
          </w:tcPr>
          <w:p w14:paraId="50EB27D5" w14:textId="7CB8B4D4" w:rsidR="00294CC6" w:rsidRPr="008D54D7" w:rsidRDefault="00294CC6" w:rsidP="007D0C30">
            <w:pPr>
              <w:pStyle w:val="ProductList-OfferingBody"/>
              <w:ind w:left="-113"/>
              <w:jc w:val="center"/>
            </w:pPr>
            <w:r w:rsidRPr="008D54D7">
              <w:fldChar w:fldCharType="begin"/>
            </w:r>
            <w:r w:rsidRPr="008D54D7">
              <w:instrText xml:space="preserve"> AutoTextList  \s NoStyle \t “Produto Adicional Somente OVS-ES” </w:instrText>
            </w:r>
            <w:r w:rsidRPr="008D54D7">
              <w:fldChar w:fldCharType="separate"/>
            </w:r>
            <w:r w:rsidRPr="008D54D7">
              <w:t>AV</w:t>
            </w:r>
            <w:r w:rsidRPr="008D54D7">
              <w:fldChar w:fldCharType="end"/>
            </w:r>
          </w:p>
        </w:tc>
        <w:tc>
          <w:tcPr>
            <w:tcW w:w="739" w:type="dxa"/>
            <w:shd w:val="clear" w:color="auto" w:fill="70AD47" w:themeFill="accent6"/>
            <w:vAlign w:val="center"/>
          </w:tcPr>
          <w:p w14:paraId="6863ED38" w14:textId="77777777" w:rsidR="00294CC6" w:rsidRDefault="00294CC6" w:rsidP="007D0C30">
            <w:pPr>
              <w:pStyle w:val="ProductList-OfferingBody"/>
              <w:ind w:left="-113"/>
              <w:jc w:val="center"/>
            </w:pPr>
          </w:p>
        </w:tc>
        <w:tc>
          <w:tcPr>
            <w:tcW w:w="738" w:type="dxa"/>
            <w:shd w:val="clear" w:color="auto" w:fill="70AD47" w:themeFill="accent6"/>
            <w:vAlign w:val="center"/>
          </w:tcPr>
          <w:p w14:paraId="5C906B30" w14:textId="77777777" w:rsidR="00294CC6" w:rsidRDefault="00294CC6" w:rsidP="007D0C30">
            <w:pPr>
              <w:pStyle w:val="ProductList-OfferingBody"/>
              <w:ind w:left="-113"/>
              <w:jc w:val="center"/>
            </w:pPr>
          </w:p>
        </w:tc>
        <w:tc>
          <w:tcPr>
            <w:tcW w:w="739" w:type="dxa"/>
            <w:shd w:val="clear" w:color="auto" w:fill="BFBFBF" w:themeFill="background1" w:themeFillShade="BF"/>
            <w:vAlign w:val="center"/>
          </w:tcPr>
          <w:p w14:paraId="2B6CF538" w14:textId="0BED9830" w:rsidR="00294CC6" w:rsidRDefault="00294CC6" w:rsidP="007D0C30">
            <w:pPr>
              <w:pStyle w:val="ProductList-OfferingBody"/>
              <w:ind w:left="-113"/>
              <w:jc w:val="center"/>
            </w:pPr>
          </w:p>
        </w:tc>
        <w:tc>
          <w:tcPr>
            <w:tcW w:w="739" w:type="dxa"/>
            <w:shd w:val="clear" w:color="auto" w:fill="BFBFBF" w:themeFill="background1" w:themeFillShade="BF"/>
            <w:vAlign w:val="center"/>
          </w:tcPr>
          <w:p w14:paraId="0E082496" w14:textId="62B9C5FE" w:rsidR="00294CC6" w:rsidRDefault="00294CC6" w:rsidP="007D0C30">
            <w:pPr>
              <w:pStyle w:val="ProductList-OfferingBody"/>
              <w:ind w:left="-113"/>
              <w:jc w:val="center"/>
            </w:pPr>
          </w:p>
        </w:tc>
        <w:tc>
          <w:tcPr>
            <w:tcW w:w="739" w:type="dxa"/>
            <w:shd w:val="clear" w:color="auto" w:fill="BFBFBF" w:themeFill="background1" w:themeFillShade="BF"/>
            <w:vAlign w:val="center"/>
          </w:tcPr>
          <w:p w14:paraId="69704DA8" w14:textId="77777777" w:rsidR="00294CC6" w:rsidRDefault="00294CC6" w:rsidP="007D0C30">
            <w:pPr>
              <w:pStyle w:val="ProductList-OfferingBody"/>
              <w:ind w:left="-113"/>
              <w:jc w:val="center"/>
            </w:pPr>
          </w:p>
        </w:tc>
        <w:tc>
          <w:tcPr>
            <w:tcW w:w="739" w:type="dxa"/>
            <w:shd w:val="clear" w:color="auto" w:fill="70AD47" w:themeFill="accent6"/>
            <w:vAlign w:val="center"/>
          </w:tcPr>
          <w:p w14:paraId="14600498" w14:textId="1788ADC3" w:rsidR="00294CC6" w:rsidRPr="008D54D7" w:rsidRDefault="00294CC6" w:rsidP="007D0C30">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bl>
    <w:p w14:paraId="1AD12514" w14:textId="77777777" w:rsidR="00214A93" w:rsidRPr="00C83987"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411EC4">
        <w:tc>
          <w:tcPr>
            <w:tcW w:w="4590" w:type="dxa"/>
          </w:tcPr>
          <w:p w14:paraId="64882FBA" w14:textId="25E88CD6" w:rsidR="00214A93" w:rsidRPr="00C83987" w:rsidRDefault="00214A93" w:rsidP="007D0C30">
            <w:pPr>
              <w:pStyle w:val="ProductList-Body"/>
              <w:spacing w:before="20" w:after="20"/>
              <w:ind w:left="162" w:hanging="162"/>
            </w:pPr>
            <w:r>
              <w:t xml:space="preserve">Qualificados para Redução: </w:t>
            </w:r>
            <w:r>
              <w:rPr>
                <w:b/>
              </w:rPr>
              <w:t>Todos</w:t>
            </w:r>
          </w:p>
          <w:p w14:paraId="579BED01" w14:textId="2DEF6968" w:rsidR="00214A93" w:rsidRPr="008F2449" w:rsidRDefault="00214A93" w:rsidP="00304996">
            <w:pPr>
              <w:pStyle w:val="ProductList-Body"/>
              <w:spacing w:before="20" w:after="20"/>
              <w:ind w:left="162" w:hanging="162"/>
              <w:rPr>
                <w:b/>
              </w:rPr>
            </w:pPr>
            <w:r>
              <w:t>Qualificados para Adequação (</w:t>
            </w:r>
            <w:r w:rsidR="00304996">
              <w:t>“</w:t>
            </w:r>
            <w:r>
              <w:t>True-up</w:t>
            </w:r>
            <w:r w:rsidR="00304996">
              <w:t>”</w:t>
            </w:r>
            <w:r>
              <w:t xml:space="preserve">): </w:t>
            </w:r>
            <w:r>
              <w:rPr>
                <w:b/>
              </w:rPr>
              <w:t>Todos</w:t>
            </w:r>
          </w:p>
        </w:tc>
        <w:tc>
          <w:tcPr>
            <w:tcW w:w="2700" w:type="dxa"/>
          </w:tcPr>
          <w:p w14:paraId="13E01190" w14:textId="77777777" w:rsidR="00214A93" w:rsidRPr="008F2449" w:rsidRDefault="00214A93" w:rsidP="007D0C30">
            <w:pPr>
              <w:pStyle w:val="ProductList-Body"/>
              <w:spacing w:before="20" w:after="20"/>
              <w:rPr>
                <w:b/>
              </w:rPr>
            </w:pPr>
            <w:r>
              <w:t xml:space="preserve">Pool de Produtos: </w:t>
            </w:r>
            <w:r>
              <w:rPr>
                <w:b/>
              </w:rPr>
              <w:t>Servidor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Qualificados para Vigência Estendida: </w:t>
            </w:r>
            <w:r>
              <w:rPr>
                <w:b/>
              </w:rPr>
              <w:t>Todos</w:t>
            </w:r>
          </w:p>
        </w:tc>
      </w:tr>
    </w:tbl>
    <w:p w14:paraId="32B264EF" w14:textId="1E85DE1B" w:rsidR="00214A93" w:rsidRPr="00C83987" w:rsidRDefault="00730EE3" w:rsidP="00214A93">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1ACBB16E" w14:textId="00D6FE84" w:rsidR="00047DC7" w:rsidRPr="00C83987" w:rsidRDefault="00214A93" w:rsidP="00214A93">
      <w:pPr>
        <w:pStyle w:val="ProductList-Offering1Heading"/>
        <w:outlineLvl w:val="1"/>
      </w:pPr>
      <w:r>
        <w:t xml:space="preserve"> </w:t>
      </w:r>
      <w:bookmarkStart w:id="955" w:name="EnterpriseCloudSuite"/>
      <w:bookmarkStart w:id="956" w:name="_Toc420346232"/>
      <w:r>
        <w:t>Pacote de Nuvem Corporativa</w:t>
      </w:r>
      <w:bookmarkEnd w:id="955"/>
      <w:bookmarkEnd w:id="956"/>
      <w:r>
        <w:fldChar w:fldCharType="begin"/>
      </w:r>
      <w:r>
        <w:instrText>XE "Pacote de Nuvem Corporativa"</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26834" w14:paraId="5B352C99" w14:textId="77777777" w:rsidTr="00411EC4">
        <w:trPr>
          <w:cantSplit/>
          <w:tblHeader/>
        </w:trPr>
        <w:tc>
          <w:tcPr>
            <w:tcW w:w="3367" w:type="dxa"/>
            <w:tcBorders>
              <w:bottom w:val="nil"/>
            </w:tcBorders>
            <w:shd w:val="clear" w:color="auto" w:fill="00188F"/>
          </w:tcPr>
          <w:p w14:paraId="1362801C" w14:textId="77777777" w:rsidR="00B26834" w:rsidRPr="00EE0836" w:rsidRDefault="00B26834" w:rsidP="00DF3DB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4D98006" w14:textId="77777777" w:rsidR="00B26834" w:rsidRPr="00EE0836" w:rsidRDefault="00B26834" w:rsidP="00DF3DB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67113574" w14:textId="10326698" w:rsidR="00B26834" w:rsidRPr="00EE0836" w:rsidRDefault="00B26834" w:rsidP="00DF3DB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1A3C83BA" w14:textId="449096C4" w:rsidR="00B26834" w:rsidRPr="00EE0836" w:rsidRDefault="00B26834" w:rsidP="00DF3DB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1E962F38" w14:textId="39A0CF61" w:rsidR="00B26834" w:rsidRPr="00EE0836" w:rsidRDefault="00B26834" w:rsidP="00DF3DB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029E371D" w14:textId="6CD8D9CC" w:rsidR="00B26834" w:rsidRPr="00EE0836" w:rsidRDefault="00B26834" w:rsidP="00DF3DB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0AB4F6C1" w14:textId="67217908" w:rsidR="00B26834" w:rsidRPr="00EE0836" w:rsidRDefault="00B26834" w:rsidP="00DF3DB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5B6B0BD4" w14:textId="7EAE0B44" w:rsidR="00B26834" w:rsidRPr="00EE0836" w:rsidRDefault="00B26834" w:rsidP="00DF3DB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34B199F3" w14:textId="0E08C2E1" w:rsidR="00B26834" w:rsidRPr="00EE0836" w:rsidRDefault="00B26834" w:rsidP="00DF3DB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1C6BD6F2" w14:textId="18980489" w:rsidR="00B26834" w:rsidRPr="00EE0836" w:rsidRDefault="00B26834" w:rsidP="00DF3DB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7021C951" w14:textId="6C705317" w:rsidR="00B26834" w:rsidRPr="00EE0836" w:rsidRDefault="00B26834" w:rsidP="00DF3DB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047DC7" w14:paraId="483E9305" w14:textId="77777777" w:rsidTr="00411EC4">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57" w:name="_Toc420346233"/>
            <w:r>
              <w:t>Pacote de Nuvem Corporativa</w:t>
            </w:r>
            <w:bookmarkEnd w:id="957"/>
            <w:r>
              <w:fldChar w:fldCharType="begin"/>
            </w:r>
            <w:r>
              <w:instrText>XE "Pacote de Nuvem Corporativa"</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18679062" w:rsidR="00047DC7" w:rsidRPr="008D54D7" w:rsidRDefault="00294CC6" w:rsidP="00DF3DB9">
            <w:pPr>
              <w:pStyle w:val="ProductList-OfferingBody"/>
              <w:ind w:left="-113"/>
              <w:jc w:val="center"/>
            </w:pPr>
            <w:r w:rsidRPr="008D54D7">
              <w:fldChar w:fldCharType="begin"/>
            </w:r>
            <w:r w:rsidRPr="008D54D7">
              <w:instrText xml:space="preserve"> AutoTextList  \s NoStyle \t “Serviço Online Corporativo” </w:instrText>
            </w:r>
            <w:r w:rsidRPr="008D54D7">
              <w:fldChar w:fldCharType="separate"/>
            </w:r>
            <w:r w:rsidRPr="008D54D7">
              <w:t>EO</w:t>
            </w:r>
            <w:r w:rsidRPr="008D54D7">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047DC7" w14:paraId="7104B138" w14:textId="77777777" w:rsidTr="00411EC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047DC7" w:rsidRDefault="00047DC7" w:rsidP="00DF3DB9">
            <w:pPr>
              <w:pStyle w:val="ProductList-Offering1"/>
            </w:pPr>
            <w:bookmarkStart w:id="958" w:name="_Toc420346234"/>
            <w:r>
              <w:t>Complemento do Pacote de Nuvem Corporativa</w:t>
            </w:r>
            <w:bookmarkEnd w:id="958"/>
            <w:r>
              <w:fldChar w:fldCharType="begin"/>
            </w:r>
            <w:r>
              <w:instrText>XE "Complemento do Pacote de Nuvem Corporativa"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047DC7" w:rsidRDefault="00047DC7" w:rsidP="00DF3DB9">
            <w:pPr>
              <w:pStyle w:val="ProductList-OfferingBody"/>
              <w:ind w:left="-113"/>
              <w:jc w:val="center"/>
            </w:pPr>
          </w:p>
        </w:tc>
        <w:tc>
          <w:tcPr>
            <w:tcW w:w="739" w:type="dxa"/>
            <w:shd w:val="clear" w:color="auto" w:fill="70AD47" w:themeFill="accent6"/>
            <w:vAlign w:val="center"/>
          </w:tcPr>
          <w:p w14:paraId="44AC7ACF" w14:textId="16DE4F34" w:rsidR="00047DC7" w:rsidRPr="008D54D7" w:rsidRDefault="00294CC6" w:rsidP="00DF3DB9">
            <w:pPr>
              <w:pStyle w:val="ProductList-OfferingBody"/>
              <w:ind w:left="-113"/>
              <w:jc w:val="center"/>
            </w:pPr>
            <w:r w:rsidRPr="008D54D7">
              <w:fldChar w:fldCharType="begin"/>
            </w:r>
            <w:r w:rsidRPr="008D54D7">
              <w:instrText xml:space="preserve"> AutoTextList  \s NoStyle \t “Serviço Online Corporativo” </w:instrText>
            </w:r>
            <w:r w:rsidRPr="008D54D7">
              <w:fldChar w:fldCharType="separate"/>
            </w:r>
            <w:r w:rsidRPr="008D54D7">
              <w:t>EO</w:t>
            </w:r>
            <w:r w:rsidRPr="008D54D7">
              <w:fldChar w:fldCharType="end"/>
            </w:r>
          </w:p>
        </w:tc>
        <w:tc>
          <w:tcPr>
            <w:tcW w:w="739" w:type="dxa"/>
            <w:shd w:val="clear" w:color="auto" w:fill="BFBFBF" w:themeFill="background1" w:themeFillShade="BF"/>
            <w:vAlign w:val="center"/>
          </w:tcPr>
          <w:p w14:paraId="27F02653"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2FB10C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34C0495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FCB33C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18F1019"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286953A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6BBA9C22" w14:textId="77777777" w:rsidR="00047DC7" w:rsidRDefault="00047DC7" w:rsidP="00DF3DB9">
            <w:pPr>
              <w:pStyle w:val="ProductList-OfferingBody"/>
              <w:ind w:left="-113"/>
              <w:jc w:val="center"/>
            </w:pPr>
          </w:p>
        </w:tc>
      </w:tr>
      <w:tr w:rsidR="00047DC7" w14:paraId="167EC769" w14:textId="77777777" w:rsidTr="00411EC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047DC7" w:rsidRDefault="00047DC7" w:rsidP="00DF3DB9">
            <w:pPr>
              <w:pStyle w:val="ProductList-Offering1"/>
            </w:pPr>
            <w:bookmarkStart w:id="959" w:name="_Toc420346235"/>
            <w:r>
              <w:t>Pacote de Nuvem Corporativa de SA</w:t>
            </w:r>
            <w:bookmarkEnd w:id="959"/>
            <w:r>
              <w:fldChar w:fldCharType="begin"/>
            </w:r>
            <w:r>
              <w:instrText>XE "Pacote de Nuvem Corporativa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047DC7" w:rsidRDefault="00047DC7" w:rsidP="00DF3DB9">
            <w:pPr>
              <w:pStyle w:val="ProductList-OfferingBody"/>
              <w:ind w:left="-113"/>
              <w:jc w:val="center"/>
            </w:pPr>
          </w:p>
        </w:tc>
        <w:tc>
          <w:tcPr>
            <w:tcW w:w="739" w:type="dxa"/>
            <w:shd w:val="clear" w:color="auto" w:fill="70AD47" w:themeFill="accent6"/>
            <w:vAlign w:val="center"/>
          </w:tcPr>
          <w:p w14:paraId="3C879585" w14:textId="02FD0ADE" w:rsidR="00047DC7" w:rsidRPr="008D54D7" w:rsidRDefault="00294CC6" w:rsidP="00DF3DB9">
            <w:pPr>
              <w:pStyle w:val="ProductList-OfferingBody"/>
              <w:ind w:left="-113"/>
              <w:jc w:val="center"/>
            </w:pPr>
            <w:r w:rsidRPr="008D54D7">
              <w:fldChar w:fldCharType="begin"/>
            </w:r>
            <w:r w:rsidRPr="008D54D7">
              <w:instrText xml:space="preserve"> AutoTextList  \s NoStyle \t “Serviço Online Corporativo” </w:instrText>
            </w:r>
            <w:r w:rsidRPr="008D54D7">
              <w:fldChar w:fldCharType="separate"/>
            </w:r>
            <w:r w:rsidRPr="008D54D7">
              <w:t>EO</w:t>
            </w:r>
            <w:r w:rsidRPr="008D54D7">
              <w:fldChar w:fldCharType="end"/>
            </w:r>
          </w:p>
        </w:tc>
        <w:tc>
          <w:tcPr>
            <w:tcW w:w="739" w:type="dxa"/>
            <w:shd w:val="clear" w:color="auto" w:fill="BFBFBF" w:themeFill="background1" w:themeFillShade="BF"/>
            <w:vAlign w:val="center"/>
          </w:tcPr>
          <w:p w14:paraId="387FEE2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EE10C8A"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3AAADBF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7C506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6CA91E13"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2EF3B1C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F79793" w14:textId="77777777" w:rsidR="00047DC7" w:rsidRDefault="00047DC7" w:rsidP="00DF3DB9">
            <w:pPr>
              <w:pStyle w:val="ProductList-OfferingBody"/>
              <w:ind w:left="-113"/>
              <w:jc w:val="center"/>
            </w:pPr>
          </w:p>
        </w:tc>
      </w:tr>
      <w:tr w:rsidR="00FD2769" w14:paraId="1372C029" w14:textId="77777777" w:rsidTr="00411EC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EC7D203" w14:textId="5D420D89" w:rsidR="00FD2769" w:rsidRDefault="00FD2769" w:rsidP="00FD2769">
            <w:pPr>
              <w:pStyle w:val="ProductList-Offering1"/>
            </w:pPr>
            <w:bookmarkStart w:id="960" w:name="_Toc420346236"/>
            <w:r>
              <w:t>Pacote de Nuvem Corporativa para Governo</w:t>
            </w:r>
            <w:bookmarkEnd w:id="960"/>
            <w:r>
              <w:t xml:space="preserve"> </w:t>
            </w:r>
            <w:r>
              <w:fldChar w:fldCharType="begin"/>
            </w:r>
            <w:r>
              <w:instrText>XE "Pacote de Nuvem Corporativa para Governo"</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D0871F" w14:textId="77777777" w:rsidR="00FD2769" w:rsidRDefault="00FD2769"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4DC756C" w14:textId="77777777" w:rsidR="00FD2769" w:rsidRDefault="00FD2769" w:rsidP="00FD2769">
            <w:pPr>
              <w:pStyle w:val="ProductList-OfferingBody"/>
              <w:ind w:left="-113"/>
              <w:jc w:val="center"/>
            </w:pPr>
          </w:p>
        </w:tc>
        <w:tc>
          <w:tcPr>
            <w:tcW w:w="739" w:type="dxa"/>
            <w:shd w:val="clear" w:color="auto" w:fill="70AD47" w:themeFill="accent6"/>
            <w:vAlign w:val="center"/>
          </w:tcPr>
          <w:p w14:paraId="08917CD1" w14:textId="253CD3D4" w:rsidR="00FD2769" w:rsidRPr="008D54D7" w:rsidRDefault="00294CC6" w:rsidP="00FD2769">
            <w:pPr>
              <w:pStyle w:val="ProductList-OfferingBody"/>
              <w:ind w:left="-113"/>
              <w:jc w:val="center"/>
            </w:pPr>
            <w:r w:rsidRPr="008D54D7">
              <w:fldChar w:fldCharType="begin"/>
            </w:r>
            <w:r w:rsidRPr="008D54D7">
              <w:instrText xml:space="preserve"> AutoTextList  \s NoStyle \t “Serviço Online Corporativo” </w:instrText>
            </w:r>
            <w:r w:rsidRPr="008D54D7">
              <w:fldChar w:fldCharType="separate"/>
            </w:r>
            <w:r w:rsidRPr="008D54D7">
              <w:t>EO</w:t>
            </w:r>
            <w:r w:rsidRPr="008D54D7">
              <w:fldChar w:fldCharType="end"/>
            </w:r>
            <w:r w:rsidRPr="008D54D7">
              <w:t>,</w:t>
            </w:r>
            <w:r w:rsidRPr="008D54D7">
              <w:fldChar w:fldCharType="begin"/>
            </w:r>
            <w:r w:rsidRPr="008D54D7">
              <w:instrText xml:space="preserve"> AutoTextList  \s NoStyle \t “Serviço de Nuvem da Comunidade do Governo dos Estados Unidos” </w:instrText>
            </w:r>
            <w:r w:rsidRPr="008D54D7">
              <w:fldChar w:fldCharType="separate"/>
            </w:r>
            <w:r w:rsidRPr="008D54D7">
              <w:t>UC</w:t>
            </w:r>
            <w:r w:rsidRPr="008D54D7">
              <w:fldChar w:fldCharType="end"/>
            </w:r>
          </w:p>
        </w:tc>
        <w:tc>
          <w:tcPr>
            <w:tcW w:w="739" w:type="dxa"/>
            <w:shd w:val="clear" w:color="auto" w:fill="BFBFBF" w:themeFill="background1" w:themeFillShade="BF"/>
            <w:vAlign w:val="center"/>
          </w:tcPr>
          <w:p w14:paraId="506E0377"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2787C625" w14:textId="77777777" w:rsidR="00FD2769" w:rsidRDefault="00FD2769" w:rsidP="00FD2769">
            <w:pPr>
              <w:pStyle w:val="ProductList-OfferingBody"/>
              <w:ind w:left="-113"/>
              <w:jc w:val="center"/>
            </w:pPr>
          </w:p>
        </w:tc>
        <w:tc>
          <w:tcPr>
            <w:tcW w:w="738" w:type="dxa"/>
            <w:shd w:val="clear" w:color="auto" w:fill="BFBFBF" w:themeFill="background1" w:themeFillShade="BF"/>
            <w:vAlign w:val="center"/>
          </w:tcPr>
          <w:p w14:paraId="1EC95215"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2C5EC4E6"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4AB47A27"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08BF18C4"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2625CE94" w14:textId="77777777" w:rsidR="00FD2769" w:rsidRDefault="00FD2769" w:rsidP="00FD2769">
            <w:pPr>
              <w:pStyle w:val="ProductList-OfferingBody"/>
              <w:ind w:left="-113"/>
              <w:jc w:val="center"/>
            </w:pPr>
          </w:p>
        </w:tc>
      </w:tr>
      <w:tr w:rsidR="00294CC6" w14:paraId="7399CB3C" w14:textId="77777777" w:rsidTr="00411EC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442A7CE" w14:textId="5D2FAE23" w:rsidR="00294CC6" w:rsidRDefault="00294CC6" w:rsidP="00FD2769">
            <w:pPr>
              <w:pStyle w:val="ProductList-Offering1"/>
            </w:pPr>
            <w:bookmarkStart w:id="961" w:name="_Toc420346237"/>
            <w:r>
              <w:t>Complemento do Pacote de Nuvem Corporativa para Governo</w:t>
            </w:r>
            <w:bookmarkEnd w:id="961"/>
            <w:r>
              <w:t xml:space="preserve"> </w:t>
            </w:r>
            <w:r>
              <w:fldChar w:fldCharType="begin"/>
            </w:r>
            <w:r>
              <w:instrText>XE "Complemento do Pacote de Nuvem Corporativa para Governo"</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C2C6B8A" w14:textId="77777777" w:rsidR="00294CC6" w:rsidRDefault="00294CC6"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2687F1" w14:textId="77777777" w:rsidR="00294CC6" w:rsidRDefault="00294CC6" w:rsidP="00FD2769">
            <w:pPr>
              <w:pStyle w:val="ProductList-OfferingBody"/>
              <w:ind w:left="-113"/>
              <w:jc w:val="center"/>
            </w:pPr>
          </w:p>
        </w:tc>
        <w:tc>
          <w:tcPr>
            <w:tcW w:w="739" w:type="dxa"/>
            <w:shd w:val="clear" w:color="auto" w:fill="70AD47" w:themeFill="accent6"/>
            <w:vAlign w:val="center"/>
          </w:tcPr>
          <w:p w14:paraId="1439F74E" w14:textId="3B8AAE3B" w:rsidR="00294CC6" w:rsidRPr="008D54D7" w:rsidRDefault="00294CC6" w:rsidP="00FD2769">
            <w:pPr>
              <w:pStyle w:val="ProductList-OfferingBody"/>
              <w:ind w:left="-113"/>
              <w:jc w:val="center"/>
            </w:pPr>
            <w:r w:rsidRPr="008D54D7">
              <w:fldChar w:fldCharType="begin"/>
            </w:r>
            <w:r w:rsidRPr="008D54D7">
              <w:instrText xml:space="preserve"> AutoTextList  \s NoStyle \t “Serviço Online Corporativo” </w:instrText>
            </w:r>
            <w:r w:rsidRPr="008D54D7">
              <w:fldChar w:fldCharType="separate"/>
            </w:r>
            <w:r w:rsidRPr="008D54D7">
              <w:t>EO</w:t>
            </w:r>
            <w:r w:rsidRPr="008D54D7">
              <w:fldChar w:fldCharType="end"/>
            </w:r>
            <w:r w:rsidRPr="008D54D7">
              <w:t>,</w:t>
            </w:r>
            <w:r w:rsidRPr="008D54D7">
              <w:fldChar w:fldCharType="begin"/>
            </w:r>
            <w:r w:rsidRPr="008D54D7">
              <w:instrText xml:space="preserve"> AutoTextList  \s NoStyle \t “Serviço de Nuvem da Comunidade do Governo dos Estados Unidos” </w:instrText>
            </w:r>
            <w:r w:rsidRPr="008D54D7">
              <w:fldChar w:fldCharType="separate"/>
            </w:r>
            <w:r w:rsidRPr="008D54D7">
              <w:t>UC</w:t>
            </w:r>
            <w:r w:rsidRPr="008D54D7">
              <w:fldChar w:fldCharType="end"/>
            </w:r>
          </w:p>
        </w:tc>
        <w:tc>
          <w:tcPr>
            <w:tcW w:w="739" w:type="dxa"/>
            <w:shd w:val="clear" w:color="auto" w:fill="BFBFBF" w:themeFill="background1" w:themeFillShade="BF"/>
            <w:vAlign w:val="center"/>
          </w:tcPr>
          <w:p w14:paraId="0ED11B25" w14:textId="77777777" w:rsidR="00294CC6" w:rsidRDefault="00294CC6" w:rsidP="00FD2769">
            <w:pPr>
              <w:pStyle w:val="ProductList-OfferingBody"/>
              <w:ind w:left="-113"/>
              <w:jc w:val="center"/>
            </w:pPr>
          </w:p>
        </w:tc>
        <w:tc>
          <w:tcPr>
            <w:tcW w:w="739" w:type="dxa"/>
            <w:shd w:val="clear" w:color="auto" w:fill="BFBFBF" w:themeFill="background1" w:themeFillShade="BF"/>
            <w:vAlign w:val="center"/>
          </w:tcPr>
          <w:p w14:paraId="070B0993" w14:textId="77777777" w:rsidR="00294CC6" w:rsidRDefault="00294CC6" w:rsidP="00FD2769">
            <w:pPr>
              <w:pStyle w:val="ProductList-OfferingBody"/>
              <w:ind w:left="-113"/>
              <w:jc w:val="center"/>
            </w:pPr>
          </w:p>
        </w:tc>
        <w:tc>
          <w:tcPr>
            <w:tcW w:w="738" w:type="dxa"/>
            <w:shd w:val="clear" w:color="auto" w:fill="BFBFBF" w:themeFill="background1" w:themeFillShade="BF"/>
            <w:vAlign w:val="center"/>
          </w:tcPr>
          <w:p w14:paraId="4D7B098B" w14:textId="77777777" w:rsidR="00294CC6" w:rsidRDefault="00294CC6" w:rsidP="00FD2769">
            <w:pPr>
              <w:pStyle w:val="ProductList-OfferingBody"/>
              <w:ind w:left="-113"/>
              <w:jc w:val="center"/>
            </w:pPr>
          </w:p>
        </w:tc>
        <w:tc>
          <w:tcPr>
            <w:tcW w:w="739" w:type="dxa"/>
            <w:shd w:val="clear" w:color="auto" w:fill="BFBFBF" w:themeFill="background1" w:themeFillShade="BF"/>
            <w:vAlign w:val="center"/>
          </w:tcPr>
          <w:p w14:paraId="0429FBBB" w14:textId="77777777" w:rsidR="00294CC6" w:rsidRDefault="00294CC6" w:rsidP="00FD2769">
            <w:pPr>
              <w:pStyle w:val="ProductList-OfferingBody"/>
              <w:ind w:left="-113"/>
              <w:jc w:val="center"/>
            </w:pPr>
          </w:p>
        </w:tc>
        <w:tc>
          <w:tcPr>
            <w:tcW w:w="739" w:type="dxa"/>
            <w:shd w:val="clear" w:color="auto" w:fill="BFBFBF" w:themeFill="background1" w:themeFillShade="BF"/>
            <w:vAlign w:val="center"/>
          </w:tcPr>
          <w:p w14:paraId="59AAED6E" w14:textId="77777777" w:rsidR="00294CC6" w:rsidRDefault="00294CC6" w:rsidP="00FD2769">
            <w:pPr>
              <w:pStyle w:val="ProductList-OfferingBody"/>
              <w:ind w:left="-113"/>
              <w:jc w:val="center"/>
            </w:pPr>
          </w:p>
        </w:tc>
        <w:tc>
          <w:tcPr>
            <w:tcW w:w="739" w:type="dxa"/>
            <w:shd w:val="clear" w:color="auto" w:fill="BFBFBF" w:themeFill="background1" w:themeFillShade="BF"/>
            <w:vAlign w:val="center"/>
          </w:tcPr>
          <w:p w14:paraId="0D636D28" w14:textId="77777777" w:rsidR="00294CC6" w:rsidRDefault="00294CC6" w:rsidP="00FD2769">
            <w:pPr>
              <w:pStyle w:val="ProductList-OfferingBody"/>
              <w:ind w:left="-113"/>
              <w:jc w:val="center"/>
            </w:pPr>
          </w:p>
        </w:tc>
        <w:tc>
          <w:tcPr>
            <w:tcW w:w="739" w:type="dxa"/>
            <w:shd w:val="clear" w:color="auto" w:fill="BFBFBF" w:themeFill="background1" w:themeFillShade="BF"/>
            <w:vAlign w:val="center"/>
          </w:tcPr>
          <w:p w14:paraId="3A5F42FE" w14:textId="77777777" w:rsidR="00294CC6" w:rsidRDefault="00294CC6" w:rsidP="00FD2769">
            <w:pPr>
              <w:pStyle w:val="ProductList-OfferingBody"/>
              <w:ind w:left="-113"/>
              <w:jc w:val="center"/>
            </w:pPr>
          </w:p>
        </w:tc>
      </w:tr>
      <w:tr w:rsidR="00294CC6" w14:paraId="53A53760" w14:textId="77777777" w:rsidTr="00411EC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E16A924" w14:textId="6F238FB9" w:rsidR="00294CC6" w:rsidRDefault="00294CC6" w:rsidP="00FD2769">
            <w:pPr>
              <w:pStyle w:val="ProductList-Offering1"/>
            </w:pPr>
            <w:bookmarkStart w:id="962" w:name="_Toc420346238"/>
            <w:r>
              <w:t>Pacote de Nuvem Corporativa de SA do Governo</w:t>
            </w:r>
            <w:bookmarkEnd w:id="962"/>
            <w:r>
              <w:t xml:space="preserve"> </w:t>
            </w:r>
            <w:r>
              <w:fldChar w:fldCharType="begin"/>
            </w:r>
            <w:r>
              <w:instrText>XE "Pacote de Nuvem Corporativa de SA do Governo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663BD17" w14:textId="77777777" w:rsidR="00294CC6" w:rsidRDefault="00294CC6"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B5A14A9" w14:textId="77777777" w:rsidR="00294CC6" w:rsidRDefault="00294CC6" w:rsidP="00FD2769">
            <w:pPr>
              <w:pStyle w:val="ProductList-OfferingBody"/>
              <w:ind w:left="-113"/>
              <w:jc w:val="center"/>
            </w:pPr>
          </w:p>
        </w:tc>
        <w:tc>
          <w:tcPr>
            <w:tcW w:w="739" w:type="dxa"/>
            <w:shd w:val="clear" w:color="auto" w:fill="70AD47" w:themeFill="accent6"/>
            <w:vAlign w:val="center"/>
          </w:tcPr>
          <w:p w14:paraId="79D79A97" w14:textId="13F48110" w:rsidR="00294CC6" w:rsidRPr="008D54D7" w:rsidRDefault="00294CC6" w:rsidP="00FD2769">
            <w:pPr>
              <w:pStyle w:val="ProductList-OfferingBody"/>
              <w:ind w:left="-113"/>
              <w:jc w:val="center"/>
            </w:pPr>
            <w:r w:rsidRPr="008D54D7">
              <w:fldChar w:fldCharType="begin"/>
            </w:r>
            <w:r w:rsidRPr="008D54D7">
              <w:instrText xml:space="preserve"> AutoTextList  \s NoStyle \t “Serviço Online Corporativo” </w:instrText>
            </w:r>
            <w:r w:rsidRPr="008D54D7">
              <w:fldChar w:fldCharType="separate"/>
            </w:r>
            <w:r w:rsidRPr="008D54D7">
              <w:t>EO</w:t>
            </w:r>
            <w:r w:rsidRPr="008D54D7">
              <w:fldChar w:fldCharType="end"/>
            </w:r>
            <w:r w:rsidRPr="008D54D7">
              <w:t>,</w:t>
            </w:r>
            <w:r w:rsidRPr="008D54D7">
              <w:fldChar w:fldCharType="begin"/>
            </w:r>
            <w:r w:rsidRPr="008D54D7">
              <w:instrText xml:space="preserve"> AutoTextList  \s NoStyle \t “Serviço de Nuvem da Comunidade do Governo dos Estados Unidos” </w:instrText>
            </w:r>
            <w:r w:rsidRPr="008D54D7">
              <w:fldChar w:fldCharType="separate"/>
            </w:r>
            <w:r w:rsidRPr="008D54D7">
              <w:t>UC</w:t>
            </w:r>
            <w:r w:rsidRPr="008D54D7">
              <w:fldChar w:fldCharType="end"/>
            </w:r>
          </w:p>
        </w:tc>
        <w:tc>
          <w:tcPr>
            <w:tcW w:w="739" w:type="dxa"/>
            <w:shd w:val="clear" w:color="auto" w:fill="BFBFBF" w:themeFill="background1" w:themeFillShade="BF"/>
            <w:vAlign w:val="center"/>
          </w:tcPr>
          <w:p w14:paraId="5F529527" w14:textId="77777777" w:rsidR="00294CC6" w:rsidRDefault="00294CC6" w:rsidP="00FD2769">
            <w:pPr>
              <w:pStyle w:val="ProductList-OfferingBody"/>
              <w:ind w:left="-113"/>
              <w:jc w:val="center"/>
            </w:pPr>
          </w:p>
        </w:tc>
        <w:tc>
          <w:tcPr>
            <w:tcW w:w="739" w:type="dxa"/>
            <w:shd w:val="clear" w:color="auto" w:fill="BFBFBF" w:themeFill="background1" w:themeFillShade="BF"/>
            <w:vAlign w:val="center"/>
          </w:tcPr>
          <w:p w14:paraId="7E30F492" w14:textId="77777777" w:rsidR="00294CC6" w:rsidRDefault="00294CC6" w:rsidP="00FD2769">
            <w:pPr>
              <w:pStyle w:val="ProductList-OfferingBody"/>
              <w:ind w:left="-113"/>
              <w:jc w:val="center"/>
            </w:pPr>
          </w:p>
        </w:tc>
        <w:tc>
          <w:tcPr>
            <w:tcW w:w="738" w:type="dxa"/>
            <w:shd w:val="clear" w:color="auto" w:fill="BFBFBF" w:themeFill="background1" w:themeFillShade="BF"/>
            <w:vAlign w:val="center"/>
          </w:tcPr>
          <w:p w14:paraId="37238B76" w14:textId="77777777" w:rsidR="00294CC6" w:rsidRDefault="00294CC6" w:rsidP="00FD2769">
            <w:pPr>
              <w:pStyle w:val="ProductList-OfferingBody"/>
              <w:ind w:left="-113"/>
              <w:jc w:val="center"/>
            </w:pPr>
          </w:p>
        </w:tc>
        <w:tc>
          <w:tcPr>
            <w:tcW w:w="739" w:type="dxa"/>
            <w:shd w:val="clear" w:color="auto" w:fill="BFBFBF" w:themeFill="background1" w:themeFillShade="BF"/>
            <w:vAlign w:val="center"/>
          </w:tcPr>
          <w:p w14:paraId="69AA029C" w14:textId="77777777" w:rsidR="00294CC6" w:rsidRDefault="00294CC6" w:rsidP="00FD2769">
            <w:pPr>
              <w:pStyle w:val="ProductList-OfferingBody"/>
              <w:ind w:left="-113"/>
              <w:jc w:val="center"/>
            </w:pPr>
          </w:p>
        </w:tc>
        <w:tc>
          <w:tcPr>
            <w:tcW w:w="739" w:type="dxa"/>
            <w:shd w:val="clear" w:color="auto" w:fill="BFBFBF" w:themeFill="background1" w:themeFillShade="BF"/>
            <w:vAlign w:val="center"/>
          </w:tcPr>
          <w:p w14:paraId="3A330538" w14:textId="77777777" w:rsidR="00294CC6" w:rsidRDefault="00294CC6" w:rsidP="00FD2769">
            <w:pPr>
              <w:pStyle w:val="ProductList-OfferingBody"/>
              <w:ind w:left="-113"/>
              <w:jc w:val="center"/>
            </w:pPr>
          </w:p>
        </w:tc>
        <w:tc>
          <w:tcPr>
            <w:tcW w:w="739" w:type="dxa"/>
            <w:shd w:val="clear" w:color="auto" w:fill="BFBFBF" w:themeFill="background1" w:themeFillShade="BF"/>
            <w:vAlign w:val="center"/>
          </w:tcPr>
          <w:p w14:paraId="525C1A6C" w14:textId="77777777" w:rsidR="00294CC6" w:rsidRDefault="00294CC6" w:rsidP="00FD2769">
            <w:pPr>
              <w:pStyle w:val="ProductList-OfferingBody"/>
              <w:ind w:left="-113"/>
              <w:jc w:val="center"/>
            </w:pPr>
          </w:p>
        </w:tc>
        <w:tc>
          <w:tcPr>
            <w:tcW w:w="739" w:type="dxa"/>
            <w:shd w:val="clear" w:color="auto" w:fill="BFBFBF" w:themeFill="background1" w:themeFillShade="BF"/>
            <w:vAlign w:val="center"/>
          </w:tcPr>
          <w:p w14:paraId="326E7C59" w14:textId="77777777" w:rsidR="00294CC6" w:rsidRDefault="00294CC6" w:rsidP="00FD2769">
            <w:pPr>
              <w:pStyle w:val="ProductList-OfferingBody"/>
              <w:ind w:left="-113"/>
              <w:jc w:val="center"/>
            </w:pPr>
          </w:p>
        </w:tc>
      </w:tr>
      <w:tr w:rsidR="00760828" w14:paraId="462503A1" w14:textId="77777777" w:rsidTr="00411EC4">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760828" w:rsidRDefault="00760828" w:rsidP="00760828">
            <w:pPr>
              <w:pStyle w:val="ProductList-Offering1"/>
            </w:pPr>
            <w:bookmarkStart w:id="963" w:name="_Toc420346239"/>
            <w:r>
              <w:t>Complemento do Lync Voice para Pacote de Nuvem Corporativa</w:t>
            </w:r>
            <w:bookmarkEnd w:id="963"/>
            <w:r>
              <w:fldChar w:fldCharType="begin"/>
            </w:r>
            <w:r>
              <w:instrText>XE "Complemento do Lync Voice para Pacote de Nuvem Corporativa"</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760828" w:rsidRDefault="00760828"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760828" w:rsidRDefault="00760828" w:rsidP="00DF3DB9">
            <w:pPr>
              <w:pStyle w:val="ProductList-OfferingBody"/>
              <w:ind w:left="-113"/>
              <w:jc w:val="center"/>
            </w:pPr>
          </w:p>
        </w:tc>
        <w:tc>
          <w:tcPr>
            <w:tcW w:w="739" w:type="dxa"/>
            <w:shd w:val="clear" w:color="auto" w:fill="70AD47" w:themeFill="accent6"/>
            <w:vAlign w:val="center"/>
          </w:tcPr>
          <w:p w14:paraId="453DD3F2" w14:textId="41B63550" w:rsidR="00760828" w:rsidRPr="008D54D7" w:rsidRDefault="00294CC6" w:rsidP="00DF3DB9">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BFBFBF" w:themeFill="background1" w:themeFillShade="BF"/>
            <w:vAlign w:val="center"/>
          </w:tcPr>
          <w:p w14:paraId="6FF8B577"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33568C2B" w14:textId="77777777" w:rsidR="00760828" w:rsidRDefault="00760828" w:rsidP="00DF3DB9">
            <w:pPr>
              <w:pStyle w:val="ProductList-OfferingBody"/>
              <w:ind w:left="-113"/>
              <w:jc w:val="center"/>
            </w:pPr>
          </w:p>
        </w:tc>
        <w:tc>
          <w:tcPr>
            <w:tcW w:w="738" w:type="dxa"/>
            <w:shd w:val="clear" w:color="auto" w:fill="BFBFBF" w:themeFill="background1" w:themeFillShade="BF"/>
            <w:vAlign w:val="center"/>
          </w:tcPr>
          <w:p w14:paraId="1A4C23DE"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7608B1BE"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4697CBC5"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4871273F"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37FB7E32" w14:textId="77777777" w:rsidR="00760828" w:rsidRDefault="00760828" w:rsidP="00DF3DB9">
            <w:pPr>
              <w:pStyle w:val="ProductList-OfferingBody"/>
              <w:ind w:left="-113"/>
              <w:jc w:val="center"/>
            </w:pPr>
          </w:p>
        </w:tc>
      </w:tr>
    </w:tbl>
    <w:p w14:paraId="18B4B4EE" w14:textId="3395D62F" w:rsidR="00047DC7" w:rsidRPr="00C83987"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1"/>
        <w:gridCol w:w="3561"/>
      </w:tblGrid>
      <w:tr w:rsidR="00047DC7" w14:paraId="1696B377" w14:textId="77777777" w:rsidTr="00411EC4">
        <w:tc>
          <w:tcPr>
            <w:tcW w:w="3596" w:type="dxa"/>
          </w:tcPr>
          <w:p w14:paraId="678DC143" w14:textId="6272DF09" w:rsidR="00047DC7" w:rsidRDefault="00047DC7" w:rsidP="00DF3DB9">
            <w:pPr>
              <w:pStyle w:val="ProductList-Body"/>
              <w:spacing w:before="20" w:after="20"/>
            </w:pPr>
            <w:r>
              <w:t xml:space="preserve">Qualificados para Redução: </w:t>
            </w:r>
            <w:r>
              <w:rPr>
                <w:b/>
              </w:rPr>
              <w:t>Sim</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C83987" w:rsidRDefault="00047DC7" w:rsidP="00047DC7">
      <w:pPr>
        <w:pStyle w:val="ProductList-Body"/>
        <w:shd w:val="clear" w:color="auto" w:fill="D9D9D9" w:themeFill="background1" w:themeFillShade="D9"/>
        <w:spacing w:before="120" w:after="120"/>
      </w:pPr>
      <w:r>
        <w:rPr>
          <w:b/>
        </w:rPr>
        <w:t>Informações Adicionais</w:t>
      </w:r>
    </w:p>
    <w:p w14:paraId="60125695" w14:textId="1A73C1AF" w:rsidR="00047DC7" w:rsidRPr="00C83987" w:rsidRDefault="00047DC7" w:rsidP="00047DC7">
      <w:pPr>
        <w:pStyle w:val="ProductList-Body"/>
      </w:pPr>
      <w:r>
        <w:rPr>
          <w:b/>
          <w:color w:val="00188F"/>
        </w:rPr>
        <w:t>SLs de Usuário Complementares e SLs de Usuário de SA</w:t>
      </w:r>
    </w:p>
    <w:p w14:paraId="3A908538" w14:textId="0D9ABF9C" w:rsidR="00047DC7" w:rsidRPr="00C83987" w:rsidRDefault="00047DC7" w:rsidP="00047DC7">
      <w:pPr>
        <w:pStyle w:val="ProductList-Body"/>
      </w:pPr>
      <w:r>
        <w:t xml:space="preserve">Para adquirir um Pacote de Nuvem Corporativa </w:t>
      </w:r>
      <w:hyperlink w:anchor="AddOn" w:history="1">
        <w:r>
          <w:rPr>
            <w:rStyle w:val="Hyperlink"/>
          </w:rPr>
          <w:t>SL de Usuário Complementar</w:t>
        </w:r>
      </w:hyperlink>
      <w:r>
        <w:t xml:space="preserve"> ou uma SL de Usuário do Pacote de Nuvem Corporativa de SA, o Cliente deverá atender às exigências de qualificação e de atribuição de licença para cada componente do Pacote de Nuvem Corporativa. Consulte as subseções Pacote de Nuvem Corporativa </w:t>
      </w:r>
      <w:hyperlink w:anchor="AddOn" w:history="1">
        <w:r>
          <w:rPr>
            <w:rStyle w:val="Hyperlink"/>
          </w:rPr>
          <w:t>SLs de Usuário Complementares</w:t>
        </w:r>
      </w:hyperlink>
      <w:r>
        <w:t xml:space="preserve"> e SLs de Usuário do Pacote de Nuvem Corporativa de SA nas seções Informações Adicionais dos componentes do Pacote de Nuvem Corporativa para obter informações.</w:t>
      </w:r>
    </w:p>
    <w:p w14:paraId="717B1B74" w14:textId="77777777" w:rsidR="005612A2" w:rsidRPr="00C83987" w:rsidRDefault="005612A2" w:rsidP="00047DC7">
      <w:pPr>
        <w:pStyle w:val="ProductList-Body"/>
      </w:pPr>
    </w:p>
    <w:p w14:paraId="695D5E50" w14:textId="4E09BDAD" w:rsidR="005612A2" w:rsidRPr="00C83987" w:rsidRDefault="005612A2" w:rsidP="005612A2">
      <w:pPr>
        <w:pStyle w:val="ProductList-Body"/>
        <w:tabs>
          <w:tab w:val="clear" w:pos="158"/>
          <w:tab w:val="left" w:pos="360"/>
        </w:tabs>
      </w:pPr>
      <w:r>
        <w:rPr>
          <w:b/>
          <w:color w:val="00188F"/>
        </w:rPr>
        <w:t>Transições para SLs de Usuário de SA</w:t>
      </w:r>
    </w:p>
    <w:p w14:paraId="4EF57DDD" w14:textId="74D86C9B" w:rsidR="00021DFC" w:rsidRPr="00C83987" w:rsidRDefault="009C6C6D" w:rsidP="005612A2">
      <w:pPr>
        <w:pStyle w:val="ProductList-Body"/>
      </w:pPr>
      <w:r>
        <w:t>Ao fazer a transição de SLs de Usuário “de SA”, não será permitido comprar mais de uma SL de Usuário de SA para cada transição de licença de Dispositivo Qualificado.</w:t>
      </w:r>
      <w:r w:rsidR="00304996">
        <w:t xml:space="preserve"> </w:t>
      </w:r>
      <w:r>
        <w:t>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4C3DFE90" w14:textId="77777777" w:rsidR="00021DFC" w:rsidRPr="00C83987" w:rsidRDefault="00021DFC" w:rsidP="005612A2">
      <w:pPr>
        <w:pStyle w:val="ProductList-Body"/>
      </w:pPr>
    </w:p>
    <w:p w14:paraId="5C369095" w14:textId="72567882" w:rsidR="00305FEE" w:rsidRPr="00C83987" w:rsidRDefault="00305FEE" w:rsidP="00305FEE">
      <w:pPr>
        <w:pStyle w:val="ProductList-Body"/>
        <w:tabs>
          <w:tab w:val="clear" w:pos="158"/>
          <w:tab w:val="left" w:pos="360"/>
        </w:tabs>
      </w:pPr>
      <w:r>
        <w:rPr>
          <w:b/>
          <w:color w:val="00188F"/>
        </w:rPr>
        <w:t>Benefícios de SA para SLs de Usuário do Pacote de Nuvem Corporativa de SA</w:t>
      </w:r>
    </w:p>
    <w:p w14:paraId="043ABB78" w14:textId="10DD67B0" w:rsidR="00305FEE" w:rsidRPr="00C83987" w:rsidRDefault="00305FEE" w:rsidP="00305FEE">
      <w:pPr>
        <w:pStyle w:val="ProductList-Body"/>
      </w:pPr>
      <w:r>
        <w:t xml:space="preserve">As SLs de Usuário do Pacote de Nuvem Corporativa de SA fornecem os mesmos Benefícios de SA dos componentes de SA da SL de Usuário do Pacote de Nuvem Corporativa de SA (Office 365 E3 de SA, Pacote de Mobilidade Corporativa de SA e Atualização do Windows 8.1 Enterprise e SA por Usuário (de </w:t>
      </w:r>
      <w:r>
        <w:rPr>
          <w:color w:val="000000" w:themeColor="text1"/>
        </w:rPr>
        <w:t>SA)).</w:t>
      </w:r>
      <w:r>
        <w:rPr>
          <w:color w:val="000000" w:themeColor="text1"/>
          <w:sz w:val="20"/>
          <w:szCs w:val="20"/>
        </w:rPr>
        <w:t xml:space="preserve"> </w:t>
      </w:r>
    </w:p>
    <w:p w14:paraId="7D07FB37" w14:textId="77777777" w:rsidR="006F1701" w:rsidRPr="00C83987" w:rsidRDefault="006F1701" w:rsidP="00305FEE">
      <w:pPr>
        <w:pStyle w:val="ProductList-Body"/>
      </w:pPr>
    </w:p>
    <w:p w14:paraId="6F869F51" w14:textId="77777777" w:rsidR="006F1701" w:rsidRPr="00C83987" w:rsidRDefault="006F1701" w:rsidP="006F1701">
      <w:pPr>
        <w:pStyle w:val="ProductList-Body"/>
      </w:pPr>
      <w:r>
        <w:rPr>
          <w:b/>
          <w:color w:val="00188F"/>
        </w:rPr>
        <w:t>Serviço de Nuvem da Comunidade do Governo dos Estados Unidos</w:t>
      </w:r>
    </w:p>
    <w:p w14:paraId="363D7A39" w14:textId="755A1DCE" w:rsidR="006F1701" w:rsidRPr="00C83987" w:rsidRDefault="006F1701" w:rsidP="00305FEE">
      <w:pPr>
        <w:pStyle w:val="ProductList-Body"/>
      </w:pPr>
      <w:r>
        <w:t>Para os pacotes do Office 365 Government identificados como UC, consulte a tabela de disponibilidade do programa para cada componente de pacote para localizar quais componentes são serviços UC.</w:t>
      </w:r>
      <w:r w:rsidR="00304996">
        <w:t xml:space="preserve"> </w:t>
      </w:r>
    </w:p>
    <w:p w14:paraId="55538F2F" w14:textId="5CD8988C" w:rsidR="00047DC7" w:rsidRPr="00C83987" w:rsidRDefault="00730EE3" w:rsidP="00047DC7">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0F3F7081" w14:textId="49411033" w:rsidR="002B7512" w:rsidRPr="00C83987" w:rsidRDefault="005D065A" w:rsidP="006A3CC0">
      <w:pPr>
        <w:pStyle w:val="ProductList-Offering1Heading"/>
        <w:outlineLvl w:val="1"/>
      </w:pPr>
      <w:bookmarkStart w:id="964" w:name="Intune"/>
      <w:bookmarkStart w:id="965" w:name="_Toc420346240"/>
      <w:r>
        <w:t>Microsoft Intune</w:t>
      </w:r>
      <w:bookmarkEnd w:id="964"/>
      <w:bookmarkEnd w:id="965"/>
      <w:r>
        <w:fldChar w:fldCharType="begin"/>
      </w:r>
      <w:r>
        <w:instrText>XE "Microsoft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26834" w14:paraId="09938E2E" w14:textId="77777777" w:rsidTr="00B81654">
        <w:trPr>
          <w:cantSplit/>
          <w:tblHeader/>
        </w:trPr>
        <w:tc>
          <w:tcPr>
            <w:tcW w:w="3367" w:type="dxa"/>
            <w:tcBorders>
              <w:bottom w:val="nil"/>
            </w:tcBorders>
            <w:shd w:val="clear" w:color="auto" w:fill="00188F"/>
          </w:tcPr>
          <w:p w14:paraId="0FCBC528" w14:textId="77777777" w:rsidR="00B26834" w:rsidRPr="00EE0836" w:rsidRDefault="00B26834" w:rsidP="00882C43">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17573D2A" w14:textId="77777777" w:rsidR="00B26834" w:rsidRPr="00EE0836" w:rsidRDefault="00B26834" w:rsidP="00882C43">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8D23F7D" w14:textId="1EAABE4C" w:rsidR="00B26834" w:rsidRPr="00EE0836" w:rsidRDefault="00B26834" w:rsidP="00882C43">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04DA5FFA" w14:textId="6B83FBAB" w:rsidR="00B26834" w:rsidRPr="00EE0836" w:rsidRDefault="00B26834" w:rsidP="00882C43">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48A0AAD3" w14:textId="52FE9E44" w:rsidR="00B26834" w:rsidRPr="00EE0836" w:rsidRDefault="00B26834" w:rsidP="00882C43">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56C6328C" w14:textId="6392416B" w:rsidR="00B26834" w:rsidRPr="00EE0836" w:rsidRDefault="00B26834" w:rsidP="00882C43">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0C8E1328" w14:textId="66EFC4AC" w:rsidR="00B26834" w:rsidRPr="00EE0836" w:rsidRDefault="00B26834" w:rsidP="00882C43">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4181A765" w14:textId="49685CB3" w:rsidR="00B26834" w:rsidRPr="00EE0836" w:rsidRDefault="00B26834" w:rsidP="00882C43">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25FF9A92" w14:textId="2DFED9B4" w:rsidR="00B26834" w:rsidRPr="00EE0836" w:rsidRDefault="00B26834" w:rsidP="00882C43">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59D99473" w14:textId="08F69619" w:rsidR="00B26834" w:rsidRPr="00EE0836" w:rsidRDefault="00B26834" w:rsidP="00882C43">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0B20EF93" w14:textId="5FB802C2" w:rsidR="00B26834" w:rsidRPr="00EE0836" w:rsidRDefault="00B26834" w:rsidP="00882C43">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294CC6" w14:paraId="1D92FE94" w14:textId="77777777" w:rsidTr="00B81654">
        <w:trPr>
          <w:cantSplit/>
        </w:trPr>
        <w:tc>
          <w:tcPr>
            <w:tcW w:w="3367" w:type="dxa"/>
            <w:tcBorders>
              <w:top w:val="nil"/>
              <w:left w:val="nil"/>
              <w:bottom w:val="dashSmallGap" w:sz="4" w:space="0" w:color="BFBFBF" w:themeColor="background1" w:themeShade="BF"/>
              <w:right w:val="nil"/>
            </w:tcBorders>
          </w:tcPr>
          <w:p w14:paraId="7CC241E4" w14:textId="76F925B9" w:rsidR="00294CC6" w:rsidRDefault="00294CC6" w:rsidP="005D065A">
            <w:pPr>
              <w:pStyle w:val="ProductList-Offering1"/>
            </w:pPr>
            <w:bookmarkStart w:id="966" w:name="_Toc420346241"/>
            <w:r>
              <w:t>Microsoft Intune</w:t>
            </w:r>
            <w:r>
              <w:fldChar w:fldCharType="begin"/>
            </w:r>
            <w:r>
              <w:instrText>XE "Microsoft Intune"</w:instrText>
            </w:r>
            <w:r>
              <w:fldChar w:fldCharType="end"/>
            </w:r>
            <w:r>
              <w:t xml:space="preserve"> (SL de Usuário)</w:t>
            </w:r>
            <w:bookmarkEnd w:id="966"/>
          </w:p>
        </w:tc>
        <w:tc>
          <w:tcPr>
            <w:tcW w:w="738" w:type="dxa"/>
            <w:tcBorders>
              <w:top w:val="nil"/>
              <w:left w:val="nil"/>
              <w:bottom w:val="dashSmallGap" w:sz="4" w:space="0" w:color="BFBFBF" w:themeColor="background1" w:themeShade="BF"/>
              <w:right w:val="nil"/>
            </w:tcBorders>
            <w:vAlign w:val="center"/>
          </w:tcPr>
          <w:p w14:paraId="4366B719" w14:textId="77777777" w:rsidR="00294CC6" w:rsidRDefault="00294CC6"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294CC6" w:rsidRDefault="00294CC6" w:rsidP="00882C43">
            <w:pPr>
              <w:pStyle w:val="ProductList-OfferingBody"/>
              <w:ind w:left="-113"/>
              <w:jc w:val="center"/>
            </w:pPr>
          </w:p>
        </w:tc>
        <w:tc>
          <w:tcPr>
            <w:tcW w:w="739" w:type="dxa"/>
            <w:shd w:val="clear" w:color="auto" w:fill="70AD47" w:themeFill="accent6"/>
            <w:vAlign w:val="center"/>
          </w:tcPr>
          <w:p w14:paraId="2F06E7BD" w14:textId="6BE16C85" w:rsidR="00294CC6" w:rsidRPr="008D54D7" w:rsidRDefault="00294CC6" w:rsidP="00882C43">
            <w:pPr>
              <w:pStyle w:val="ProductList-OfferingBody"/>
              <w:ind w:left="-113"/>
              <w:jc w:val="center"/>
            </w:pPr>
            <w:r w:rsidRPr="008D54D7">
              <w:fldChar w:fldCharType="begin"/>
            </w:r>
            <w:r w:rsidRPr="008D54D7">
              <w:instrText xml:space="preserve"> AutoTextList  \s NoStyle \t “Serviço Online Corporativo” </w:instrText>
            </w:r>
            <w:r w:rsidRPr="008D54D7">
              <w:fldChar w:fldCharType="separate"/>
            </w:r>
            <w:r w:rsidRPr="008D54D7">
              <w:t>EO</w:t>
            </w:r>
            <w:r w:rsidRPr="008D54D7">
              <w:fldChar w:fldCharType="end"/>
            </w:r>
          </w:p>
        </w:tc>
        <w:tc>
          <w:tcPr>
            <w:tcW w:w="739" w:type="dxa"/>
            <w:shd w:val="clear" w:color="auto" w:fill="70AD47" w:themeFill="accent6"/>
            <w:vAlign w:val="center"/>
          </w:tcPr>
          <w:p w14:paraId="36F4FFD3" w14:textId="14368223" w:rsidR="00294CC6" w:rsidRPr="008D54D7" w:rsidRDefault="00294CC6" w:rsidP="00882C43">
            <w:pPr>
              <w:pStyle w:val="ProductList-OfferingBody"/>
              <w:ind w:left="-113"/>
              <w:jc w:val="center"/>
            </w:pPr>
            <w:r w:rsidRPr="008D54D7">
              <w:fldChar w:fldCharType="begin"/>
            </w:r>
            <w:r w:rsidRPr="008D54D7">
              <w:instrText xml:space="preserve"> AutoTextList  \s NoStyle \t “Oferta ao Aluno Somente EES” </w:instrText>
            </w:r>
            <w:r w:rsidRPr="008D54D7">
              <w:fldChar w:fldCharType="separate"/>
            </w:r>
            <w:r w:rsidRPr="008D54D7">
              <w:t>SE</w:t>
            </w:r>
            <w:r w:rsidRPr="008D54D7">
              <w:fldChar w:fldCharType="end"/>
            </w:r>
          </w:p>
        </w:tc>
        <w:tc>
          <w:tcPr>
            <w:tcW w:w="739" w:type="dxa"/>
            <w:shd w:val="clear" w:color="auto" w:fill="70AD47" w:themeFill="accent6"/>
            <w:vAlign w:val="center"/>
          </w:tcPr>
          <w:p w14:paraId="70070409" w14:textId="77777777" w:rsidR="00294CC6" w:rsidRPr="008D54D7" w:rsidRDefault="00294CC6" w:rsidP="00882C43">
            <w:pPr>
              <w:pStyle w:val="ProductList-OfferingBody"/>
              <w:ind w:left="-113"/>
              <w:jc w:val="center"/>
            </w:pPr>
          </w:p>
        </w:tc>
        <w:tc>
          <w:tcPr>
            <w:tcW w:w="738" w:type="dxa"/>
            <w:shd w:val="clear" w:color="auto" w:fill="70AD47" w:themeFill="accent6"/>
            <w:vAlign w:val="center"/>
          </w:tcPr>
          <w:p w14:paraId="5832CAEC" w14:textId="77777777" w:rsidR="00294CC6" w:rsidRPr="008D54D7" w:rsidRDefault="00294CC6" w:rsidP="00882C43">
            <w:pPr>
              <w:pStyle w:val="ProductList-OfferingBody"/>
              <w:ind w:left="-113"/>
              <w:jc w:val="center"/>
            </w:pPr>
            <w:r w:rsidRPr="008D54D7">
              <w:t xml:space="preserve"> </w:t>
            </w:r>
          </w:p>
        </w:tc>
        <w:tc>
          <w:tcPr>
            <w:tcW w:w="739" w:type="dxa"/>
            <w:shd w:val="clear" w:color="auto" w:fill="70AD47" w:themeFill="accent6"/>
            <w:vAlign w:val="center"/>
          </w:tcPr>
          <w:p w14:paraId="2F9FB11A" w14:textId="545D557E" w:rsidR="00294CC6" w:rsidRPr="008D54D7" w:rsidRDefault="00294CC6" w:rsidP="00882C43">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39" w:type="dxa"/>
            <w:shd w:val="clear" w:color="auto" w:fill="70AD47" w:themeFill="accent6"/>
            <w:vAlign w:val="center"/>
          </w:tcPr>
          <w:p w14:paraId="1C5A0578" w14:textId="0DC2E94A" w:rsidR="00294CC6" w:rsidRPr="008D54D7" w:rsidRDefault="00294CC6" w:rsidP="00882C43">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39" w:type="dxa"/>
            <w:shd w:val="clear" w:color="auto" w:fill="BFBFBF" w:themeFill="background1" w:themeFillShade="BF"/>
            <w:vAlign w:val="center"/>
          </w:tcPr>
          <w:p w14:paraId="449089F6" w14:textId="77777777" w:rsidR="00294CC6" w:rsidRDefault="00294CC6" w:rsidP="00882C43">
            <w:pPr>
              <w:pStyle w:val="ProductList-OfferingBody"/>
              <w:ind w:left="-113"/>
              <w:jc w:val="center"/>
            </w:pPr>
          </w:p>
        </w:tc>
        <w:tc>
          <w:tcPr>
            <w:tcW w:w="739" w:type="dxa"/>
            <w:shd w:val="clear" w:color="auto" w:fill="BFBFBF" w:themeFill="background1" w:themeFillShade="BF"/>
            <w:vAlign w:val="center"/>
          </w:tcPr>
          <w:p w14:paraId="78097323" w14:textId="77777777" w:rsidR="00294CC6" w:rsidRDefault="00294CC6" w:rsidP="00882C43">
            <w:pPr>
              <w:pStyle w:val="ProductList-OfferingBody"/>
              <w:ind w:left="-113"/>
              <w:jc w:val="center"/>
            </w:pPr>
          </w:p>
        </w:tc>
      </w:tr>
      <w:tr w:rsidR="00294CC6" w14:paraId="4D4A71D0" w14:textId="77777777" w:rsidTr="00B8165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294CC6" w:rsidRDefault="00294CC6" w:rsidP="005D065A">
            <w:pPr>
              <w:pStyle w:val="ProductList-Offering1"/>
            </w:pPr>
            <w:bookmarkStart w:id="967" w:name="_Toc420346242"/>
            <w:r>
              <w:t>Complemento do Microsoft Intune</w:t>
            </w:r>
            <w:r>
              <w:fldChar w:fldCharType="begin"/>
            </w:r>
            <w:r>
              <w:instrText>XE "Complemento do Microsoft Intune"</w:instrText>
            </w:r>
            <w:r>
              <w:fldChar w:fldCharType="end"/>
            </w:r>
            <w:r>
              <w:t xml:space="preserve"> (SL de Usuário)</w:t>
            </w:r>
            <w:bookmarkEnd w:id="9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294CC6" w:rsidRDefault="00294CC6"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294CC6" w:rsidRDefault="00294CC6" w:rsidP="00882C43">
            <w:pPr>
              <w:pStyle w:val="ProductList-OfferingBody"/>
              <w:ind w:left="-113"/>
              <w:jc w:val="center"/>
            </w:pPr>
          </w:p>
        </w:tc>
        <w:tc>
          <w:tcPr>
            <w:tcW w:w="739" w:type="dxa"/>
            <w:shd w:val="clear" w:color="auto" w:fill="70AD47" w:themeFill="accent6"/>
            <w:vAlign w:val="center"/>
          </w:tcPr>
          <w:p w14:paraId="21578E99" w14:textId="4E9EDFF2" w:rsidR="00294CC6" w:rsidRPr="008D54D7" w:rsidRDefault="00294CC6" w:rsidP="00882C43">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vAlign w:val="center"/>
          </w:tcPr>
          <w:p w14:paraId="37063E1A" w14:textId="38112588" w:rsidR="00294CC6" w:rsidRPr="008D54D7" w:rsidRDefault="00294CC6" w:rsidP="00882C43">
            <w:pPr>
              <w:pStyle w:val="ProductList-OfferingBody"/>
              <w:ind w:left="-113"/>
              <w:jc w:val="center"/>
            </w:pPr>
            <w:r w:rsidRPr="008D54D7">
              <w:fldChar w:fldCharType="begin"/>
            </w:r>
            <w:r w:rsidRPr="008D54D7">
              <w:instrText xml:space="preserve"> AutoTextList  \s NoStyle \t “Oferta ao Aluno Somente EES” </w:instrText>
            </w:r>
            <w:r w:rsidRPr="008D54D7">
              <w:fldChar w:fldCharType="separate"/>
            </w:r>
            <w:r w:rsidRPr="008D54D7">
              <w:t>SE</w:t>
            </w:r>
            <w:r w:rsidRPr="008D54D7">
              <w:fldChar w:fldCharType="end"/>
            </w:r>
          </w:p>
        </w:tc>
        <w:tc>
          <w:tcPr>
            <w:tcW w:w="739" w:type="dxa"/>
            <w:shd w:val="clear" w:color="auto" w:fill="70AD47" w:themeFill="accent6"/>
            <w:vAlign w:val="center"/>
          </w:tcPr>
          <w:p w14:paraId="05893FF8" w14:textId="77777777" w:rsidR="00294CC6" w:rsidRPr="008D54D7" w:rsidRDefault="00294CC6" w:rsidP="00882C43">
            <w:pPr>
              <w:pStyle w:val="ProductList-OfferingBody"/>
              <w:ind w:left="-113"/>
              <w:jc w:val="center"/>
            </w:pPr>
          </w:p>
        </w:tc>
        <w:tc>
          <w:tcPr>
            <w:tcW w:w="738" w:type="dxa"/>
            <w:shd w:val="clear" w:color="auto" w:fill="70AD47" w:themeFill="accent6"/>
            <w:vAlign w:val="center"/>
          </w:tcPr>
          <w:p w14:paraId="7D67BC5F" w14:textId="77777777" w:rsidR="00294CC6" w:rsidRPr="008D54D7" w:rsidRDefault="00294CC6" w:rsidP="00882C43">
            <w:pPr>
              <w:pStyle w:val="ProductList-OfferingBody"/>
              <w:ind w:left="-113"/>
              <w:jc w:val="center"/>
            </w:pPr>
          </w:p>
        </w:tc>
        <w:tc>
          <w:tcPr>
            <w:tcW w:w="739" w:type="dxa"/>
            <w:shd w:val="clear" w:color="auto" w:fill="BFBFBF" w:themeFill="background1" w:themeFillShade="BF"/>
            <w:vAlign w:val="center"/>
          </w:tcPr>
          <w:p w14:paraId="0FB279F5" w14:textId="77777777" w:rsidR="00294CC6" w:rsidRPr="008D54D7" w:rsidRDefault="00294CC6" w:rsidP="00882C43">
            <w:pPr>
              <w:pStyle w:val="ProductList-OfferingBody"/>
              <w:ind w:left="-113"/>
              <w:jc w:val="center"/>
            </w:pPr>
          </w:p>
        </w:tc>
        <w:tc>
          <w:tcPr>
            <w:tcW w:w="739" w:type="dxa"/>
            <w:shd w:val="clear" w:color="auto" w:fill="BFBFBF" w:themeFill="background1" w:themeFillShade="BF"/>
            <w:vAlign w:val="center"/>
          </w:tcPr>
          <w:p w14:paraId="4CFD5FC7" w14:textId="77777777" w:rsidR="00294CC6" w:rsidRPr="008D54D7" w:rsidRDefault="00294CC6" w:rsidP="00882C43">
            <w:pPr>
              <w:pStyle w:val="ProductList-OfferingBody"/>
              <w:ind w:left="-113"/>
              <w:jc w:val="center"/>
            </w:pPr>
          </w:p>
        </w:tc>
        <w:tc>
          <w:tcPr>
            <w:tcW w:w="739" w:type="dxa"/>
            <w:shd w:val="clear" w:color="auto" w:fill="BFBFBF" w:themeFill="background1" w:themeFillShade="BF"/>
            <w:vAlign w:val="center"/>
          </w:tcPr>
          <w:p w14:paraId="2F5042D7" w14:textId="77777777" w:rsidR="00294CC6" w:rsidRDefault="00294CC6" w:rsidP="00882C43">
            <w:pPr>
              <w:pStyle w:val="ProductList-OfferingBody"/>
              <w:ind w:left="-113"/>
              <w:jc w:val="center"/>
            </w:pPr>
          </w:p>
        </w:tc>
        <w:tc>
          <w:tcPr>
            <w:tcW w:w="739" w:type="dxa"/>
            <w:shd w:val="clear" w:color="auto" w:fill="BFBFBF" w:themeFill="background1" w:themeFillShade="BF"/>
            <w:vAlign w:val="center"/>
          </w:tcPr>
          <w:p w14:paraId="3520FB03" w14:textId="77777777" w:rsidR="00294CC6" w:rsidRDefault="00294CC6" w:rsidP="00882C43">
            <w:pPr>
              <w:pStyle w:val="ProductList-OfferingBody"/>
              <w:ind w:left="-113"/>
              <w:jc w:val="center"/>
            </w:pPr>
          </w:p>
        </w:tc>
      </w:tr>
      <w:tr w:rsidR="00294CC6" w14:paraId="65F5CA2F" w14:textId="77777777" w:rsidTr="00B8165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294CC6" w:rsidRDefault="00294CC6" w:rsidP="005D065A">
            <w:pPr>
              <w:pStyle w:val="ProductList-Offering1"/>
            </w:pPr>
            <w:bookmarkStart w:id="968" w:name="_Toc420346243"/>
            <w:r>
              <w:t>Complemento do Microsoft Intune para System Center Configuration Manager e System Center Endpoint Protection</w:t>
            </w:r>
            <w:r>
              <w:fldChar w:fldCharType="begin"/>
            </w:r>
            <w:r>
              <w:instrText>XE "Complemento do Microsoft Intune para System Center Configuration Manager e System Center Endpoint Protection"</w:instrText>
            </w:r>
            <w:r>
              <w:fldChar w:fldCharType="end"/>
            </w:r>
            <w:r>
              <w:t xml:space="preserve"> (SL de Usuário)</w:t>
            </w:r>
            <w:bookmarkEnd w:id="9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294CC6" w:rsidRDefault="00294CC6"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294CC6" w:rsidRDefault="00294CC6" w:rsidP="00882C43">
            <w:pPr>
              <w:pStyle w:val="ProductList-OfferingBody"/>
              <w:ind w:left="-113"/>
              <w:jc w:val="center"/>
            </w:pPr>
          </w:p>
        </w:tc>
        <w:tc>
          <w:tcPr>
            <w:tcW w:w="739" w:type="dxa"/>
            <w:shd w:val="clear" w:color="auto" w:fill="70AD47" w:themeFill="accent6"/>
            <w:vAlign w:val="center"/>
          </w:tcPr>
          <w:p w14:paraId="77EEAB43" w14:textId="36F6A407" w:rsidR="00294CC6" w:rsidRPr="008D54D7" w:rsidRDefault="00294CC6" w:rsidP="00882C43">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vAlign w:val="center"/>
          </w:tcPr>
          <w:p w14:paraId="1A2D0FD8" w14:textId="0F398E8F" w:rsidR="00294CC6" w:rsidRPr="008D54D7" w:rsidRDefault="00294CC6" w:rsidP="00882C43">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39" w:type="dxa"/>
            <w:shd w:val="clear" w:color="auto" w:fill="BFBFBF" w:themeFill="background1" w:themeFillShade="BF"/>
            <w:vAlign w:val="center"/>
          </w:tcPr>
          <w:p w14:paraId="4DC59787" w14:textId="77777777" w:rsidR="00294CC6" w:rsidRPr="008D54D7" w:rsidRDefault="00294CC6" w:rsidP="00882C43">
            <w:pPr>
              <w:pStyle w:val="ProductList-OfferingBody"/>
              <w:ind w:left="-113"/>
              <w:jc w:val="center"/>
            </w:pPr>
          </w:p>
        </w:tc>
        <w:tc>
          <w:tcPr>
            <w:tcW w:w="738" w:type="dxa"/>
            <w:shd w:val="clear" w:color="auto" w:fill="BFBFBF" w:themeFill="background1" w:themeFillShade="BF"/>
            <w:vAlign w:val="center"/>
          </w:tcPr>
          <w:p w14:paraId="3052E984" w14:textId="77777777" w:rsidR="00294CC6" w:rsidRPr="008D54D7" w:rsidRDefault="00294CC6" w:rsidP="00882C43">
            <w:pPr>
              <w:pStyle w:val="ProductList-OfferingBody"/>
              <w:ind w:left="-113"/>
              <w:jc w:val="center"/>
            </w:pPr>
          </w:p>
        </w:tc>
        <w:tc>
          <w:tcPr>
            <w:tcW w:w="739" w:type="dxa"/>
            <w:shd w:val="clear" w:color="auto" w:fill="BFBFBF" w:themeFill="background1" w:themeFillShade="BF"/>
            <w:vAlign w:val="center"/>
          </w:tcPr>
          <w:p w14:paraId="77D52DC3" w14:textId="77777777" w:rsidR="00294CC6" w:rsidRPr="008D54D7" w:rsidRDefault="00294CC6" w:rsidP="00882C43">
            <w:pPr>
              <w:pStyle w:val="ProductList-OfferingBody"/>
              <w:ind w:left="-113"/>
              <w:jc w:val="center"/>
            </w:pPr>
          </w:p>
        </w:tc>
        <w:tc>
          <w:tcPr>
            <w:tcW w:w="739" w:type="dxa"/>
            <w:shd w:val="clear" w:color="auto" w:fill="BFBFBF" w:themeFill="background1" w:themeFillShade="BF"/>
            <w:vAlign w:val="center"/>
          </w:tcPr>
          <w:p w14:paraId="4849969D" w14:textId="77777777" w:rsidR="00294CC6" w:rsidRPr="008D54D7" w:rsidRDefault="00294CC6" w:rsidP="00882C43">
            <w:pPr>
              <w:pStyle w:val="ProductList-OfferingBody"/>
              <w:ind w:left="-113"/>
              <w:jc w:val="center"/>
            </w:pPr>
          </w:p>
        </w:tc>
        <w:tc>
          <w:tcPr>
            <w:tcW w:w="739" w:type="dxa"/>
            <w:shd w:val="clear" w:color="auto" w:fill="BFBFBF" w:themeFill="background1" w:themeFillShade="BF"/>
            <w:vAlign w:val="center"/>
          </w:tcPr>
          <w:p w14:paraId="4A23D9C7" w14:textId="77777777" w:rsidR="00294CC6" w:rsidRPr="008D54D7" w:rsidRDefault="00294CC6" w:rsidP="00882C43">
            <w:pPr>
              <w:pStyle w:val="ProductList-OfferingBody"/>
              <w:ind w:left="-113"/>
              <w:jc w:val="center"/>
            </w:pPr>
          </w:p>
        </w:tc>
        <w:tc>
          <w:tcPr>
            <w:tcW w:w="739" w:type="dxa"/>
            <w:shd w:val="clear" w:color="auto" w:fill="70AD47" w:themeFill="accent6"/>
            <w:vAlign w:val="center"/>
          </w:tcPr>
          <w:p w14:paraId="5C6691D7" w14:textId="2E91EA39" w:rsidR="00294CC6" w:rsidRPr="008D54D7" w:rsidRDefault="00294CC6" w:rsidP="00882C43">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294CC6" w14:paraId="12147FB5" w14:textId="77777777" w:rsidTr="00B81654">
        <w:trPr>
          <w:cantSplit/>
        </w:trPr>
        <w:tc>
          <w:tcPr>
            <w:tcW w:w="3367" w:type="dxa"/>
            <w:tcBorders>
              <w:top w:val="dashSmallGap" w:sz="4" w:space="0" w:color="BFBFBF" w:themeColor="background1" w:themeShade="BF"/>
              <w:left w:val="nil"/>
              <w:bottom w:val="nil"/>
              <w:right w:val="nil"/>
            </w:tcBorders>
          </w:tcPr>
          <w:p w14:paraId="33871506" w14:textId="75C674B8" w:rsidR="00294CC6" w:rsidRDefault="00294CC6" w:rsidP="00E8548C">
            <w:pPr>
              <w:pStyle w:val="ProductList-Offering1"/>
            </w:pPr>
            <w:bookmarkStart w:id="969" w:name="_Toc420346244"/>
            <w:r>
              <w:t>Complemento de Serviços Online do Microsoft Intune</w:t>
            </w:r>
            <w:bookmarkEnd w:id="969"/>
          </w:p>
        </w:tc>
        <w:tc>
          <w:tcPr>
            <w:tcW w:w="738" w:type="dxa"/>
            <w:tcBorders>
              <w:top w:val="dashSmallGap" w:sz="4" w:space="0" w:color="BFBFBF" w:themeColor="background1" w:themeShade="BF"/>
              <w:left w:val="nil"/>
              <w:bottom w:val="nil"/>
              <w:right w:val="nil"/>
            </w:tcBorders>
            <w:vAlign w:val="center"/>
          </w:tcPr>
          <w:p w14:paraId="603E655D" w14:textId="77777777" w:rsidR="00294CC6" w:rsidRDefault="00294CC6"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294CC6" w:rsidRPr="00E8548C" w:rsidRDefault="00294CC6"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294CC6" w:rsidRPr="008D54D7" w:rsidRDefault="00294CC6" w:rsidP="00E8548C">
            <w:pPr>
              <w:pStyle w:val="ProductList-OfferingBody"/>
              <w:ind w:left="-113"/>
              <w:jc w:val="center"/>
            </w:pPr>
          </w:p>
        </w:tc>
        <w:tc>
          <w:tcPr>
            <w:tcW w:w="739" w:type="dxa"/>
            <w:shd w:val="clear" w:color="auto" w:fill="70AD47" w:themeFill="accent6"/>
            <w:vAlign w:val="center"/>
          </w:tcPr>
          <w:p w14:paraId="659A3475" w14:textId="77777777" w:rsidR="00294CC6" w:rsidRPr="008D54D7" w:rsidRDefault="00294CC6" w:rsidP="00E8548C">
            <w:pPr>
              <w:pStyle w:val="ProductList-OfferingBody"/>
              <w:ind w:left="-113"/>
              <w:jc w:val="center"/>
            </w:pPr>
          </w:p>
        </w:tc>
        <w:tc>
          <w:tcPr>
            <w:tcW w:w="739" w:type="dxa"/>
            <w:shd w:val="clear" w:color="auto" w:fill="70AD47" w:themeFill="accent6"/>
            <w:vAlign w:val="center"/>
          </w:tcPr>
          <w:p w14:paraId="67DB5254" w14:textId="77777777" w:rsidR="00294CC6" w:rsidRPr="008D54D7" w:rsidRDefault="00294CC6" w:rsidP="00E8548C">
            <w:pPr>
              <w:pStyle w:val="ProductList-OfferingBody"/>
              <w:ind w:left="-113"/>
              <w:jc w:val="center"/>
            </w:pPr>
          </w:p>
        </w:tc>
        <w:tc>
          <w:tcPr>
            <w:tcW w:w="738" w:type="dxa"/>
            <w:shd w:val="clear" w:color="auto" w:fill="BFBFBF" w:themeFill="background1" w:themeFillShade="BF"/>
            <w:vAlign w:val="center"/>
          </w:tcPr>
          <w:p w14:paraId="63F25AF2" w14:textId="77777777" w:rsidR="00294CC6" w:rsidRPr="008D54D7" w:rsidRDefault="00294CC6"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77D6CEBE" w:rsidR="00294CC6" w:rsidRPr="008D54D7" w:rsidRDefault="00294CC6" w:rsidP="00E8548C">
            <w:pPr>
              <w:pStyle w:val="ProductList-OfferingBody"/>
              <w:ind w:left="-113"/>
              <w:jc w:val="center"/>
              <w:rPr>
                <w:color w:val="70AD47" w:themeColor="accent6"/>
              </w:rP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39" w:type="dxa"/>
            <w:shd w:val="clear" w:color="auto" w:fill="70AD47" w:themeFill="accent6"/>
            <w:vAlign w:val="center"/>
          </w:tcPr>
          <w:p w14:paraId="56A47BC3" w14:textId="3C8AA5B0" w:rsidR="00294CC6" w:rsidRPr="008D54D7" w:rsidRDefault="00294CC6" w:rsidP="00E8548C">
            <w:pPr>
              <w:pStyle w:val="ProductList-OfferingBody"/>
              <w:ind w:left="-113"/>
              <w:jc w:val="center"/>
              <w:rPr>
                <w:color w:val="70AD47" w:themeColor="accent6"/>
              </w:rP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39" w:type="dxa"/>
            <w:shd w:val="clear" w:color="auto" w:fill="BFBFBF" w:themeFill="background1" w:themeFillShade="BF"/>
            <w:vAlign w:val="center"/>
          </w:tcPr>
          <w:p w14:paraId="7F2CBF94" w14:textId="77777777" w:rsidR="00294CC6" w:rsidRPr="008D54D7" w:rsidRDefault="00294CC6" w:rsidP="00E8548C">
            <w:pPr>
              <w:pStyle w:val="ProductList-OfferingBody"/>
              <w:ind w:left="-113"/>
              <w:jc w:val="center"/>
            </w:pPr>
          </w:p>
        </w:tc>
        <w:tc>
          <w:tcPr>
            <w:tcW w:w="739" w:type="dxa"/>
            <w:shd w:val="clear" w:color="auto" w:fill="BFBFBF" w:themeFill="background1" w:themeFillShade="BF"/>
            <w:vAlign w:val="center"/>
          </w:tcPr>
          <w:p w14:paraId="72BE8580" w14:textId="6B63FBF9" w:rsidR="00294CC6" w:rsidRPr="008D54D7" w:rsidRDefault="00294CC6" w:rsidP="00E8548C">
            <w:pPr>
              <w:pStyle w:val="ProductList-OfferingBody"/>
              <w:ind w:left="-113"/>
              <w:jc w:val="center"/>
            </w:pPr>
          </w:p>
        </w:tc>
      </w:tr>
      <w:tr w:rsidR="00F41C86" w14:paraId="6776FBDB" w14:textId="77777777" w:rsidTr="00B81654">
        <w:trPr>
          <w:cantSplit/>
        </w:trPr>
        <w:tc>
          <w:tcPr>
            <w:tcW w:w="3367" w:type="dxa"/>
            <w:tcBorders>
              <w:top w:val="dashSmallGap" w:sz="4" w:space="0" w:color="BFBFBF" w:themeColor="background1" w:themeShade="BF"/>
              <w:left w:val="nil"/>
              <w:bottom w:val="nil"/>
              <w:right w:val="nil"/>
            </w:tcBorders>
          </w:tcPr>
          <w:p w14:paraId="215A4830" w14:textId="7B2EC516" w:rsidR="00F41C86" w:rsidRDefault="00F41C86" w:rsidP="005D065A">
            <w:pPr>
              <w:pStyle w:val="ProductList-Offering1"/>
            </w:pPr>
            <w:bookmarkStart w:id="970" w:name="_Toc420346245"/>
            <w:r>
              <w:t>Armazenamento Extra Complementar de 1 GB de SL de Usuário do Microsoft Intune</w:t>
            </w:r>
            <w:bookmarkEnd w:id="970"/>
            <w:r>
              <w:fldChar w:fldCharType="begin"/>
            </w:r>
            <w:r>
              <w:instrText>XE "Armazenamento Extra Complementar de 1 GB de SL de Usuário do Microsoft Intune"</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F41C86" w:rsidRDefault="00F41C86"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F41C86" w:rsidRDefault="00F41C86" w:rsidP="00882C43">
            <w:pPr>
              <w:pStyle w:val="ProductList-OfferingBody"/>
              <w:ind w:left="-113"/>
              <w:jc w:val="center"/>
            </w:pPr>
          </w:p>
        </w:tc>
        <w:tc>
          <w:tcPr>
            <w:tcW w:w="739" w:type="dxa"/>
            <w:shd w:val="clear" w:color="auto" w:fill="70AD47" w:themeFill="accent6"/>
            <w:vAlign w:val="center"/>
          </w:tcPr>
          <w:p w14:paraId="2746C19F" w14:textId="0F181C52" w:rsidR="00F41C86" w:rsidRPr="008D54D7" w:rsidRDefault="00F41C86" w:rsidP="00882C43">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39" w:type="dxa"/>
            <w:shd w:val="clear" w:color="auto" w:fill="70AD47" w:themeFill="accent6"/>
            <w:vAlign w:val="center"/>
          </w:tcPr>
          <w:p w14:paraId="607EA715" w14:textId="50F50541" w:rsidR="00F41C86" w:rsidRPr="008D54D7" w:rsidRDefault="00F41C86" w:rsidP="00882C43">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39" w:type="dxa"/>
            <w:shd w:val="clear" w:color="auto" w:fill="70AD47" w:themeFill="accent6"/>
            <w:vAlign w:val="center"/>
          </w:tcPr>
          <w:p w14:paraId="75DCC4EA" w14:textId="77777777" w:rsidR="00F41C86" w:rsidRPr="008D54D7" w:rsidRDefault="00F41C86" w:rsidP="00882C43">
            <w:pPr>
              <w:pStyle w:val="ProductList-OfferingBody"/>
              <w:ind w:left="-113"/>
              <w:jc w:val="center"/>
            </w:pPr>
          </w:p>
        </w:tc>
        <w:tc>
          <w:tcPr>
            <w:tcW w:w="738" w:type="dxa"/>
            <w:shd w:val="clear" w:color="auto" w:fill="BFBFBF" w:themeFill="background1" w:themeFillShade="BF"/>
            <w:vAlign w:val="center"/>
          </w:tcPr>
          <w:p w14:paraId="317B419D" w14:textId="77777777" w:rsidR="00F41C86" w:rsidRPr="008D54D7" w:rsidRDefault="00F41C86" w:rsidP="00882C43">
            <w:pPr>
              <w:pStyle w:val="ProductList-OfferingBody"/>
              <w:ind w:left="-113"/>
              <w:jc w:val="center"/>
            </w:pPr>
          </w:p>
        </w:tc>
        <w:tc>
          <w:tcPr>
            <w:tcW w:w="739" w:type="dxa"/>
            <w:shd w:val="clear" w:color="auto" w:fill="BFBFBF" w:themeFill="background1" w:themeFillShade="BF"/>
            <w:vAlign w:val="center"/>
          </w:tcPr>
          <w:p w14:paraId="60910092" w14:textId="77777777" w:rsidR="00F41C86" w:rsidRPr="008D54D7" w:rsidRDefault="00F41C86" w:rsidP="00882C43">
            <w:pPr>
              <w:pStyle w:val="ProductList-OfferingBody"/>
              <w:ind w:left="-113"/>
              <w:jc w:val="center"/>
            </w:pPr>
          </w:p>
        </w:tc>
        <w:tc>
          <w:tcPr>
            <w:tcW w:w="739" w:type="dxa"/>
            <w:shd w:val="clear" w:color="auto" w:fill="BFBFBF" w:themeFill="background1" w:themeFillShade="BF"/>
            <w:vAlign w:val="center"/>
          </w:tcPr>
          <w:p w14:paraId="35CFC764" w14:textId="77777777" w:rsidR="00F41C86" w:rsidRPr="008D54D7" w:rsidRDefault="00F41C86" w:rsidP="00882C43">
            <w:pPr>
              <w:pStyle w:val="ProductList-OfferingBody"/>
              <w:ind w:left="-113"/>
              <w:jc w:val="center"/>
            </w:pPr>
          </w:p>
        </w:tc>
        <w:tc>
          <w:tcPr>
            <w:tcW w:w="739" w:type="dxa"/>
            <w:shd w:val="clear" w:color="auto" w:fill="BFBFBF" w:themeFill="background1" w:themeFillShade="BF"/>
            <w:vAlign w:val="center"/>
          </w:tcPr>
          <w:p w14:paraId="7F2125CF" w14:textId="77777777" w:rsidR="00F41C86" w:rsidRPr="008D54D7" w:rsidRDefault="00F41C86" w:rsidP="00882C43">
            <w:pPr>
              <w:pStyle w:val="ProductList-OfferingBody"/>
              <w:ind w:left="-113"/>
              <w:jc w:val="center"/>
            </w:pPr>
          </w:p>
        </w:tc>
        <w:tc>
          <w:tcPr>
            <w:tcW w:w="739" w:type="dxa"/>
            <w:shd w:val="clear" w:color="auto" w:fill="BFBFBF" w:themeFill="background1" w:themeFillShade="BF"/>
            <w:vAlign w:val="center"/>
          </w:tcPr>
          <w:p w14:paraId="35B47847" w14:textId="77777777" w:rsidR="00F41C86" w:rsidRPr="008D54D7" w:rsidRDefault="00F41C86" w:rsidP="00882C43">
            <w:pPr>
              <w:pStyle w:val="ProductList-OfferingBody"/>
              <w:ind w:left="-113"/>
              <w:jc w:val="center"/>
            </w:pPr>
          </w:p>
        </w:tc>
      </w:tr>
    </w:tbl>
    <w:p w14:paraId="5AA8E603" w14:textId="77777777" w:rsidR="002B7512" w:rsidRPr="00C83987"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5"/>
        <w:gridCol w:w="3470"/>
        <w:gridCol w:w="3567"/>
      </w:tblGrid>
      <w:tr w:rsidR="002B7512" w14:paraId="27300C2B" w14:textId="77777777" w:rsidTr="00F249CD">
        <w:tc>
          <w:tcPr>
            <w:tcW w:w="3690" w:type="dxa"/>
          </w:tcPr>
          <w:p w14:paraId="1C8CD8AF" w14:textId="77777777" w:rsidR="002B7512" w:rsidRDefault="002B7512" w:rsidP="00882C43">
            <w:pPr>
              <w:pStyle w:val="ProductList-Body"/>
              <w:spacing w:before="20" w:after="20"/>
            </w:pPr>
            <w:r>
              <w:t xml:space="preserve">Qualificados para Redução: </w:t>
            </w:r>
            <w:r>
              <w:rPr>
                <w:b/>
              </w:rPr>
              <w:t>Todos</w:t>
            </w:r>
          </w:p>
        </w:tc>
        <w:tc>
          <w:tcPr>
            <w:tcW w:w="3503" w:type="dxa"/>
          </w:tcPr>
          <w:p w14:paraId="62617203" w14:textId="77777777" w:rsidR="002B7512" w:rsidRPr="0000793E" w:rsidRDefault="002B7512" w:rsidP="00882C43">
            <w:pPr>
              <w:pStyle w:val="ProductList-Body"/>
              <w:spacing w:before="20" w:after="20"/>
              <w:rPr>
                <w:b/>
              </w:rPr>
            </w:pPr>
            <w:r>
              <w:t xml:space="preserve">Pool de Produtos: </w:t>
            </w:r>
            <w:r>
              <w:rPr>
                <w:b/>
              </w:rPr>
              <w:t>Servidor</w:t>
            </w:r>
          </w:p>
        </w:tc>
        <w:tc>
          <w:tcPr>
            <w:tcW w:w="3597" w:type="dxa"/>
          </w:tcPr>
          <w:p w14:paraId="4F5FBF05" w14:textId="127D8FEF" w:rsidR="002B7512" w:rsidRPr="0000793E" w:rsidRDefault="002B7512" w:rsidP="009156DE">
            <w:pPr>
              <w:pStyle w:val="ProductList-Body"/>
              <w:spacing w:before="20" w:after="20"/>
              <w:rPr>
                <w:b/>
              </w:rPr>
            </w:pPr>
            <w:r>
              <w:t xml:space="preserve">Qualificados para Transição: </w:t>
            </w:r>
            <w:r>
              <w:rPr>
                <w:b/>
              </w:rPr>
              <w:t>Microsoft Intune</w:t>
            </w:r>
            <w:r>
              <w:fldChar w:fldCharType="begin"/>
            </w:r>
            <w:r>
              <w:instrText>XE "Microsoft Intune"</w:instrText>
            </w:r>
            <w:r>
              <w:fldChar w:fldCharType="end"/>
            </w:r>
            <w:r>
              <w:rPr>
                <w:b/>
              </w:rPr>
              <w:t xml:space="preserve"> </w:t>
            </w:r>
          </w:p>
        </w:tc>
      </w:tr>
      <w:tr w:rsidR="002B7512" w14:paraId="7237514F" w14:textId="77777777" w:rsidTr="00F249CD">
        <w:tc>
          <w:tcPr>
            <w:tcW w:w="3690" w:type="dxa"/>
          </w:tcPr>
          <w:p w14:paraId="794F8FEE" w14:textId="7F5C72FF" w:rsidR="002B7512" w:rsidRDefault="002B7512" w:rsidP="00304996">
            <w:pPr>
              <w:pStyle w:val="ProductList-Body"/>
              <w:spacing w:before="20" w:after="20"/>
            </w:pPr>
            <w:r>
              <w:t>Qualificados para Adequação (</w:t>
            </w:r>
            <w:r w:rsidR="00304996">
              <w:t>“</w:t>
            </w:r>
            <w:r>
              <w:t>True-up</w:t>
            </w:r>
            <w:r w:rsidR="00304996">
              <w:t>”</w:t>
            </w:r>
            <w:r>
              <w:t xml:space="preserve">): </w:t>
            </w:r>
            <w:r>
              <w:rPr>
                <w:b/>
              </w:rPr>
              <w:t>Todos</w:t>
            </w:r>
          </w:p>
        </w:tc>
        <w:tc>
          <w:tcPr>
            <w:tcW w:w="3503" w:type="dxa"/>
          </w:tcPr>
          <w:p w14:paraId="7C519425" w14:textId="77777777" w:rsidR="002B7512" w:rsidRPr="0000793E" w:rsidRDefault="002B7512" w:rsidP="00882C43">
            <w:pPr>
              <w:pStyle w:val="ProductList-Body"/>
              <w:spacing w:before="20" w:after="20"/>
              <w:rPr>
                <w:b/>
              </w:rPr>
            </w:pPr>
            <w:r>
              <w:t xml:space="preserve">Qualificados para Vigência Estendida: </w:t>
            </w:r>
            <w:r>
              <w:rPr>
                <w:b/>
              </w:rPr>
              <w:t>Todos</w:t>
            </w:r>
          </w:p>
        </w:tc>
        <w:tc>
          <w:tcPr>
            <w:tcW w:w="3597" w:type="dxa"/>
          </w:tcPr>
          <w:p w14:paraId="60AD44DA" w14:textId="76076EE8" w:rsidR="002B7512" w:rsidRPr="0000793E" w:rsidRDefault="009156DE" w:rsidP="00882C43">
            <w:pPr>
              <w:pStyle w:val="ProductList-Body"/>
              <w:spacing w:before="20" w:after="20"/>
              <w:ind w:left="169"/>
              <w:rPr>
                <w:b/>
              </w:rPr>
            </w:pPr>
            <w:r>
              <w:rPr>
                <w:b/>
              </w:rPr>
              <w:t>(</w:t>
            </w:r>
            <w:r w:rsidR="002B7512">
              <w:rPr>
                <w:b/>
              </w:rPr>
              <w:t>Pacote de CALs Empresariais</w:t>
            </w:r>
            <w:r w:rsidR="002B7512">
              <w:fldChar w:fldCharType="begin"/>
            </w:r>
            <w:r w:rsidR="002B7512">
              <w:instrText>XE "Pacote de CALs Empresariais"</w:instrText>
            </w:r>
            <w:r w:rsidR="002B7512">
              <w:fldChar w:fldCharType="end"/>
            </w:r>
            <w:r w:rsidR="002B7512">
              <w:rPr>
                <w:b/>
              </w:rPr>
              <w:t>)</w:t>
            </w:r>
          </w:p>
        </w:tc>
      </w:tr>
    </w:tbl>
    <w:p w14:paraId="4F37360A" w14:textId="77777777" w:rsidR="002B7512" w:rsidRPr="00C83987" w:rsidRDefault="002B7512" w:rsidP="002B7512">
      <w:pPr>
        <w:pStyle w:val="ProductList-Body"/>
        <w:shd w:val="clear" w:color="auto" w:fill="D9D9D9" w:themeFill="background1" w:themeFillShade="D9"/>
        <w:spacing w:before="120" w:after="120"/>
      </w:pPr>
      <w:r>
        <w:rPr>
          <w:b/>
        </w:rPr>
        <w:t>Informações Adicionais</w:t>
      </w:r>
    </w:p>
    <w:p w14:paraId="5D81AC6D" w14:textId="1646A71D" w:rsidR="002B7512" w:rsidRPr="00C83987"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(Dispositivo) e Complemento do Microsoft Intune (Dispositivo)</w:t>
      </w:r>
    </w:p>
    <w:p w14:paraId="52C0CAE8" w14:textId="28D4A759" w:rsidR="002B7512" w:rsidRPr="00C83987" w:rsidRDefault="002B7512" w:rsidP="002B7512">
      <w:pPr>
        <w:pStyle w:val="ProductList-Body"/>
      </w:pPr>
      <w:r>
        <w:t>Apenas os clientes com SLs ativas do Microsoft Intune (Dispositivo) e/ou SLs Complementares do Microsoft Intune (Dispositivo) estão qualificados para comprar essas licenças para cobrir os desktops adicionados à empresa. Os clientes que possuem SLs de Dispositivos ativas para Microsoft Intune podem estar qualificados para determinados benefícios.</w:t>
      </w:r>
      <w:r w:rsidR="00304996">
        <w:t xml:space="preserve"> </w:t>
      </w:r>
      <w:r>
        <w:t>Consulte a seção Benefícios do Programa, Benefícios do Software Assurance e Benefícios dos Serviços Online da Lista de Produtos de janeiro de 2014 para obter detalhes.</w:t>
      </w:r>
    </w:p>
    <w:bookmarkStart w:id="971" w:name="_GoBack"/>
    <w:bookmarkEnd w:id="971"/>
    <w:p w14:paraId="4935030B" w14:textId="50B594E2" w:rsidR="002B7512" w:rsidRPr="00C83987" w:rsidRDefault="00730EE3" w:rsidP="002B7512">
      <w:pPr>
        <w:pStyle w:val="ProductList-Body"/>
        <w:shd w:val="clear" w:color="auto" w:fill="A6A6A6" w:themeFill="background1" w:themeFillShade="A6"/>
        <w:spacing w:before="120" w:after="240"/>
        <w:jc w:val="right"/>
      </w:pPr>
      <w:r>
        <w:fldChar w:fldCharType="begin"/>
      </w:r>
      <w:r>
        <w:instrText xml:space="preserve"> HYPERLINK \l "ToC" </w:instrText>
      </w:r>
      <w:r>
        <w:fldChar w:fldCharType="separate"/>
      </w:r>
      <w:r w:rsidR="00633C7A">
        <w:rPr>
          <w:rStyle w:val="Hyperlink"/>
          <w:sz w:val="16"/>
          <w:szCs w:val="16"/>
        </w:rPr>
        <w:t>Sumário</w:t>
      </w:r>
      <w:r>
        <w:rPr>
          <w:rStyle w:val="Hyperlink"/>
          <w:sz w:val="16"/>
          <w:szCs w:val="16"/>
        </w:rPr>
        <w:fldChar w:fldCharType="end"/>
      </w:r>
      <w:r w:rsidR="00633C7A">
        <w:rPr>
          <w:sz w:val="16"/>
          <w:szCs w:val="16"/>
        </w:rPr>
        <w:t xml:space="preserve"> / </w:t>
      </w:r>
      <w:hyperlink w:anchor="ChartKey" w:history="1">
        <w:r w:rsidR="00633C7A">
          <w:rPr>
            <w:rStyle w:val="Hyperlink"/>
            <w:sz w:val="16"/>
            <w:szCs w:val="16"/>
          </w:rPr>
          <w:t>Legenda da Tabela</w:t>
        </w:r>
      </w:hyperlink>
      <w:r w:rsidR="00633C7A">
        <w:rPr>
          <w:sz w:val="16"/>
          <w:szCs w:val="16"/>
        </w:rPr>
        <w:t xml:space="preserve"> / </w:t>
      </w:r>
      <w:hyperlink w:anchor="Index" w:history="1">
        <w:r w:rsidR="00633C7A">
          <w:rPr>
            <w:rStyle w:val="Hyperlink"/>
            <w:sz w:val="16"/>
            <w:szCs w:val="16"/>
          </w:rPr>
          <w:t>Índice</w:t>
        </w:r>
      </w:hyperlink>
    </w:p>
    <w:p w14:paraId="7F0D702F" w14:textId="3FBA8E27" w:rsidR="00D67331" w:rsidRPr="00C83987" w:rsidRDefault="00D67331" w:rsidP="00991E89">
      <w:pPr>
        <w:pStyle w:val="ProductList-OfferingGroupHeading"/>
        <w:outlineLvl w:val="1"/>
      </w:pPr>
      <w:bookmarkStart w:id="972" w:name="_Toc420346246"/>
      <w:bookmarkStart w:id="973" w:name="DynamicsOnlineServices"/>
      <w:r>
        <w:t>Microsoft Dynamics Online</w:t>
      </w:r>
      <w:bookmarkEnd w:id="925"/>
      <w:bookmarkEnd w:id="926"/>
      <w:r>
        <w:t xml:space="preserve"> Services</w:t>
      </w:r>
      <w:bookmarkEnd w:id="972"/>
    </w:p>
    <w:bookmarkEnd w:id="973"/>
    <w:p w14:paraId="4FDCBC71" w14:textId="5E86B1E9" w:rsidR="00EE40B5" w:rsidRPr="00C83987" w:rsidRDefault="00D67331" w:rsidP="00991E89">
      <w:pPr>
        <w:pStyle w:val="ProductList-Offering2Heading"/>
        <w:outlineLvl w:val="2"/>
      </w:pPr>
      <w:r>
        <w:tab/>
      </w:r>
      <w:bookmarkStart w:id="974" w:name="_Toc380513331"/>
      <w:bookmarkStart w:id="975" w:name="_Toc380655379"/>
      <w:bookmarkStart w:id="976" w:name="_Toc420346247"/>
      <w:r>
        <w:t>Microsoft Dynamics CRM Online</w:t>
      </w:r>
      <w:bookmarkEnd w:id="927"/>
      <w:bookmarkEnd w:id="928"/>
      <w:bookmarkEnd w:id="929"/>
      <w:bookmarkEnd w:id="974"/>
      <w:bookmarkEnd w:id="975"/>
      <w:bookmarkEnd w:id="976"/>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B26834" w14:paraId="4FDCBC7D" w14:textId="77777777" w:rsidTr="00597430">
        <w:trPr>
          <w:cantSplit/>
          <w:tblHeader/>
        </w:trPr>
        <w:tc>
          <w:tcPr>
            <w:tcW w:w="3097" w:type="dxa"/>
            <w:tcBorders>
              <w:bottom w:val="nil"/>
            </w:tcBorders>
            <w:shd w:val="clear" w:color="auto" w:fill="00188F"/>
          </w:tcPr>
          <w:p w14:paraId="4FDCBC72" w14:textId="77777777" w:rsidR="00B26834" w:rsidRPr="00EE0836" w:rsidRDefault="00B26834" w:rsidP="00C4636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4FDCBC73" w14:textId="64E563E0" w:rsidR="00B26834" w:rsidRPr="00EE0836" w:rsidRDefault="00B26834" w:rsidP="00C4636F">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4FDCBC74" w14:textId="46B81198"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67" w:type="dxa"/>
            <w:shd w:val="clear" w:color="auto" w:fill="00188F"/>
            <w:vAlign w:val="center"/>
          </w:tcPr>
          <w:p w14:paraId="4FDCBC75" w14:textId="5849E607"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68" w:type="dxa"/>
            <w:shd w:val="clear" w:color="auto" w:fill="00188F"/>
            <w:vAlign w:val="center"/>
          </w:tcPr>
          <w:p w14:paraId="4FDCBC76" w14:textId="7DEE196E"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67" w:type="dxa"/>
            <w:shd w:val="clear" w:color="auto" w:fill="00188F"/>
            <w:vAlign w:val="center"/>
          </w:tcPr>
          <w:p w14:paraId="4FDCBC77" w14:textId="22224641"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67" w:type="dxa"/>
            <w:shd w:val="clear" w:color="auto" w:fill="00188F"/>
            <w:vAlign w:val="center"/>
          </w:tcPr>
          <w:p w14:paraId="4FDCBC78" w14:textId="1E884504"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68" w:type="dxa"/>
            <w:shd w:val="clear" w:color="auto" w:fill="00188F"/>
            <w:vAlign w:val="center"/>
          </w:tcPr>
          <w:p w14:paraId="4FDCBC79" w14:textId="7B77F460"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67" w:type="dxa"/>
            <w:shd w:val="clear" w:color="auto" w:fill="00188F"/>
            <w:vAlign w:val="center"/>
          </w:tcPr>
          <w:p w14:paraId="4FDCBC7A" w14:textId="0E1BFDA4"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67" w:type="dxa"/>
            <w:shd w:val="clear" w:color="auto" w:fill="00188F"/>
            <w:vAlign w:val="center"/>
          </w:tcPr>
          <w:p w14:paraId="4FDCBC7B" w14:textId="0178F42B"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68" w:type="dxa"/>
            <w:shd w:val="clear" w:color="auto" w:fill="00188F"/>
            <w:vAlign w:val="center"/>
          </w:tcPr>
          <w:p w14:paraId="4FDCBC7C" w14:textId="45CD1637"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F41C86" w14:paraId="4FDCBC89" w14:textId="77777777" w:rsidTr="00597430">
        <w:trPr>
          <w:cantSplit/>
        </w:trPr>
        <w:tc>
          <w:tcPr>
            <w:tcW w:w="3097" w:type="dxa"/>
            <w:tcBorders>
              <w:top w:val="nil"/>
              <w:left w:val="nil"/>
              <w:bottom w:val="dashSmallGap" w:sz="4" w:space="0" w:color="BFBFBF" w:themeColor="background1" w:themeShade="BF"/>
              <w:right w:val="nil"/>
            </w:tcBorders>
          </w:tcPr>
          <w:p w14:paraId="4FDCBC7E" w14:textId="52232462" w:rsidR="00F41C86" w:rsidRDefault="00F41C86" w:rsidP="00866AFF">
            <w:pPr>
              <w:pStyle w:val="ProductList-Offering2"/>
            </w:pPr>
            <w:bookmarkStart w:id="977" w:name="_Toc379797306"/>
            <w:bookmarkStart w:id="978" w:name="_Toc380513332"/>
            <w:bookmarkStart w:id="979" w:name="_Toc380655380"/>
            <w:bookmarkStart w:id="980" w:name="_Toc420346248"/>
            <w:r>
              <w:t>Microsoft Dynamics CRM Online Basic</w:t>
            </w:r>
            <w:r>
              <w:fldChar w:fldCharType="begin"/>
            </w:r>
            <w:r>
              <w:instrText>XE "Microsoft Dynamics CRM Online Basic"</w:instrText>
            </w:r>
            <w:r>
              <w:fldChar w:fldCharType="end"/>
            </w:r>
            <w:r>
              <w:t xml:space="preserve"> (SL de Usuário)</w:t>
            </w:r>
            <w:bookmarkEnd w:id="977"/>
            <w:bookmarkEnd w:id="978"/>
            <w:bookmarkEnd w:id="979"/>
            <w:bookmarkEnd w:id="980"/>
          </w:p>
        </w:tc>
        <w:tc>
          <w:tcPr>
            <w:tcW w:w="767" w:type="dxa"/>
            <w:tcBorders>
              <w:top w:val="nil"/>
              <w:left w:val="nil"/>
              <w:bottom w:val="dashSmallGap" w:sz="4" w:space="0" w:color="BFBFBF" w:themeColor="background1" w:themeShade="BF"/>
              <w:right w:val="nil"/>
            </w:tcBorders>
            <w:vAlign w:val="center"/>
          </w:tcPr>
          <w:p w14:paraId="4FDCBC7F" w14:textId="2A746682" w:rsidR="00F41C86" w:rsidRDefault="00F41C8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F41C86" w:rsidRDefault="00F41C86" w:rsidP="00866AFF">
            <w:pPr>
              <w:pStyle w:val="ProductList-OfferingBody"/>
              <w:ind w:left="-113"/>
              <w:jc w:val="center"/>
            </w:pPr>
          </w:p>
        </w:tc>
        <w:tc>
          <w:tcPr>
            <w:tcW w:w="767" w:type="dxa"/>
            <w:shd w:val="clear" w:color="auto" w:fill="70AD47" w:themeFill="accent6"/>
            <w:vAlign w:val="center"/>
          </w:tcPr>
          <w:p w14:paraId="4FDCBC81" w14:textId="5BD75B02"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70AD47" w:themeFill="accent6"/>
            <w:vAlign w:val="center"/>
          </w:tcPr>
          <w:p w14:paraId="4FDCBC82" w14:textId="4011D3C5" w:rsidR="00F41C86" w:rsidRPr="008D54D7" w:rsidRDefault="00F41C86" w:rsidP="00866AFF">
            <w:pPr>
              <w:pStyle w:val="ProductList-OfferingBody"/>
              <w:ind w:left="-113"/>
              <w:jc w:val="center"/>
            </w:pPr>
          </w:p>
        </w:tc>
        <w:tc>
          <w:tcPr>
            <w:tcW w:w="767" w:type="dxa"/>
            <w:shd w:val="clear" w:color="auto" w:fill="70AD47" w:themeFill="accent6"/>
            <w:vAlign w:val="center"/>
          </w:tcPr>
          <w:p w14:paraId="4FDCBC83" w14:textId="77777777" w:rsidR="00F41C86" w:rsidRPr="008D54D7" w:rsidRDefault="00F41C86" w:rsidP="00866AFF">
            <w:pPr>
              <w:pStyle w:val="ProductList-OfferingBody"/>
              <w:ind w:left="-113"/>
              <w:jc w:val="center"/>
            </w:pPr>
          </w:p>
        </w:tc>
        <w:tc>
          <w:tcPr>
            <w:tcW w:w="767" w:type="dxa"/>
            <w:shd w:val="clear" w:color="auto" w:fill="70AD47" w:themeFill="accent6"/>
            <w:vAlign w:val="center"/>
          </w:tcPr>
          <w:p w14:paraId="4FDCBC84"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C85" w14:textId="69C14175" w:rsidR="00F41C86" w:rsidRPr="008D54D7" w:rsidRDefault="00F41C86" w:rsidP="00866AFF">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4FDCBC86" w14:textId="03A0ABAA" w:rsidR="00F41C86" w:rsidRPr="008D54D7" w:rsidRDefault="00F41C86" w:rsidP="00866AFF">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4FDCBC87"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C88" w14:textId="019108F2"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4FDCBC95" w14:textId="77777777" w:rsidTr="00597430">
        <w:trPr>
          <w:cantSplit/>
        </w:trPr>
        <w:tc>
          <w:tcPr>
            <w:tcW w:w="3097" w:type="dxa"/>
            <w:tcBorders>
              <w:top w:val="nil"/>
              <w:left w:val="nil"/>
              <w:bottom w:val="dashSmallGap" w:sz="4" w:space="0" w:color="BFBFBF" w:themeColor="background1" w:themeShade="BF"/>
              <w:right w:val="nil"/>
            </w:tcBorders>
          </w:tcPr>
          <w:p w14:paraId="4FDCBC8A" w14:textId="51349346" w:rsidR="00F41C86" w:rsidRDefault="00F41C86" w:rsidP="009C4F27">
            <w:pPr>
              <w:pStyle w:val="ProductList-Offering2"/>
            </w:pPr>
            <w:bookmarkStart w:id="981" w:name="_Toc379797307"/>
            <w:bookmarkStart w:id="982" w:name="_Toc380513333"/>
            <w:bookmarkStart w:id="983" w:name="_Toc380655381"/>
            <w:bookmarkStart w:id="984" w:name="_Toc420346249"/>
            <w:r>
              <w:t>Microsoft Dynamics CRM Online Basic para SA</w:t>
            </w:r>
            <w:r>
              <w:fldChar w:fldCharType="begin"/>
            </w:r>
            <w:r>
              <w:instrText>XE "Microsoft Dynamics CRM Online Basic para SA"</w:instrText>
            </w:r>
            <w:r>
              <w:fldChar w:fldCharType="end"/>
            </w:r>
            <w:r>
              <w:t xml:space="preserve"> (SL de Usuário)</w:t>
            </w:r>
            <w:bookmarkEnd w:id="981"/>
            <w:bookmarkEnd w:id="982"/>
            <w:bookmarkEnd w:id="983"/>
            <w:bookmarkEnd w:id="984"/>
          </w:p>
        </w:tc>
        <w:tc>
          <w:tcPr>
            <w:tcW w:w="767" w:type="dxa"/>
            <w:tcBorders>
              <w:top w:val="nil"/>
              <w:left w:val="nil"/>
              <w:bottom w:val="dashSmallGap" w:sz="4" w:space="0" w:color="BFBFBF" w:themeColor="background1" w:themeShade="BF"/>
              <w:right w:val="nil"/>
            </w:tcBorders>
            <w:vAlign w:val="center"/>
          </w:tcPr>
          <w:p w14:paraId="4FDCBC8B" w14:textId="713DCFB4" w:rsidR="00F41C86" w:rsidRDefault="00F41C86"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F41C86" w:rsidRDefault="00F41C86" w:rsidP="00730E25">
            <w:pPr>
              <w:pStyle w:val="ProductList-OfferingBody"/>
              <w:ind w:left="-113"/>
              <w:jc w:val="center"/>
            </w:pPr>
          </w:p>
        </w:tc>
        <w:tc>
          <w:tcPr>
            <w:tcW w:w="767" w:type="dxa"/>
            <w:shd w:val="clear" w:color="auto" w:fill="70AD47" w:themeFill="accent6"/>
            <w:vAlign w:val="center"/>
          </w:tcPr>
          <w:p w14:paraId="4FDCBC8D" w14:textId="655C449C" w:rsidR="00F41C86" w:rsidRPr="008D54D7" w:rsidRDefault="00F41C86" w:rsidP="00730E25">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70AD47" w:themeFill="accent6"/>
            <w:vAlign w:val="center"/>
          </w:tcPr>
          <w:p w14:paraId="4FDCBC8E" w14:textId="6576760E" w:rsidR="00F41C86" w:rsidRPr="008D54D7" w:rsidRDefault="00F41C86" w:rsidP="00B81654">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BFBFBF" w:themeFill="background1" w:themeFillShade="BF"/>
            <w:vAlign w:val="center"/>
          </w:tcPr>
          <w:p w14:paraId="4FDCBC8F" w14:textId="79A0049D" w:rsidR="00F41C86" w:rsidRPr="008D54D7" w:rsidRDefault="00F41C86" w:rsidP="00730E25">
            <w:pPr>
              <w:pStyle w:val="ProductList-OfferingBody"/>
              <w:ind w:left="-113"/>
              <w:jc w:val="center"/>
            </w:pPr>
            <w:r w:rsidRPr="008D54D7">
              <w:t xml:space="preserve"> </w:t>
            </w:r>
          </w:p>
        </w:tc>
        <w:tc>
          <w:tcPr>
            <w:tcW w:w="767" w:type="dxa"/>
            <w:shd w:val="clear" w:color="auto" w:fill="BFBFBF" w:themeFill="background1" w:themeFillShade="BF"/>
            <w:vAlign w:val="center"/>
          </w:tcPr>
          <w:p w14:paraId="4FDCBC90" w14:textId="77777777" w:rsidR="00F41C86" w:rsidRPr="008D54D7" w:rsidRDefault="00F41C86" w:rsidP="00730E25">
            <w:pPr>
              <w:pStyle w:val="ProductList-OfferingBody"/>
              <w:ind w:left="-113"/>
              <w:jc w:val="center"/>
            </w:pPr>
          </w:p>
        </w:tc>
        <w:tc>
          <w:tcPr>
            <w:tcW w:w="768" w:type="dxa"/>
            <w:shd w:val="clear" w:color="auto" w:fill="BFBFBF" w:themeFill="background1" w:themeFillShade="BF"/>
            <w:vAlign w:val="center"/>
          </w:tcPr>
          <w:p w14:paraId="4FDCBC91" w14:textId="77777777" w:rsidR="00F41C86" w:rsidRPr="008D54D7" w:rsidRDefault="00F41C86" w:rsidP="00730E25">
            <w:pPr>
              <w:pStyle w:val="ProductList-OfferingBody"/>
              <w:ind w:left="-113"/>
              <w:jc w:val="center"/>
            </w:pPr>
          </w:p>
        </w:tc>
        <w:tc>
          <w:tcPr>
            <w:tcW w:w="767" w:type="dxa"/>
            <w:shd w:val="clear" w:color="auto" w:fill="BFBFBF" w:themeFill="background1" w:themeFillShade="BF"/>
            <w:vAlign w:val="center"/>
          </w:tcPr>
          <w:p w14:paraId="4FDCBC92" w14:textId="77777777" w:rsidR="00F41C86" w:rsidRPr="008D54D7" w:rsidRDefault="00F41C86" w:rsidP="00730E25">
            <w:pPr>
              <w:pStyle w:val="ProductList-OfferingBody"/>
              <w:ind w:left="-113"/>
              <w:jc w:val="center"/>
            </w:pPr>
          </w:p>
        </w:tc>
        <w:tc>
          <w:tcPr>
            <w:tcW w:w="767" w:type="dxa"/>
            <w:shd w:val="clear" w:color="auto" w:fill="BFBFBF" w:themeFill="background1" w:themeFillShade="BF"/>
            <w:vAlign w:val="center"/>
          </w:tcPr>
          <w:p w14:paraId="4FDCBC93" w14:textId="77777777" w:rsidR="00F41C86" w:rsidRPr="008D54D7" w:rsidRDefault="00F41C86" w:rsidP="00730E25">
            <w:pPr>
              <w:pStyle w:val="ProductList-OfferingBody"/>
              <w:ind w:left="-113"/>
              <w:jc w:val="center"/>
            </w:pPr>
          </w:p>
        </w:tc>
        <w:tc>
          <w:tcPr>
            <w:tcW w:w="768" w:type="dxa"/>
            <w:shd w:val="clear" w:color="auto" w:fill="70AD47" w:themeFill="accent6"/>
            <w:vAlign w:val="center"/>
          </w:tcPr>
          <w:p w14:paraId="4FDCBC94" w14:textId="06DB0B0E" w:rsidR="00F41C86" w:rsidRPr="008D54D7" w:rsidRDefault="00F41C86" w:rsidP="00730E25">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4FDCBCA1" w14:textId="77777777" w:rsidTr="00597430">
        <w:trPr>
          <w:cantSplit/>
        </w:trPr>
        <w:tc>
          <w:tcPr>
            <w:tcW w:w="3097" w:type="dxa"/>
            <w:tcBorders>
              <w:top w:val="nil"/>
              <w:left w:val="nil"/>
              <w:bottom w:val="dashSmallGap" w:sz="4" w:space="0" w:color="BFBFBF" w:themeColor="background1" w:themeShade="BF"/>
              <w:right w:val="nil"/>
            </w:tcBorders>
          </w:tcPr>
          <w:p w14:paraId="4FDCBC96" w14:textId="0C01EE4E" w:rsidR="00F41C86" w:rsidRDefault="00F41C86" w:rsidP="00866AFF">
            <w:pPr>
              <w:pStyle w:val="ProductList-Offering2"/>
            </w:pPr>
            <w:bookmarkStart w:id="985" w:name="_Toc379797308"/>
            <w:bookmarkStart w:id="986" w:name="_Toc380513334"/>
            <w:bookmarkStart w:id="987" w:name="_Toc380655382"/>
            <w:bookmarkStart w:id="988" w:name="_Toc420346250"/>
            <w:r>
              <w:t>Suporte Aprimorado do Microsoft Dynamics CRM Online</w:t>
            </w:r>
            <w:bookmarkEnd w:id="985"/>
            <w:bookmarkEnd w:id="986"/>
            <w:bookmarkEnd w:id="987"/>
            <w:bookmarkEnd w:id="988"/>
            <w:r>
              <w:fldChar w:fldCharType="begin"/>
            </w:r>
            <w:r>
              <w:instrText>XE "Suporte Aprimorado do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F41C86" w:rsidRDefault="00F41C86"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F41C86" w:rsidRDefault="00F41C86" w:rsidP="00866AFF">
            <w:pPr>
              <w:pStyle w:val="ProductList-OfferingBody"/>
              <w:ind w:left="-113"/>
              <w:jc w:val="center"/>
            </w:pPr>
            <w:r>
              <w:t>1</w:t>
            </w:r>
          </w:p>
        </w:tc>
        <w:tc>
          <w:tcPr>
            <w:tcW w:w="767" w:type="dxa"/>
            <w:shd w:val="clear" w:color="auto" w:fill="70AD47" w:themeFill="accent6"/>
            <w:vAlign w:val="center"/>
          </w:tcPr>
          <w:p w14:paraId="4FDCBC99" w14:textId="486B1F2D"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70AD47" w:themeFill="accent6"/>
            <w:vAlign w:val="center"/>
          </w:tcPr>
          <w:p w14:paraId="4FDCBC9A" w14:textId="25DE190F" w:rsidR="00F41C86" w:rsidRPr="008D54D7" w:rsidRDefault="00F41C86" w:rsidP="00866AFF">
            <w:pPr>
              <w:pStyle w:val="ProductList-OfferingBody"/>
              <w:ind w:left="-113"/>
              <w:jc w:val="center"/>
            </w:pPr>
          </w:p>
        </w:tc>
        <w:tc>
          <w:tcPr>
            <w:tcW w:w="767" w:type="dxa"/>
            <w:shd w:val="clear" w:color="auto" w:fill="BFBFBF" w:themeFill="background1" w:themeFillShade="BF"/>
            <w:vAlign w:val="center"/>
          </w:tcPr>
          <w:p w14:paraId="4FDCBC9B" w14:textId="68FF94B8" w:rsidR="00F41C86" w:rsidRPr="008D54D7" w:rsidRDefault="00F41C86" w:rsidP="00866AFF">
            <w:pPr>
              <w:pStyle w:val="ProductList-OfferingBody"/>
              <w:ind w:left="-113"/>
              <w:jc w:val="center"/>
            </w:pPr>
            <w:r w:rsidRPr="008D54D7">
              <w:t xml:space="preserve"> </w:t>
            </w:r>
          </w:p>
        </w:tc>
        <w:tc>
          <w:tcPr>
            <w:tcW w:w="767" w:type="dxa"/>
            <w:shd w:val="clear" w:color="auto" w:fill="70AD47" w:themeFill="accent6"/>
            <w:vAlign w:val="center"/>
          </w:tcPr>
          <w:p w14:paraId="4FDCBC9C"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C9D" w14:textId="50EBED7B" w:rsidR="00F41C86" w:rsidRPr="008D54D7" w:rsidRDefault="00F41C86" w:rsidP="00866AFF">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4FDCBC9E" w14:textId="246FA2D6" w:rsidR="00F41C86" w:rsidRPr="008D54D7" w:rsidRDefault="00F41C86" w:rsidP="00866AFF">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4FDCBC9F"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CA0" w14:textId="71E35E07"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1F46DAD3" w14:textId="77777777" w:rsidTr="00597430">
        <w:trPr>
          <w:cantSplit/>
        </w:trPr>
        <w:tc>
          <w:tcPr>
            <w:tcW w:w="3097" w:type="dxa"/>
            <w:tcBorders>
              <w:top w:val="nil"/>
              <w:left w:val="nil"/>
              <w:bottom w:val="dashSmallGap" w:sz="4" w:space="0" w:color="BFBFBF" w:themeColor="background1" w:themeShade="BF"/>
              <w:right w:val="nil"/>
            </w:tcBorders>
          </w:tcPr>
          <w:p w14:paraId="146ECC55" w14:textId="34FEA2CE" w:rsidR="00F41C86" w:rsidRDefault="00F41C86" w:rsidP="00C10F04">
            <w:pPr>
              <w:pStyle w:val="ProductList-Offering2"/>
            </w:pPr>
            <w:bookmarkStart w:id="989" w:name="_Toc420346251"/>
            <w:r>
              <w:t>Microsoft Dynamics CRM Online Enterprise</w:t>
            </w:r>
            <w:r>
              <w:fldChar w:fldCharType="begin"/>
            </w:r>
            <w:r>
              <w:instrText>XE "Microsoft Dynamics CRM Online Enterprise"</w:instrText>
            </w:r>
            <w:r>
              <w:fldChar w:fldCharType="end"/>
            </w:r>
            <w:r>
              <w:t xml:space="preserve"> (SL de Usuário)</w:t>
            </w:r>
            <w:bookmarkEnd w:id="989"/>
          </w:p>
        </w:tc>
        <w:tc>
          <w:tcPr>
            <w:tcW w:w="767" w:type="dxa"/>
            <w:tcBorders>
              <w:top w:val="nil"/>
              <w:left w:val="nil"/>
              <w:bottom w:val="dashSmallGap" w:sz="4" w:space="0" w:color="BFBFBF" w:themeColor="background1" w:themeShade="BF"/>
              <w:right w:val="nil"/>
            </w:tcBorders>
            <w:vAlign w:val="center"/>
          </w:tcPr>
          <w:p w14:paraId="79A1A587" w14:textId="6286938F" w:rsidR="00F41C86" w:rsidRDefault="00F41C86"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F41C86" w:rsidRDefault="00F41C86" w:rsidP="00730E25">
            <w:pPr>
              <w:pStyle w:val="ProductList-OfferingBody"/>
              <w:ind w:left="-113"/>
              <w:jc w:val="center"/>
            </w:pPr>
            <w:r>
              <w:t>1</w:t>
            </w:r>
          </w:p>
        </w:tc>
        <w:tc>
          <w:tcPr>
            <w:tcW w:w="767" w:type="dxa"/>
            <w:shd w:val="clear" w:color="auto" w:fill="70AD47" w:themeFill="accent6"/>
            <w:vAlign w:val="center"/>
          </w:tcPr>
          <w:p w14:paraId="559AEABC" w14:textId="6A81ABF9" w:rsidR="00F41C86" w:rsidRPr="008D54D7" w:rsidRDefault="00F41C86" w:rsidP="00730E25">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332C1540" w14:textId="77777777" w:rsidR="00F41C86" w:rsidRPr="008D54D7" w:rsidRDefault="00F41C86" w:rsidP="00730E25">
            <w:pPr>
              <w:pStyle w:val="ProductList-OfferingBody"/>
              <w:ind w:left="-113"/>
              <w:jc w:val="center"/>
            </w:pPr>
          </w:p>
        </w:tc>
        <w:tc>
          <w:tcPr>
            <w:tcW w:w="767" w:type="dxa"/>
            <w:shd w:val="clear" w:color="auto" w:fill="70AD47" w:themeFill="accent6"/>
            <w:vAlign w:val="center"/>
          </w:tcPr>
          <w:p w14:paraId="3D3801C1" w14:textId="77777777" w:rsidR="00F41C86" w:rsidRPr="008D54D7" w:rsidRDefault="00F41C86" w:rsidP="00730E25">
            <w:pPr>
              <w:pStyle w:val="ProductList-OfferingBody"/>
              <w:ind w:left="-113"/>
              <w:jc w:val="center"/>
            </w:pPr>
          </w:p>
        </w:tc>
        <w:tc>
          <w:tcPr>
            <w:tcW w:w="767" w:type="dxa"/>
            <w:shd w:val="clear" w:color="auto" w:fill="BFBFBF" w:themeFill="background1" w:themeFillShade="BF"/>
            <w:vAlign w:val="center"/>
          </w:tcPr>
          <w:p w14:paraId="28A82A39" w14:textId="77777777" w:rsidR="00F41C86" w:rsidRPr="008D54D7" w:rsidRDefault="00F41C86" w:rsidP="00730E25">
            <w:pPr>
              <w:pStyle w:val="ProductList-OfferingBody"/>
              <w:ind w:left="-113"/>
              <w:jc w:val="center"/>
            </w:pPr>
          </w:p>
        </w:tc>
        <w:tc>
          <w:tcPr>
            <w:tcW w:w="768" w:type="dxa"/>
            <w:shd w:val="clear" w:color="auto" w:fill="BFBFBF" w:themeFill="background1" w:themeFillShade="BF"/>
            <w:vAlign w:val="center"/>
          </w:tcPr>
          <w:p w14:paraId="56688FC4" w14:textId="77777777" w:rsidR="00F41C86" w:rsidRPr="008D54D7" w:rsidRDefault="00F41C86" w:rsidP="00730E25">
            <w:pPr>
              <w:pStyle w:val="ProductList-OfferingBody"/>
              <w:ind w:left="-113"/>
              <w:jc w:val="center"/>
            </w:pPr>
          </w:p>
        </w:tc>
        <w:tc>
          <w:tcPr>
            <w:tcW w:w="767" w:type="dxa"/>
            <w:shd w:val="clear" w:color="auto" w:fill="BFBFBF" w:themeFill="background1" w:themeFillShade="BF"/>
            <w:vAlign w:val="center"/>
          </w:tcPr>
          <w:p w14:paraId="046041DA" w14:textId="77777777" w:rsidR="00F41C86" w:rsidRPr="008D54D7" w:rsidRDefault="00F41C86" w:rsidP="00730E25">
            <w:pPr>
              <w:pStyle w:val="ProductList-OfferingBody"/>
              <w:ind w:left="-113"/>
              <w:jc w:val="center"/>
            </w:pPr>
          </w:p>
        </w:tc>
        <w:tc>
          <w:tcPr>
            <w:tcW w:w="767" w:type="dxa"/>
            <w:shd w:val="clear" w:color="auto" w:fill="BFBFBF" w:themeFill="background1" w:themeFillShade="BF"/>
            <w:vAlign w:val="center"/>
          </w:tcPr>
          <w:p w14:paraId="7BCAEE08" w14:textId="77777777" w:rsidR="00F41C86" w:rsidRPr="008D54D7" w:rsidRDefault="00F41C86" w:rsidP="00730E25">
            <w:pPr>
              <w:pStyle w:val="ProductList-OfferingBody"/>
              <w:ind w:left="-113"/>
              <w:jc w:val="center"/>
            </w:pPr>
          </w:p>
        </w:tc>
        <w:tc>
          <w:tcPr>
            <w:tcW w:w="768" w:type="dxa"/>
            <w:shd w:val="clear" w:color="auto" w:fill="70AD47" w:themeFill="accent6"/>
            <w:vAlign w:val="center"/>
          </w:tcPr>
          <w:p w14:paraId="331A9EB2" w14:textId="6BA2515D" w:rsidR="00F41C86" w:rsidRPr="008D54D7" w:rsidRDefault="00F41C86" w:rsidP="00730E25">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470CE0E8" w14:textId="77777777" w:rsidTr="00597430">
        <w:trPr>
          <w:cantSplit/>
        </w:trPr>
        <w:tc>
          <w:tcPr>
            <w:tcW w:w="3097" w:type="dxa"/>
            <w:tcBorders>
              <w:top w:val="nil"/>
              <w:left w:val="nil"/>
              <w:bottom w:val="dashSmallGap" w:sz="4" w:space="0" w:color="BFBFBF" w:themeColor="background1" w:themeShade="BF"/>
              <w:right w:val="nil"/>
            </w:tcBorders>
          </w:tcPr>
          <w:p w14:paraId="6BFDBDE7" w14:textId="12B2AA24" w:rsidR="00F41C86" w:rsidRDefault="00F41C86" w:rsidP="00C10F04">
            <w:pPr>
              <w:pStyle w:val="ProductList-Offering2"/>
            </w:pPr>
            <w:bookmarkStart w:id="990" w:name="_Toc420346252"/>
            <w:bookmarkStart w:id="991" w:name="_Toc379797309"/>
            <w:bookmarkStart w:id="992" w:name="_Toc380513335"/>
            <w:bookmarkStart w:id="993" w:name="_Toc380655383"/>
            <w:r>
              <w:t>Microsoft Dynamics CRM Online Enterprise</w:t>
            </w:r>
            <w:r>
              <w:fldChar w:fldCharType="begin"/>
            </w:r>
            <w:r>
              <w:instrText>XE "Microsoft Dynamics CRM Online Enterprise para SA"</w:instrText>
            </w:r>
            <w:r>
              <w:fldChar w:fldCharType="end"/>
            </w:r>
            <w:r>
              <w:t xml:space="preserve"> para SA (SL de Usuário)</w:t>
            </w:r>
            <w:bookmarkEnd w:id="990"/>
          </w:p>
        </w:tc>
        <w:tc>
          <w:tcPr>
            <w:tcW w:w="767" w:type="dxa"/>
            <w:tcBorders>
              <w:top w:val="nil"/>
              <w:left w:val="nil"/>
              <w:bottom w:val="dashSmallGap" w:sz="4" w:space="0" w:color="BFBFBF" w:themeColor="background1" w:themeShade="BF"/>
              <w:right w:val="nil"/>
            </w:tcBorders>
            <w:vAlign w:val="center"/>
          </w:tcPr>
          <w:p w14:paraId="006B34C4" w14:textId="47E13DDD" w:rsidR="00F41C86" w:rsidRDefault="00F41C86"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F41C86" w:rsidRDefault="00F41C86" w:rsidP="00730E25">
            <w:pPr>
              <w:pStyle w:val="ProductList-OfferingBody"/>
              <w:ind w:left="-113"/>
              <w:jc w:val="center"/>
            </w:pPr>
          </w:p>
        </w:tc>
        <w:tc>
          <w:tcPr>
            <w:tcW w:w="767" w:type="dxa"/>
            <w:shd w:val="clear" w:color="auto" w:fill="70AD47" w:themeFill="accent6"/>
            <w:vAlign w:val="center"/>
          </w:tcPr>
          <w:p w14:paraId="7F54AFBD" w14:textId="61535AFC" w:rsidR="00F41C86" w:rsidRPr="008D54D7" w:rsidRDefault="00F41C86" w:rsidP="00730E25">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6EE6F4CF" w14:textId="77777777" w:rsidR="00F41C86" w:rsidRPr="008D54D7" w:rsidRDefault="00F41C86" w:rsidP="00730E25">
            <w:pPr>
              <w:pStyle w:val="ProductList-OfferingBody"/>
              <w:ind w:left="-113"/>
              <w:jc w:val="center"/>
            </w:pPr>
          </w:p>
        </w:tc>
        <w:tc>
          <w:tcPr>
            <w:tcW w:w="767" w:type="dxa"/>
            <w:shd w:val="clear" w:color="auto" w:fill="BFBFBF" w:themeFill="background1" w:themeFillShade="BF"/>
            <w:vAlign w:val="center"/>
          </w:tcPr>
          <w:p w14:paraId="2D4A9745" w14:textId="77777777" w:rsidR="00F41C86" w:rsidRPr="008D54D7" w:rsidRDefault="00F41C86" w:rsidP="00730E25">
            <w:pPr>
              <w:pStyle w:val="ProductList-OfferingBody"/>
              <w:ind w:left="-113"/>
              <w:jc w:val="center"/>
            </w:pPr>
          </w:p>
        </w:tc>
        <w:tc>
          <w:tcPr>
            <w:tcW w:w="767" w:type="dxa"/>
            <w:shd w:val="clear" w:color="auto" w:fill="BFBFBF" w:themeFill="background1" w:themeFillShade="BF"/>
            <w:vAlign w:val="center"/>
          </w:tcPr>
          <w:p w14:paraId="219A0577" w14:textId="77777777" w:rsidR="00F41C86" w:rsidRPr="008D54D7" w:rsidRDefault="00F41C86" w:rsidP="00730E25">
            <w:pPr>
              <w:pStyle w:val="ProductList-OfferingBody"/>
              <w:ind w:left="-113"/>
              <w:jc w:val="center"/>
            </w:pPr>
          </w:p>
        </w:tc>
        <w:tc>
          <w:tcPr>
            <w:tcW w:w="768" w:type="dxa"/>
            <w:shd w:val="clear" w:color="auto" w:fill="BFBFBF" w:themeFill="background1" w:themeFillShade="BF"/>
            <w:vAlign w:val="center"/>
          </w:tcPr>
          <w:p w14:paraId="2CD06014" w14:textId="77777777" w:rsidR="00F41C86" w:rsidRPr="008D54D7" w:rsidRDefault="00F41C86" w:rsidP="00730E25">
            <w:pPr>
              <w:pStyle w:val="ProductList-OfferingBody"/>
              <w:ind w:left="-113"/>
              <w:jc w:val="center"/>
            </w:pPr>
          </w:p>
        </w:tc>
        <w:tc>
          <w:tcPr>
            <w:tcW w:w="767" w:type="dxa"/>
            <w:shd w:val="clear" w:color="auto" w:fill="BFBFBF" w:themeFill="background1" w:themeFillShade="BF"/>
            <w:vAlign w:val="center"/>
          </w:tcPr>
          <w:p w14:paraId="51029B6F" w14:textId="77777777" w:rsidR="00F41C86" w:rsidRPr="008D54D7" w:rsidRDefault="00F41C86" w:rsidP="00730E25">
            <w:pPr>
              <w:pStyle w:val="ProductList-OfferingBody"/>
              <w:ind w:left="-113"/>
              <w:jc w:val="center"/>
            </w:pPr>
          </w:p>
        </w:tc>
        <w:tc>
          <w:tcPr>
            <w:tcW w:w="767" w:type="dxa"/>
            <w:shd w:val="clear" w:color="auto" w:fill="BFBFBF" w:themeFill="background1" w:themeFillShade="BF"/>
            <w:vAlign w:val="center"/>
          </w:tcPr>
          <w:p w14:paraId="6C11C5B1" w14:textId="77777777" w:rsidR="00F41C86" w:rsidRPr="008D54D7" w:rsidRDefault="00F41C86" w:rsidP="00730E25">
            <w:pPr>
              <w:pStyle w:val="ProductList-OfferingBody"/>
              <w:ind w:left="-113"/>
              <w:jc w:val="center"/>
            </w:pPr>
          </w:p>
        </w:tc>
        <w:tc>
          <w:tcPr>
            <w:tcW w:w="768" w:type="dxa"/>
            <w:shd w:val="clear" w:color="auto" w:fill="70AD47" w:themeFill="accent6"/>
            <w:vAlign w:val="center"/>
          </w:tcPr>
          <w:p w14:paraId="00DA0560" w14:textId="39415844" w:rsidR="00F41C86" w:rsidRPr="008D54D7" w:rsidRDefault="00F41C86" w:rsidP="00730E25">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4FDCBCAD" w14:textId="77777777" w:rsidTr="00597430">
        <w:trPr>
          <w:cantSplit/>
        </w:trPr>
        <w:tc>
          <w:tcPr>
            <w:tcW w:w="3097" w:type="dxa"/>
            <w:tcBorders>
              <w:top w:val="nil"/>
              <w:left w:val="nil"/>
              <w:bottom w:val="dashSmallGap" w:sz="4" w:space="0" w:color="BFBFBF" w:themeColor="background1" w:themeShade="BF"/>
              <w:right w:val="nil"/>
            </w:tcBorders>
          </w:tcPr>
          <w:p w14:paraId="4FDCBCA2" w14:textId="415FAD19" w:rsidR="00F41C86" w:rsidRDefault="00F41C86" w:rsidP="00866AFF">
            <w:pPr>
              <w:pStyle w:val="ProductList-Offering2"/>
            </w:pPr>
            <w:bookmarkStart w:id="994" w:name="_Toc420346253"/>
            <w:bookmarkEnd w:id="991"/>
            <w:bookmarkEnd w:id="992"/>
            <w:bookmarkEnd w:id="993"/>
            <w:r>
              <w:t>Microsoft Dynamics CRM Online Essential (SL de Usuário)</w:t>
            </w:r>
            <w:bookmarkEnd w:id="994"/>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F41C86" w:rsidRDefault="00F41C8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F41C86" w:rsidRDefault="00F41C86" w:rsidP="00866AFF">
            <w:pPr>
              <w:pStyle w:val="ProductList-OfferingBody"/>
              <w:ind w:left="-113"/>
              <w:jc w:val="center"/>
            </w:pPr>
          </w:p>
        </w:tc>
        <w:tc>
          <w:tcPr>
            <w:tcW w:w="767" w:type="dxa"/>
            <w:shd w:val="clear" w:color="auto" w:fill="70AD47" w:themeFill="accent6"/>
            <w:vAlign w:val="center"/>
          </w:tcPr>
          <w:p w14:paraId="4FDCBCA5" w14:textId="19A4DB28"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70AD47" w:themeFill="accent6"/>
            <w:vAlign w:val="center"/>
          </w:tcPr>
          <w:p w14:paraId="4FDCBCA6" w14:textId="2F5BE096" w:rsidR="00F41C86" w:rsidRPr="008D54D7" w:rsidRDefault="00F41C86" w:rsidP="00866AFF">
            <w:pPr>
              <w:pStyle w:val="ProductList-OfferingBody"/>
              <w:ind w:left="-113"/>
              <w:jc w:val="center"/>
            </w:pPr>
          </w:p>
        </w:tc>
        <w:tc>
          <w:tcPr>
            <w:tcW w:w="767" w:type="dxa"/>
            <w:shd w:val="clear" w:color="auto" w:fill="70AD47" w:themeFill="accent6"/>
            <w:vAlign w:val="center"/>
          </w:tcPr>
          <w:p w14:paraId="4FDCBCA7" w14:textId="77777777" w:rsidR="00F41C86" w:rsidRPr="008D54D7" w:rsidRDefault="00F41C86" w:rsidP="00866AFF">
            <w:pPr>
              <w:pStyle w:val="ProductList-OfferingBody"/>
              <w:ind w:left="-113"/>
              <w:jc w:val="center"/>
            </w:pPr>
          </w:p>
        </w:tc>
        <w:tc>
          <w:tcPr>
            <w:tcW w:w="767" w:type="dxa"/>
            <w:shd w:val="clear" w:color="auto" w:fill="70AD47" w:themeFill="accent6"/>
            <w:vAlign w:val="center"/>
          </w:tcPr>
          <w:p w14:paraId="4FDCBCA8"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CA9" w14:textId="79793B16" w:rsidR="00F41C86" w:rsidRPr="008D54D7" w:rsidRDefault="00F41C86" w:rsidP="00866AFF">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4FDCBCAA" w14:textId="41E0B515" w:rsidR="00F41C86" w:rsidRPr="008D54D7" w:rsidRDefault="00F41C86" w:rsidP="00866AFF">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4FDCBCAB"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CAC" w14:textId="375F4A63"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4FDCBCB9"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F41C86" w:rsidRDefault="00F41C86" w:rsidP="00730E25">
            <w:pPr>
              <w:pStyle w:val="ProductList-Offering2"/>
            </w:pPr>
            <w:bookmarkStart w:id="995" w:name="_Toc379797310"/>
            <w:bookmarkStart w:id="996" w:name="_Toc380513336"/>
            <w:bookmarkStart w:id="997" w:name="_Toc380655384"/>
            <w:bookmarkStart w:id="998" w:name="_Toc420346254"/>
            <w:r>
              <w:t>Microsoft Dynamics CRM Online Essential para SA</w:t>
            </w:r>
            <w:r>
              <w:fldChar w:fldCharType="begin"/>
            </w:r>
            <w:r>
              <w:instrText>XE "Microsoft Dynamics CRM Online Essential para SA"</w:instrText>
            </w:r>
            <w:r>
              <w:fldChar w:fldCharType="end"/>
            </w:r>
            <w:r>
              <w:t xml:space="preserve"> (User SL)</w:t>
            </w:r>
            <w:bookmarkEnd w:id="995"/>
            <w:bookmarkEnd w:id="996"/>
            <w:bookmarkEnd w:id="997"/>
            <w:bookmarkEnd w:id="9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F41C86" w:rsidRDefault="00F41C86"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F41C86" w:rsidRDefault="00F41C86" w:rsidP="00730E25">
            <w:pPr>
              <w:pStyle w:val="ProductList-OfferingBody"/>
              <w:ind w:left="-113"/>
              <w:jc w:val="center"/>
            </w:pPr>
          </w:p>
        </w:tc>
        <w:tc>
          <w:tcPr>
            <w:tcW w:w="767" w:type="dxa"/>
            <w:shd w:val="clear" w:color="auto" w:fill="70AD47" w:themeFill="accent6"/>
            <w:vAlign w:val="center"/>
          </w:tcPr>
          <w:p w14:paraId="4FDCBCB1" w14:textId="76C9DFB8" w:rsidR="00F41C86" w:rsidRPr="008D54D7" w:rsidRDefault="00F41C86" w:rsidP="00730E25">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70AD47" w:themeFill="accent6"/>
            <w:vAlign w:val="center"/>
          </w:tcPr>
          <w:p w14:paraId="4FDCBCB2" w14:textId="14E36B40" w:rsidR="00F41C86" w:rsidRPr="008D54D7" w:rsidRDefault="00F41C86" w:rsidP="00730E25">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BFBFBF" w:themeFill="background1" w:themeFillShade="BF"/>
            <w:vAlign w:val="center"/>
          </w:tcPr>
          <w:p w14:paraId="4FDCBCB3" w14:textId="5A697FA7" w:rsidR="00F41C86" w:rsidRPr="008D54D7" w:rsidRDefault="00F41C86" w:rsidP="00730E25">
            <w:pPr>
              <w:pStyle w:val="ProductList-OfferingBody"/>
              <w:ind w:left="-113"/>
              <w:jc w:val="center"/>
            </w:pPr>
            <w:r w:rsidRPr="008D54D7">
              <w:t xml:space="preserve"> </w:t>
            </w:r>
          </w:p>
        </w:tc>
        <w:tc>
          <w:tcPr>
            <w:tcW w:w="767" w:type="dxa"/>
            <w:shd w:val="clear" w:color="auto" w:fill="BFBFBF" w:themeFill="background1" w:themeFillShade="BF"/>
            <w:vAlign w:val="center"/>
          </w:tcPr>
          <w:p w14:paraId="4FDCBCB4" w14:textId="77777777" w:rsidR="00F41C86" w:rsidRPr="008D54D7" w:rsidRDefault="00F41C86" w:rsidP="00730E25">
            <w:pPr>
              <w:pStyle w:val="ProductList-OfferingBody"/>
              <w:ind w:left="-113"/>
              <w:jc w:val="center"/>
            </w:pPr>
          </w:p>
        </w:tc>
        <w:tc>
          <w:tcPr>
            <w:tcW w:w="768" w:type="dxa"/>
            <w:shd w:val="clear" w:color="auto" w:fill="BFBFBF" w:themeFill="background1" w:themeFillShade="BF"/>
            <w:vAlign w:val="center"/>
          </w:tcPr>
          <w:p w14:paraId="4FDCBCB5" w14:textId="77777777" w:rsidR="00F41C86" w:rsidRPr="008D54D7" w:rsidRDefault="00F41C86" w:rsidP="00730E25">
            <w:pPr>
              <w:pStyle w:val="ProductList-OfferingBody"/>
              <w:ind w:left="-113"/>
              <w:jc w:val="center"/>
            </w:pPr>
          </w:p>
        </w:tc>
        <w:tc>
          <w:tcPr>
            <w:tcW w:w="767" w:type="dxa"/>
            <w:shd w:val="clear" w:color="auto" w:fill="BFBFBF" w:themeFill="background1" w:themeFillShade="BF"/>
            <w:vAlign w:val="center"/>
          </w:tcPr>
          <w:p w14:paraId="4FDCBCB6" w14:textId="77777777" w:rsidR="00F41C86" w:rsidRPr="008D54D7" w:rsidRDefault="00F41C86" w:rsidP="00730E25">
            <w:pPr>
              <w:pStyle w:val="ProductList-OfferingBody"/>
              <w:ind w:left="-113"/>
              <w:jc w:val="center"/>
            </w:pPr>
          </w:p>
        </w:tc>
        <w:tc>
          <w:tcPr>
            <w:tcW w:w="767" w:type="dxa"/>
            <w:shd w:val="clear" w:color="auto" w:fill="BFBFBF" w:themeFill="background1" w:themeFillShade="BF"/>
            <w:vAlign w:val="center"/>
          </w:tcPr>
          <w:p w14:paraId="4FDCBCB7" w14:textId="77777777" w:rsidR="00F41C86" w:rsidRPr="008D54D7" w:rsidRDefault="00F41C86" w:rsidP="00730E25">
            <w:pPr>
              <w:pStyle w:val="ProductList-OfferingBody"/>
              <w:ind w:left="-113"/>
              <w:jc w:val="center"/>
            </w:pPr>
          </w:p>
        </w:tc>
        <w:tc>
          <w:tcPr>
            <w:tcW w:w="768" w:type="dxa"/>
            <w:shd w:val="clear" w:color="auto" w:fill="70AD47" w:themeFill="accent6"/>
            <w:vAlign w:val="center"/>
          </w:tcPr>
          <w:p w14:paraId="4FDCBCB8" w14:textId="16A2204D" w:rsidR="00F41C86" w:rsidRPr="008D54D7" w:rsidRDefault="00F41C86" w:rsidP="00730E25">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4FDCBCC5"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F41C86" w:rsidRDefault="00F41C86" w:rsidP="00866AFF">
            <w:pPr>
              <w:pStyle w:val="ProductList-Offering2"/>
            </w:pPr>
            <w:bookmarkStart w:id="999" w:name="_Toc379797311"/>
            <w:bookmarkStart w:id="1000" w:name="_Toc380513337"/>
            <w:bookmarkStart w:id="1001" w:name="_Toc380655385"/>
            <w:bookmarkStart w:id="1002" w:name="_Toc420346255"/>
            <w:r>
              <w:t>Instância de Não Produção Adicional do Microsoft Dynamics CRM Online</w:t>
            </w:r>
            <w:r>
              <w:fldChar w:fldCharType="begin"/>
            </w:r>
            <w:r>
              <w:instrText>XE "Instância de Não Produção Adicional do Microsoft Dynamics CRM Online "</w:instrText>
            </w:r>
            <w:r>
              <w:fldChar w:fldCharType="end"/>
            </w:r>
            <w:r>
              <w:t xml:space="preserve"> (SL Complementar)</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F41C86" w:rsidRDefault="00F41C8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F41C86" w:rsidRDefault="00F41C86" w:rsidP="00866AFF">
            <w:pPr>
              <w:pStyle w:val="ProductList-OfferingBody"/>
              <w:ind w:left="-113"/>
              <w:jc w:val="center"/>
            </w:pPr>
          </w:p>
        </w:tc>
        <w:tc>
          <w:tcPr>
            <w:tcW w:w="767" w:type="dxa"/>
            <w:shd w:val="clear" w:color="auto" w:fill="70AD47" w:themeFill="accent6"/>
            <w:vAlign w:val="center"/>
          </w:tcPr>
          <w:p w14:paraId="4FDCBCBD" w14:textId="2DC11C1C"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4FDCBCBE" w14:textId="3695C159" w:rsidR="00F41C86" w:rsidRPr="008D54D7" w:rsidRDefault="00F41C86" w:rsidP="00866AFF">
            <w:pPr>
              <w:pStyle w:val="ProductList-OfferingBody"/>
              <w:ind w:left="-113"/>
              <w:jc w:val="center"/>
            </w:pPr>
          </w:p>
        </w:tc>
        <w:tc>
          <w:tcPr>
            <w:tcW w:w="767" w:type="dxa"/>
            <w:shd w:val="clear" w:color="auto" w:fill="70AD47" w:themeFill="accent6"/>
            <w:vAlign w:val="center"/>
          </w:tcPr>
          <w:p w14:paraId="4FDCBCBF" w14:textId="77777777" w:rsidR="00F41C86" w:rsidRPr="008D54D7" w:rsidRDefault="00F41C86" w:rsidP="00866AFF">
            <w:pPr>
              <w:pStyle w:val="ProductList-OfferingBody"/>
              <w:ind w:left="-113"/>
              <w:jc w:val="center"/>
            </w:pPr>
          </w:p>
        </w:tc>
        <w:tc>
          <w:tcPr>
            <w:tcW w:w="767" w:type="dxa"/>
            <w:shd w:val="clear" w:color="auto" w:fill="70AD47" w:themeFill="accent6"/>
            <w:vAlign w:val="center"/>
          </w:tcPr>
          <w:p w14:paraId="4FDCBCC0"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CC1" w14:textId="2A8C0CD2" w:rsidR="00F41C86" w:rsidRPr="008D54D7" w:rsidRDefault="00F41C86" w:rsidP="00866AFF">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4FDCBCC2" w14:textId="4B4F0605" w:rsidR="00F41C86" w:rsidRPr="008D54D7" w:rsidRDefault="00F41C86" w:rsidP="00866AFF">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4FDCBCC3"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CC4" w14:textId="623BBE14"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4FDCBCD1"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F41C86" w:rsidRDefault="00F41C86" w:rsidP="00A41FC7">
            <w:pPr>
              <w:pStyle w:val="ProductList-Offering2"/>
            </w:pPr>
            <w:bookmarkStart w:id="1003" w:name="_Toc379797312"/>
            <w:bookmarkStart w:id="1004" w:name="_Toc380513338"/>
            <w:bookmarkStart w:id="1005" w:name="_Toc380655386"/>
            <w:bookmarkStart w:id="1006" w:name="_Toc420346256"/>
            <w:r>
              <w:t>Instância de Produção Adicional do Microsoft Dynamics CRM Online</w:t>
            </w:r>
            <w:r>
              <w:fldChar w:fldCharType="begin"/>
            </w:r>
            <w:r>
              <w:instrText>XE "Instância de Produção Adicional do Microsoft Dynamics CRM Online"</w:instrText>
            </w:r>
            <w:r>
              <w:fldChar w:fldCharType="end"/>
            </w:r>
            <w:r>
              <w:t xml:space="preserve"> (SL Complementar)</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F41C86" w:rsidRDefault="00F41C8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F41C86" w:rsidRDefault="00F41C86" w:rsidP="00866AFF">
            <w:pPr>
              <w:pStyle w:val="ProductList-OfferingBody"/>
              <w:ind w:left="-113"/>
              <w:jc w:val="center"/>
            </w:pPr>
          </w:p>
        </w:tc>
        <w:tc>
          <w:tcPr>
            <w:tcW w:w="767" w:type="dxa"/>
            <w:shd w:val="clear" w:color="auto" w:fill="70AD47" w:themeFill="accent6"/>
            <w:vAlign w:val="center"/>
          </w:tcPr>
          <w:p w14:paraId="4FDCBCC9" w14:textId="558BF3B9"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70AD47" w:themeFill="accent6"/>
            <w:vAlign w:val="center"/>
          </w:tcPr>
          <w:p w14:paraId="4FDCBCCA" w14:textId="03474F96"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7" w:type="dxa"/>
            <w:shd w:val="clear" w:color="auto" w:fill="70AD47" w:themeFill="accent6"/>
            <w:vAlign w:val="center"/>
          </w:tcPr>
          <w:p w14:paraId="4FDCBCCB" w14:textId="77777777" w:rsidR="00F41C86" w:rsidRPr="008D54D7" w:rsidRDefault="00F41C86" w:rsidP="00866AFF">
            <w:pPr>
              <w:pStyle w:val="ProductList-OfferingBody"/>
              <w:ind w:left="-113"/>
              <w:jc w:val="center"/>
            </w:pPr>
          </w:p>
        </w:tc>
        <w:tc>
          <w:tcPr>
            <w:tcW w:w="767" w:type="dxa"/>
            <w:shd w:val="clear" w:color="auto" w:fill="70AD47" w:themeFill="accent6"/>
            <w:vAlign w:val="center"/>
          </w:tcPr>
          <w:p w14:paraId="4FDCBCCC"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CCD" w14:textId="6551F4B2" w:rsidR="00F41C86" w:rsidRPr="008D54D7" w:rsidRDefault="00F41C86" w:rsidP="00866AFF">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4FDCBCCE" w14:textId="718BC0A5" w:rsidR="00F41C86" w:rsidRPr="008D54D7" w:rsidRDefault="00F41C86" w:rsidP="00866AFF">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4FDCBCCF"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CD0" w14:textId="4A16EAE2"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4FDCBCDD"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F41C86" w:rsidRDefault="00F41C86" w:rsidP="00866AFF">
            <w:pPr>
              <w:pStyle w:val="ProductList-Offering2"/>
            </w:pPr>
            <w:bookmarkStart w:id="1007" w:name="_Toc379797313"/>
            <w:bookmarkStart w:id="1008" w:name="_Toc380513339"/>
            <w:bookmarkStart w:id="1009" w:name="_Toc380655387"/>
            <w:bookmarkStart w:id="1010" w:name="_Toc420346257"/>
            <w:r>
              <w:t>Microsoft Dynamics CRM Online Professional</w:t>
            </w:r>
            <w:r>
              <w:fldChar w:fldCharType="begin"/>
            </w:r>
            <w:r>
              <w:instrText>XE "Microsoft Dynamics CRM Online Professional"</w:instrText>
            </w:r>
            <w:r>
              <w:fldChar w:fldCharType="end"/>
            </w:r>
            <w:r>
              <w:t xml:space="preserve"> (SL de Usuário)</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F41C86" w:rsidRDefault="00F41C8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F41C86" w:rsidRDefault="00F41C86" w:rsidP="00866AFF">
            <w:pPr>
              <w:pStyle w:val="ProductList-OfferingBody"/>
              <w:ind w:left="-113"/>
              <w:jc w:val="center"/>
            </w:pPr>
          </w:p>
        </w:tc>
        <w:tc>
          <w:tcPr>
            <w:tcW w:w="767" w:type="dxa"/>
            <w:shd w:val="clear" w:color="auto" w:fill="70AD47" w:themeFill="accent6"/>
            <w:vAlign w:val="center"/>
          </w:tcPr>
          <w:p w14:paraId="4FDCBCD5" w14:textId="4C98857C"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70AD47" w:themeFill="accent6"/>
            <w:vAlign w:val="center"/>
          </w:tcPr>
          <w:p w14:paraId="4FDCBCD6" w14:textId="4A0687C0" w:rsidR="00F41C86" w:rsidRPr="008D54D7" w:rsidRDefault="00F41C86" w:rsidP="00866AFF">
            <w:pPr>
              <w:pStyle w:val="ProductList-OfferingBody"/>
              <w:ind w:left="-113"/>
              <w:jc w:val="center"/>
            </w:pPr>
          </w:p>
        </w:tc>
        <w:tc>
          <w:tcPr>
            <w:tcW w:w="767" w:type="dxa"/>
            <w:shd w:val="clear" w:color="auto" w:fill="70AD47" w:themeFill="accent6"/>
            <w:vAlign w:val="center"/>
          </w:tcPr>
          <w:p w14:paraId="4FDCBCD7" w14:textId="77777777" w:rsidR="00F41C86" w:rsidRPr="008D54D7" w:rsidRDefault="00F41C86" w:rsidP="00866AFF">
            <w:pPr>
              <w:pStyle w:val="ProductList-OfferingBody"/>
              <w:ind w:left="-113"/>
              <w:jc w:val="center"/>
            </w:pPr>
          </w:p>
        </w:tc>
        <w:tc>
          <w:tcPr>
            <w:tcW w:w="767" w:type="dxa"/>
            <w:shd w:val="clear" w:color="auto" w:fill="70AD47" w:themeFill="accent6"/>
            <w:vAlign w:val="center"/>
          </w:tcPr>
          <w:p w14:paraId="4FDCBCD8"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CD9" w14:textId="219DF47E" w:rsidR="00F41C86" w:rsidRPr="008D54D7" w:rsidRDefault="00F41C86" w:rsidP="00866AFF">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4FDCBCDA" w14:textId="3406FBB9" w:rsidR="00F41C86" w:rsidRPr="008D54D7" w:rsidRDefault="00F41C86" w:rsidP="00866AFF">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4FDCBCDB"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CDC" w14:textId="175B00FE"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294CC6" w14:paraId="34D68462"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294CC6" w:rsidRDefault="00294CC6" w:rsidP="00A41FC7">
            <w:pPr>
              <w:pStyle w:val="ProductList-Offering2"/>
            </w:pPr>
            <w:bookmarkStart w:id="1011" w:name="_Toc420346258"/>
            <w:r>
              <w:t>Microsoft Dynamics CRM Online Professional para o Governo</w:t>
            </w:r>
            <w:r>
              <w:fldChar w:fldCharType="begin"/>
            </w:r>
            <w:r>
              <w:instrText>XE "Microsoft Dynamics CRM Online Professional para o Governo "</w:instrText>
            </w:r>
            <w:r>
              <w:fldChar w:fldCharType="end"/>
            </w:r>
            <w:r>
              <w:t xml:space="preserve"> (SL de Usuário)</w:t>
            </w:r>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294CC6" w:rsidRDefault="00294CC6"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294CC6" w:rsidRDefault="00294CC6" w:rsidP="00730E25">
            <w:pPr>
              <w:pStyle w:val="ProductList-OfferingBody"/>
              <w:ind w:left="-113"/>
              <w:jc w:val="center"/>
            </w:pPr>
          </w:p>
        </w:tc>
        <w:tc>
          <w:tcPr>
            <w:tcW w:w="767" w:type="dxa"/>
            <w:shd w:val="clear" w:color="auto" w:fill="70AD47" w:themeFill="accent6"/>
            <w:vAlign w:val="center"/>
          </w:tcPr>
          <w:p w14:paraId="0CFC38B4" w14:textId="05521224" w:rsidR="00294CC6" w:rsidRPr="008D54D7" w:rsidRDefault="00294CC6" w:rsidP="00294CC6">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“Serviço de Nuvem da Comunidade do Governo dos Estados Unidos” </w:instrText>
            </w:r>
            <w:r w:rsidRPr="008D54D7">
              <w:fldChar w:fldCharType="separate"/>
            </w:r>
            <w:r w:rsidRPr="008D54D7">
              <w:t>UC</w:t>
            </w:r>
            <w:r w:rsidRPr="008D54D7">
              <w:fldChar w:fldCharType="end"/>
            </w:r>
          </w:p>
        </w:tc>
        <w:tc>
          <w:tcPr>
            <w:tcW w:w="768" w:type="dxa"/>
            <w:shd w:val="clear" w:color="auto" w:fill="BFBFBF" w:themeFill="background1" w:themeFillShade="BF"/>
            <w:vAlign w:val="center"/>
          </w:tcPr>
          <w:p w14:paraId="4317FA60" w14:textId="77777777" w:rsidR="00294CC6" w:rsidRPr="008D54D7" w:rsidRDefault="00294CC6" w:rsidP="00730E25">
            <w:pPr>
              <w:pStyle w:val="ProductList-OfferingBody"/>
              <w:ind w:left="-113"/>
              <w:jc w:val="center"/>
            </w:pPr>
          </w:p>
        </w:tc>
        <w:tc>
          <w:tcPr>
            <w:tcW w:w="767" w:type="dxa"/>
            <w:shd w:val="clear" w:color="auto" w:fill="70AD47" w:themeFill="accent6"/>
            <w:vAlign w:val="center"/>
          </w:tcPr>
          <w:p w14:paraId="09ED1C6E" w14:textId="77777777" w:rsidR="00294CC6" w:rsidRPr="008D54D7" w:rsidRDefault="00294CC6" w:rsidP="00730E25">
            <w:pPr>
              <w:pStyle w:val="ProductList-OfferingBody"/>
              <w:ind w:left="-113"/>
              <w:jc w:val="center"/>
            </w:pPr>
          </w:p>
        </w:tc>
        <w:tc>
          <w:tcPr>
            <w:tcW w:w="767" w:type="dxa"/>
            <w:shd w:val="clear" w:color="auto" w:fill="BFBFBF" w:themeFill="background1" w:themeFillShade="BF"/>
            <w:vAlign w:val="center"/>
          </w:tcPr>
          <w:p w14:paraId="68685C7C" w14:textId="77777777" w:rsidR="00294CC6" w:rsidRPr="008D54D7" w:rsidRDefault="00294CC6" w:rsidP="00730E25">
            <w:pPr>
              <w:pStyle w:val="ProductList-OfferingBody"/>
              <w:ind w:left="-113"/>
              <w:jc w:val="center"/>
            </w:pPr>
          </w:p>
        </w:tc>
        <w:tc>
          <w:tcPr>
            <w:tcW w:w="768" w:type="dxa"/>
            <w:shd w:val="clear" w:color="auto" w:fill="BFBFBF" w:themeFill="background1" w:themeFillShade="BF"/>
            <w:vAlign w:val="center"/>
          </w:tcPr>
          <w:p w14:paraId="06B0E78D" w14:textId="77777777" w:rsidR="00294CC6" w:rsidRPr="008D54D7" w:rsidRDefault="00294CC6" w:rsidP="00730E25">
            <w:pPr>
              <w:pStyle w:val="ProductList-OfferingBody"/>
              <w:ind w:left="-113"/>
              <w:jc w:val="center"/>
            </w:pPr>
          </w:p>
        </w:tc>
        <w:tc>
          <w:tcPr>
            <w:tcW w:w="767" w:type="dxa"/>
            <w:shd w:val="clear" w:color="auto" w:fill="BFBFBF" w:themeFill="background1" w:themeFillShade="BF"/>
            <w:vAlign w:val="center"/>
          </w:tcPr>
          <w:p w14:paraId="4BAFD248" w14:textId="77777777" w:rsidR="00294CC6" w:rsidRPr="008D54D7" w:rsidRDefault="00294CC6" w:rsidP="00730E25">
            <w:pPr>
              <w:pStyle w:val="ProductList-OfferingBody"/>
              <w:ind w:left="-113"/>
              <w:jc w:val="center"/>
            </w:pPr>
          </w:p>
        </w:tc>
        <w:tc>
          <w:tcPr>
            <w:tcW w:w="767" w:type="dxa"/>
            <w:shd w:val="clear" w:color="auto" w:fill="BFBFBF" w:themeFill="background1" w:themeFillShade="BF"/>
            <w:vAlign w:val="center"/>
          </w:tcPr>
          <w:p w14:paraId="3322E7A1" w14:textId="77777777" w:rsidR="00294CC6" w:rsidRPr="008D54D7" w:rsidRDefault="00294CC6" w:rsidP="00730E25">
            <w:pPr>
              <w:pStyle w:val="ProductList-OfferingBody"/>
              <w:ind w:left="-113"/>
              <w:jc w:val="center"/>
            </w:pPr>
          </w:p>
        </w:tc>
        <w:tc>
          <w:tcPr>
            <w:tcW w:w="768" w:type="dxa"/>
            <w:shd w:val="clear" w:color="auto" w:fill="BFBFBF" w:themeFill="background1" w:themeFillShade="BF"/>
            <w:vAlign w:val="center"/>
          </w:tcPr>
          <w:p w14:paraId="5D1CCC4D" w14:textId="3DAD634E" w:rsidR="00294CC6" w:rsidRPr="008D54D7" w:rsidRDefault="00294CC6" w:rsidP="00730E25">
            <w:pPr>
              <w:pStyle w:val="ProductList-OfferingBody"/>
              <w:ind w:left="-113"/>
              <w:jc w:val="center"/>
            </w:pPr>
          </w:p>
        </w:tc>
      </w:tr>
      <w:tr w:rsidR="00294CC6" w14:paraId="4FDCBCE9"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294CC6" w:rsidRDefault="00294CC6" w:rsidP="00730E25">
            <w:pPr>
              <w:pStyle w:val="ProductList-Offering2"/>
            </w:pPr>
            <w:bookmarkStart w:id="1012" w:name="_Toc379797314"/>
            <w:bookmarkStart w:id="1013" w:name="_Toc380513340"/>
            <w:bookmarkStart w:id="1014" w:name="_Toc380655388"/>
            <w:bookmarkStart w:id="1015" w:name="_Toc420346259"/>
            <w:r>
              <w:t>Microsoft Dynamics CRM Online Professional para SA</w:t>
            </w:r>
            <w:r>
              <w:fldChar w:fldCharType="begin"/>
            </w:r>
            <w:r>
              <w:instrText>XE "Microsoft Dynamics CRM Online Professional para SA"</w:instrText>
            </w:r>
            <w:r>
              <w:fldChar w:fldCharType="end"/>
            </w:r>
            <w:r>
              <w:t xml:space="preserve"> (SL de Usuário)</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294CC6" w:rsidRDefault="00294CC6"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294CC6" w:rsidRDefault="00294CC6" w:rsidP="00730E25">
            <w:pPr>
              <w:pStyle w:val="ProductList-OfferingBody"/>
              <w:ind w:left="-113"/>
              <w:jc w:val="center"/>
            </w:pPr>
          </w:p>
        </w:tc>
        <w:tc>
          <w:tcPr>
            <w:tcW w:w="767" w:type="dxa"/>
            <w:shd w:val="clear" w:color="auto" w:fill="70AD47" w:themeFill="accent6"/>
            <w:vAlign w:val="center"/>
          </w:tcPr>
          <w:p w14:paraId="4FDCBCE1" w14:textId="26289CF1" w:rsidR="00294CC6" w:rsidRPr="008D54D7" w:rsidRDefault="00294CC6" w:rsidP="00730E25">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70AD47" w:themeFill="accent6"/>
            <w:vAlign w:val="center"/>
          </w:tcPr>
          <w:p w14:paraId="4FDCBCE2" w14:textId="7DEC2CDA" w:rsidR="00294CC6" w:rsidRPr="008D54D7" w:rsidRDefault="00294CC6" w:rsidP="00730E25">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BFBFBF" w:themeFill="background1" w:themeFillShade="BF"/>
            <w:vAlign w:val="center"/>
          </w:tcPr>
          <w:p w14:paraId="4FDCBCE3" w14:textId="674CC5EB" w:rsidR="00294CC6" w:rsidRPr="008D54D7" w:rsidRDefault="00294CC6" w:rsidP="00730E25">
            <w:pPr>
              <w:pStyle w:val="ProductList-OfferingBody"/>
              <w:ind w:left="-113"/>
              <w:jc w:val="center"/>
            </w:pPr>
            <w:r w:rsidRPr="008D54D7">
              <w:t xml:space="preserve"> </w:t>
            </w:r>
          </w:p>
        </w:tc>
        <w:tc>
          <w:tcPr>
            <w:tcW w:w="767" w:type="dxa"/>
            <w:shd w:val="clear" w:color="auto" w:fill="BFBFBF" w:themeFill="background1" w:themeFillShade="BF"/>
            <w:vAlign w:val="center"/>
          </w:tcPr>
          <w:p w14:paraId="4FDCBCE4" w14:textId="77777777" w:rsidR="00294CC6" w:rsidRPr="008D54D7" w:rsidRDefault="00294CC6" w:rsidP="00730E25">
            <w:pPr>
              <w:pStyle w:val="ProductList-OfferingBody"/>
              <w:ind w:left="-113"/>
              <w:jc w:val="center"/>
            </w:pPr>
          </w:p>
        </w:tc>
        <w:tc>
          <w:tcPr>
            <w:tcW w:w="768" w:type="dxa"/>
            <w:shd w:val="clear" w:color="auto" w:fill="BFBFBF" w:themeFill="background1" w:themeFillShade="BF"/>
            <w:vAlign w:val="center"/>
          </w:tcPr>
          <w:p w14:paraId="4FDCBCE5" w14:textId="77777777" w:rsidR="00294CC6" w:rsidRPr="008D54D7" w:rsidRDefault="00294CC6" w:rsidP="00730E25">
            <w:pPr>
              <w:pStyle w:val="ProductList-OfferingBody"/>
              <w:ind w:left="-113"/>
              <w:jc w:val="center"/>
            </w:pPr>
          </w:p>
        </w:tc>
        <w:tc>
          <w:tcPr>
            <w:tcW w:w="767" w:type="dxa"/>
            <w:shd w:val="clear" w:color="auto" w:fill="BFBFBF" w:themeFill="background1" w:themeFillShade="BF"/>
            <w:vAlign w:val="center"/>
          </w:tcPr>
          <w:p w14:paraId="4FDCBCE6" w14:textId="77777777" w:rsidR="00294CC6" w:rsidRPr="008D54D7" w:rsidRDefault="00294CC6" w:rsidP="00730E25">
            <w:pPr>
              <w:pStyle w:val="ProductList-OfferingBody"/>
              <w:ind w:left="-113"/>
              <w:jc w:val="center"/>
            </w:pPr>
          </w:p>
        </w:tc>
        <w:tc>
          <w:tcPr>
            <w:tcW w:w="767" w:type="dxa"/>
            <w:shd w:val="clear" w:color="auto" w:fill="BFBFBF" w:themeFill="background1" w:themeFillShade="BF"/>
            <w:vAlign w:val="center"/>
          </w:tcPr>
          <w:p w14:paraId="4FDCBCE7" w14:textId="77777777" w:rsidR="00294CC6" w:rsidRPr="008D54D7" w:rsidRDefault="00294CC6" w:rsidP="00730E25">
            <w:pPr>
              <w:pStyle w:val="ProductList-OfferingBody"/>
              <w:ind w:left="-113"/>
              <w:jc w:val="center"/>
            </w:pPr>
          </w:p>
        </w:tc>
        <w:tc>
          <w:tcPr>
            <w:tcW w:w="768" w:type="dxa"/>
            <w:shd w:val="clear" w:color="auto" w:fill="70AD47" w:themeFill="accent6"/>
            <w:vAlign w:val="center"/>
          </w:tcPr>
          <w:p w14:paraId="4FDCBCE8" w14:textId="3D16C531" w:rsidR="00294CC6" w:rsidRPr="008D54D7" w:rsidRDefault="00294CC6" w:rsidP="00730E25">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4FDCBCF5"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F41C86" w:rsidRDefault="00F41C86" w:rsidP="00866AFF">
            <w:pPr>
              <w:pStyle w:val="ProductList-Offering2"/>
            </w:pPr>
            <w:bookmarkStart w:id="1016" w:name="_Toc379797315"/>
            <w:bookmarkStart w:id="1017" w:name="_Toc380513341"/>
            <w:bookmarkStart w:id="1018" w:name="_Toc380655389"/>
            <w:bookmarkStart w:id="1019" w:name="_Toc420346260"/>
            <w:r>
              <w:t>Suporte Direto ao Microsoft Dynamics CRM Online Professional</w:t>
            </w:r>
            <w:bookmarkEnd w:id="1016"/>
            <w:bookmarkEnd w:id="1017"/>
            <w:bookmarkEnd w:id="1018"/>
            <w:bookmarkEnd w:id="1019"/>
            <w:r>
              <w:fldChar w:fldCharType="begin"/>
            </w:r>
            <w:r>
              <w:instrText>XE "Suporte Direto ao Microsoft Dynamics CRM Online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F41C86" w:rsidRDefault="00F41C86"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F41C86" w:rsidRDefault="00F41C86" w:rsidP="00866AFF">
            <w:pPr>
              <w:pStyle w:val="ProductList-OfferingBody"/>
              <w:ind w:left="-113"/>
              <w:jc w:val="center"/>
            </w:pPr>
            <w:r>
              <w:t>1</w:t>
            </w:r>
          </w:p>
        </w:tc>
        <w:tc>
          <w:tcPr>
            <w:tcW w:w="767" w:type="dxa"/>
            <w:shd w:val="clear" w:color="auto" w:fill="70AD47" w:themeFill="accent6"/>
            <w:vAlign w:val="center"/>
          </w:tcPr>
          <w:p w14:paraId="4FDCBCED" w14:textId="12B2A6A1"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70AD47" w:themeFill="accent6"/>
            <w:vAlign w:val="center"/>
          </w:tcPr>
          <w:p w14:paraId="4FDCBCEE" w14:textId="0283521F" w:rsidR="00F41C86" w:rsidRPr="008D54D7" w:rsidRDefault="00F41C86" w:rsidP="00866AFF">
            <w:pPr>
              <w:pStyle w:val="ProductList-OfferingBody"/>
              <w:ind w:left="-113"/>
              <w:jc w:val="center"/>
            </w:pPr>
          </w:p>
        </w:tc>
        <w:tc>
          <w:tcPr>
            <w:tcW w:w="767" w:type="dxa"/>
            <w:shd w:val="clear" w:color="auto" w:fill="BFBFBF" w:themeFill="background1" w:themeFillShade="BF"/>
            <w:vAlign w:val="center"/>
          </w:tcPr>
          <w:p w14:paraId="4FDCBCEF" w14:textId="7B9DD19D" w:rsidR="00F41C86" w:rsidRPr="008D54D7" w:rsidRDefault="00F41C86" w:rsidP="00866AFF">
            <w:pPr>
              <w:pStyle w:val="ProductList-OfferingBody"/>
              <w:ind w:left="-113"/>
              <w:jc w:val="center"/>
            </w:pPr>
            <w:r w:rsidRPr="008D54D7">
              <w:t xml:space="preserve"> </w:t>
            </w:r>
          </w:p>
        </w:tc>
        <w:tc>
          <w:tcPr>
            <w:tcW w:w="767" w:type="dxa"/>
            <w:shd w:val="clear" w:color="auto" w:fill="70AD47" w:themeFill="accent6"/>
            <w:vAlign w:val="center"/>
          </w:tcPr>
          <w:p w14:paraId="4FDCBCF0"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CF1" w14:textId="6CD71B59" w:rsidR="00F41C86" w:rsidRPr="008D54D7" w:rsidRDefault="00F41C86" w:rsidP="00866AFF">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4FDCBCF2" w14:textId="40E5DD02" w:rsidR="00F41C86" w:rsidRPr="008D54D7" w:rsidRDefault="00F41C86" w:rsidP="00866AFF">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4FDCBCF3"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CF4" w14:textId="319464F1"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4FDCBD01"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F41C86" w:rsidRDefault="00F41C86" w:rsidP="00A41FC7">
            <w:pPr>
              <w:pStyle w:val="ProductList-Offering2"/>
            </w:pPr>
            <w:bookmarkStart w:id="1020" w:name="_Toc379797316"/>
            <w:bookmarkStart w:id="1021" w:name="_Toc380513342"/>
            <w:bookmarkStart w:id="1022" w:name="_Toc380655390"/>
            <w:bookmarkStart w:id="1023" w:name="_Toc420346261"/>
            <w:r>
              <w:t>Armazenamento Adicional para Microsoft Dynamics CRM Online</w:t>
            </w:r>
            <w:r>
              <w:fldChar w:fldCharType="begin"/>
            </w:r>
            <w:r>
              <w:instrText>XE "Armazenamento Adicional para Microsoft Dynamics CRM Online"</w:instrText>
            </w:r>
            <w:r>
              <w:fldChar w:fldCharType="end"/>
            </w:r>
            <w:r>
              <w:t xml:space="preserve"> (SL Complementar)</w:t>
            </w:r>
            <w:bookmarkEnd w:id="1020"/>
            <w:bookmarkEnd w:id="1021"/>
            <w:bookmarkEnd w:id="1022"/>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F41C86" w:rsidRDefault="00F41C8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F41C86" w:rsidRDefault="00F41C86" w:rsidP="00866AFF">
            <w:pPr>
              <w:pStyle w:val="ProductList-OfferingBody"/>
              <w:ind w:left="-113"/>
              <w:jc w:val="center"/>
            </w:pPr>
          </w:p>
        </w:tc>
        <w:tc>
          <w:tcPr>
            <w:tcW w:w="767" w:type="dxa"/>
            <w:shd w:val="clear" w:color="auto" w:fill="70AD47" w:themeFill="accent6"/>
            <w:vAlign w:val="center"/>
          </w:tcPr>
          <w:p w14:paraId="4FDCBCF9" w14:textId="5B3E17D5"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70AD47" w:themeFill="accent6"/>
            <w:vAlign w:val="center"/>
          </w:tcPr>
          <w:p w14:paraId="4FDCBCFA" w14:textId="5FB6D0E5"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7" w:type="dxa"/>
            <w:shd w:val="clear" w:color="auto" w:fill="70AD47" w:themeFill="accent6"/>
            <w:vAlign w:val="center"/>
          </w:tcPr>
          <w:p w14:paraId="4FDCBCFB" w14:textId="77777777" w:rsidR="00F41C86" w:rsidRPr="008D54D7" w:rsidRDefault="00F41C86" w:rsidP="00866AFF">
            <w:pPr>
              <w:pStyle w:val="ProductList-OfferingBody"/>
              <w:ind w:left="-113"/>
              <w:jc w:val="center"/>
            </w:pPr>
          </w:p>
        </w:tc>
        <w:tc>
          <w:tcPr>
            <w:tcW w:w="767" w:type="dxa"/>
            <w:shd w:val="clear" w:color="auto" w:fill="70AD47" w:themeFill="accent6"/>
            <w:vAlign w:val="center"/>
          </w:tcPr>
          <w:p w14:paraId="4FDCBCFC"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CFD" w14:textId="6E227FFE" w:rsidR="00F41C86" w:rsidRPr="008D54D7" w:rsidRDefault="00F41C86" w:rsidP="00866AFF">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4FDCBCFE" w14:textId="402A206B" w:rsidR="00F41C86" w:rsidRPr="008D54D7" w:rsidRDefault="00F41C86" w:rsidP="00866AFF">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4FDCBCFF"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4FDCBD00" w14:textId="56425FE1"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288F8D1C"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F41C86" w:rsidRDefault="00F41C86" w:rsidP="00866AFF">
            <w:pPr>
              <w:pStyle w:val="ProductList-Offering2"/>
            </w:pPr>
            <w:bookmarkStart w:id="1024" w:name="_Toc420346262"/>
            <w:r>
              <w:t>Microsoft Dynamics CRM Online Basic EDU</w:t>
            </w:r>
            <w:r>
              <w:fldChar w:fldCharType="begin"/>
            </w:r>
            <w:r>
              <w:instrText>XE "Microsoft Dynamics CRM Online Basic"</w:instrText>
            </w:r>
            <w:r>
              <w:fldChar w:fldCharType="end"/>
            </w:r>
            <w:r>
              <w:t xml:space="preserve"> (SL de Usuário)</w:t>
            </w:r>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F41C86" w:rsidRDefault="00F41C86"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F41C86" w:rsidRDefault="00F41C86"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F41C86" w:rsidRPr="008D54D7" w:rsidRDefault="00F41C86" w:rsidP="00866AFF">
            <w:pPr>
              <w:pStyle w:val="ProductList-OfferingBody"/>
              <w:ind w:left="-113"/>
              <w:jc w:val="center"/>
            </w:pPr>
          </w:p>
        </w:tc>
        <w:tc>
          <w:tcPr>
            <w:tcW w:w="768" w:type="dxa"/>
            <w:shd w:val="clear" w:color="auto" w:fill="70AD47" w:themeFill="accent6"/>
            <w:vAlign w:val="center"/>
          </w:tcPr>
          <w:p w14:paraId="63AED754" w14:textId="52C12FCF" w:rsidR="00F41C86" w:rsidRPr="008D54D7" w:rsidRDefault="00F41C86" w:rsidP="00866AFF">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4587AD39" w14:textId="77777777" w:rsidR="00F41C86" w:rsidRPr="008D54D7" w:rsidRDefault="00F41C86" w:rsidP="00866AFF">
            <w:pPr>
              <w:pStyle w:val="ProductList-OfferingBody"/>
              <w:ind w:left="-113"/>
              <w:jc w:val="center"/>
            </w:pPr>
          </w:p>
        </w:tc>
        <w:tc>
          <w:tcPr>
            <w:tcW w:w="767" w:type="dxa"/>
            <w:shd w:val="clear" w:color="auto" w:fill="70AD47" w:themeFill="accent6"/>
            <w:vAlign w:val="center"/>
          </w:tcPr>
          <w:p w14:paraId="010D3948" w14:textId="77777777" w:rsidR="00F41C86" w:rsidRPr="008D54D7" w:rsidRDefault="00F41C86" w:rsidP="00866AFF">
            <w:pPr>
              <w:pStyle w:val="ProductList-OfferingBody"/>
              <w:ind w:left="-113"/>
              <w:jc w:val="center"/>
            </w:pPr>
          </w:p>
        </w:tc>
        <w:tc>
          <w:tcPr>
            <w:tcW w:w="768" w:type="dxa"/>
            <w:shd w:val="clear" w:color="auto" w:fill="70AD47" w:themeFill="accent6"/>
            <w:vAlign w:val="center"/>
          </w:tcPr>
          <w:p w14:paraId="735B1CE6" w14:textId="196C6BB7" w:rsidR="00F41C86" w:rsidRPr="008D54D7" w:rsidRDefault="00F41C86" w:rsidP="00866AFF">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0970A808" w14:textId="4324B2AF" w:rsidR="00F41C86" w:rsidRPr="008D54D7" w:rsidRDefault="00F41C86" w:rsidP="00866AFF">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41EAFF51" w14:textId="77777777" w:rsidR="00F41C86" w:rsidRPr="008D54D7" w:rsidRDefault="00F41C86" w:rsidP="00866AFF">
            <w:pPr>
              <w:pStyle w:val="ProductList-OfferingBody"/>
              <w:ind w:left="-113"/>
              <w:jc w:val="center"/>
            </w:pPr>
          </w:p>
        </w:tc>
        <w:tc>
          <w:tcPr>
            <w:tcW w:w="768" w:type="dxa"/>
            <w:shd w:val="clear" w:color="auto" w:fill="BFBFBF" w:themeFill="background1" w:themeFillShade="BF"/>
            <w:vAlign w:val="center"/>
          </w:tcPr>
          <w:p w14:paraId="6F519A0B" w14:textId="70A32E7E" w:rsidR="00F41C86" w:rsidRPr="008D54D7" w:rsidRDefault="00F41C86" w:rsidP="00866AFF">
            <w:pPr>
              <w:pStyle w:val="ProductList-OfferingBody"/>
              <w:ind w:left="-113"/>
              <w:jc w:val="center"/>
            </w:pPr>
          </w:p>
        </w:tc>
      </w:tr>
      <w:tr w:rsidR="00F41C86" w14:paraId="06412927"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F41C86" w:rsidRDefault="00F41C86" w:rsidP="00403747">
            <w:pPr>
              <w:pStyle w:val="ProductList-Offering2"/>
            </w:pPr>
            <w:bookmarkStart w:id="1025" w:name="_Toc420346263"/>
            <w:r>
              <w:t>Microsoft Dynamics CRM Online Essential EDU</w:t>
            </w:r>
            <w:r>
              <w:fldChar w:fldCharType="begin"/>
            </w:r>
            <w:r>
              <w:instrText>XE " Microsoft Dynamics CRM Online Essential EDU "</w:instrText>
            </w:r>
            <w:r>
              <w:fldChar w:fldCharType="end"/>
            </w:r>
            <w:r>
              <w:t xml:space="preserve"> (SL de Usuário)</w:t>
            </w:r>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F41C86" w:rsidRDefault="00F41C86"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F41C86" w:rsidRDefault="00F41C86"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F41C86" w:rsidRPr="008D54D7" w:rsidRDefault="00F41C86" w:rsidP="00403747">
            <w:pPr>
              <w:pStyle w:val="ProductList-OfferingBody"/>
              <w:ind w:left="-113"/>
              <w:jc w:val="center"/>
            </w:pPr>
          </w:p>
        </w:tc>
        <w:tc>
          <w:tcPr>
            <w:tcW w:w="768" w:type="dxa"/>
            <w:shd w:val="clear" w:color="auto" w:fill="70AD47" w:themeFill="accent6"/>
            <w:vAlign w:val="center"/>
          </w:tcPr>
          <w:p w14:paraId="6F40594E" w14:textId="2B5EAE6E" w:rsidR="00F41C86" w:rsidRPr="008D54D7" w:rsidRDefault="00F41C86" w:rsidP="00403747">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12AEEB2B" w14:textId="77777777" w:rsidR="00F41C86" w:rsidRPr="008D54D7" w:rsidRDefault="00F41C86" w:rsidP="00403747">
            <w:pPr>
              <w:pStyle w:val="ProductList-OfferingBody"/>
              <w:ind w:left="-113"/>
              <w:jc w:val="center"/>
            </w:pPr>
          </w:p>
        </w:tc>
        <w:tc>
          <w:tcPr>
            <w:tcW w:w="767" w:type="dxa"/>
            <w:shd w:val="clear" w:color="auto" w:fill="70AD47" w:themeFill="accent6"/>
            <w:vAlign w:val="center"/>
          </w:tcPr>
          <w:p w14:paraId="5B807E67" w14:textId="77777777" w:rsidR="00F41C86" w:rsidRPr="008D54D7" w:rsidRDefault="00F41C86" w:rsidP="00403747">
            <w:pPr>
              <w:pStyle w:val="ProductList-OfferingBody"/>
              <w:ind w:left="-113"/>
              <w:jc w:val="center"/>
            </w:pPr>
          </w:p>
        </w:tc>
        <w:tc>
          <w:tcPr>
            <w:tcW w:w="768" w:type="dxa"/>
            <w:shd w:val="clear" w:color="auto" w:fill="70AD47" w:themeFill="accent6"/>
            <w:vAlign w:val="center"/>
          </w:tcPr>
          <w:p w14:paraId="6B7E0E95" w14:textId="6431C7F8" w:rsidR="00F41C86" w:rsidRPr="008D54D7" w:rsidRDefault="00F41C86" w:rsidP="00403747">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5E0249D0" w14:textId="4EF01FEC" w:rsidR="00F41C86" w:rsidRPr="008D54D7" w:rsidRDefault="00F41C86" w:rsidP="00403747">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18D688C1" w14:textId="77777777" w:rsidR="00F41C86" w:rsidRPr="008D54D7" w:rsidRDefault="00F41C86" w:rsidP="00403747">
            <w:pPr>
              <w:pStyle w:val="ProductList-OfferingBody"/>
              <w:ind w:left="-113"/>
              <w:jc w:val="center"/>
            </w:pPr>
          </w:p>
        </w:tc>
        <w:tc>
          <w:tcPr>
            <w:tcW w:w="768" w:type="dxa"/>
            <w:shd w:val="clear" w:color="auto" w:fill="BFBFBF" w:themeFill="background1" w:themeFillShade="BF"/>
            <w:vAlign w:val="center"/>
          </w:tcPr>
          <w:p w14:paraId="794925EF" w14:textId="12ABC376" w:rsidR="00F41C86" w:rsidRPr="008D54D7" w:rsidRDefault="00F41C86" w:rsidP="00403747">
            <w:pPr>
              <w:pStyle w:val="ProductList-OfferingBody"/>
              <w:ind w:left="-113"/>
              <w:jc w:val="center"/>
            </w:pPr>
          </w:p>
        </w:tc>
      </w:tr>
      <w:tr w:rsidR="00F41C86" w14:paraId="4D291AA4"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F41C86" w:rsidRDefault="00F41C86" w:rsidP="00DA3027">
            <w:pPr>
              <w:pStyle w:val="ProductList-Offering2"/>
            </w:pPr>
            <w:bookmarkStart w:id="1026" w:name="_Toc420346264"/>
            <w:r>
              <w:t>Microsoft Dynamics CRM Online Professional</w:t>
            </w:r>
            <w:r>
              <w:fldChar w:fldCharType="begin"/>
            </w:r>
            <w:r>
              <w:instrText>XE "Microsoft Dynamics CRM Online Professional EDU"</w:instrText>
            </w:r>
            <w:r>
              <w:fldChar w:fldCharType="end"/>
            </w:r>
            <w:r>
              <w:t xml:space="preserve"> EDU (SL de Usuário)</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F41C86" w:rsidRDefault="00F41C86"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F41C86" w:rsidRDefault="00F41C86"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F41C86" w:rsidRPr="008D54D7" w:rsidRDefault="00F41C86" w:rsidP="00403747">
            <w:pPr>
              <w:pStyle w:val="ProductList-OfferingBody"/>
              <w:ind w:left="-113"/>
              <w:jc w:val="center"/>
            </w:pPr>
          </w:p>
        </w:tc>
        <w:tc>
          <w:tcPr>
            <w:tcW w:w="768" w:type="dxa"/>
            <w:shd w:val="clear" w:color="auto" w:fill="70AD47" w:themeFill="accent6"/>
            <w:vAlign w:val="center"/>
          </w:tcPr>
          <w:p w14:paraId="5E074BEA" w14:textId="13977C29" w:rsidR="00F41C86" w:rsidRPr="008D54D7" w:rsidRDefault="00F41C86" w:rsidP="00403747">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58F83A8E" w14:textId="77777777" w:rsidR="00F41C86" w:rsidRPr="008D54D7" w:rsidRDefault="00F41C86" w:rsidP="00403747">
            <w:pPr>
              <w:pStyle w:val="ProductList-OfferingBody"/>
              <w:ind w:left="-113"/>
              <w:jc w:val="center"/>
            </w:pPr>
          </w:p>
        </w:tc>
        <w:tc>
          <w:tcPr>
            <w:tcW w:w="767" w:type="dxa"/>
            <w:shd w:val="clear" w:color="auto" w:fill="70AD47" w:themeFill="accent6"/>
            <w:vAlign w:val="center"/>
          </w:tcPr>
          <w:p w14:paraId="45EB3EAA" w14:textId="77777777" w:rsidR="00F41C86" w:rsidRPr="008D54D7" w:rsidRDefault="00F41C86" w:rsidP="00403747">
            <w:pPr>
              <w:pStyle w:val="ProductList-OfferingBody"/>
              <w:ind w:left="-113"/>
              <w:jc w:val="center"/>
            </w:pPr>
          </w:p>
        </w:tc>
        <w:tc>
          <w:tcPr>
            <w:tcW w:w="768" w:type="dxa"/>
            <w:shd w:val="clear" w:color="auto" w:fill="70AD47" w:themeFill="accent6"/>
            <w:vAlign w:val="center"/>
          </w:tcPr>
          <w:p w14:paraId="6CCFDADE" w14:textId="098F04CC" w:rsidR="00F41C86" w:rsidRPr="008D54D7" w:rsidRDefault="00F41C86" w:rsidP="00403747">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7D0C720D" w14:textId="7A71347D" w:rsidR="00F41C86" w:rsidRPr="008D54D7" w:rsidRDefault="00F41C86" w:rsidP="00403747">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61806338" w14:textId="77777777" w:rsidR="00F41C86" w:rsidRPr="008D54D7" w:rsidRDefault="00F41C86" w:rsidP="00403747">
            <w:pPr>
              <w:pStyle w:val="ProductList-OfferingBody"/>
              <w:ind w:left="-113"/>
              <w:jc w:val="center"/>
            </w:pPr>
          </w:p>
        </w:tc>
        <w:tc>
          <w:tcPr>
            <w:tcW w:w="768" w:type="dxa"/>
            <w:shd w:val="clear" w:color="auto" w:fill="BFBFBF" w:themeFill="background1" w:themeFillShade="BF"/>
            <w:vAlign w:val="center"/>
          </w:tcPr>
          <w:p w14:paraId="156B36FC" w14:textId="3789A597" w:rsidR="00F41C86" w:rsidRPr="008D54D7" w:rsidRDefault="00F41C86" w:rsidP="00403747">
            <w:pPr>
              <w:pStyle w:val="ProductList-OfferingBody"/>
              <w:ind w:left="-113"/>
              <w:jc w:val="center"/>
            </w:pPr>
          </w:p>
        </w:tc>
      </w:tr>
      <w:tr w:rsidR="00F41C86" w14:paraId="256BD93D"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F41C86" w:rsidRDefault="00F41C86" w:rsidP="00DA3027">
            <w:pPr>
              <w:pStyle w:val="ProductList-Offering2"/>
            </w:pPr>
            <w:bookmarkStart w:id="1027" w:name="_Toc420346265"/>
            <w:r>
              <w:t>Microsoft Dynamics CRM Online Enterprise</w:t>
            </w:r>
            <w:r>
              <w:fldChar w:fldCharType="begin"/>
            </w:r>
            <w:r>
              <w:instrText>XE "Microsoft Dynamics CRM Online Enterprise EDU"</w:instrText>
            </w:r>
            <w:r>
              <w:fldChar w:fldCharType="end"/>
            </w:r>
            <w:r>
              <w:t xml:space="preserve"> EDU (SL de Usuário)</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F41C86" w:rsidRDefault="00F41C86"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F41C86" w:rsidRDefault="00F41C86"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F41C86" w:rsidRPr="008D54D7" w:rsidRDefault="00F41C86" w:rsidP="00403747">
            <w:pPr>
              <w:pStyle w:val="ProductList-OfferingBody"/>
              <w:ind w:left="-113"/>
              <w:jc w:val="center"/>
            </w:pPr>
          </w:p>
        </w:tc>
        <w:tc>
          <w:tcPr>
            <w:tcW w:w="768" w:type="dxa"/>
            <w:shd w:val="clear" w:color="auto" w:fill="70AD47" w:themeFill="accent6"/>
            <w:vAlign w:val="center"/>
          </w:tcPr>
          <w:p w14:paraId="1E4B3759" w14:textId="783B10CB" w:rsidR="00F41C86" w:rsidRPr="008D54D7" w:rsidRDefault="00F41C86" w:rsidP="00403747">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46971897" w14:textId="77777777" w:rsidR="00F41C86" w:rsidRPr="008D54D7" w:rsidRDefault="00F41C86" w:rsidP="00403747">
            <w:pPr>
              <w:pStyle w:val="ProductList-OfferingBody"/>
              <w:ind w:left="-113"/>
              <w:jc w:val="center"/>
            </w:pPr>
          </w:p>
        </w:tc>
        <w:tc>
          <w:tcPr>
            <w:tcW w:w="767" w:type="dxa"/>
            <w:shd w:val="clear" w:color="auto" w:fill="BFBFBF" w:themeFill="background1" w:themeFillShade="BF"/>
            <w:vAlign w:val="center"/>
          </w:tcPr>
          <w:p w14:paraId="2D9728BB" w14:textId="77777777" w:rsidR="00F41C86" w:rsidRPr="008D54D7" w:rsidRDefault="00F41C86" w:rsidP="00403747">
            <w:pPr>
              <w:pStyle w:val="ProductList-OfferingBody"/>
              <w:ind w:left="-113"/>
              <w:jc w:val="center"/>
            </w:pPr>
          </w:p>
        </w:tc>
        <w:tc>
          <w:tcPr>
            <w:tcW w:w="768" w:type="dxa"/>
            <w:shd w:val="clear" w:color="auto" w:fill="BFBFBF" w:themeFill="background1" w:themeFillShade="BF"/>
            <w:vAlign w:val="center"/>
          </w:tcPr>
          <w:p w14:paraId="1B02598A" w14:textId="77777777" w:rsidR="00F41C86" w:rsidRPr="008D54D7" w:rsidRDefault="00F41C86" w:rsidP="00403747">
            <w:pPr>
              <w:pStyle w:val="ProductList-OfferingBody"/>
              <w:ind w:left="-113"/>
              <w:jc w:val="center"/>
            </w:pPr>
          </w:p>
        </w:tc>
        <w:tc>
          <w:tcPr>
            <w:tcW w:w="767" w:type="dxa"/>
            <w:shd w:val="clear" w:color="auto" w:fill="BFBFBF" w:themeFill="background1" w:themeFillShade="BF"/>
            <w:vAlign w:val="center"/>
          </w:tcPr>
          <w:p w14:paraId="4431C12C" w14:textId="77777777" w:rsidR="00F41C86" w:rsidRPr="008D54D7" w:rsidRDefault="00F41C86" w:rsidP="00403747">
            <w:pPr>
              <w:pStyle w:val="ProductList-OfferingBody"/>
              <w:ind w:left="-113"/>
              <w:jc w:val="center"/>
            </w:pPr>
          </w:p>
        </w:tc>
        <w:tc>
          <w:tcPr>
            <w:tcW w:w="767" w:type="dxa"/>
            <w:shd w:val="clear" w:color="auto" w:fill="BFBFBF" w:themeFill="background1" w:themeFillShade="BF"/>
            <w:vAlign w:val="center"/>
          </w:tcPr>
          <w:p w14:paraId="43CC9E1C" w14:textId="77777777" w:rsidR="00F41C86" w:rsidRPr="008D54D7" w:rsidRDefault="00F41C86" w:rsidP="00403747">
            <w:pPr>
              <w:pStyle w:val="ProductList-OfferingBody"/>
              <w:ind w:left="-113"/>
              <w:jc w:val="center"/>
            </w:pPr>
          </w:p>
        </w:tc>
        <w:tc>
          <w:tcPr>
            <w:tcW w:w="768" w:type="dxa"/>
            <w:shd w:val="clear" w:color="auto" w:fill="BFBFBF" w:themeFill="background1" w:themeFillShade="BF"/>
            <w:vAlign w:val="center"/>
          </w:tcPr>
          <w:p w14:paraId="1BDA6BF2" w14:textId="77777777" w:rsidR="00F41C86" w:rsidRPr="008D54D7" w:rsidRDefault="00F41C86" w:rsidP="00403747">
            <w:pPr>
              <w:pStyle w:val="ProductList-OfferingBody"/>
              <w:ind w:left="-113"/>
              <w:jc w:val="center"/>
            </w:pPr>
          </w:p>
        </w:tc>
      </w:tr>
      <w:tr w:rsidR="00F41C86" w14:paraId="45EB9371"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F41C86" w:rsidRDefault="00F41C86" w:rsidP="00A41FC7">
            <w:pPr>
              <w:pStyle w:val="ProductList-Offering2"/>
            </w:pPr>
            <w:bookmarkStart w:id="1028" w:name="_Toc420346266"/>
            <w:r>
              <w:t>Armazenamento Adicional para Microsoft Dynamics CRM Online EDU</w:t>
            </w:r>
            <w:r>
              <w:fldChar w:fldCharType="begin"/>
            </w:r>
            <w:r>
              <w:instrText xml:space="preserve">XE "Microsoft" Dynamics CRM Online Additional Storage EDU " " </w:instrText>
            </w:r>
            <w:r>
              <w:fldChar w:fldCharType="end"/>
            </w:r>
            <w:r>
              <w:t xml:space="preserve"> (SL Complementar)</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F41C86" w:rsidRDefault="00F41C86"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F41C86" w:rsidRDefault="00F41C86"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F41C86" w:rsidRPr="00287117" w:rsidRDefault="00F41C86" w:rsidP="00403747">
            <w:pPr>
              <w:pStyle w:val="ProductList-OfferingBody"/>
              <w:ind w:left="-113"/>
              <w:jc w:val="center"/>
            </w:pPr>
          </w:p>
        </w:tc>
        <w:tc>
          <w:tcPr>
            <w:tcW w:w="768" w:type="dxa"/>
            <w:shd w:val="clear" w:color="auto" w:fill="70AD47" w:themeFill="accent6"/>
            <w:vAlign w:val="center"/>
          </w:tcPr>
          <w:p w14:paraId="7DDE6D8A" w14:textId="5DC3828B" w:rsidR="00F41C86" w:rsidRPr="008D54D7" w:rsidRDefault="00F41C86" w:rsidP="00403747">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591D416A" w14:textId="77777777" w:rsidR="00F41C86" w:rsidRPr="008D54D7" w:rsidRDefault="00F41C86" w:rsidP="00403747">
            <w:pPr>
              <w:pStyle w:val="ProductList-OfferingBody"/>
              <w:ind w:left="-113"/>
              <w:jc w:val="center"/>
            </w:pPr>
          </w:p>
        </w:tc>
        <w:tc>
          <w:tcPr>
            <w:tcW w:w="767" w:type="dxa"/>
            <w:shd w:val="clear" w:color="auto" w:fill="70AD47" w:themeFill="accent6"/>
            <w:vAlign w:val="center"/>
          </w:tcPr>
          <w:p w14:paraId="52636A21" w14:textId="77777777" w:rsidR="00F41C86" w:rsidRPr="008D54D7" w:rsidRDefault="00F41C86" w:rsidP="00403747">
            <w:pPr>
              <w:pStyle w:val="ProductList-OfferingBody"/>
              <w:ind w:left="-113"/>
              <w:jc w:val="center"/>
            </w:pPr>
          </w:p>
        </w:tc>
        <w:tc>
          <w:tcPr>
            <w:tcW w:w="768" w:type="dxa"/>
            <w:shd w:val="clear" w:color="auto" w:fill="70AD47" w:themeFill="accent6"/>
            <w:vAlign w:val="center"/>
          </w:tcPr>
          <w:p w14:paraId="4AEB6009" w14:textId="14E8BA8C" w:rsidR="00F41C86" w:rsidRPr="008D54D7" w:rsidRDefault="00F41C86" w:rsidP="00403747">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42D01043" w14:textId="793009A9" w:rsidR="00F41C86" w:rsidRPr="008D54D7" w:rsidRDefault="00F41C86" w:rsidP="00403747">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430CAFC2" w14:textId="77777777" w:rsidR="00F41C86" w:rsidRDefault="00F41C86" w:rsidP="00403747">
            <w:pPr>
              <w:pStyle w:val="ProductList-OfferingBody"/>
              <w:ind w:left="-113"/>
              <w:jc w:val="center"/>
            </w:pPr>
          </w:p>
        </w:tc>
        <w:tc>
          <w:tcPr>
            <w:tcW w:w="768" w:type="dxa"/>
            <w:shd w:val="clear" w:color="auto" w:fill="BFBFBF" w:themeFill="background1" w:themeFillShade="BF"/>
            <w:vAlign w:val="center"/>
          </w:tcPr>
          <w:p w14:paraId="58BF8203" w14:textId="6B585609" w:rsidR="00F41C86" w:rsidRPr="00287117" w:rsidRDefault="00F41C86" w:rsidP="00403747">
            <w:pPr>
              <w:pStyle w:val="ProductList-OfferingBody"/>
              <w:ind w:left="-113"/>
              <w:jc w:val="center"/>
            </w:pPr>
          </w:p>
        </w:tc>
      </w:tr>
      <w:tr w:rsidR="00F41C86" w14:paraId="01D75FDB"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F41C86" w:rsidRDefault="00F41C86" w:rsidP="00DA3027">
            <w:pPr>
              <w:pStyle w:val="ProductList-Offering2"/>
            </w:pPr>
            <w:bookmarkStart w:id="1029" w:name="_Toc420346267"/>
            <w:r>
              <w:t>Instância de Não Produção Adicional do Microsoft Dynamics CRM Online EDU</w:t>
            </w:r>
            <w:r>
              <w:fldChar w:fldCharType="begin"/>
            </w:r>
            <w:r>
              <w:instrText>XE " Instância de Não Produção Adicional do Microsoft Dynamics CRM Online EDU "</w:instrText>
            </w:r>
            <w:r>
              <w:fldChar w:fldCharType="end"/>
            </w:r>
            <w:r>
              <w:t xml:space="preserve"> (SL Complementar)</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F41C86" w:rsidRDefault="00F41C86"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F41C86" w:rsidRDefault="00F41C86"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F41C86" w:rsidRPr="00287117" w:rsidRDefault="00F41C86" w:rsidP="00403747">
            <w:pPr>
              <w:pStyle w:val="ProductList-OfferingBody"/>
              <w:ind w:left="-113"/>
              <w:jc w:val="center"/>
            </w:pPr>
          </w:p>
        </w:tc>
        <w:tc>
          <w:tcPr>
            <w:tcW w:w="768" w:type="dxa"/>
            <w:shd w:val="clear" w:color="auto" w:fill="70AD47" w:themeFill="accent6"/>
            <w:vAlign w:val="center"/>
          </w:tcPr>
          <w:p w14:paraId="6DF84CB7" w14:textId="69AD9C86" w:rsidR="00F41C86" w:rsidRPr="008D54D7" w:rsidRDefault="00F41C86" w:rsidP="00403747">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69A3EF5B" w14:textId="77777777" w:rsidR="00F41C86" w:rsidRPr="008D54D7" w:rsidRDefault="00F41C86" w:rsidP="00403747">
            <w:pPr>
              <w:pStyle w:val="ProductList-OfferingBody"/>
              <w:ind w:left="-113"/>
              <w:jc w:val="center"/>
            </w:pPr>
          </w:p>
        </w:tc>
        <w:tc>
          <w:tcPr>
            <w:tcW w:w="767" w:type="dxa"/>
            <w:shd w:val="clear" w:color="auto" w:fill="70AD47" w:themeFill="accent6"/>
            <w:vAlign w:val="center"/>
          </w:tcPr>
          <w:p w14:paraId="51225F08" w14:textId="77777777" w:rsidR="00F41C86" w:rsidRPr="008D54D7" w:rsidRDefault="00F41C86" w:rsidP="00403747">
            <w:pPr>
              <w:pStyle w:val="ProductList-OfferingBody"/>
              <w:ind w:left="-113"/>
              <w:jc w:val="center"/>
            </w:pPr>
          </w:p>
        </w:tc>
        <w:tc>
          <w:tcPr>
            <w:tcW w:w="768" w:type="dxa"/>
            <w:shd w:val="clear" w:color="auto" w:fill="70AD47" w:themeFill="accent6"/>
            <w:vAlign w:val="center"/>
          </w:tcPr>
          <w:p w14:paraId="2EA4A21B" w14:textId="7AAFEEEB" w:rsidR="00F41C86" w:rsidRPr="008D54D7" w:rsidRDefault="00F41C86" w:rsidP="00403747">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7CEBA45F" w14:textId="6AA0697B" w:rsidR="00F41C86" w:rsidRPr="008D54D7" w:rsidRDefault="00F41C86" w:rsidP="00403747">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770DC40C" w14:textId="77777777" w:rsidR="00F41C86" w:rsidRDefault="00F41C86" w:rsidP="00403747">
            <w:pPr>
              <w:pStyle w:val="ProductList-OfferingBody"/>
              <w:ind w:left="-113"/>
              <w:jc w:val="center"/>
            </w:pPr>
          </w:p>
        </w:tc>
        <w:tc>
          <w:tcPr>
            <w:tcW w:w="768" w:type="dxa"/>
            <w:shd w:val="clear" w:color="auto" w:fill="BFBFBF" w:themeFill="background1" w:themeFillShade="BF"/>
            <w:vAlign w:val="center"/>
          </w:tcPr>
          <w:p w14:paraId="66270428" w14:textId="7797E57C" w:rsidR="00F41C86" w:rsidRPr="00287117" w:rsidRDefault="00F41C86" w:rsidP="00403747">
            <w:pPr>
              <w:pStyle w:val="ProductList-OfferingBody"/>
              <w:ind w:left="-113"/>
              <w:jc w:val="center"/>
            </w:pPr>
          </w:p>
        </w:tc>
      </w:tr>
      <w:tr w:rsidR="00F41C86" w14:paraId="4EB446D3"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F41C86" w:rsidRDefault="00F41C86" w:rsidP="008A2A11">
            <w:pPr>
              <w:pStyle w:val="ProductList-Offering2"/>
            </w:pPr>
            <w:bookmarkStart w:id="1030" w:name="_Toc420346268"/>
            <w:r>
              <w:t>Instância de Produção Adicional do Microsoft Dynamics CRM Online</w:t>
            </w:r>
            <w:r>
              <w:fldChar w:fldCharType="begin"/>
            </w:r>
            <w:r>
              <w:instrText>XE " Instância de Produção Adicional do Microsoft Dynamics CRM Online "</w:instrText>
            </w:r>
            <w:r>
              <w:fldChar w:fldCharType="end"/>
            </w:r>
            <w:r>
              <w:t xml:space="preserve"> EDU (SL Complementar)</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F41C86" w:rsidRDefault="00F41C86"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F41C86" w:rsidRDefault="00F41C86"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F41C86" w:rsidRPr="00287117" w:rsidRDefault="00F41C86" w:rsidP="00403747">
            <w:pPr>
              <w:pStyle w:val="ProductList-OfferingBody"/>
              <w:ind w:left="-113"/>
              <w:jc w:val="center"/>
            </w:pPr>
          </w:p>
        </w:tc>
        <w:tc>
          <w:tcPr>
            <w:tcW w:w="768" w:type="dxa"/>
            <w:shd w:val="clear" w:color="auto" w:fill="70AD47" w:themeFill="accent6"/>
            <w:vAlign w:val="center"/>
          </w:tcPr>
          <w:p w14:paraId="7BA25D0F" w14:textId="66BAE5E3" w:rsidR="00F41C86" w:rsidRPr="008D54D7" w:rsidRDefault="00F41C86" w:rsidP="00403747">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1ED903EF" w14:textId="77777777" w:rsidR="00F41C86" w:rsidRPr="008D54D7" w:rsidRDefault="00F41C86" w:rsidP="00403747">
            <w:pPr>
              <w:pStyle w:val="ProductList-OfferingBody"/>
              <w:ind w:left="-113"/>
              <w:jc w:val="center"/>
            </w:pPr>
          </w:p>
        </w:tc>
        <w:tc>
          <w:tcPr>
            <w:tcW w:w="767" w:type="dxa"/>
            <w:shd w:val="clear" w:color="auto" w:fill="70AD47" w:themeFill="accent6"/>
            <w:vAlign w:val="center"/>
          </w:tcPr>
          <w:p w14:paraId="0678A87E" w14:textId="77777777" w:rsidR="00F41C86" w:rsidRPr="008D54D7" w:rsidRDefault="00F41C86" w:rsidP="00403747">
            <w:pPr>
              <w:pStyle w:val="ProductList-OfferingBody"/>
              <w:ind w:left="-113"/>
              <w:jc w:val="center"/>
            </w:pPr>
          </w:p>
        </w:tc>
        <w:tc>
          <w:tcPr>
            <w:tcW w:w="768" w:type="dxa"/>
            <w:shd w:val="clear" w:color="auto" w:fill="70AD47" w:themeFill="accent6"/>
            <w:vAlign w:val="center"/>
          </w:tcPr>
          <w:p w14:paraId="5DE493E2" w14:textId="1920C2C6" w:rsidR="00F41C86" w:rsidRPr="008D54D7" w:rsidRDefault="00F41C86" w:rsidP="00403747">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250A2217" w14:textId="6CFA4C07" w:rsidR="00F41C86" w:rsidRPr="008D54D7" w:rsidRDefault="00F41C86" w:rsidP="00403747">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10CA8FCB" w14:textId="77777777" w:rsidR="00F41C86" w:rsidRDefault="00F41C86" w:rsidP="00403747">
            <w:pPr>
              <w:pStyle w:val="ProductList-OfferingBody"/>
              <w:ind w:left="-113"/>
              <w:jc w:val="center"/>
            </w:pPr>
          </w:p>
        </w:tc>
        <w:tc>
          <w:tcPr>
            <w:tcW w:w="768" w:type="dxa"/>
            <w:shd w:val="clear" w:color="auto" w:fill="BFBFBF" w:themeFill="background1" w:themeFillShade="BF"/>
            <w:vAlign w:val="center"/>
          </w:tcPr>
          <w:p w14:paraId="45FB2481" w14:textId="20479F44" w:rsidR="00F41C86" w:rsidRPr="00287117" w:rsidRDefault="00F41C86" w:rsidP="00403747">
            <w:pPr>
              <w:pStyle w:val="ProductList-OfferingBody"/>
              <w:ind w:left="-113"/>
              <w:jc w:val="center"/>
            </w:pPr>
          </w:p>
        </w:tc>
      </w:tr>
      <w:tr w:rsidR="00F41C86" w14:paraId="3121E778"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F41C86" w:rsidRDefault="00F41C86" w:rsidP="00403747">
            <w:pPr>
              <w:pStyle w:val="ProductList-Offering2"/>
            </w:pPr>
            <w:bookmarkStart w:id="1031" w:name="_Toc420346269"/>
            <w:r>
              <w:t>Suporte Aprimorado do Microsoft Dynamics CRM Online EDU</w:t>
            </w:r>
            <w:bookmarkEnd w:id="1031"/>
            <w:r>
              <w:fldChar w:fldCharType="begin"/>
            </w:r>
            <w:r>
              <w:instrText>XE "Suporte Aprimorado do Microsoft Dynamics CRM Online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F41C86" w:rsidRDefault="00F41C86"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F41C86" w:rsidRDefault="00F41C86"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F41C86" w:rsidRPr="00287117" w:rsidRDefault="00F41C86" w:rsidP="00403747">
            <w:pPr>
              <w:pStyle w:val="ProductList-OfferingBody"/>
              <w:ind w:left="-113"/>
              <w:jc w:val="center"/>
            </w:pPr>
          </w:p>
        </w:tc>
        <w:tc>
          <w:tcPr>
            <w:tcW w:w="768" w:type="dxa"/>
            <w:shd w:val="clear" w:color="auto" w:fill="70AD47" w:themeFill="accent6"/>
            <w:vAlign w:val="center"/>
          </w:tcPr>
          <w:p w14:paraId="338A4580" w14:textId="70EFFD57" w:rsidR="00F41C86" w:rsidRPr="008D54D7" w:rsidRDefault="00F41C86" w:rsidP="00403747">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BFBFBF" w:themeFill="background1" w:themeFillShade="BF"/>
            <w:vAlign w:val="center"/>
          </w:tcPr>
          <w:p w14:paraId="5A991451" w14:textId="77777777" w:rsidR="00F41C86" w:rsidRPr="008D54D7" w:rsidRDefault="00F41C86" w:rsidP="00403747">
            <w:pPr>
              <w:pStyle w:val="ProductList-OfferingBody"/>
              <w:ind w:left="-113"/>
              <w:jc w:val="center"/>
            </w:pPr>
          </w:p>
        </w:tc>
        <w:tc>
          <w:tcPr>
            <w:tcW w:w="767" w:type="dxa"/>
            <w:shd w:val="clear" w:color="auto" w:fill="70AD47" w:themeFill="accent6"/>
            <w:vAlign w:val="center"/>
          </w:tcPr>
          <w:p w14:paraId="3DAD58F1" w14:textId="77777777" w:rsidR="00F41C86" w:rsidRPr="008D54D7" w:rsidRDefault="00F41C86" w:rsidP="00403747">
            <w:pPr>
              <w:pStyle w:val="ProductList-OfferingBody"/>
              <w:ind w:left="-113"/>
              <w:jc w:val="center"/>
            </w:pPr>
          </w:p>
        </w:tc>
        <w:tc>
          <w:tcPr>
            <w:tcW w:w="768" w:type="dxa"/>
            <w:shd w:val="clear" w:color="auto" w:fill="70AD47" w:themeFill="accent6"/>
            <w:vAlign w:val="center"/>
          </w:tcPr>
          <w:p w14:paraId="3E39F682" w14:textId="0FEA8463" w:rsidR="00F41C86" w:rsidRPr="008D54D7" w:rsidRDefault="00F41C86" w:rsidP="00403747">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50B2B4B7" w14:textId="28E4CB68" w:rsidR="00F41C86" w:rsidRPr="008D54D7" w:rsidRDefault="00F41C86" w:rsidP="00403747">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72CBA200" w14:textId="77777777" w:rsidR="00F41C86" w:rsidRDefault="00F41C86" w:rsidP="00403747">
            <w:pPr>
              <w:pStyle w:val="ProductList-OfferingBody"/>
              <w:ind w:left="-113"/>
              <w:jc w:val="center"/>
            </w:pPr>
          </w:p>
        </w:tc>
        <w:tc>
          <w:tcPr>
            <w:tcW w:w="768" w:type="dxa"/>
            <w:shd w:val="clear" w:color="auto" w:fill="BFBFBF" w:themeFill="background1" w:themeFillShade="BF"/>
            <w:vAlign w:val="center"/>
          </w:tcPr>
          <w:p w14:paraId="0912CBD2" w14:textId="161B4E17" w:rsidR="00F41C86" w:rsidRPr="00287117" w:rsidRDefault="00F41C86" w:rsidP="00403747">
            <w:pPr>
              <w:pStyle w:val="ProductList-OfferingBody"/>
              <w:ind w:left="-113"/>
              <w:jc w:val="center"/>
            </w:pPr>
          </w:p>
        </w:tc>
      </w:tr>
      <w:tr w:rsidR="00F41C86" w14:paraId="49E98ADF"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F41C86" w:rsidRDefault="00F41C86" w:rsidP="00403747">
            <w:pPr>
              <w:pStyle w:val="ProductList-Offering2"/>
            </w:pPr>
            <w:bookmarkStart w:id="1032" w:name="_Toc420346270"/>
            <w:r>
              <w:t>Suporte Direto ao Microsoft Dynamics CRM Online Professional EDU</w:t>
            </w:r>
            <w:bookmarkEnd w:id="1032"/>
            <w:r>
              <w:fldChar w:fldCharType="begin"/>
            </w:r>
            <w:r>
              <w:instrText>XE "Suporte Direto ao Microsoft Dynamics CRM Online Professional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F41C86" w:rsidRDefault="00F41C86"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F41C86" w:rsidRDefault="00F41C86"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F41C86" w:rsidRPr="00287117" w:rsidRDefault="00F41C86" w:rsidP="00403747">
            <w:pPr>
              <w:pStyle w:val="ProductList-OfferingBody"/>
              <w:ind w:left="-113"/>
              <w:jc w:val="center"/>
            </w:pPr>
          </w:p>
        </w:tc>
        <w:tc>
          <w:tcPr>
            <w:tcW w:w="768" w:type="dxa"/>
            <w:shd w:val="clear" w:color="auto" w:fill="70AD47" w:themeFill="accent6"/>
            <w:vAlign w:val="center"/>
          </w:tcPr>
          <w:p w14:paraId="14180657" w14:textId="6A53CD3A" w:rsidR="00F41C86" w:rsidRPr="008D54D7" w:rsidRDefault="00F41C86" w:rsidP="00403747">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BFBFBF" w:themeFill="background1" w:themeFillShade="BF"/>
            <w:vAlign w:val="center"/>
          </w:tcPr>
          <w:p w14:paraId="78B7E8AE" w14:textId="77777777" w:rsidR="00F41C86" w:rsidRPr="008D54D7" w:rsidRDefault="00F41C86" w:rsidP="00403747">
            <w:pPr>
              <w:pStyle w:val="ProductList-OfferingBody"/>
              <w:ind w:left="-113"/>
              <w:jc w:val="center"/>
            </w:pPr>
          </w:p>
        </w:tc>
        <w:tc>
          <w:tcPr>
            <w:tcW w:w="767" w:type="dxa"/>
            <w:shd w:val="clear" w:color="auto" w:fill="70AD47" w:themeFill="accent6"/>
            <w:vAlign w:val="center"/>
          </w:tcPr>
          <w:p w14:paraId="42665A70" w14:textId="77777777" w:rsidR="00F41C86" w:rsidRPr="008D54D7" w:rsidRDefault="00F41C86" w:rsidP="00403747">
            <w:pPr>
              <w:pStyle w:val="ProductList-OfferingBody"/>
              <w:ind w:left="-113"/>
              <w:jc w:val="center"/>
            </w:pPr>
          </w:p>
        </w:tc>
        <w:tc>
          <w:tcPr>
            <w:tcW w:w="768" w:type="dxa"/>
            <w:shd w:val="clear" w:color="auto" w:fill="70AD47" w:themeFill="accent6"/>
            <w:vAlign w:val="center"/>
          </w:tcPr>
          <w:p w14:paraId="6BA86502" w14:textId="23EBE42C" w:rsidR="00F41C86" w:rsidRPr="008D54D7" w:rsidRDefault="00F41C86" w:rsidP="00403747">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3637F444" w14:textId="4A8F8CB4" w:rsidR="00F41C86" w:rsidRPr="008D54D7" w:rsidRDefault="00F41C86" w:rsidP="00403747">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1BA295F8" w14:textId="77777777" w:rsidR="00F41C86" w:rsidRDefault="00F41C86" w:rsidP="00403747">
            <w:pPr>
              <w:pStyle w:val="ProductList-OfferingBody"/>
              <w:ind w:left="-113"/>
              <w:jc w:val="center"/>
            </w:pPr>
          </w:p>
        </w:tc>
        <w:tc>
          <w:tcPr>
            <w:tcW w:w="768" w:type="dxa"/>
            <w:shd w:val="clear" w:color="auto" w:fill="BFBFBF" w:themeFill="background1" w:themeFillShade="BF"/>
            <w:vAlign w:val="center"/>
          </w:tcPr>
          <w:p w14:paraId="47600696" w14:textId="63AFCBAE" w:rsidR="00F41C86" w:rsidRPr="00287117" w:rsidRDefault="00F41C86" w:rsidP="00403747">
            <w:pPr>
              <w:pStyle w:val="ProductList-OfferingBody"/>
              <w:ind w:left="-113"/>
              <w:jc w:val="center"/>
            </w:pPr>
          </w:p>
        </w:tc>
      </w:tr>
      <w:tr w:rsidR="00F41C86" w14:paraId="37EFDC47"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F41C86" w:rsidRDefault="00F41C86" w:rsidP="00A41FC7">
            <w:pPr>
              <w:pStyle w:val="ProductList-Offering2"/>
            </w:pPr>
            <w:bookmarkStart w:id="1033" w:name="_Toc420346271"/>
            <w:r>
              <w:t>Microsoft Dynamics CRM Online Professional para o Governo</w:t>
            </w:r>
            <w:r>
              <w:fldChar w:fldCharType="begin"/>
            </w:r>
            <w:r>
              <w:instrText>XE "Microsoft Dynamics CRM Online Professional para o Governo"</w:instrText>
            </w:r>
            <w:r>
              <w:fldChar w:fldCharType="end"/>
            </w:r>
            <w:r>
              <w:t xml:space="preserve"> para SA (SL de Usuário)</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F41C86" w:rsidRDefault="00F41C8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F41C86" w:rsidRDefault="00F41C86" w:rsidP="00403747">
            <w:pPr>
              <w:pStyle w:val="ProductList-OfferingBody"/>
              <w:ind w:left="-113"/>
              <w:jc w:val="center"/>
            </w:pPr>
          </w:p>
        </w:tc>
        <w:tc>
          <w:tcPr>
            <w:tcW w:w="767" w:type="dxa"/>
            <w:shd w:val="clear" w:color="auto" w:fill="70AD47" w:themeFill="accent6"/>
            <w:vAlign w:val="center"/>
          </w:tcPr>
          <w:p w14:paraId="4C27D128" w14:textId="72A98785" w:rsidR="00F41C86" w:rsidRPr="008D54D7" w:rsidRDefault="00F41C86" w:rsidP="00403747">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“Serviço de Nuvem da Comunidade do Governo dos Estados Unidos” </w:instrText>
            </w:r>
            <w:r w:rsidRPr="008D54D7">
              <w:fldChar w:fldCharType="separate"/>
            </w:r>
            <w:r w:rsidRPr="008D54D7">
              <w:t>UC</w:t>
            </w:r>
            <w:r w:rsidRPr="008D54D7">
              <w:fldChar w:fldCharType="end"/>
            </w:r>
          </w:p>
        </w:tc>
        <w:tc>
          <w:tcPr>
            <w:tcW w:w="768" w:type="dxa"/>
            <w:shd w:val="clear" w:color="auto" w:fill="BFBFBF" w:themeFill="background1" w:themeFillShade="BF"/>
            <w:vAlign w:val="center"/>
          </w:tcPr>
          <w:p w14:paraId="2E8FD508" w14:textId="28CD3FE1" w:rsidR="00F41C86" w:rsidRPr="00287117" w:rsidRDefault="00F41C86" w:rsidP="00403747">
            <w:pPr>
              <w:pStyle w:val="ProductList-OfferingBody"/>
              <w:ind w:left="-113"/>
              <w:jc w:val="center"/>
            </w:pPr>
          </w:p>
        </w:tc>
        <w:tc>
          <w:tcPr>
            <w:tcW w:w="767" w:type="dxa"/>
            <w:shd w:val="clear" w:color="auto" w:fill="BFBFBF" w:themeFill="background1" w:themeFillShade="BF"/>
            <w:vAlign w:val="center"/>
          </w:tcPr>
          <w:p w14:paraId="5EEC6427" w14:textId="77777777" w:rsidR="00F41C86" w:rsidRDefault="00F41C86" w:rsidP="00403747">
            <w:pPr>
              <w:pStyle w:val="ProductList-OfferingBody"/>
              <w:ind w:left="-113"/>
              <w:jc w:val="center"/>
            </w:pPr>
          </w:p>
        </w:tc>
        <w:tc>
          <w:tcPr>
            <w:tcW w:w="767" w:type="dxa"/>
            <w:shd w:val="clear" w:color="auto" w:fill="BFBFBF" w:themeFill="background1" w:themeFillShade="BF"/>
            <w:vAlign w:val="center"/>
          </w:tcPr>
          <w:p w14:paraId="2DCB1A9D" w14:textId="77777777" w:rsidR="00F41C86" w:rsidRDefault="00F41C86" w:rsidP="00403747">
            <w:pPr>
              <w:pStyle w:val="ProductList-OfferingBody"/>
              <w:ind w:left="-113"/>
              <w:jc w:val="center"/>
            </w:pPr>
          </w:p>
        </w:tc>
        <w:tc>
          <w:tcPr>
            <w:tcW w:w="768" w:type="dxa"/>
            <w:shd w:val="clear" w:color="auto" w:fill="BFBFBF" w:themeFill="background1" w:themeFillShade="BF"/>
            <w:vAlign w:val="center"/>
          </w:tcPr>
          <w:p w14:paraId="63C8C8D5" w14:textId="77777777" w:rsidR="00F41C86" w:rsidRDefault="00F41C86" w:rsidP="00403747">
            <w:pPr>
              <w:pStyle w:val="ProductList-OfferingBody"/>
              <w:ind w:left="-113"/>
              <w:jc w:val="center"/>
            </w:pPr>
          </w:p>
        </w:tc>
        <w:tc>
          <w:tcPr>
            <w:tcW w:w="767" w:type="dxa"/>
            <w:shd w:val="clear" w:color="auto" w:fill="BFBFBF" w:themeFill="background1" w:themeFillShade="BF"/>
            <w:vAlign w:val="center"/>
          </w:tcPr>
          <w:p w14:paraId="28CD7E61" w14:textId="77777777" w:rsidR="00F41C86" w:rsidRDefault="00F41C86" w:rsidP="00403747">
            <w:pPr>
              <w:pStyle w:val="ProductList-OfferingBody"/>
              <w:ind w:left="-113"/>
              <w:jc w:val="center"/>
            </w:pPr>
          </w:p>
        </w:tc>
        <w:tc>
          <w:tcPr>
            <w:tcW w:w="767" w:type="dxa"/>
            <w:shd w:val="clear" w:color="auto" w:fill="BFBFBF" w:themeFill="background1" w:themeFillShade="BF"/>
            <w:vAlign w:val="center"/>
          </w:tcPr>
          <w:p w14:paraId="6E761166" w14:textId="77777777" w:rsidR="00F41C86" w:rsidRDefault="00F41C86" w:rsidP="00403747">
            <w:pPr>
              <w:pStyle w:val="ProductList-OfferingBody"/>
              <w:ind w:left="-113"/>
              <w:jc w:val="center"/>
            </w:pPr>
          </w:p>
        </w:tc>
        <w:tc>
          <w:tcPr>
            <w:tcW w:w="768" w:type="dxa"/>
            <w:shd w:val="clear" w:color="auto" w:fill="BFBFBF" w:themeFill="background1" w:themeFillShade="BF"/>
            <w:vAlign w:val="center"/>
          </w:tcPr>
          <w:p w14:paraId="42865ECE" w14:textId="067952B9" w:rsidR="00F41C86" w:rsidRPr="00287117" w:rsidRDefault="00F41C86" w:rsidP="00403747">
            <w:pPr>
              <w:pStyle w:val="ProductList-OfferingBody"/>
              <w:ind w:left="-113"/>
              <w:jc w:val="center"/>
            </w:pPr>
          </w:p>
        </w:tc>
      </w:tr>
      <w:tr w:rsidR="00F41C86" w14:paraId="11D49CA5"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F41C86" w:rsidRDefault="00F41C86" w:rsidP="008A2A11">
            <w:pPr>
              <w:pStyle w:val="ProductList-Offering2"/>
            </w:pPr>
            <w:bookmarkStart w:id="1034" w:name="_Toc420346272"/>
            <w:r>
              <w:t>Armazenamento Adicional do Microsoft Dynamics CRM Online</w:t>
            </w:r>
            <w:r>
              <w:fldChar w:fldCharType="begin"/>
            </w:r>
            <w:r>
              <w:instrText>XE "Armazenamento Adicional do Microsoft Dynamics CRM Online para o Governo"</w:instrText>
            </w:r>
            <w:r>
              <w:fldChar w:fldCharType="end"/>
            </w:r>
            <w:r>
              <w:t xml:space="preserve"> para o Governo (SL Complementar)</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F41C86" w:rsidRDefault="00F41C8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F41C86" w:rsidRDefault="00F41C86" w:rsidP="00403747">
            <w:pPr>
              <w:pStyle w:val="ProductList-OfferingBody"/>
              <w:ind w:left="-113"/>
              <w:jc w:val="center"/>
            </w:pPr>
          </w:p>
        </w:tc>
        <w:tc>
          <w:tcPr>
            <w:tcW w:w="767" w:type="dxa"/>
            <w:shd w:val="clear" w:color="auto" w:fill="70AD47" w:themeFill="accent6"/>
            <w:vAlign w:val="center"/>
          </w:tcPr>
          <w:p w14:paraId="5DC5C920" w14:textId="41765D65" w:rsidR="00F41C86" w:rsidRPr="008D54D7" w:rsidRDefault="00F41C86" w:rsidP="00403747">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“Serviço de Nuvem da Comunidade do Governo dos Estados Unidos” </w:instrText>
            </w:r>
            <w:r w:rsidRPr="008D54D7">
              <w:fldChar w:fldCharType="separate"/>
            </w:r>
            <w:r w:rsidRPr="008D54D7">
              <w:t>UC</w:t>
            </w:r>
            <w:r w:rsidRPr="008D54D7">
              <w:fldChar w:fldCharType="end"/>
            </w:r>
          </w:p>
        </w:tc>
        <w:tc>
          <w:tcPr>
            <w:tcW w:w="768" w:type="dxa"/>
            <w:shd w:val="clear" w:color="auto" w:fill="BFBFBF" w:themeFill="background1" w:themeFillShade="BF"/>
            <w:vAlign w:val="center"/>
          </w:tcPr>
          <w:p w14:paraId="07C1CA2A" w14:textId="64765887" w:rsidR="00F41C86" w:rsidRPr="00287117" w:rsidRDefault="00F41C86" w:rsidP="00403747">
            <w:pPr>
              <w:pStyle w:val="ProductList-OfferingBody"/>
              <w:ind w:left="-113"/>
              <w:jc w:val="center"/>
            </w:pPr>
          </w:p>
        </w:tc>
        <w:tc>
          <w:tcPr>
            <w:tcW w:w="767" w:type="dxa"/>
            <w:shd w:val="clear" w:color="auto" w:fill="70AD47" w:themeFill="accent6"/>
            <w:vAlign w:val="center"/>
          </w:tcPr>
          <w:p w14:paraId="30755233" w14:textId="77777777" w:rsidR="00F41C86" w:rsidRDefault="00F41C86" w:rsidP="00403747">
            <w:pPr>
              <w:pStyle w:val="ProductList-OfferingBody"/>
              <w:ind w:left="-113"/>
              <w:jc w:val="center"/>
            </w:pPr>
          </w:p>
        </w:tc>
        <w:tc>
          <w:tcPr>
            <w:tcW w:w="767" w:type="dxa"/>
            <w:shd w:val="clear" w:color="auto" w:fill="BFBFBF" w:themeFill="background1" w:themeFillShade="BF"/>
            <w:vAlign w:val="center"/>
          </w:tcPr>
          <w:p w14:paraId="1FDF370F" w14:textId="77777777" w:rsidR="00F41C86" w:rsidRDefault="00F41C86" w:rsidP="00403747">
            <w:pPr>
              <w:pStyle w:val="ProductList-OfferingBody"/>
              <w:ind w:left="-113"/>
              <w:jc w:val="center"/>
            </w:pPr>
          </w:p>
        </w:tc>
        <w:tc>
          <w:tcPr>
            <w:tcW w:w="768" w:type="dxa"/>
            <w:shd w:val="clear" w:color="auto" w:fill="BFBFBF" w:themeFill="background1" w:themeFillShade="BF"/>
            <w:vAlign w:val="center"/>
          </w:tcPr>
          <w:p w14:paraId="51500DB2" w14:textId="77777777" w:rsidR="00F41C86" w:rsidRDefault="00F41C86" w:rsidP="00403747">
            <w:pPr>
              <w:pStyle w:val="ProductList-OfferingBody"/>
              <w:ind w:left="-113"/>
              <w:jc w:val="center"/>
            </w:pPr>
          </w:p>
        </w:tc>
        <w:tc>
          <w:tcPr>
            <w:tcW w:w="767" w:type="dxa"/>
            <w:shd w:val="clear" w:color="auto" w:fill="BFBFBF" w:themeFill="background1" w:themeFillShade="BF"/>
            <w:vAlign w:val="center"/>
          </w:tcPr>
          <w:p w14:paraId="072A37F0" w14:textId="77777777" w:rsidR="00F41C86" w:rsidRDefault="00F41C86" w:rsidP="00403747">
            <w:pPr>
              <w:pStyle w:val="ProductList-OfferingBody"/>
              <w:ind w:left="-113"/>
              <w:jc w:val="center"/>
            </w:pPr>
          </w:p>
        </w:tc>
        <w:tc>
          <w:tcPr>
            <w:tcW w:w="767" w:type="dxa"/>
            <w:shd w:val="clear" w:color="auto" w:fill="BFBFBF" w:themeFill="background1" w:themeFillShade="BF"/>
            <w:vAlign w:val="center"/>
          </w:tcPr>
          <w:p w14:paraId="79B0B698" w14:textId="77777777" w:rsidR="00F41C86" w:rsidRDefault="00F41C86" w:rsidP="00403747">
            <w:pPr>
              <w:pStyle w:val="ProductList-OfferingBody"/>
              <w:ind w:left="-113"/>
              <w:jc w:val="center"/>
            </w:pPr>
          </w:p>
        </w:tc>
        <w:tc>
          <w:tcPr>
            <w:tcW w:w="768" w:type="dxa"/>
            <w:shd w:val="clear" w:color="auto" w:fill="BFBFBF" w:themeFill="background1" w:themeFillShade="BF"/>
            <w:vAlign w:val="center"/>
          </w:tcPr>
          <w:p w14:paraId="0B59DF35" w14:textId="226D0CFE" w:rsidR="00F41C86" w:rsidRPr="00287117" w:rsidRDefault="00F41C86" w:rsidP="00403747">
            <w:pPr>
              <w:pStyle w:val="ProductList-OfferingBody"/>
              <w:ind w:left="-113"/>
              <w:jc w:val="center"/>
            </w:pPr>
          </w:p>
        </w:tc>
      </w:tr>
      <w:tr w:rsidR="00F41C86" w14:paraId="2710073C"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F41C86" w:rsidRDefault="00F41C86" w:rsidP="00A41FC7">
            <w:pPr>
              <w:pStyle w:val="ProductList-Offering2"/>
            </w:pPr>
            <w:bookmarkStart w:id="1035" w:name="_Toc420346273"/>
            <w:r>
              <w:t xml:space="preserve">Instância de Não Produção Adicional do Microsoft Dynamics CRM Online para o Governo </w:t>
            </w:r>
            <w:r>
              <w:fldChar w:fldCharType="begin"/>
            </w:r>
            <w:r>
              <w:instrText>XE "Instância de Não Produção do Microsoft Dynamics CRM Online para o Governo"</w:instrText>
            </w:r>
            <w:r>
              <w:fldChar w:fldCharType="end"/>
            </w:r>
            <w:r>
              <w:t>(SL Complementar)</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F41C86" w:rsidRDefault="00F41C8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F41C86" w:rsidRDefault="00F41C86" w:rsidP="00403747">
            <w:pPr>
              <w:pStyle w:val="ProductList-OfferingBody"/>
              <w:ind w:left="-113"/>
              <w:jc w:val="center"/>
            </w:pPr>
          </w:p>
        </w:tc>
        <w:tc>
          <w:tcPr>
            <w:tcW w:w="767" w:type="dxa"/>
            <w:shd w:val="clear" w:color="auto" w:fill="70AD47" w:themeFill="accent6"/>
            <w:vAlign w:val="center"/>
          </w:tcPr>
          <w:p w14:paraId="4650F8C1" w14:textId="472385E3" w:rsidR="00F41C86" w:rsidRPr="008D54D7" w:rsidRDefault="00F41C86" w:rsidP="00403747">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“Serviço de Nuvem da Comunidade do Governo dos Estados Unidos” </w:instrText>
            </w:r>
            <w:r w:rsidRPr="008D54D7">
              <w:fldChar w:fldCharType="separate"/>
            </w:r>
            <w:r w:rsidRPr="008D54D7">
              <w:t>UC</w:t>
            </w:r>
            <w:r w:rsidRPr="008D54D7">
              <w:fldChar w:fldCharType="end"/>
            </w:r>
          </w:p>
        </w:tc>
        <w:tc>
          <w:tcPr>
            <w:tcW w:w="768" w:type="dxa"/>
            <w:shd w:val="clear" w:color="auto" w:fill="BFBFBF" w:themeFill="background1" w:themeFillShade="BF"/>
            <w:vAlign w:val="center"/>
          </w:tcPr>
          <w:p w14:paraId="2B63E30D" w14:textId="68F0FFEF" w:rsidR="00F41C86" w:rsidRPr="00287117" w:rsidRDefault="00F41C86" w:rsidP="00403747">
            <w:pPr>
              <w:pStyle w:val="ProductList-OfferingBody"/>
              <w:ind w:left="-113"/>
              <w:jc w:val="center"/>
            </w:pPr>
          </w:p>
        </w:tc>
        <w:tc>
          <w:tcPr>
            <w:tcW w:w="767" w:type="dxa"/>
            <w:shd w:val="clear" w:color="auto" w:fill="70AD47" w:themeFill="accent6"/>
            <w:vAlign w:val="center"/>
          </w:tcPr>
          <w:p w14:paraId="320A2285" w14:textId="77777777" w:rsidR="00F41C86" w:rsidRDefault="00F41C86" w:rsidP="00403747">
            <w:pPr>
              <w:pStyle w:val="ProductList-OfferingBody"/>
              <w:ind w:left="-113"/>
              <w:jc w:val="center"/>
            </w:pPr>
          </w:p>
        </w:tc>
        <w:tc>
          <w:tcPr>
            <w:tcW w:w="767" w:type="dxa"/>
            <w:shd w:val="clear" w:color="auto" w:fill="BFBFBF" w:themeFill="background1" w:themeFillShade="BF"/>
            <w:vAlign w:val="center"/>
          </w:tcPr>
          <w:p w14:paraId="49DB1604" w14:textId="77777777" w:rsidR="00F41C86" w:rsidRDefault="00F41C86" w:rsidP="00403747">
            <w:pPr>
              <w:pStyle w:val="ProductList-OfferingBody"/>
              <w:ind w:left="-113"/>
              <w:jc w:val="center"/>
            </w:pPr>
          </w:p>
        </w:tc>
        <w:tc>
          <w:tcPr>
            <w:tcW w:w="768" w:type="dxa"/>
            <w:shd w:val="clear" w:color="auto" w:fill="BFBFBF" w:themeFill="background1" w:themeFillShade="BF"/>
            <w:vAlign w:val="center"/>
          </w:tcPr>
          <w:p w14:paraId="74E87F27" w14:textId="77777777" w:rsidR="00F41C86" w:rsidRDefault="00F41C86" w:rsidP="00403747">
            <w:pPr>
              <w:pStyle w:val="ProductList-OfferingBody"/>
              <w:ind w:left="-113"/>
              <w:jc w:val="center"/>
            </w:pPr>
          </w:p>
        </w:tc>
        <w:tc>
          <w:tcPr>
            <w:tcW w:w="767" w:type="dxa"/>
            <w:shd w:val="clear" w:color="auto" w:fill="BFBFBF" w:themeFill="background1" w:themeFillShade="BF"/>
            <w:vAlign w:val="center"/>
          </w:tcPr>
          <w:p w14:paraId="1662E3FF" w14:textId="77777777" w:rsidR="00F41C86" w:rsidRDefault="00F41C86" w:rsidP="00403747">
            <w:pPr>
              <w:pStyle w:val="ProductList-OfferingBody"/>
              <w:ind w:left="-113"/>
              <w:jc w:val="center"/>
            </w:pPr>
          </w:p>
        </w:tc>
        <w:tc>
          <w:tcPr>
            <w:tcW w:w="767" w:type="dxa"/>
            <w:shd w:val="clear" w:color="auto" w:fill="BFBFBF" w:themeFill="background1" w:themeFillShade="BF"/>
            <w:vAlign w:val="center"/>
          </w:tcPr>
          <w:p w14:paraId="6AD1659B" w14:textId="77777777" w:rsidR="00F41C86" w:rsidRDefault="00F41C86" w:rsidP="00403747">
            <w:pPr>
              <w:pStyle w:val="ProductList-OfferingBody"/>
              <w:ind w:left="-113"/>
              <w:jc w:val="center"/>
            </w:pPr>
          </w:p>
        </w:tc>
        <w:tc>
          <w:tcPr>
            <w:tcW w:w="768" w:type="dxa"/>
            <w:shd w:val="clear" w:color="auto" w:fill="BFBFBF" w:themeFill="background1" w:themeFillShade="BF"/>
            <w:vAlign w:val="center"/>
          </w:tcPr>
          <w:p w14:paraId="7E33DF72" w14:textId="24951152" w:rsidR="00F41C86" w:rsidRPr="00287117" w:rsidRDefault="00F41C86" w:rsidP="00403747">
            <w:pPr>
              <w:pStyle w:val="ProductList-OfferingBody"/>
              <w:ind w:left="-113"/>
              <w:jc w:val="center"/>
            </w:pPr>
          </w:p>
        </w:tc>
      </w:tr>
      <w:tr w:rsidR="00F41C86" w14:paraId="4B462310"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F41C86" w:rsidRDefault="00F41C86" w:rsidP="00A41FC7">
            <w:pPr>
              <w:pStyle w:val="ProductList-Offering2"/>
            </w:pPr>
            <w:bookmarkStart w:id="1036" w:name="_Toc420346274"/>
            <w:r>
              <w:t>Instância de Produção Adicional do Microsoft Dynamics CRM Online para o Governo</w:t>
            </w:r>
            <w:r>
              <w:fldChar w:fldCharType="begin"/>
            </w:r>
            <w:r>
              <w:instrText>XE "Instância de Produção Adicional do Microsoft Dynamics CRM Online para o Governo"</w:instrText>
            </w:r>
            <w:r>
              <w:fldChar w:fldCharType="end"/>
            </w:r>
            <w:r>
              <w:t xml:space="preserve"> (SL Complementar)</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F41C86" w:rsidRDefault="00F41C8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F41C86" w:rsidRDefault="00F41C86" w:rsidP="00403747">
            <w:pPr>
              <w:pStyle w:val="ProductList-OfferingBody"/>
              <w:ind w:left="-113"/>
              <w:jc w:val="center"/>
            </w:pPr>
          </w:p>
        </w:tc>
        <w:tc>
          <w:tcPr>
            <w:tcW w:w="767" w:type="dxa"/>
            <w:shd w:val="clear" w:color="auto" w:fill="70AD47" w:themeFill="accent6"/>
            <w:vAlign w:val="center"/>
          </w:tcPr>
          <w:p w14:paraId="32A91C49" w14:textId="41FBF46B" w:rsidR="00F41C86" w:rsidRPr="008D54D7" w:rsidRDefault="00F41C86" w:rsidP="00403747">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“Serviço de Nuvem da Comunidade do Governo dos Estados Unidos” </w:instrText>
            </w:r>
            <w:r w:rsidRPr="008D54D7">
              <w:fldChar w:fldCharType="separate"/>
            </w:r>
            <w:r w:rsidRPr="008D54D7">
              <w:t>UC</w:t>
            </w:r>
            <w:r w:rsidRPr="008D54D7">
              <w:fldChar w:fldCharType="end"/>
            </w:r>
          </w:p>
        </w:tc>
        <w:tc>
          <w:tcPr>
            <w:tcW w:w="768" w:type="dxa"/>
            <w:shd w:val="clear" w:color="auto" w:fill="BFBFBF" w:themeFill="background1" w:themeFillShade="BF"/>
            <w:vAlign w:val="center"/>
          </w:tcPr>
          <w:p w14:paraId="1CAEFC5B" w14:textId="4BDE6DA0" w:rsidR="00F41C86" w:rsidRPr="00287117" w:rsidRDefault="00F41C86" w:rsidP="00403747">
            <w:pPr>
              <w:pStyle w:val="ProductList-OfferingBody"/>
              <w:ind w:left="-113"/>
              <w:jc w:val="center"/>
            </w:pPr>
          </w:p>
        </w:tc>
        <w:tc>
          <w:tcPr>
            <w:tcW w:w="767" w:type="dxa"/>
            <w:shd w:val="clear" w:color="auto" w:fill="70AD47" w:themeFill="accent6"/>
            <w:vAlign w:val="center"/>
          </w:tcPr>
          <w:p w14:paraId="0013EEC0" w14:textId="77777777" w:rsidR="00F41C86" w:rsidRDefault="00F41C86" w:rsidP="00403747">
            <w:pPr>
              <w:pStyle w:val="ProductList-OfferingBody"/>
              <w:ind w:left="-113"/>
              <w:jc w:val="center"/>
            </w:pPr>
          </w:p>
        </w:tc>
        <w:tc>
          <w:tcPr>
            <w:tcW w:w="767" w:type="dxa"/>
            <w:shd w:val="clear" w:color="auto" w:fill="BFBFBF" w:themeFill="background1" w:themeFillShade="BF"/>
            <w:vAlign w:val="center"/>
          </w:tcPr>
          <w:p w14:paraId="17BAFE5D" w14:textId="77777777" w:rsidR="00F41C86" w:rsidRDefault="00F41C86" w:rsidP="00403747">
            <w:pPr>
              <w:pStyle w:val="ProductList-OfferingBody"/>
              <w:ind w:left="-113"/>
              <w:jc w:val="center"/>
            </w:pPr>
          </w:p>
        </w:tc>
        <w:tc>
          <w:tcPr>
            <w:tcW w:w="768" w:type="dxa"/>
            <w:shd w:val="clear" w:color="auto" w:fill="BFBFBF" w:themeFill="background1" w:themeFillShade="BF"/>
            <w:vAlign w:val="center"/>
          </w:tcPr>
          <w:p w14:paraId="7BBCFB9E" w14:textId="77777777" w:rsidR="00F41C86" w:rsidRDefault="00F41C86" w:rsidP="00403747">
            <w:pPr>
              <w:pStyle w:val="ProductList-OfferingBody"/>
              <w:ind w:left="-113"/>
              <w:jc w:val="center"/>
            </w:pPr>
          </w:p>
        </w:tc>
        <w:tc>
          <w:tcPr>
            <w:tcW w:w="767" w:type="dxa"/>
            <w:shd w:val="clear" w:color="auto" w:fill="BFBFBF" w:themeFill="background1" w:themeFillShade="BF"/>
            <w:vAlign w:val="center"/>
          </w:tcPr>
          <w:p w14:paraId="1C0DCEFC" w14:textId="77777777" w:rsidR="00F41C86" w:rsidRDefault="00F41C86" w:rsidP="00403747">
            <w:pPr>
              <w:pStyle w:val="ProductList-OfferingBody"/>
              <w:ind w:left="-113"/>
              <w:jc w:val="center"/>
            </w:pPr>
          </w:p>
        </w:tc>
        <w:tc>
          <w:tcPr>
            <w:tcW w:w="767" w:type="dxa"/>
            <w:shd w:val="clear" w:color="auto" w:fill="BFBFBF" w:themeFill="background1" w:themeFillShade="BF"/>
            <w:vAlign w:val="center"/>
          </w:tcPr>
          <w:p w14:paraId="58CA6141" w14:textId="77777777" w:rsidR="00F41C86" w:rsidRDefault="00F41C86" w:rsidP="00403747">
            <w:pPr>
              <w:pStyle w:val="ProductList-OfferingBody"/>
              <w:ind w:left="-113"/>
              <w:jc w:val="center"/>
            </w:pPr>
          </w:p>
        </w:tc>
        <w:tc>
          <w:tcPr>
            <w:tcW w:w="768" w:type="dxa"/>
            <w:shd w:val="clear" w:color="auto" w:fill="BFBFBF" w:themeFill="background1" w:themeFillShade="BF"/>
            <w:vAlign w:val="center"/>
          </w:tcPr>
          <w:p w14:paraId="6701CDEE" w14:textId="1411EF59" w:rsidR="00F41C86" w:rsidRPr="00287117" w:rsidRDefault="00F41C86" w:rsidP="00403747">
            <w:pPr>
              <w:pStyle w:val="ProductList-OfferingBody"/>
              <w:ind w:left="-113"/>
              <w:jc w:val="center"/>
            </w:pPr>
          </w:p>
        </w:tc>
      </w:tr>
      <w:tr w:rsidR="00294CC6" w14:paraId="2CA77FBE" w14:textId="77777777" w:rsidTr="0059743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294CC6" w:rsidRDefault="00294CC6" w:rsidP="00A41FC7">
            <w:pPr>
              <w:pStyle w:val="ProductList-Offering2"/>
            </w:pPr>
            <w:bookmarkStart w:id="1037" w:name="_Toc420346275"/>
            <w:r>
              <w:t>Suporte Aprimorado do Microsoft Dynamics CRM Online para o Governo</w:t>
            </w:r>
            <w:bookmarkEnd w:id="1037"/>
            <w:r>
              <w:fldChar w:fldCharType="begin"/>
            </w:r>
            <w:r>
              <w:instrText>XE "Suporte Aprimorado do Microsoft Dynamics CRM Online para o Governo"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294CC6" w:rsidRDefault="00294CC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294CC6" w:rsidRDefault="00294CC6" w:rsidP="00403747">
            <w:pPr>
              <w:pStyle w:val="ProductList-OfferingBody"/>
              <w:ind w:left="-113"/>
              <w:jc w:val="center"/>
            </w:pPr>
          </w:p>
        </w:tc>
        <w:tc>
          <w:tcPr>
            <w:tcW w:w="767" w:type="dxa"/>
            <w:shd w:val="clear" w:color="auto" w:fill="70AD47" w:themeFill="accent6"/>
            <w:vAlign w:val="center"/>
          </w:tcPr>
          <w:p w14:paraId="522A1789" w14:textId="60BA74AA" w:rsidR="00294CC6" w:rsidRPr="008D54D7" w:rsidRDefault="00294CC6" w:rsidP="00403747">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33D5BA23" w14:textId="24D60C44" w:rsidR="00294CC6" w:rsidRPr="00287117" w:rsidRDefault="00294CC6" w:rsidP="00403747">
            <w:pPr>
              <w:pStyle w:val="ProductList-OfferingBody"/>
              <w:ind w:left="-113"/>
              <w:jc w:val="center"/>
            </w:pPr>
          </w:p>
        </w:tc>
        <w:tc>
          <w:tcPr>
            <w:tcW w:w="767" w:type="dxa"/>
            <w:shd w:val="clear" w:color="auto" w:fill="BFBFBF" w:themeFill="background1" w:themeFillShade="BF"/>
            <w:vAlign w:val="center"/>
          </w:tcPr>
          <w:p w14:paraId="2952A29D" w14:textId="77777777" w:rsidR="00294CC6" w:rsidRDefault="00294CC6" w:rsidP="00403747">
            <w:pPr>
              <w:pStyle w:val="ProductList-OfferingBody"/>
              <w:ind w:left="-113"/>
              <w:jc w:val="center"/>
            </w:pPr>
          </w:p>
        </w:tc>
        <w:tc>
          <w:tcPr>
            <w:tcW w:w="767" w:type="dxa"/>
            <w:shd w:val="clear" w:color="auto" w:fill="BFBFBF" w:themeFill="background1" w:themeFillShade="BF"/>
            <w:vAlign w:val="center"/>
          </w:tcPr>
          <w:p w14:paraId="623528F7" w14:textId="77777777" w:rsidR="00294CC6" w:rsidRDefault="00294CC6" w:rsidP="00403747">
            <w:pPr>
              <w:pStyle w:val="ProductList-OfferingBody"/>
              <w:ind w:left="-113"/>
              <w:jc w:val="center"/>
            </w:pPr>
          </w:p>
        </w:tc>
        <w:tc>
          <w:tcPr>
            <w:tcW w:w="768" w:type="dxa"/>
            <w:shd w:val="clear" w:color="auto" w:fill="BFBFBF" w:themeFill="background1" w:themeFillShade="BF"/>
            <w:vAlign w:val="center"/>
          </w:tcPr>
          <w:p w14:paraId="2C7173F5" w14:textId="77777777" w:rsidR="00294CC6" w:rsidRDefault="00294CC6" w:rsidP="00403747">
            <w:pPr>
              <w:pStyle w:val="ProductList-OfferingBody"/>
              <w:ind w:left="-113"/>
              <w:jc w:val="center"/>
            </w:pPr>
          </w:p>
        </w:tc>
        <w:tc>
          <w:tcPr>
            <w:tcW w:w="767" w:type="dxa"/>
            <w:shd w:val="clear" w:color="auto" w:fill="BFBFBF" w:themeFill="background1" w:themeFillShade="BF"/>
            <w:vAlign w:val="center"/>
          </w:tcPr>
          <w:p w14:paraId="177A4AE2" w14:textId="77777777" w:rsidR="00294CC6" w:rsidRDefault="00294CC6" w:rsidP="00403747">
            <w:pPr>
              <w:pStyle w:val="ProductList-OfferingBody"/>
              <w:ind w:left="-113"/>
              <w:jc w:val="center"/>
            </w:pPr>
          </w:p>
        </w:tc>
        <w:tc>
          <w:tcPr>
            <w:tcW w:w="767" w:type="dxa"/>
            <w:shd w:val="clear" w:color="auto" w:fill="BFBFBF" w:themeFill="background1" w:themeFillShade="BF"/>
            <w:vAlign w:val="center"/>
          </w:tcPr>
          <w:p w14:paraId="49978184" w14:textId="77777777" w:rsidR="00294CC6" w:rsidRDefault="00294CC6" w:rsidP="00403747">
            <w:pPr>
              <w:pStyle w:val="ProductList-OfferingBody"/>
              <w:ind w:left="-113"/>
              <w:jc w:val="center"/>
            </w:pPr>
          </w:p>
        </w:tc>
        <w:tc>
          <w:tcPr>
            <w:tcW w:w="768" w:type="dxa"/>
            <w:shd w:val="clear" w:color="auto" w:fill="BFBFBF" w:themeFill="background1" w:themeFillShade="BF"/>
            <w:vAlign w:val="center"/>
          </w:tcPr>
          <w:p w14:paraId="54506E62" w14:textId="01CF2288" w:rsidR="00294CC6" w:rsidRPr="00287117" w:rsidRDefault="00294CC6" w:rsidP="00403747">
            <w:pPr>
              <w:pStyle w:val="ProductList-OfferingBody"/>
              <w:ind w:left="-113"/>
              <w:jc w:val="center"/>
            </w:pPr>
          </w:p>
        </w:tc>
      </w:tr>
      <w:tr w:rsidR="00294CC6" w14:paraId="69D68EDD" w14:textId="77777777" w:rsidTr="00597430">
        <w:trPr>
          <w:cantSplit/>
          <w:trHeight w:val="44"/>
        </w:trPr>
        <w:tc>
          <w:tcPr>
            <w:tcW w:w="3097" w:type="dxa"/>
            <w:tcBorders>
              <w:top w:val="dashSmallGap" w:sz="4" w:space="0" w:color="BFBFBF" w:themeColor="background1" w:themeShade="BF"/>
              <w:left w:val="nil"/>
              <w:bottom w:val="nil"/>
              <w:right w:val="nil"/>
            </w:tcBorders>
          </w:tcPr>
          <w:p w14:paraId="5BBBEAC4" w14:textId="7ED93E5A" w:rsidR="00294CC6" w:rsidRDefault="00294CC6" w:rsidP="008A2A11">
            <w:pPr>
              <w:pStyle w:val="ProductList-Offering2"/>
            </w:pPr>
            <w:bookmarkStart w:id="1038" w:name="_Toc420346276"/>
            <w:r>
              <w:t>Suporte Direto ao Microsoft Dynamics CRM Online Professional para o Governo</w:t>
            </w:r>
            <w:bookmarkEnd w:id="1038"/>
            <w:r>
              <w:fldChar w:fldCharType="begin"/>
            </w:r>
            <w:r>
              <w:instrText>XE "Suporte Direto ao Microsoft Dynamics CRM Online Professional para o Governo"</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294CC6" w:rsidRDefault="00294CC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294CC6" w:rsidRDefault="00294CC6" w:rsidP="00403747">
            <w:pPr>
              <w:pStyle w:val="ProductList-OfferingBody"/>
              <w:ind w:left="-113"/>
              <w:jc w:val="center"/>
            </w:pPr>
          </w:p>
        </w:tc>
        <w:tc>
          <w:tcPr>
            <w:tcW w:w="767" w:type="dxa"/>
            <w:shd w:val="clear" w:color="auto" w:fill="70AD47" w:themeFill="accent6"/>
            <w:vAlign w:val="center"/>
          </w:tcPr>
          <w:p w14:paraId="6BAE476A" w14:textId="4FFD6826" w:rsidR="00294CC6" w:rsidRPr="008D54D7" w:rsidRDefault="00294CC6" w:rsidP="00403747">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17F698E2" w14:textId="1500A9CE" w:rsidR="00294CC6" w:rsidRPr="00287117" w:rsidRDefault="00294CC6" w:rsidP="00403747">
            <w:pPr>
              <w:pStyle w:val="ProductList-OfferingBody"/>
              <w:ind w:left="-113"/>
              <w:jc w:val="center"/>
            </w:pPr>
          </w:p>
        </w:tc>
        <w:tc>
          <w:tcPr>
            <w:tcW w:w="767" w:type="dxa"/>
            <w:shd w:val="clear" w:color="auto" w:fill="BFBFBF" w:themeFill="background1" w:themeFillShade="BF"/>
            <w:vAlign w:val="center"/>
          </w:tcPr>
          <w:p w14:paraId="6A53D4D0" w14:textId="77777777" w:rsidR="00294CC6" w:rsidRDefault="00294CC6" w:rsidP="00403747">
            <w:pPr>
              <w:pStyle w:val="ProductList-OfferingBody"/>
              <w:ind w:left="-113"/>
              <w:jc w:val="center"/>
            </w:pPr>
          </w:p>
        </w:tc>
        <w:tc>
          <w:tcPr>
            <w:tcW w:w="767" w:type="dxa"/>
            <w:shd w:val="clear" w:color="auto" w:fill="BFBFBF" w:themeFill="background1" w:themeFillShade="BF"/>
            <w:vAlign w:val="center"/>
          </w:tcPr>
          <w:p w14:paraId="2D18310A" w14:textId="77777777" w:rsidR="00294CC6" w:rsidRDefault="00294CC6" w:rsidP="00403747">
            <w:pPr>
              <w:pStyle w:val="ProductList-OfferingBody"/>
              <w:ind w:left="-113"/>
              <w:jc w:val="center"/>
            </w:pPr>
          </w:p>
        </w:tc>
        <w:tc>
          <w:tcPr>
            <w:tcW w:w="768" w:type="dxa"/>
            <w:shd w:val="clear" w:color="auto" w:fill="BFBFBF" w:themeFill="background1" w:themeFillShade="BF"/>
            <w:vAlign w:val="center"/>
          </w:tcPr>
          <w:p w14:paraId="141E21AE" w14:textId="77777777" w:rsidR="00294CC6" w:rsidRDefault="00294CC6" w:rsidP="00403747">
            <w:pPr>
              <w:pStyle w:val="ProductList-OfferingBody"/>
              <w:ind w:left="-113"/>
              <w:jc w:val="center"/>
            </w:pPr>
          </w:p>
        </w:tc>
        <w:tc>
          <w:tcPr>
            <w:tcW w:w="767" w:type="dxa"/>
            <w:shd w:val="clear" w:color="auto" w:fill="BFBFBF" w:themeFill="background1" w:themeFillShade="BF"/>
            <w:vAlign w:val="center"/>
          </w:tcPr>
          <w:p w14:paraId="62FEC9E7" w14:textId="77777777" w:rsidR="00294CC6" w:rsidRDefault="00294CC6" w:rsidP="00403747">
            <w:pPr>
              <w:pStyle w:val="ProductList-OfferingBody"/>
              <w:ind w:left="-113"/>
              <w:jc w:val="center"/>
            </w:pPr>
          </w:p>
        </w:tc>
        <w:tc>
          <w:tcPr>
            <w:tcW w:w="767" w:type="dxa"/>
            <w:shd w:val="clear" w:color="auto" w:fill="BFBFBF" w:themeFill="background1" w:themeFillShade="BF"/>
            <w:vAlign w:val="center"/>
          </w:tcPr>
          <w:p w14:paraId="63949DE0" w14:textId="77777777" w:rsidR="00294CC6" w:rsidRDefault="00294CC6" w:rsidP="00403747">
            <w:pPr>
              <w:pStyle w:val="ProductList-OfferingBody"/>
              <w:ind w:left="-113"/>
              <w:jc w:val="center"/>
            </w:pPr>
          </w:p>
        </w:tc>
        <w:tc>
          <w:tcPr>
            <w:tcW w:w="768" w:type="dxa"/>
            <w:shd w:val="clear" w:color="auto" w:fill="BFBFBF" w:themeFill="background1" w:themeFillShade="BF"/>
            <w:vAlign w:val="center"/>
          </w:tcPr>
          <w:p w14:paraId="577976FC" w14:textId="06DC7259" w:rsidR="00294CC6" w:rsidRPr="00287117" w:rsidRDefault="00294CC6" w:rsidP="00403747">
            <w:pPr>
              <w:pStyle w:val="ProductList-OfferingBody"/>
              <w:ind w:left="-113"/>
              <w:jc w:val="center"/>
            </w:pPr>
          </w:p>
        </w:tc>
      </w:tr>
    </w:tbl>
    <w:p w14:paraId="4FDCBD02" w14:textId="77777777" w:rsidR="00EE40B5" w:rsidRPr="00F835C7" w:rsidRDefault="00EE40B5" w:rsidP="00C37C7A">
      <w:pPr>
        <w:pStyle w:val="ProductList-Body"/>
        <w:tabs>
          <w:tab w:val="clear" w:pos="158"/>
          <w:tab w:val="left" w:pos="3288"/>
        </w:tabs>
        <w:rPr>
          <w:sz w:val="15"/>
          <w:szCs w:val="15"/>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2970"/>
        <w:gridCol w:w="3860"/>
      </w:tblGrid>
      <w:tr w:rsidR="007C0240" w14:paraId="4FDCBD06" w14:textId="77777777" w:rsidTr="007C0240">
        <w:tc>
          <w:tcPr>
            <w:tcW w:w="3960" w:type="dxa"/>
          </w:tcPr>
          <w:p w14:paraId="4FDCBD03" w14:textId="7B5990C1" w:rsidR="007C0240" w:rsidRDefault="007C0240" w:rsidP="008B2E04">
            <w:pPr>
              <w:pStyle w:val="ProductList-Body"/>
              <w:spacing w:before="20" w:after="20"/>
              <w:ind w:left="162" w:hanging="162"/>
            </w:pPr>
            <w:r>
              <w:t xml:space="preserve">Qualificados para Redução: </w:t>
            </w:r>
            <w:r>
              <w:rPr>
                <w:b/>
              </w:rPr>
              <w:t>Todos</w:t>
            </w:r>
          </w:p>
        </w:tc>
        <w:tc>
          <w:tcPr>
            <w:tcW w:w="2970" w:type="dxa"/>
          </w:tcPr>
          <w:p w14:paraId="4FDCBD04" w14:textId="748B5DAA" w:rsidR="007C0240" w:rsidRDefault="007C0240" w:rsidP="00AB223B">
            <w:pPr>
              <w:pStyle w:val="ProductList-Body"/>
              <w:spacing w:before="20" w:after="20"/>
            </w:pPr>
            <w:r>
              <w:t xml:space="preserve">Pool de Produtos: </w:t>
            </w:r>
            <w:r>
              <w:rPr>
                <w:b/>
              </w:rPr>
              <w:t>Servidor</w:t>
            </w:r>
          </w:p>
        </w:tc>
        <w:tc>
          <w:tcPr>
            <w:tcW w:w="3860" w:type="dxa"/>
          </w:tcPr>
          <w:p w14:paraId="71AF5D1E" w14:textId="4F532E43" w:rsidR="007C0240" w:rsidRDefault="007C0240" w:rsidP="00304996">
            <w:pPr>
              <w:pStyle w:val="ProductList-Body"/>
              <w:spacing w:before="20" w:after="20"/>
            </w:pPr>
            <w:r>
              <w:t xml:space="preserve">Qualificados para Adequação (“True-up”): </w:t>
            </w:r>
            <w:r>
              <w:rPr>
                <w:b/>
              </w:rPr>
              <w:t>Todos</w:t>
            </w:r>
          </w:p>
        </w:tc>
      </w:tr>
      <w:tr w:rsidR="007C0240" w14:paraId="34F6840B" w14:textId="77777777" w:rsidTr="007C0240">
        <w:tc>
          <w:tcPr>
            <w:tcW w:w="3960" w:type="dxa"/>
          </w:tcPr>
          <w:p w14:paraId="4B107D5A" w14:textId="7E0C24EB" w:rsidR="007C0240" w:rsidRPr="008B2E04" w:rsidRDefault="007C0240" w:rsidP="008E374A">
            <w:pPr>
              <w:pStyle w:val="ProductList-Body"/>
              <w:spacing w:before="20" w:after="20"/>
              <w:ind w:left="162" w:hanging="162"/>
            </w:pPr>
            <w:r>
              <w:t xml:space="preserve">Qualificados para Transição: </w:t>
            </w:r>
            <w:r>
              <w:rPr>
                <w:b/>
              </w:rPr>
              <w:t>Essential, Basic e Pro</w:t>
            </w:r>
          </w:p>
        </w:tc>
        <w:tc>
          <w:tcPr>
            <w:tcW w:w="2970" w:type="dxa"/>
          </w:tcPr>
          <w:p w14:paraId="52A5B738" w14:textId="77777777" w:rsidR="007C0240" w:rsidRDefault="007C0240" w:rsidP="00AB223B">
            <w:pPr>
              <w:pStyle w:val="ProductList-Body"/>
              <w:spacing w:before="20" w:after="20"/>
            </w:pPr>
          </w:p>
        </w:tc>
        <w:tc>
          <w:tcPr>
            <w:tcW w:w="3860" w:type="dxa"/>
          </w:tcPr>
          <w:p w14:paraId="3A72B643" w14:textId="282A8064" w:rsidR="007C0240" w:rsidRDefault="007C0240" w:rsidP="008B2E04">
            <w:pPr>
              <w:pStyle w:val="ProductList-Body"/>
              <w:spacing w:before="20" w:after="20"/>
            </w:pPr>
          </w:p>
        </w:tc>
      </w:tr>
    </w:tbl>
    <w:p w14:paraId="4FDCBD07"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7F85743A" w14:textId="2948E9F2" w:rsidR="008F4ABC" w:rsidRPr="00C83987" w:rsidRDefault="008F4ABC" w:rsidP="008F4ABC">
      <w:pPr>
        <w:pStyle w:val="ProductList-Body"/>
      </w:pPr>
      <w:r>
        <w:rPr>
          <w:b/>
          <w:color w:val="00188F"/>
        </w:rPr>
        <w:t>SLs de Usuário Complementares</w:t>
      </w:r>
    </w:p>
    <w:p w14:paraId="3DC8C4CA" w14:textId="58B4DE3A" w:rsidR="008F4ABC" w:rsidRPr="00C83987" w:rsidRDefault="008F4ABC" w:rsidP="008F4ABC">
      <w:pPr>
        <w:pStyle w:val="ProductList-Body"/>
      </w:pPr>
      <w:r>
        <w:t>Uma SL de Usuário Complementar é uma licença de assinatura de usuário que é comprada além de (e associada a) uma licença qualificadas (ou conjunto de licenças qualificadas), conforme indicado na tabela a seguir, e fornece acesso e direitos de uso a Serviços Online para uma SL de Usuário completa para o mesmo serviço.</w:t>
      </w:r>
    </w:p>
    <w:p w14:paraId="173C26C4" w14:textId="77777777" w:rsidR="008F4ABC" w:rsidRDefault="008F4ABC" w:rsidP="008F4ABC">
      <w:pPr>
        <w:pStyle w:val="ProductList-Body"/>
        <w:rPr>
          <w:sz w:val="16"/>
          <w:szCs w:val="16"/>
        </w:rPr>
      </w:pPr>
    </w:p>
    <w:p w14:paraId="35084F01" w14:textId="77777777" w:rsidR="00710872" w:rsidRDefault="00710872" w:rsidP="008F4ABC">
      <w:pPr>
        <w:pStyle w:val="ProductList-Body"/>
        <w:rPr>
          <w:sz w:val="16"/>
          <w:szCs w:val="16"/>
        </w:rPr>
      </w:pPr>
    </w:p>
    <w:p w14:paraId="1ACBA066" w14:textId="77777777" w:rsidR="00710872" w:rsidRPr="00563AD3" w:rsidRDefault="00710872" w:rsidP="008F4ABC">
      <w:pPr>
        <w:pStyle w:val="ProductList-Body"/>
        <w:rPr>
          <w:sz w:val="16"/>
          <w:szCs w:val="16"/>
        </w:rPr>
      </w:pPr>
    </w:p>
    <w:tbl>
      <w:tblPr>
        <w:tblStyle w:val="TableGrid"/>
        <w:tblW w:w="0" w:type="auto"/>
        <w:tblInd w:w="108" w:type="dxa"/>
        <w:tblLook w:val="04A0" w:firstRow="1" w:lastRow="0" w:firstColumn="1" w:lastColumn="0" w:noHBand="0" w:noVBand="1"/>
      </w:tblPr>
      <w:tblGrid>
        <w:gridCol w:w="5343"/>
        <w:gridCol w:w="5339"/>
      </w:tblGrid>
      <w:tr w:rsidR="008F4ABC" w14:paraId="37DC26ED" w14:textId="77777777" w:rsidTr="00855F0B">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Licença(s) Qualificada(s)</w:t>
            </w:r>
          </w:p>
        </w:tc>
        <w:tc>
          <w:tcPr>
            <w:tcW w:w="5395" w:type="dxa"/>
            <w:shd w:val="clear" w:color="auto" w:fill="0072C6"/>
          </w:tcPr>
          <w:p w14:paraId="37D66B38" w14:textId="3E51264F" w:rsidR="008F4ABC" w:rsidRPr="0009164C" w:rsidRDefault="008F4ABC" w:rsidP="00855F0B">
            <w:pPr>
              <w:pStyle w:val="ProductList-Body"/>
              <w:spacing w:before="20" w:after="20"/>
              <w:rPr>
                <w:color w:val="FFFFFF" w:themeColor="background1"/>
              </w:rPr>
            </w:pPr>
            <w:r>
              <w:rPr>
                <w:color w:val="FFFFFF" w:themeColor="background1"/>
              </w:rPr>
              <w:t>SL de Usuário Complementar</w:t>
            </w:r>
          </w:p>
        </w:tc>
      </w:tr>
      <w:tr w:rsidR="008F4ABC" w14:paraId="4DD3690A" w14:textId="77777777" w:rsidTr="00855F0B">
        <w:tc>
          <w:tcPr>
            <w:tcW w:w="5400" w:type="dxa"/>
          </w:tcPr>
          <w:p w14:paraId="13CE14F0" w14:textId="630C7AE0" w:rsidR="008F4ABC" w:rsidRDefault="008F4ABC" w:rsidP="00D1755F">
            <w:pPr>
              <w:pStyle w:val="ProductList-Body"/>
            </w:pPr>
            <w:r>
              <w:t>CAL Essencial do Microsoft Dynamics CRM</w:t>
            </w:r>
            <w:r>
              <w:rPr>
                <w:vertAlign w:val="superscript"/>
              </w:rPr>
              <w:t>1</w:t>
            </w:r>
          </w:p>
        </w:tc>
        <w:tc>
          <w:tcPr>
            <w:tcW w:w="5395" w:type="dxa"/>
          </w:tcPr>
          <w:p w14:paraId="52C43FE0" w14:textId="16AECA0C" w:rsidR="008F4ABC" w:rsidRDefault="008F4ABC" w:rsidP="009130AF">
            <w:pPr>
              <w:pStyle w:val="ProductList-Body"/>
            </w:pPr>
            <w:r>
              <w:t>SL de Usuário do Dynamics CRM Online Essentials para SA</w:t>
            </w:r>
          </w:p>
        </w:tc>
      </w:tr>
      <w:tr w:rsidR="008F4ABC" w14:paraId="7D9C78B2" w14:textId="77777777" w:rsidTr="00855F0B">
        <w:tc>
          <w:tcPr>
            <w:tcW w:w="5400" w:type="dxa"/>
          </w:tcPr>
          <w:p w14:paraId="79B4E5C4" w14:textId="70D2D078" w:rsidR="008F4ABC" w:rsidRPr="00C83987" w:rsidRDefault="008F4ABC" w:rsidP="008F4ABC">
            <w:pPr>
              <w:pStyle w:val="ProductList-Body"/>
            </w:pPr>
            <w:r>
              <w:t>CAL Básica do Microsoft Dynamics CRM</w:t>
            </w:r>
            <w:r>
              <w:rPr>
                <w:vertAlign w:val="superscript"/>
              </w:rPr>
              <w:t>1</w:t>
            </w:r>
            <w:r>
              <w:t xml:space="preserve"> ou</w:t>
            </w:r>
          </w:p>
          <w:p w14:paraId="4271775B" w14:textId="6294776A" w:rsidR="008F4ABC" w:rsidRDefault="008F4ABC" w:rsidP="00D1755F">
            <w:pPr>
              <w:pStyle w:val="ProductList-Body"/>
            </w:pPr>
            <w:r>
              <w:t>CAL Adicional de Uso Básico para Microsoft Dynamics CRM</w:t>
            </w:r>
            <w:r>
              <w:rPr>
                <w:vertAlign w:val="superscript"/>
              </w:rPr>
              <w:t>1</w:t>
            </w:r>
          </w:p>
        </w:tc>
        <w:tc>
          <w:tcPr>
            <w:tcW w:w="5395" w:type="dxa"/>
          </w:tcPr>
          <w:p w14:paraId="1875E344" w14:textId="4A89F9BD" w:rsidR="008F4ABC" w:rsidRDefault="00550011" w:rsidP="009130AF">
            <w:pPr>
              <w:pStyle w:val="ProductList-Body"/>
            </w:pPr>
            <w:r>
              <w:t>SL de Usuário do Dynamics CRM Online Basic para SA</w:t>
            </w:r>
          </w:p>
        </w:tc>
      </w:tr>
      <w:tr w:rsidR="008F4ABC" w14:paraId="543E6DDC" w14:textId="77777777" w:rsidTr="00855F0B">
        <w:tc>
          <w:tcPr>
            <w:tcW w:w="5400" w:type="dxa"/>
          </w:tcPr>
          <w:p w14:paraId="459271D0" w14:textId="74B60608" w:rsidR="008F4ABC" w:rsidRPr="00C83987" w:rsidRDefault="008F4ABC" w:rsidP="008F4ABC">
            <w:pPr>
              <w:pStyle w:val="ProductList-Body"/>
            </w:pPr>
            <w:r>
              <w:t>CAL Profissional do Microsoft Dynamics CRM</w:t>
            </w:r>
            <w:r>
              <w:rPr>
                <w:vertAlign w:val="superscript"/>
              </w:rPr>
              <w:t>1</w:t>
            </w:r>
            <w:r>
              <w:t xml:space="preserve"> ou</w:t>
            </w:r>
          </w:p>
          <w:p w14:paraId="64602A95" w14:textId="061249A9" w:rsidR="008F4ABC" w:rsidRDefault="008F4ABC" w:rsidP="00D1755F">
            <w:pPr>
              <w:pStyle w:val="ProductList-Body"/>
            </w:pPr>
            <w:r>
              <w:t>CAL Adicional de Uso Profissional para Microsoft Dynamics CRM</w:t>
            </w:r>
            <w:r>
              <w:rPr>
                <w:vertAlign w:val="superscript"/>
              </w:rPr>
              <w:t>1</w:t>
            </w:r>
          </w:p>
        </w:tc>
        <w:tc>
          <w:tcPr>
            <w:tcW w:w="5395" w:type="dxa"/>
          </w:tcPr>
          <w:p w14:paraId="3B7E1847" w14:textId="2A3E9729" w:rsidR="008F4ABC" w:rsidRPr="00C83987" w:rsidRDefault="008F4ABC" w:rsidP="009130AF">
            <w:pPr>
              <w:pStyle w:val="ProductList-Body"/>
            </w:pPr>
            <w:r>
              <w:t>SL de Usuário do Dynamics CRM Online Professional para SA</w:t>
            </w:r>
          </w:p>
          <w:p w14:paraId="584E707E" w14:textId="3E39CF05" w:rsidR="00D93BA2" w:rsidRDefault="00D93BA2" w:rsidP="00D93BA2">
            <w:pPr>
              <w:pStyle w:val="ProductList-Body"/>
            </w:pPr>
            <w:r>
              <w:t>SL de Usuário do Dynamics CRM Online Enterprise para SA</w:t>
            </w:r>
          </w:p>
        </w:tc>
      </w:tr>
    </w:tbl>
    <w:p w14:paraId="76CF526D" w14:textId="77777777" w:rsidR="008F4ABC" w:rsidRPr="00C83987" w:rsidRDefault="008F4ABC" w:rsidP="008F4ABC">
      <w:pPr>
        <w:pStyle w:val="ProductList-Body"/>
        <w:tabs>
          <w:tab w:val="clear" w:pos="158"/>
          <w:tab w:val="left" w:pos="180"/>
        </w:tabs>
      </w:pPr>
      <w:r>
        <w:rPr>
          <w:vertAlign w:val="superscript"/>
        </w:rPr>
        <w:t>1</w:t>
      </w:r>
      <w:r>
        <w:rPr>
          <w:i/>
        </w:rPr>
        <w:t>Com SA ativo</w:t>
      </w:r>
    </w:p>
    <w:p w14:paraId="0A9A12EA" w14:textId="77777777" w:rsidR="008F4ABC" w:rsidRPr="00563AD3" w:rsidRDefault="008F4ABC" w:rsidP="008F4ABC">
      <w:pPr>
        <w:pStyle w:val="ProductList-Body"/>
        <w:rPr>
          <w:sz w:val="16"/>
          <w:szCs w:val="16"/>
        </w:rPr>
      </w:pPr>
    </w:p>
    <w:p w14:paraId="4FDCBD08" w14:textId="1D05E005" w:rsidR="00B3772C" w:rsidRPr="00C83987" w:rsidRDefault="00B3772C" w:rsidP="00B3772C">
      <w:pPr>
        <w:pStyle w:val="ProductList-Body"/>
      </w:pPr>
      <w:r>
        <w:rPr>
          <w:b/>
          <w:color w:val="00188F"/>
        </w:rPr>
        <w:t>Contrato para Campus e School</w:t>
      </w:r>
    </w:p>
    <w:p w14:paraId="4FDCBD09" w14:textId="552B16AF" w:rsidR="00B3772C" w:rsidRPr="00C83987" w:rsidRDefault="00B3772C" w:rsidP="00B3772C">
      <w:pPr>
        <w:pStyle w:val="ProductList-Body"/>
      </w:pPr>
      <w:r>
        <w:t>As licenças de assinatura do Microsoft Dynamics CRM Online vendidas sob o CA/SA poderão ser compradas para toda a Instituição ou não para toda a Instituição.</w:t>
      </w:r>
      <w:r w:rsidR="00304996">
        <w:t xml:space="preserve"> </w:t>
      </w:r>
      <w:r>
        <w:t>As licenças de assinatura deverão ser licenciadas para cada usuário.</w:t>
      </w:r>
      <w:r w:rsidR="00304996">
        <w:t xml:space="preserve"> </w:t>
      </w:r>
      <w:r>
        <w:t>Caso sejam necessárias Licenças de Assinatura de Usuário adicionais para acessar o Microsoft Dynamics CRM, um número igual de Licenças de Assinatura de Usuário deverá ser solicitado.</w:t>
      </w:r>
    </w:p>
    <w:p w14:paraId="5DF002DE" w14:textId="77777777" w:rsidR="00E05F95" w:rsidRPr="00563AD3" w:rsidRDefault="00E05F95" w:rsidP="00B3772C">
      <w:pPr>
        <w:pStyle w:val="ProductList-Body"/>
        <w:rPr>
          <w:sz w:val="16"/>
          <w:szCs w:val="16"/>
        </w:rPr>
      </w:pPr>
      <w:bookmarkStart w:id="1039" w:name="_Toc378147662"/>
      <w:bookmarkStart w:id="1040" w:name="_Toc378151559"/>
    </w:p>
    <w:p w14:paraId="69894E22" w14:textId="7543BB82" w:rsidR="00203D8F" w:rsidRPr="00C83987" w:rsidRDefault="00203D8F" w:rsidP="00241D62">
      <w:pPr>
        <w:pStyle w:val="ProductList-Body"/>
      </w:pPr>
      <w:r>
        <w:rPr>
          <w:b/>
          <w:color w:val="00188F"/>
        </w:rPr>
        <w:t>Microsoft Dynamics CRM Online Professional para o Governo</w:t>
      </w:r>
    </w:p>
    <w:p w14:paraId="7FE03458" w14:textId="2DBE34F5" w:rsidR="00203D8F" w:rsidRPr="00C83987" w:rsidRDefault="00203D8F" w:rsidP="00203D8F">
      <w:pPr>
        <w:pStyle w:val="ProductList-Body"/>
      </w:pPr>
      <w:r>
        <w:t>O Microsoft Social Engagement e o Microsoft Dynamics Marketing Sales Collaboration não estão disponíveis no Microsoft Dynamics CRM Online Professional para o Governo.</w:t>
      </w:r>
    </w:p>
    <w:p w14:paraId="614B4B2F" w14:textId="5745210F" w:rsidR="00203D8F" w:rsidRPr="00563AD3" w:rsidRDefault="00203D8F" w:rsidP="00203D8F">
      <w:pPr>
        <w:pStyle w:val="ProductList-Body"/>
        <w:rPr>
          <w:sz w:val="16"/>
          <w:szCs w:val="16"/>
        </w:rPr>
      </w:pPr>
      <w:r>
        <w:t xml:space="preserve"> </w:t>
      </w:r>
    </w:p>
    <w:p w14:paraId="3C1EE8AF" w14:textId="3D2D37F5" w:rsidR="00E05F95" w:rsidRPr="00C83987" w:rsidRDefault="0043674F" w:rsidP="00241D62">
      <w:pPr>
        <w:pStyle w:val="ProductList-Body"/>
      </w:pPr>
      <w:r>
        <w:rPr>
          <w:b/>
          <w:color w:val="00188F"/>
        </w:rPr>
        <w:t>Ofertas de Suporte do Microsoft Dynamics CRM Online</w:t>
      </w:r>
    </w:p>
    <w:p w14:paraId="08D146D0" w14:textId="6ADA78DD" w:rsidR="00E05F95" w:rsidRPr="00C83987" w:rsidRDefault="00E05F95" w:rsidP="0064152F">
      <w:pPr>
        <w:autoSpaceDE w:val="0"/>
        <w:autoSpaceDN w:val="0"/>
        <w:spacing w:after="0" w:line="240" w:lineRule="auto"/>
      </w:pPr>
      <w:r>
        <w:rPr>
          <w:rFonts w:cstheme="minorHAnsi"/>
          <w:sz w:val="18"/>
          <w:szCs w:val="18"/>
        </w:rPr>
        <w:t>Detalhes sobre as ofertas de suporte para Microsoft Dynamics CRM Online estão disponíveis</w:t>
      </w:r>
      <w:r>
        <w:rPr>
          <w:rStyle w:val="ProductList-BodyChar"/>
        </w:rPr>
        <w:t xml:space="preserve"> em </w:t>
      </w:r>
      <w:hyperlink r:id="rId55" w:history="1">
        <w:r>
          <w:rPr>
            <w:rStyle w:val="Hyperlink"/>
            <w:sz w:val="18"/>
          </w:rPr>
          <w:t>http://www.microsoft.com/en-us/dynamics/dynamics-online-support.aspx</w:t>
        </w:r>
      </w:hyperlink>
      <w:r>
        <w:rPr>
          <w:rFonts w:cstheme="minorHAnsi"/>
          <w:sz w:val="18"/>
          <w:szCs w:val="18"/>
        </w:rPr>
        <w:t>.</w:t>
      </w:r>
      <w:r w:rsidR="00304996">
        <w:rPr>
          <w:rFonts w:cstheme="minorHAnsi"/>
          <w:sz w:val="18"/>
          <w:szCs w:val="18"/>
        </w:rPr>
        <w:t xml:space="preserve"> </w:t>
      </w:r>
      <w:r>
        <w:rPr>
          <w:sz w:val="18"/>
        </w:rPr>
        <w:t>O Suporte será fornecido em inglês, salvo acordo contrário entre o cliente e a Microsoft por escrito.</w:t>
      </w:r>
      <w:r w:rsidR="00304996">
        <w:rPr>
          <w:sz w:val="18"/>
        </w:rPr>
        <w:t xml:space="preserve"> </w:t>
      </w:r>
    </w:p>
    <w:p w14:paraId="4FDCBD0D" w14:textId="3721C7CC" w:rsidR="00585A48" w:rsidRPr="00C83987" w:rsidRDefault="00730EE3" w:rsidP="00585A48">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1C8E311B" w14:textId="0F64CB4D" w:rsidR="00AB223B" w:rsidRPr="00C83987" w:rsidRDefault="00AB223B" w:rsidP="00991E89">
      <w:pPr>
        <w:pStyle w:val="ProductList-Offering2Heading"/>
        <w:outlineLvl w:val="2"/>
      </w:pPr>
      <w:bookmarkStart w:id="1041" w:name="_Toc420346277"/>
      <w:bookmarkStart w:id="1042" w:name="_Toc378147663"/>
      <w:bookmarkStart w:id="1043" w:name="_Toc378151560"/>
      <w:bookmarkStart w:id="1044" w:name="_Toc379797328"/>
      <w:bookmarkEnd w:id="1039"/>
      <w:bookmarkEnd w:id="1040"/>
      <w:r>
        <w:t>Microsoft Dynamics Marketing</w:t>
      </w:r>
      <w:bookmarkEnd w:id="104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B26834" w14:paraId="0E08BD5B" w14:textId="77777777" w:rsidTr="00563AD3">
        <w:trPr>
          <w:cantSplit/>
          <w:tblHeader/>
        </w:trPr>
        <w:tc>
          <w:tcPr>
            <w:tcW w:w="3097" w:type="dxa"/>
            <w:tcBorders>
              <w:bottom w:val="nil"/>
            </w:tcBorders>
            <w:shd w:val="clear" w:color="auto" w:fill="00188F"/>
          </w:tcPr>
          <w:p w14:paraId="15FE9C3F" w14:textId="77777777" w:rsidR="00B26834" w:rsidRPr="00EE0836" w:rsidRDefault="00B26834" w:rsidP="009130A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63BCE2A5" w14:textId="3301289F" w:rsidR="00B26834" w:rsidRPr="00B26834" w:rsidRDefault="00B26834" w:rsidP="009130A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w:instrText>
            </w:r>
            <w:r w:rsidRPr="00B26834">
              <w:rPr>
                <w:color w:val="FFFFFF" w:themeColor="background1"/>
              </w:rPr>
              <w:fldChar w:fldCharType="separate"/>
            </w:r>
            <w:r w:rsidRPr="00B26834">
              <w:rPr>
                <w:color w:val="FFFFFF" w:themeColor="background1"/>
              </w:rPr>
              <w:t xml:space="preserve"> L </w:t>
            </w:r>
            <w:r w:rsidRPr="00B26834">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2BA96195" w:rsidR="00B26834" w:rsidRPr="00EE0836" w:rsidRDefault="00B26834" w:rsidP="009130A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67" w:type="dxa"/>
            <w:shd w:val="clear" w:color="auto" w:fill="00188F"/>
            <w:vAlign w:val="center"/>
          </w:tcPr>
          <w:p w14:paraId="6C68BC36" w14:textId="61787254" w:rsidR="00B26834" w:rsidRPr="00EE0836" w:rsidRDefault="00B26834" w:rsidP="009130A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68" w:type="dxa"/>
            <w:shd w:val="clear" w:color="auto" w:fill="00188F"/>
            <w:vAlign w:val="center"/>
          </w:tcPr>
          <w:p w14:paraId="090966E5" w14:textId="3C184234" w:rsidR="00B26834" w:rsidRPr="00EE0836" w:rsidRDefault="00B26834" w:rsidP="009130A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67" w:type="dxa"/>
            <w:shd w:val="clear" w:color="auto" w:fill="00188F"/>
            <w:vAlign w:val="center"/>
          </w:tcPr>
          <w:p w14:paraId="48BD1BA9" w14:textId="59168E79" w:rsidR="00B26834" w:rsidRPr="00EE0836" w:rsidRDefault="00B26834" w:rsidP="009130A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67" w:type="dxa"/>
            <w:shd w:val="clear" w:color="auto" w:fill="00188F"/>
            <w:vAlign w:val="center"/>
          </w:tcPr>
          <w:p w14:paraId="19DAEC47" w14:textId="1CA414FB" w:rsidR="00B26834" w:rsidRPr="00EE0836" w:rsidRDefault="00B26834" w:rsidP="009130A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68" w:type="dxa"/>
            <w:shd w:val="clear" w:color="auto" w:fill="00188F"/>
            <w:vAlign w:val="center"/>
          </w:tcPr>
          <w:p w14:paraId="7EA71703" w14:textId="7F46D02D" w:rsidR="00B26834" w:rsidRPr="00EE0836" w:rsidRDefault="00B26834" w:rsidP="009130A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67" w:type="dxa"/>
            <w:shd w:val="clear" w:color="auto" w:fill="00188F"/>
            <w:vAlign w:val="center"/>
          </w:tcPr>
          <w:p w14:paraId="6B2AC945" w14:textId="4512EFC0" w:rsidR="00B26834" w:rsidRPr="00EE0836" w:rsidRDefault="00B26834" w:rsidP="009130A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67" w:type="dxa"/>
            <w:shd w:val="clear" w:color="auto" w:fill="00188F"/>
            <w:vAlign w:val="center"/>
          </w:tcPr>
          <w:p w14:paraId="63784D95" w14:textId="2C58519C" w:rsidR="00B26834" w:rsidRPr="00EE0836" w:rsidRDefault="00B26834" w:rsidP="009130A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68" w:type="dxa"/>
            <w:shd w:val="clear" w:color="auto" w:fill="00188F"/>
            <w:vAlign w:val="center"/>
          </w:tcPr>
          <w:p w14:paraId="19452E2A" w14:textId="49277680" w:rsidR="00B26834" w:rsidRPr="00EE0836" w:rsidRDefault="00B26834" w:rsidP="009130A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F41C86" w14:paraId="5C047BAB" w14:textId="77777777" w:rsidTr="00563AD3">
        <w:trPr>
          <w:cantSplit/>
          <w:tblHeader/>
        </w:trPr>
        <w:tc>
          <w:tcPr>
            <w:tcW w:w="3097" w:type="dxa"/>
            <w:tcBorders>
              <w:top w:val="nil"/>
              <w:left w:val="nil"/>
              <w:bottom w:val="nil"/>
              <w:right w:val="nil"/>
            </w:tcBorders>
          </w:tcPr>
          <w:p w14:paraId="0054F31A" w14:textId="7D1CEE92" w:rsidR="00F41C86" w:rsidRDefault="00F41C86" w:rsidP="000F0FB8">
            <w:pPr>
              <w:pStyle w:val="ProductList-Offering2"/>
            </w:pPr>
            <w:bookmarkStart w:id="1045" w:name="_Toc420346278"/>
            <w:r>
              <w:t>Microsoft Dynamics Marketing Enterprise (SL de Usuário)</w:t>
            </w:r>
            <w:bookmarkEnd w:id="1045"/>
            <w:r>
              <w:fldChar w:fldCharType="begin"/>
            </w:r>
            <w:r>
              <w:instrText>XE "Microsoft Dynamics Marketing Enterprise (SL de Usuário)"</w:instrText>
            </w:r>
            <w:r>
              <w:fldChar w:fldCharType="end"/>
            </w:r>
          </w:p>
        </w:tc>
        <w:tc>
          <w:tcPr>
            <w:tcW w:w="767" w:type="dxa"/>
            <w:tcBorders>
              <w:top w:val="nil"/>
              <w:left w:val="nil"/>
              <w:bottom w:val="nil"/>
              <w:right w:val="nil"/>
            </w:tcBorders>
            <w:vAlign w:val="center"/>
          </w:tcPr>
          <w:p w14:paraId="55FED1E9" w14:textId="77777777" w:rsidR="00F41C86" w:rsidRDefault="00F41C8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F41C86" w:rsidRDefault="00F41C86" w:rsidP="000F0FB8">
            <w:pPr>
              <w:pStyle w:val="ProductList-OfferingBody"/>
              <w:ind w:left="-113"/>
              <w:jc w:val="center"/>
            </w:pPr>
          </w:p>
        </w:tc>
        <w:tc>
          <w:tcPr>
            <w:tcW w:w="767" w:type="dxa"/>
            <w:shd w:val="clear" w:color="auto" w:fill="70AD47" w:themeFill="accent6"/>
            <w:vAlign w:val="center"/>
          </w:tcPr>
          <w:p w14:paraId="25E84E01" w14:textId="0B69850B" w:rsidR="00F41C86" w:rsidRPr="008D54D7" w:rsidRDefault="00F41C86" w:rsidP="000F0FB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5C054C76" w14:textId="77777777" w:rsidR="00F41C86" w:rsidRPr="008D54D7" w:rsidRDefault="00F41C86" w:rsidP="000F0FB8">
            <w:pPr>
              <w:pStyle w:val="ProductList-OfferingBody"/>
              <w:ind w:left="-113"/>
              <w:jc w:val="center"/>
            </w:pPr>
          </w:p>
        </w:tc>
        <w:tc>
          <w:tcPr>
            <w:tcW w:w="767" w:type="dxa"/>
            <w:shd w:val="clear" w:color="auto" w:fill="70AD47" w:themeFill="accent6"/>
            <w:vAlign w:val="center"/>
          </w:tcPr>
          <w:p w14:paraId="52532B60"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5BB3D9EA" w14:textId="77777777" w:rsidR="00F41C86" w:rsidRPr="008D54D7" w:rsidRDefault="00F41C86" w:rsidP="000F0FB8">
            <w:pPr>
              <w:pStyle w:val="ProductList-OfferingBody"/>
              <w:ind w:left="-113"/>
              <w:jc w:val="center"/>
            </w:pPr>
          </w:p>
        </w:tc>
        <w:tc>
          <w:tcPr>
            <w:tcW w:w="768" w:type="dxa"/>
            <w:shd w:val="clear" w:color="auto" w:fill="BFBFBF" w:themeFill="background1" w:themeFillShade="BF"/>
            <w:vAlign w:val="center"/>
          </w:tcPr>
          <w:p w14:paraId="1DBBD042"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49313D2E"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0104F950" w14:textId="77777777" w:rsidR="00F41C86" w:rsidRPr="008D54D7" w:rsidRDefault="00F41C86" w:rsidP="000F0FB8">
            <w:pPr>
              <w:pStyle w:val="ProductList-OfferingBody"/>
              <w:ind w:left="-113"/>
              <w:jc w:val="center"/>
            </w:pPr>
          </w:p>
        </w:tc>
        <w:tc>
          <w:tcPr>
            <w:tcW w:w="768" w:type="dxa"/>
            <w:shd w:val="clear" w:color="auto" w:fill="70AD47" w:themeFill="accent6"/>
            <w:vAlign w:val="center"/>
          </w:tcPr>
          <w:p w14:paraId="36DD1F3F" w14:textId="051BD6B1" w:rsidR="00F41C86" w:rsidRPr="008D54D7" w:rsidRDefault="00F41C86" w:rsidP="000F0FB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44348412" w14:textId="77777777" w:rsidTr="00563AD3">
        <w:trPr>
          <w:cantSplit/>
          <w:tblHeader/>
        </w:trPr>
        <w:tc>
          <w:tcPr>
            <w:tcW w:w="3097" w:type="dxa"/>
            <w:tcBorders>
              <w:top w:val="nil"/>
              <w:left w:val="nil"/>
              <w:bottom w:val="nil"/>
              <w:right w:val="nil"/>
            </w:tcBorders>
          </w:tcPr>
          <w:p w14:paraId="330934E0" w14:textId="7350AB4C" w:rsidR="00F41C86" w:rsidRDefault="00F41C86" w:rsidP="000F0FB8">
            <w:pPr>
              <w:pStyle w:val="ProductList-Offering2"/>
            </w:pPr>
            <w:bookmarkStart w:id="1046" w:name="_Toc420346279"/>
            <w:r>
              <w:t>Mensagens Adicionais do Microsoft Dynamics Marketing Enterprise (SL Complementar)</w:t>
            </w:r>
            <w:bookmarkEnd w:id="1046"/>
            <w:r>
              <w:fldChar w:fldCharType="begin"/>
            </w:r>
            <w:r>
              <w:instrText>XE "Mensagens Adicionais do Microsoft Dynamics Marketing Enterprise (SL Complementar)"</w:instrText>
            </w:r>
            <w:r>
              <w:fldChar w:fldCharType="end"/>
            </w:r>
          </w:p>
        </w:tc>
        <w:tc>
          <w:tcPr>
            <w:tcW w:w="767" w:type="dxa"/>
            <w:tcBorders>
              <w:top w:val="nil"/>
              <w:left w:val="nil"/>
              <w:bottom w:val="nil"/>
              <w:right w:val="nil"/>
            </w:tcBorders>
            <w:vAlign w:val="center"/>
          </w:tcPr>
          <w:p w14:paraId="033E427B" w14:textId="77777777" w:rsidR="00F41C86" w:rsidRDefault="00F41C8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F41C86" w:rsidRDefault="00F41C86" w:rsidP="000F0FB8">
            <w:pPr>
              <w:pStyle w:val="ProductList-OfferingBody"/>
              <w:ind w:left="-113"/>
              <w:jc w:val="center"/>
            </w:pPr>
          </w:p>
        </w:tc>
        <w:tc>
          <w:tcPr>
            <w:tcW w:w="767" w:type="dxa"/>
            <w:shd w:val="clear" w:color="auto" w:fill="70AD47" w:themeFill="accent6"/>
            <w:vAlign w:val="center"/>
          </w:tcPr>
          <w:p w14:paraId="548308A5" w14:textId="2722E650" w:rsidR="00F41C86" w:rsidRPr="008D54D7" w:rsidRDefault="00F41C86" w:rsidP="000F0FB8">
            <w:pPr>
              <w:pStyle w:val="ProductList-OfferingBody"/>
              <w:ind w:left="-113"/>
              <w:jc w:val="center"/>
              <w:rPr>
                <w:color w:val="70AD47" w:themeColor="accent6"/>
              </w:rP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41EF9433" w14:textId="77777777" w:rsidR="00F41C86" w:rsidRPr="008D54D7" w:rsidRDefault="00F41C86" w:rsidP="000F0FB8">
            <w:pPr>
              <w:pStyle w:val="ProductList-OfferingBody"/>
              <w:ind w:left="-113"/>
              <w:jc w:val="center"/>
            </w:pPr>
          </w:p>
        </w:tc>
        <w:tc>
          <w:tcPr>
            <w:tcW w:w="767" w:type="dxa"/>
            <w:shd w:val="clear" w:color="auto" w:fill="70AD47" w:themeFill="accent6"/>
            <w:vAlign w:val="center"/>
          </w:tcPr>
          <w:p w14:paraId="1F153329"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0B585C14" w14:textId="77777777" w:rsidR="00F41C86" w:rsidRPr="008D54D7" w:rsidRDefault="00F41C86" w:rsidP="000F0FB8">
            <w:pPr>
              <w:pStyle w:val="ProductList-OfferingBody"/>
              <w:ind w:left="-113"/>
              <w:jc w:val="center"/>
            </w:pPr>
          </w:p>
        </w:tc>
        <w:tc>
          <w:tcPr>
            <w:tcW w:w="768" w:type="dxa"/>
            <w:shd w:val="clear" w:color="auto" w:fill="BFBFBF" w:themeFill="background1" w:themeFillShade="BF"/>
            <w:vAlign w:val="center"/>
          </w:tcPr>
          <w:p w14:paraId="57D116DF"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0B675E47"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17988789" w14:textId="77777777" w:rsidR="00F41C86" w:rsidRPr="008D54D7" w:rsidRDefault="00F41C86" w:rsidP="000F0FB8">
            <w:pPr>
              <w:pStyle w:val="ProductList-OfferingBody"/>
              <w:ind w:left="-113"/>
              <w:jc w:val="center"/>
            </w:pPr>
          </w:p>
        </w:tc>
        <w:tc>
          <w:tcPr>
            <w:tcW w:w="768" w:type="dxa"/>
            <w:shd w:val="clear" w:color="auto" w:fill="70AD47" w:themeFill="accent6"/>
            <w:vAlign w:val="center"/>
          </w:tcPr>
          <w:p w14:paraId="51946005" w14:textId="04AAFF9E" w:rsidR="00F41C86" w:rsidRPr="008D54D7" w:rsidRDefault="00F41C86" w:rsidP="000F0FB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5CFEF275" w14:textId="77777777" w:rsidTr="00563AD3">
        <w:trPr>
          <w:cantSplit/>
          <w:tblHeader/>
        </w:trPr>
        <w:tc>
          <w:tcPr>
            <w:tcW w:w="3097" w:type="dxa"/>
            <w:tcBorders>
              <w:top w:val="nil"/>
              <w:left w:val="nil"/>
              <w:bottom w:val="nil"/>
              <w:right w:val="nil"/>
            </w:tcBorders>
          </w:tcPr>
          <w:p w14:paraId="5768E744" w14:textId="06104872" w:rsidR="00F41C86" w:rsidRDefault="00F41C86" w:rsidP="000F0FB8">
            <w:pPr>
              <w:pStyle w:val="ProductList-Offering2"/>
            </w:pPr>
            <w:bookmarkStart w:id="1047" w:name="_Toc420346280"/>
            <w:r>
              <w:t>Armazenamento Extra do Microsoft Dynamics Marketing Enterprise (SL Complementar)</w:t>
            </w:r>
            <w:bookmarkEnd w:id="1047"/>
            <w:r>
              <w:fldChar w:fldCharType="begin"/>
            </w:r>
            <w:r>
              <w:instrText>XE "Armazenamento Extra do Microsoft Dynamics Marketing Enterprise (SL Complementar)"</w:instrText>
            </w:r>
            <w:r>
              <w:fldChar w:fldCharType="end"/>
            </w:r>
          </w:p>
        </w:tc>
        <w:tc>
          <w:tcPr>
            <w:tcW w:w="767" w:type="dxa"/>
            <w:tcBorders>
              <w:top w:val="nil"/>
              <w:left w:val="nil"/>
              <w:bottom w:val="nil"/>
              <w:right w:val="nil"/>
            </w:tcBorders>
            <w:vAlign w:val="center"/>
          </w:tcPr>
          <w:p w14:paraId="6E7CFF6E" w14:textId="77777777" w:rsidR="00F41C86" w:rsidRDefault="00F41C86"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F41C86" w:rsidRDefault="00F41C86" w:rsidP="000F0FB8">
            <w:pPr>
              <w:pStyle w:val="ProductList-OfferingBody"/>
              <w:ind w:left="-113"/>
              <w:jc w:val="center"/>
            </w:pPr>
            <w:r>
              <w:t>1</w:t>
            </w:r>
          </w:p>
        </w:tc>
        <w:tc>
          <w:tcPr>
            <w:tcW w:w="767" w:type="dxa"/>
            <w:shd w:val="clear" w:color="auto" w:fill="70AD47" w:themeFill="accent6"/>
            <w:vAlign w:val="center"/>
          </w:tcPr>
          <w:p w14:paraId="1D3C8FBB" w14:textId="3A4AADCF" w:rsidR="00F41C86" w:rsidRPr="008D54D7" w:rsidRDefault="00F41C86" w:rsidP="000F0FB8">
            <w:pPr>
              <w:pStyle w:val="ProductList-OfferingBody"/>
              <w:ind w:left="-113"/>
              <w:jc w:val="center"/>
              <w:rPr>
                <w:color w:val="70AD47" w:themeColor="accent6"/>
              </w:rP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3762B9D3" w14:textId="77777777" w:rsidR="00F41C86" w:rsidRPr="008D54D7" w:rsidRDefault="00F41C86" w:rsidP="000F0FB8">
            <w:pPr>
              <w:pStyle w:val="ProductList-OfferingBody"/>
              <w:ind w:left="-113"/>
              <w:jc w:val="center"/>
            </w:pPr>
          </w:p>
        </w:tc>
        <w:tc>
          <w:tcPr>
            <w:tcW w:w="767" w:type="dxa"/>
            <w:shd w:val="clear" w:color="auto" w:fill="70AD47" w:themeFill="accent6"/>
            <w:vAlign w:val="center"/>
          </w:tcPr>
          <w:p w14:paraId="617F92AA"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762A7ABE" w14:textId="77777777" w:rsidR="00F41C86" w:rsidRPr="008D54D7" w:rsidRDefault="00F41C86" w:rsidP="000F0FB8">
            <w:pPr>
              <w:pStyle w:val="ProductList-OfferingBody"/>
              <w:ind w:left="-113"/>
              <w:jc w:val="center"/>
            </w:pPr>
          </w:p>
        </w:tc>
        <w:tc>
          <w:tcPr>
            <w:tcW w:w="768" w:type="dxa"/>
            <w:shd w:val="clear" w:color="auto" w:fill="BFBFBF" w:themeFill="background1" w:themeFillShade="BF"/>
            <w:vAlign w:val="center"/>
          </w:tcPr>
          <w:p w14:paraId="56B3B5F2"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4757E68C"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12345657" w14:textId="77777777" w:rsidR="00F41C86" w:rsidRPr="008D54D7" w:rsidRDefault="00F41C86" w:rsidP="000F0FB8">
            <w:pPr>
              <w:pStyle w:val="ProductList-OfferingBody"/>
              <w:ind w:left="-113"/>
              <w:jc w:val="center"/>
            </w:pPr>
          </w:p>
        </w:tc>
        <w:tc>
          <w:tcPr>
            <w:tcW w:w="768" w:type="dxa"/>
            <w:shd w:val="clear" w:color="auto" w:fill="70AD47" w:themeFill="accent6"/>
            <w:vAlign w:val="center"/>
          </w:tcPr>
          <w:p w14:paraId="7CE0F409" w14:textId="046FF97A" w:rsidR="00F41C86" w:rsidRPr="008D54D7" w:rsidRDefault="00F41C86" w:rsidP="000F0FB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32F7DE08" w14:textId="77777777" w:rsidTr="00563AD3">
        <w:trPr>
          <w:cantSplit/>
          <w:tblHeader/>
        </w:trPr>
        <w:tc>
          <w:tcPr>
            <w:tcW w:w="3097" w:type="dxa"/>
            <w:tcBorders>
              <w:top w:val="nil"/>
              <w:left w:val="nil"/>
              <w:bottom w:val="nil"/>
              <w:right w:val="nil"/>
            </w:tcBorders>
          </w:tcPr>
          <w:p w14:paraId="3BA84FA4" w14:textId="4F54D24A" w:rsidR="00F41C86" w:rsidRDefault="00F41C86" w:rsidP="006F21DF">
            <w:pPr>
              <w:pStyle w:val="ProductList-Offering2"/>
            </w:pPr>
            <w:bookmarkStart w:id="1048" w:name="_Toc420346281"/>
            <w:r>
              <w:t>Microsoft Dynamics Marketing Enterprise EDU (SL de Usuário)</w:t>
            </w:r>
            <w:bookmarkEnd w:id="1048"/>
            <w:r>
              <w:fldChar w:fldCharType="begin"/>
            </w:r>
            <w:r>
              <w:instrText>XE "Microsoft Dynamics Marketing Enterprise EDU (SL de Usuário)"</w:instrText>
            </w:r>
            <w:r>
              <w:fldChar w:fldCharType="end"/>
            </w:r>
          </w:p>
        </w:tc>
        <w:tc>
          <w:tcPr>
            <w:tcW w:w="767" w:type="dxa"/>
            <w:tcBorders>
              <w:top w:val="nil"/>
              <w:left w:val="nil"/>
              <w:bottom w:val="nil"/>
              <w:right w:val="nil"/>
            </w:tcBorders>
            <w:vAlign w:val="center"/>
          </w:tcPr>
          <w:p w14:paraId="430417F3" w14:textId="77777777" w:rsidR="00F41C86" w:rsidRDefault="00F41C86"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F41C86" w:rsidRPr="008F2D2C" w:rsidRDefault="00F41C86"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F41C86" w:rsidRPr="008D54D7" w:rsidRDefault="00F41C86" w:rsidP="000F0FB8">
            <w:pPr>
              <w:pStyle w:val="ProductList-OfferingBody"/>
              <w:ind w:left="-113"/>
              <w:jc w:val="center"/>
            </w:pPr>
          </w:p>
        </w:tc>
        <w:tc>
          <w:tcPr>
            <w:tcW w:w="768" w:type="dxa"/>
            <w:shd w:val="clear" w:color="auto" w:fill="70AD47" w:themeFill="accent6"/>
            <w:vAlign w:val="center"/>
          </w:tcPr>
          <w:p w14:paraId="26170EC7" w14:textId="0324310A" w:rsidR="00F41C86" w:rsidRPr="008D54D7" w:rsidRDefault="00F41C86" w:rsidP="000F0FB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5D9EC25B" w14:textId="2C433DF9" w:rsidR="00F41C86" w:rsidRPr="008D54D7" w:rsidRDefault="00F41C86" w:rsidP="000F0FB8">
            <w:pPr>
              <w:pStyle w:val="ProductList-OfferingBody"/>
              <w:ind w:left="-113"/>
              <w:jc w:val="center"/>
            </w:pPr>
            <w:r w:rsidRPr="008D54D7">
              <w:t xml:space="preserve"> </w:t>
            </w:r>
          </w:p>
        </w:tc>
        <w:tc>
          <w:tcPr>
            <w:tcW w:w="767" w:type="dxa"/>
            <w:shd w:val="clear" w:color="auto" w:fill="BFBFBF" w:themeFill="background1" w:themeFillShade="BF"/>
            <w:vAlign w:val="center"/>
          </w:tcPr>
          <w:p w14:paraId="2E9303A3" w14:textId="77777777" w:rsidR="00F41C86" w:rsidRPr="008D54D7" w:rsidRDefault="00F41C86" w:rsidP="000F0FB8">
            <w:pPr>
              <w:pStyle w:val="ProductList-OfferingBody"/>
              <w:ind w:left="-113"/>
              <w:jc w:val="center"/>
            </w:pPr>
          </w:p>
        </w:tc>
        <w:tc>
          <w:tcPr>
            <w:tcW w:w="768" w:type="dxa"/>
            <w:shd w:val="clear" w:color="auto" w:fill="BFBFBF" w:themeFill="background1" w:themeFillShade="BF"/>
            <w:vAlign w:val="center"/>
          </w:tcPr>
          <w:p w14:paraId="58FF513D"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55DC86DF"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082F0091" w14:textId="77777777" w:rsidR="00F41C86" w:rsidRPr="008D54D7" w:rsidRDefault="00F41C86" w:rsidP="000F0FB8">
            <w:pPr>
              <w:pStyle w:val="ProductList-OfferingBody"/>
              <w:ind w:left="-113"/>
              <w:jc w:val="center"/>
            </w:pPr>
          </w:p>
        </w:tc>
        <w:tc>
          <w:tcPr>
            <w:tcW w:w="768" w:type="dxa"/>
            <w:shd w:val="clear" w:color="auto" w:fill="BFBFBF" w:themeFill="background1" w:themeFillShade="BF"/>
            <w:vAlign w:val="center"/>
          </w:tcPr>
          <w:p w14:paraId="0E356F34" w14:textId="77777777" w:rsidR="00F41C86" w:rsidRPr="008D54D7" w:rsidRDefault="00F41C86" w:rsidP="000F0FB8">
            <w:pPr>
              <w:pStyle w:val="ProductList-OfferingBody"/>
              <w:ind w:left="-113"/>
              <w:jc w:val="center"/>
            </w:pPr>
          </w:p>
        </w:tc>
      </w:tr>
      <w:tr w:rsidR="00F41C86" w14:paraId="0F75E801" w14:textId="77777777" w:rsidTr="00563AD3">
        <w:trPr>
          <w:cantSplit/>
          <w:tblHeader/>
        </w:trPr>
        <w:tc>
          <w:tcPr>
            <w:tcW w:w="3097" w:type="dxa"/>
            <w:tcBorders>
              <w:top w:val="nil"/>
              <w:left w:val="nil"/>
              <w:bottom w:val="nil"/>
              <w:right w:val="nil"/>
            </w:tcBorders>
          </w:tcPr>
          <w:p w14:paraId="6A0D9EF6" w14:textId="16334075" w:rsidR="00F41C86" w:rsidRDefault="00F41C86" w:rsidP="006F21DF">
            <w:pPr>
              <w:pStyle w:val="ProductList-Offering2"/>
            </w:pPr>
            <w:bookmarkStart w:id="1049" w:name="_Toc420346282"/>
            <w:r>
              <w:t>Mensagens Adicionais do Microsoft Dynamics Marketing Enterprise EDU (SL Complementar)</w:t>
            </w:r>
            <w:bookmarkEnd w:id="1049"/>
            <w:r>
              <w:fldChar w:fldCharType="begin"/>
            </w:r>
            <w:r>
              <w:instrText>XE "Mensagens Adicionais do Microsoft Dynamics Marketing Enterprise EDU (SL Complementar)"</w:instrText>
            </w:r>
            <w:r>
              <w:fldChar w:fldCharType="end"/>
            </w:r>
          </w:p>
        </w:tc>
        <w:tc>
          <w:tcPr>
            <w:tcW w:w="767" w:type="dxa"/>
            <w:tcBorders>
              <w:top w:val="nil"/>
              <w:left w:val="nil"/>
              <w:bottom w:val="nil"/>
              <w:right w:val="nil"/>
            </w:tcBorders>
            <w:vAlign w:val="center"/>
          </w:tcPr>
          <w:p w14:paraId="27983D34" w14:textId="77777777" w:rsidR="00F41C86" w:rsidRDefault="00F41C86"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F41C86" w:rsidRPr="008F2D2C" w:rsidRDefault="00F41C86"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F41C86" w:rsidRPr="008D54D7" w:rsidRDefault="00F41C86" w:rsidP="000F0FB8">
            <w:pPr>
              <w:pStyle w:val="ProductList-OfferingBody"/>
              <w:ind w:left="-113"/>
              <w:jc w:val="center"/>
            </w:pPr>
          </w:p>
        </w:tc>
        <w:tc>
          <w:tcPr>
            <w:tcW w:w="768" w:type="dxa"/>
            <w:shd w:val="clear" w:color="auto" w:fill="70AD47" w:themeFill="accent6"/>
            <w:vAlign w:val="center"/>
          </w:tcPr>
          <w:p w14:paraId="01EFFC38" w14:textId="480A135D" w:rsidR="00F41C86" w:rsidRPr="008D54D7" w:rsidRDefault="00F41C86" w:rsidP="000F0FB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6EABB49A" w14:textId="30CF8350" w:rsidR="00F41C86" w:rsidRPr="008D54D7" w:rsidRDefault="00F41C86" w:rsidP="000F0FB8">
            <w:pPr>
              <w:pStyle w:val="ProductList-OfferingBody"/>
              <w:ind w:left="-113"/>
              <w:jc w:val="center"/>
            </w:pPr>
            <w:r w:rsidRPr="008D54D7">
              <w:t xml:space="preserve"> </w:t>
            </w:r>
          </w:p>
        </w:tc>
        <w:tc>
          <w:tcPr>
            <w:tcW w:w="767" w:type="dxa"/>
            <w:shd w:val="clear" w:color="auto" w:fill="BFBFBF" w:themeFill="background1" w:themeFillShade="BF"/>
            <w:vAlign w:val="center"/>
          </w:tcPr>
          <w:p w14:paraId="4C3C63FE" w14:textId="77777777" w:rsidR="00F41C86" w:rsidRPr="008D54D7" w:rsidRDefault="00F41C86" w:rsidP="000F0FB8">
            <w:pPr>
              <w:pStyle w:val="ProductList-OfferingBody"/>
              <w:ind w:left="-113"/>
              <w:jc w:val="center"/>
            </w:pPr>
          </w:p>
        </w:tc>
        <w:tc>
          <w:tcPr>
            <w:tcW w:w="768" w:type="dxa"/>
            <w:shd w:val="clear" w:color="auto" w:fill="BFBFBF" w:themeFill="background1" w:themeFillShade="BF"/>
            <w:vAlign w:val="center"/>
          </w:tcPr>
          <w:p w14:paraId="43D4F558"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5BD5044A"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16126420" w14:textId="77777777" w:rsidR="00F41C86" w:rsidRPr="008D54D7" w:rsidRDefault="00F41C86" w:rsidP="000F0FB8">
            <w:pPr>
              <w:pStyle w:val="ProductList-OfferingBody"/>
              <w:ind w:left="-113"/>
              <w:jc w:val="center"/>
            </w:pPr>
          </w:p>
        </w:tc>
        <w:tc>
          <w:tcPr>
            <w:tcW w:w="768" w:type="dxa"/>
            <w:shd w:val="clear" w:color="auto" w:fill="BFBFBF" w:themeFill="background1" w:themeFillShade="BF"/>
            <w:vAlign w:val="center"/>
          </w:tcPr>
          <w:p w14:paraId="5A97DFEA" w14:textId="77777777" w:rsidR="00F41C86" w:rsidRPr="008D54D7" w:rsidRDefault="00F41C86" w:rsidP="000F0FB8">
            <w:pPr>
              <w:pStyle w:val="ProductList-OfferingBody"/>
              <w:ind w:left="-113"/>
              <w:jc w:val="center"/>
            </w:pPr>
          </w:p>
        </w:tc>
      </w:tr>
      <w:tr w:rsidR="00F41C86" w14:paraId="2BC5AFF1" w14:textId="77777777" w:rsidTr="00563AD3">
        <w:trPr>
          <w:cantSplit/>
          <w:tblHeader/>
        </w:trPr>
        <w:tc>
          <w:tcPr>
            <w:tcW w:w="3097" w:type="dxa"/>
            <w:tcBorders>
              <w:top w:val="nil"/>
              <w:left w:val="nil"/>
              <w:bottom w:val="nil"/>
              <w:right w:val="nil"/>
            </w:tcBorders>
          </w:tcPr>
          <w:p w14:paraId="67B09C82" w14:textId="1B894787" w:rsidR="00F41C86" w:rsidRDefault="00F41C86" w:rsidP="0058430D">
            <w:pPr>
              <w:pStyle w:val="ProductList-Offering2"/>
            </w:pPr>
            <w:bookmarkStart w:id="1050" w:name="_Toc420346283"/>
            <w:r>
              <w:t>Suporte Aprimorado do Microsoft Dynamics Marketing</w:t>
            </w:r>
            <w:bookmarkEnd w:id="1050"/>
            <w:r>
              <w:fldChar w:fldCharType="begin"/>
            </w:r>
            <w:r>
              <w:instrText>XE "Suporte Aprimorado do Microsoft Dynamics Marketing Enterprise"</w:instrText>
            </w:r>
            <w:r>
              <w:fldChar w:fldCharType="end"/>
            </w:r>
          </w:p>
        </w:tc>
        <w:tc>
          <w:tcPr>
            <w:tcW w:w="767" w:type="dxa"/>
            <w:tcBorders>
              <w:top w:val="nil"/>
              <w:left w:val="nil"/>
              <w:bottom w:val="nil"/>
              <w:right w:val="nil"/>
            </w:tcBorders>
            <w:vAlign w:val="center"/>
          </w:tcPr>
          <w:p w14:paraId="7D710855" w14:textId="77777777" w:rsidR="00F41C86" w:rsidRDefault="00F41C8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4598E4D" w14:textId="32140CD2" w:rsidR="00F41C86" w:rsidRPr="008F2D2C" w:rsidRDefault="00F41C86" w:rsidP="000F0FB8">
            <w:pPr>
              <w:pStyle w:val="ProductList-OfferingBody"/>
              <w:ind w:left="-113"/>
              <w:jc w:val="center"/>
              <w:rPr>
                <w:color w:val="000000" w:themeColor="text1"/>
              </w:rPr>
            </w:pPr>
          </w:p>
        </w:tc>
        <w:tc>
          <w:tcPr>
            <w:tcW w:w="767" w:type="dxa"/>
            <w:shd w:val="clear" w:color="auto" w:fill="70AD47" w:themeFill="accent6"/>
            <w:vAlign w:val="center"/>
          </w:tcPr>
          <w:p w14:paraId="2AB50FB1" w14:textId="75625CE4" w:rsidR="00F41C86" w:rsidRPr="008D54D7" w:rsidRDefault="00F41C86" w:rsidP="000F0FB8">
            <w:pPr>
              <w:pStyle w:val="ProductList-OfferingBody"/>
              <w:ind w:left="-113"/>
              <w:jc w:val="center"/>
              <w:rPr>
                <w:color w:val="000000" w:themeColor="text1"/>
              </w:rP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7F27CC8B" w14:textId="64BAF0E8" w:rsidR="00F41C86" w:rsidRPr="008D54D7" w:rsidRDefault="00F41C86" w:rsidP="000F0FB8">
            <w:pPr>
              <w:pStyle w:val="ProductList-OfferingBody"/>
              <w:ind w:left="-113"/>
              <w:jc w:val="center"/>
            </w:pPr>
          </w:p>
        </w:tc>
        <w:tc>
          <w:tcPr>
            <w:tcW w:w="767" w:type="dxa"/>
            <w:shd w:val="clear" w:color="auto" w:fill="70AD47" w:themeFill="accent6"/>
            <w:vAlign w:val="center"/>
          </w:tcPr>
          <w:p w14:paraId="34DEE922"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66A281E9" w14:textId="77777777" w:rsidR="00F41C86" w:rsidRPr="008D54D7" w:rsidRDefault="00F41C86" w:rsidP="000F0FB8">
            <w:pPr>
              <w:pStyle w:val="ProductList-OfferingBody"/>
              <w:ind w:left="-113"/>
              <w:jc w:val="center"/>
            </w:pPr>
          </w:p>
        </w:tc>
        <w:tc>
          <w:tcPr>
            <w:tcW w:w="768" w:type="dxa"/>
            <w:shd w:val="clear" w:color="auto" w:fill="BFBFBF" w:themeFill="background1" w:themeFillShade="BF"/>
            <w:vAlign w:val="center"/>
          </w:tcPr>
          <w:p w14:paraId="035EA935"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618DF665"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1E327DF9" w14:textId="77777777" w:rsidR="00F41C86" w:rsidRPr="008D54D7" w:rsidRDefault="00F41C86" w:rsidP="000F0FB8">
            <w:pPr>
              <w:pStyle w:val="ProductList-OfferingBody"/>
              <w:ind w:left="-113"/>
              <w:jc w:val="center"/>
            </w:pPr>
          </w:p>
        </w:tc>
        <w:tc>
          <w:tcPr>
            <w:tcW w:w="768" w:type="dxa"/>
            <w:shd w:val="clear" w:color="auto" w:fill="70AD47" w:themeFill="accent6"/>
            <w:vAlign w:val="center"/>
          </w:tcPr>
          <w:p w14:paraId="121787E9" w14:textId="3BA27A78" w:rsidR="00F41C86" w:rsidRPr="008D54D7" w:rsidRDefault="00F41C86" w:rsidP="000F0FB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7C56BCA6" w14:textId="77777777" w:rsidTr="00563AD3">
        <w:trPr>
          <w:cantSplit/>
          <w:tblHeader/>
        </w:trPr>
        <w:tc>
          <w:tcPr>
            <w:tcW w:w="3097" w:type="dxa"/>
            <w:tcBorders>
              <w:top w:val="nil"/>
              <w:left w:val="nil"/>
              <w:bottom w:val="nil"/>
              <w:right w:val="nil"/>
            </w:tcBorders>
          </w:tcPr>
          <w:p w14:paraId="59FB702A" w14:textId="7C89CCFF" w:rsidR="00F41C86" w:rsidRDefault="00F41C86" w:rsidP="0058430D">
            <w:pPr>
              <w:pStyle w:val="ProductList-Offering2"/>
            </w:pPr>
            <w:bookmarkStart w:id="1051" w:name="_Toc420346284"/>
            <w:r>
              <w:t>Suporte Direto Profissional ao Microsoft Dynamics Marketing</w:t>
            </w:r>
            <w:bookmarkEnd w:id="1051"/>
            <w:r>
              <w:fldChar w:fldCharType="begin"/>
            </w:r>
            <w:r>
              <w:instrText>XE "Suporte Direto Profissional ao Microsoft Dynamics Marketing Enterprise"</w:instrText>
            </w:r>
            <w:r>
              <w:fldChar w:fldCharType="end"/>
            </w:r>
          </w:p>
        </w:tc>
        <w:tc>
          <w:tcPr>
            <w:tcW w:w="767" w:type="dxa"/>
            <w:tcBorders>
              <w:top w:val="nil"/>
              <w:left w:val="nil"/>
              <w:bottom w:val="nil"/>
              <w:right w:val="nil"/>
            </w:tcBorders>
            <w:vAlign w:val="center"/>
          </w:tcPr>
          <w:p w14:paraId="1E0ADD44" w14:textId="77777777" w:rsidR="00F41C86" w:rsidRDefault="00F41C8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1D743A9" w14:textId="463C99D3" w:rsidR="00F41C86" w:rsidRPr="008F2D2C" w:rsidRDefault="00F41C86" w:rsidP="000F0FB8">
            <w:pPr>
              <w:pStyle w:val="ProductList-OfferingBody"/>
              <w:ind w:left="-113"/>
              <w:jc w:val="center"/>
              <w:rPr>
                <w:color w:val="000000" w:themeColor="text1"/>
              </w:rPr>
            </w:pPr>
          </w:p>
        </w:tc>
        <w:tc>
          <w:tcPr>
            <w:tcW w:w="767" w:type="dxa"/>
            <w:shd w:val="clear" w:color="auto" w:fill="70AD47" w:themeFill="accent6"/>
            <w:vAlign w:val="center"/>
          </w:tcPr>
          <w:p w14:paraId="5A4B6895" w14:textId="690EF030" w:rsidR="00F41C86" w:rsidRPr="008D54D7" w:rsidRDefault="00F41C86" w:rsidP="000F0FB8">
            <w:pPr>
              <w:pStyle w:val="ProductList-OfferingBody"/>
              <w:ind w:left="-113"/>
              <w:jc w:val="center"/>
              <w:rPr>
                <w:color w:val="000000" w:themeColor="text1"/>
              </w:rP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19F81331" w14:textId="72B8ED4A" w:rsidR="00F41C86" w:rsidRPr="008D54D7" w:rsidRDefault="00F41C86" w:rsidP="000F0FB8">
            <w:pPr>
              <w:pStyle w:val="ProductList-OfferingBody"/>
              <w:ind w:left="-113"/>
              <w:jc w:val="center"/>
            </w:pPr>
          </w:p>
        </w:tc>
        <w:tc>
          <w:tcPr>
            <w:tcW w:w="767" w:type="dxa"/>
            <w:shd w:val="clear" w:color="auto" w:fill="70AD47" w:themeFill="accent6"/>
            <w:vAlign w:val="center"/>
          </w:tcPr>
          <w:p w14:paraId="5D050A54"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256A15F4" w14:textId="77777777" w:rsidR="00F41C86" w:rsidRPr="008D54D7" w:rsidRDefault="00F41C86" w:rsidP="000F0FB8">
            <w:pPr>
              <w:pStyle w:val="ProductList-OfferingBody"/>
              <w:ind w:left="-113"/>
              <w:jc w:val="center"/>
            </w:pPr>
          </w:p>
        </w:tc>
        <w:tc>
          <w:tcPr>
            <w:tcW w:w="768" w:type="dxa"/>
            <w:shd w:val="clear" w:color="auto" w:fill="BFBFBF" w:themeFill="background1" w:themeFillShade="BF"/>
            <w:vAlign w:val="center"/>
          </w:tcPr>
          <w:p w14:paraId="71D8F885"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2BC30014"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72E6B92F" w14:textId="77777777" w:rsidR="00F41C86" w:rsidRPr="008D54D7" w:rsidRDefault="00F41C86" w:rsidP="000F0FB8">
            <w:pPr>
              <w:pStyle w:val="ProductList-OfferingBody"/>
              <w:ind w:left="-113"/>
              <w:jc w:val="center"/>
            </w:pPr>
          </w:p>
        </w:tc>
        <w:tc>
          <w:tcPr>
            <w:tcW w:w="768" w:type="dxa"/>
            <w:shd w:val="clear" w:color="auto" w:fill="70AD47" w:themeFill="accent6"/>
            <w:vAlign w:val="center"/>
          </w:tcPr>
          <w:p w14:paraId="185B2993" w14:textId="52932186" w:rsidR="00F41C86" w:rsidRPr="008D54D7" w:rsidRDefault="00F41C86" w:rsidP="000F0FB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512A0FA4" w14:textId="77777777" w:rsidTr="00563AD3">
        <w:trPr>
          <w:cantSplit/>
          <w:tblHeader/>
        </w:trPr>
        <w:tc>
          <w:tcPr>
            <w:tcW w:w="3097" w:type="dxa"/>
            <w:tcBorders>
              <w:top w:val="nil"/>
              <w:left w:val="nil"/>
              <w:bottom w:val="nil"/>
              <w:right w:val="nil"/>
            </w:tcBorders>
          </w:tcPr>
          <w:p w14:paraId="7E6F0CD8" w14:textId="4AB39587" w:rsidR="00F41C86" w:rsidRDefault="00F41C86" w:rsidP="00334FFA">
            <w:pPr>
              <w:pStyle w:val="ProductList-Offering2"/>
            </w:pPr>
            <w:bookmarkStart w:id="1052" w:name="_Toc420346285"/>
            <w:r>
              <w:t>Suporte Aprimorado do Microsoft Dynamics Marketing EDU</w:t>
            </w:r>
            <w:bookmarkEnd w:id="1052"/>
            <w:r>
              <w:fldChar w:fldCharType="begin"/>
            </w:r>
            <w:r>
              <w:instrText>XE "Suporte Aprimorado do Microsoft Dynamics Marketing Enterprise EDU"</w:instrText>
            </w:r>
            <w:r>
              <w:fldChar w:fldCharType="end"/>
            </w:r>
          </w:p>
        </w:tc>
        <w:tc>
          <w:tcPr>
            <w:tcW w:w="767" w:type="dxa"/>
            <w:tcBorders>
              <w:top w:val="nil"/>
              <w:left w:val="nil"/>
              <w:bottom w:val="nil"/>
              <w:right w:val="nil"/>
            </w:tcBorders>
            <w:vAlign w:val="center"/>
          </w:tcPr>
          <w:p w14:paraId="054CA758" w14:textId="77777777" w:rsidR="00F41C86" w:rsidRDefault="00F41C86"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8BC8B98" w14:textId="667C3355" w:rsidR="00F41C86" w:rsidRDefault="00F41C86" w:rsidP="00334FFA">
            <w:pPr>
              <w:pStyle w:val="ProductList-OfferingBody"/>
              <w:ind w:left="-113"/>
              <w:jc w:val="center"/>
              <w:rPr>
                <w:color w:val="000000" w:themeColor="text1"/>
              </w:rPr>
            </w:pPr>
            <w:r>
              <w:rPr>
                <w:color w:val="000000" w:themeColor="text1"/>
              </w:rPr>
              <w:t xml:space="preserve">1 </w:t>
            </w:r>
          </w:p>
        </w:tc>
        <w:tc>
          <w:tcPr>
            <w:tcW w:w="767" w:type="dxa"/>
            <w:shd w:val="clear" w:color="auto" w:fill="BFBFBF" w:themeFill="background1" w:themeFillShade="BF"/>
            <w:vAlign w:val="center"/>
          </w:tcPr>
          <w:p w14:paraId="24444201" w14:textId="77777777" w:rsidR="00F41C86" w:rsidRPr="008D54D7" w:rsidRDefault="00F41C86" w:rsidP="00334FFA">
            <w:pPr>
              <w:pStyle w:val="ProductList-OfferingBody"/>
              <w:ind w:left="-113"/>
              <w:jc w:val="center"/>
            </w:pPr>
          </w:p>
        </w:tc>
        <w:tc>
          <w:tcPr>
            <w:tcW w:w="768" w:type="dxa"/>
            <w:shd w:val="clear" w:color="auto" w:fill="70AD47" w:themeFill="accent6"/>
            <w:vAlign w:val="center"/>
          </w:tcPr>
          <w:p w14:paraId="69A4D689" w14:textId="2D46E114" w:rsidR="00F41C86" w:rsidRPr="008D54D7" w:rsidRDefault="00F41C86" w:rsidP="00334FFA">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73C72C1E" w14:textId="77777777" w:rsidR="00F41C86" w:rsidRPr="008D54D7" w:rsidRDefault="00F41C86" w:rsidP="00334FFA">
            <w:pPr>
              <w:pStyle w:val="ProductList-OfferingBody"/>
              <w:ind w:left="-113"/>
              <w:jc w:val="center"/>
            </w:pPr>
          </w:p>
        </w:tc>
        <w:tc>
          <w:tcPr>
            <w:tcW w:w="767" w:type="dxa"/>
            <w:shd w:val="clear" w:color="auto" w:fill="BFBFBF" w:themeFill="background1" w:themeFillShade="BF"/>
            <w:vAlign w:val="center"/>
          </w:tcPr>
          <w:p w14:paraId="3AF47FBF" w14:textId="77777777" w:rsidR="00F41C86" w:rsidRPr="008D54D7" w:rsidRDefault="00F41C86" w:rsidP="00334FFA">
            <w:pPr>
              <w:pStyle w:val="ProductList-OfferingBody"/>
              <w:ind w:left="-113"/>
              <w:jc w:val="center"/>
            </w:pPr>
          </w:p>
        </w:tc>
        <w:tc>
          <w:tcPr>
            <w:tcW w:w="768" w:type="dxa"/>
            <w:shd w:val="clear" w:color="auto" w:fill="BFBFBF" w:themeFill="background1" w:themeFillShade="BF"/>
            <w:vAlign w:val="center"/>
          </w:tcPr>
          <w:p w14:paraId="50D59E2C" w14:textId="77777777" w:rsidR="00F41C86" w:rsidRPr="008D54D7" w:rsidRDefault="00F41C86" w:rsidP="00334FFA">
            <w:pPr>
              <w:pStyle w:val="ProductList-OfferingBody"/>
              <w:ind w:left="-113"/>
              <w:jc w:val="center"/>
            </w:pPr>
          </w:p>
        </w:tc>
        <w:tc>
          <w:tcPr>
            <w:tcW w:w="767" w:type="dxa"/>
            <w:shd w:val="clear" w:color="auto" w:fill="BFBFBF" w:themeFill="background1" w:themeFillShade="BF"/>
            <w:vAlign w:val="center"/>
          </w:tcPr>
          <w:p w14:paraId="2E21EB62" w14:textId="77777777" w:rsidR="00F41C86" w:rsidRPr="008D54D7" w:rsidRDefault="00F41C86" w:rsidP="00334FFA">
            <w:pPr>
              <w:pStyle w:val="ProductList-OfferingBody"/>
              <w:ind w:left="-113"/>
              <w:jc w:val="center"/>
            </w:pPr>
          </w:p>
        </w:tc>
        <w:tc>
          <w:tcPr>
            <w:tcW w:w="767" w:type="dxa"/>
            <w:shd w:val="clear" w:color="auto" w:fill="BFBFBF" w:themeFill="background1" w:themeFillShade="BF"/>
            <w:vAlign w:val="center"/>
          </w:tcPr>
          <w:p w14:paraId="664FC991" w14:textId="77777777" w:rsidR="00F41C86" w:rsidRPr="008D54D7" w:rsidRDefault="00F41C86" w:rsidP="00334FFA">
            <w:pPr>
              <w:pStyle w:val="ProductList-OfferingBody"/>
              <w:ind w:left="-113"/>
              <w:jc w:val="center"/>
            </w:pPr>
          </w:p>
        </w:tc>
        <w:tc>
          <w:tcPr>
            <w:tcW w:w="768" w:type="dxa"/>
            <w:shd w:val="clear" w:color="auto" w:fill="BFBFBF" w:themeFill="background1" w:themeFillShade="BF"/>
            <w:vAlign w:val="center"/>
          </w:tcPr>
          <w:p w14:paraId="1DF4BE02" w14:textId="77777777" w:rsidR="00F41C86" w:rsidRPr="008D54D7" w:rsidRDefault="00F41C86" w:rsidP="00334FFA">
            <w:pPr>
              <w:pStyle w:val="ProductList-OfferingBody"/>
              <w:ind w:left="-113"/>
              <w:jc w:val="center"/>
            </w:pPr>
          </w:p>
        </w:tc>
      </w:tr>
      <w:tr w:rsidR="00F41C86" w14:paraId="437316D9" w14:textId="77777777" w:rsidTr="00563AD3">
        <w:trPr>
          <w:cantSplit/>
          <w:tblHeader/>
        </w:trPr>
        <w:tc>
          <w:tcPr>
            <w:tcW w:w="3097" w:type="dxa"/>
            <w:tcBorders>
              <w:top w:val="nil"/>
              <w:left w:val="nil"/>
              <w:bottom w:val="nil"/>
              <w:right w:val="nil"/>
            </w:tcBorders>
          </w:tcPr>
          <w:p w14:paraId="55A6FA44" w14:textId="7966A509" w:rsidR="00F41C86" w:rsidRDefault="00F41C86" w:rsidP="00334FFA">
            <w:pPr>
              <w:pStyle w:val="ProductList-Offering2"/>
            </w:pPr>
            <w:bookmarkStart w:id="1053" w:name="_Toc420346286"/>
            <w:r>
              <w:t>Suporte Direto Profissional ao Microsoft Dynamics Marketing EDU</w:t>
            </w:r>
            <w:bookmarkEnd w:id="1053"/>
            <w:r>
              <w:fldChar w:fldCharType="begin"/>
            </w:r>
            <w:r>
              <w:instrText>XE "Suporte Direto Profissional ao Microsoft Dynamics Marketing Enterprise EDU"</w:instrText>
            </w:r>
            <w:r>
              <w:fldChar w:fldCharType="end"/>
            </w:r>
          </w:p>
        </w:tc>
        <w:tc>
          <w:tcPr>
            <w:tcW w:w="767" w:type="dxa"/>
            <w:tcBorders>
              <w:top w:val="nil"/>
              <w:left w:val="nil"/>
              <w:bottom w:val="nil"/>
              <w:right w:val="nil"/>
            </w:tcBorders>
            <w:vAlign w:val="center"/>
          </w:tcPr>
          <w:p w14:paraId="01DBEDEE" w14:textId="77777777" w:rsidR="00F41C86" w:rsidRDefault="00F41C86"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437429" w14:textId="71D6321E" w:rsidR="00F41C86" w:rsidRDefault="00F41C86" w:rsidP="00334FFA">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FCC4BA5" w14:textId="77777777" w:rsidR="00F41C86" w:rsidRPr="008D54D7" w:rsidRDefault="00F41C86" w:rsidP="00334FFA">
            <w:pPr>
              <w:pStyle w:val="ProductList-OfferingBody"/>
              <w:ind w:left="-113"/>
              <w:jc w:val="center"/>
            </w:pPr>
          </w:p>
        </w:tc>
        <w:tc>
          <w:tcPr>
            <w:tcW w:w="768" w:type="dxa"/>
            <w:shd w:val="clear" w:color="auto" w:fill="70AD47" w:themeFill="accent6"/>
            <w:vAlign w:val="center"/>
          </w:tcPr>
          <w:p w14:paraId="6B7EE85C" w14:textId="0A05D8E6" w:rsidR="00F41C86" w:rsidRPr="008D54D7" w:rsidRDefault="00F41C86" w:rsidP="00334FFA">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7EA4EF14" w14:textId="77777777" w:rsidR="00F41C86" w:rsidRPr="008D54D7" w:rsidRDefault="00F41C86" w:rsidP="00334FFA">
            <w:pPr>
              <w:pStyle w:val="ProductList-OfferingBody"/>
              <w:ind w:left="-113"/>
              <w:jc w:val="center"/>
            </w:pPr>
          </w:p>
        </w:tc>
        <w:tc>
          <w:tcPr>
            <w:tcW w:w="767" w:type="dxa"/>
            <w:shd w:val="clear" w:color="auto" w:fill="BFBFBF" w:themeFill="background1" w:themeFillShade="BF"/>
            <w:vAlign w:val="center"/>
          </w:tcPr>
          <w:p w14:paraId="1874D492" w14:textId="77777777" w:rsidR="00F41C86" w:rsidRPr="008D54D7" w:rsidRDefault="00F41C86" w:rsidP="00334FFA">
            <w:pPr>
              <w:pStyle w:val="ProductList-OfferingBody"/>
              <w:ind w:left="-113"/>
              <w:jc w:val="center"/>
            </w:pPr>
          </w:p>
        </w:tc>
        <w:tc>
          <w:tcPr>
            <w:tcW w:w="768" w:type="dxa"/>
            <w:shd w:val="clear" w:color="auto" w:fill="BFBFBF" w:themeFill="background1" w:themeFillShade="BF"/>
            <w:vAlign w:val="center"/>
          </w:tcPr>
          <w:p w14:paraId="550B93B8" w14:textId="77777777" w:rsidR="00F41C86" w:rsidRPr="008D54D7" w:rsidRDefault="00F41C86" w:rsidP="00334FFA">
            <w:pPr>
              <w:pStyle w:val="ProductList-OfferingBody"/>
              <w:ind w:left="-113"/>
              <w:jc w:val="center"/>
            </w:pPr>
          </w:p>
        </w:tc>
        <w:tc>
          <w:tcPr>
            <w:tcW w:w="767" w:type="dxa"/>
            <w:shd w:val="clear" w:color="auto" w:fill="BFBFBF" w:themeFill="background1" w:themeFillShade="BF"/>
            <w:vAlign w:val="center"/>
          </w:tcPr>
          <w:p w14:paraId="382ED9E7" w14:textId="77777777" w:rsidR="00F41C86" w:rsidRPr="008D54D7" w:rsidRDefault="00F41C86" w:rsidP="00334FFA">
            <w:pPr>
              <w:pStyle w:val="ProductList-OfferingBody"/>
              <w:ind w:left="-113"/>
              <w:jc w:val="center"/>
            </w:pPr>
          </w:p>
        </w:tc>
        <w:tc>
          <w:tcPr>
            <w:tcW w:w="767" w:type="dxa"/>
            <w:shd w:val="clear" w:color="auto" w:fill="BFBFBF" w:themeFill="background1" w:themeFillShade="BF"/>
            <w:vAlign w:val="center"/>
          </w:tcPr>
          <w:p w14:paraId="786A4782" w14:textId="77777777" w:rsidR="00F41C86" w:rsidRPr="008D54D7" w:rsidRDefault="00F41C86" w:rsidP="00334FFA">
            <w:pPr>
              <w:pStyle w:val="ProductList-OfferingBody"/>
              <w:ind w:left="-113"/>
              <w:jc w:val="center"/>
            </w:pPr>
          </w:p>
        </w:tc>
        <w:tc>
          <w:tcPr>
            <w:tcW w:w="768" w:type="dxa"/>
            <w:shd w:val="clear" w:color="auto" w:fill="BFBFBF" w:themeFill="background1" w:themeFillShade="BF"/>
            <w:vAlign w:val="center"/>
          </w:tcPr>
          <w:p w14:paraId="20464934" w14:textId="77777777" w:rsidR="00F41C86" w:rsidRPr="008D54D7" w:rsidRDefault="00F41C86" w:rsidP="00334FFA">
            <w:pPr>
              <w:pStyle w:val="ProductList-OfferingBody"/>
              <w:ind w:left="-113"/>
              <w:jc w:val="center"/>
            </w:pPr>
          </w:p>
        </w:tc>
      </w:tr>
      <w:tr w:rsidR="00F41C86" w14:paraId="5BE34168" w14:textId="77777777" w:rsidTr="00563AD3">
        <w:trPr>
          <w:cantSplit/>
          <w:tblHeader/>
        </w:trPr>
        <w:tc>
          <w:tcPr>
            <w:tcW w:w="3097" w:type="dxa"/>
            <w:tcBorders>
              <w:top w:val="nil"/>
              <w:left w:val="nil"/>
              <w:bottom w:val="nil"/>
              <w:right w:val="nil"/>
            </w:tcBorders>
          </w:tcPr>
          <w:p w14:paraId="0E6031B8" w14:textId="1B9EFBB2" w:rsidR="00F41C86" w:rsidRDefault="00F41C86" w:rsidP="00D93BA2">
            <w:pPr>
              <w:pStyle w:val="ProductList-Offering2"/>
            </w:pPr>
            <w:bookmarkStart w:id="1054" w:name="_Toc420346287"/>
            <w:r>
              <w:t>Microsoft Dynamics Marketing Sales Collaboration</w:t>
            </w:r>
            <w:bookmarkEnd w:id="1054"/>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F41C86" w:rsidRDefault="00F41C86"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F41C86" w:rsidRDefault="00F41C86"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2532E394" w:rsidR="00F41C86" w:rsidRPr="008D54D7" w:rsidRDefault="00F41C86" w:rsidP="00887502">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44A4E5B2" w14:textId="77777777" w:rsidR="00F41C86" w:rsidRPr="008D54D7" w:rsidRDefault="00F41C86" w:rsidP="00887502">
            <w:pPr>
              <w:pStyle w:val="ProductList-OfferingBody"/>
              <w:ind w:left="-113"/>
              <w:jc w:val="center"/>
            </w:pPr>
          </w:p>
        </w:tc>
        <w:tc>
          <w:tcPr>
            <w:tcW w:w="767" w:type="dxa"/>
            <w:shd w:val="clear" w:color="auto" w:fill="70AD47" w:themeFill="accent6"/>
            <w:vAlign w:val="center"/>
          </w:tcPr>
          <w:p w14:paraId="050CB0C3" w14:textId="77777777" w:rsidR="00F41C86" w:rsidRPr="008D54D7" w:rsidRDefault="00F41C86" w:rsidP="00887502">
            <w:pPr>
              <w:pStyle w:val="ProductList-OfferingBody"/>
              <w:ind w:left="-113"/>
              <w:jc w:val="center"/>
            </w:pPr>
          </w:p>
        </w:tc>
        <w:tc>
          <w:tcPr>
            <w:tcW w:w="767" w:type="dxa"/>
            <w:shd w:val="clear" w:color="auto" w:fill="BFBFBF" w:themeFill="background1" w:themeFillShade="BF"/>
            <w:vAlign w:val="center"/>
          </w:tcPr>
          <w:p w14:paraId="52E5ED2C" w14:textId="77777777" w:rsidR="00F41C86" w:rsidRPr="008D54D7" w:rsidRDefault="00F41C86" w:rsidP="00887502">
            <w:pPr>
              <w:pStyle w:val="ProductList-OfferingBody"/>
              <w:ind w:left="-113"/>
              <w:jc w:val="center"/>
            </w:pPr>
          </w:p>
        </w:tc>
        <w:tc>
          <w:tcPr>
            <w:tcW w:w="768" w:type="dxa"/>
            <w:shd w:val="clear" w:color="auto" w:fill="BFBFBF" w:themeFill="background1" w:themeFillShade="BF"/>
            <w:vAlign w:val="center"/>
          </w:tcPr>
          <w:p w14:paraId="59C8A400" w14:textId="77777777" w:rsidR="00F41C86" w:rsidRPr="008D54D7" w:rsidRDefault="00F41C86" w:rsidP="00887502">
            <w:pPr>
              <w:pStyle w:val="ProductList-OfferingBody"/>
              <w:ind w:left="-113"/>
              <w:jc w:val="center"/>
            </w:pPr>
          </w:p>
        </w:tc>
        <w:tc>
          <w:tcPr>
            <w:tcW w:w="767" w:type="dxa"/>
            <w:shd w:val="clear" w:color="auto" w:fill="BFBFBF" w:themeFill="background1" w:themeFillShade="BF"/>
            <w:vAlign w:val="center"/>
          </w:tcPr>
          <w:p w14:paraId="014866E0" w14:textId="77777777" w:rsidR="00F41C86" w:rsidRPr="008D54D7" w:rsidRDefault="00F41C86" w:rsidP="00887502">
            <w:pPr>
              <w:pStyle w:val="ProductList-OfferingBody"/>
              <w:ind w:left="-113"/>
              <w:jc w:val="center"/>
            </w:pPr>
          </w:p>
        </w:tc>
        <w:tc>
          <w:tcPr>
            <w:tcW w:w="767" w:type="dxa"/>
            <w:shd w:val="clear" w:color="auto" w:fill="BFBFBF" w:themeFill="background1" w:themeFillShade="BF"/>
            <w:vAlign w:val="center"/>
          </w:tcPr>
          <w:p w14:paraId="519F4ECE" w14:textId="77777777" w:rsidR="00F41C86" w:rsidRPr="008D54D7" w:rsidRDefault="00F41C86" w:rsidP="00887502">
            <w:pPr>
              <w:pStyle w:val="ProductList-OfferingBody"/>
              <w:ind w:left="-113"/>
              <w:jc w:val="center"/>
            </w:pPr>
          </w:p>
        </w:tc>
        <w:tc>
          <w:tcPr>
            <w:tcW w:w="768" w:type="dxa"/>
            <w:shd w:val="clear" w:color="auto" w:fill="BFBFBF" w:themeFill="background1" w:themeFillShade="BF"/>
            <w:vAlign w:val="center"/>
          </w:tcPr>
          <w:p w14:paraId="679F0DDA" w14:textId="77777777" w:rsidR="00F41C86" w:rsidRPr="008D54D7" w:rsidRDefault="00F41C86" w:rsidP="00887502">
            <w:pPr>
              <w:pStyle w:val="ProductList-OfferingBody"/>
              <w:ind w:left="-113"/>
              <w:jc w:val="center"/>
            </w:pPr>
          </w:p>
        </w:tc>
      </w:tr>
      <w:tr w:rsidR="00F41C86" w14:paraId="4E8BD58B" w14:textId="77777777" w:rsidTr="00563AD3">
        <w:trPr>
          <w:cantSplit/>
          <w:tblHeader/>
        </w:trPr>
        <w:tc>
          <w:tcPr>
            <w:tcW w:w="3097" w:type="dxa"/>
            <w:tcBorders>
              <w:top w:val="nil"/>
              <w:left w:val="nil"/>
              <w:bottom w:val="nil"/>
              <w:right w:val="nil"/>
            </w:tcBorders>
          </w:tcPr>
          <w:p w14:paraId="6AFE9CC1" w14:textId="76D49932" w:rsidR="00F41C86" w:rsidRDefault="00F41C86" w:rsidP="006F21DF">
            <w:pPr>
              <w:pStyle w:val="ProductList-Offering2"/>
            </w:pPr>
            <w:bookmarkStart w:id="1055" w:name="_Toc420346288"/>
            <w:r>
              <w:t>Microsoft Dynamics Marketing Sales Collaboration EDU</w:t>
            </w:r>
            <w:bookmarkEnd w:id="1055"/>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F41C86" w:rsidRDefault="00F41C86"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F41C86" w:rsidRDefault="00F41C86"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F41C86" w:rsidRPr="008D54D7" w:rsidRDefault="00F41C86" w:rsidP="00AD1FEE">
            <w:pPr>
              <w:pStyle w:val="ProductList-OfferingBody"/>
              <w:ind w:left="-113"/>
              <w:jc w:val="center"/>
            </w:pPr>
          </w:p>
        </w:tc>
        <w:tc>
          <w:tcPr>
            <w:tcW w:w="768" w:type="dxa"/>
            <w:shd w:val="clear" w:color="auto" w:fill="70AD47" w:themeFill="accent6"/>
            <w:vAlign w:val="center"/>
          </w:tcPr>
          <w:p w14:paraId="6E8BE082" w14:textId="34615515" w:rsidR="00F41C86" w:rsidRPr="008D54D7" w:rsidRDefault="00F41C86" w:rsidP="00AD1FEE">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0730CB9F" w14:textId="77777777" w:rsidR="00F41C86" w:rsidRPr="008D54D7" w:rsidRDefault="00F41C86" w:rsidP="00AD1FEE">
            <w:pPr>
              <w:pStyle w:val="ProductList-OfferingBody"/>
              <w:ind w:left="-113"/>
              <w:jc w:val="center"/>
            </w:pPr>
          </w:p>
        </w:tc>
        <w:tc>
          <w:tcPr>
            <w:tcW w:w="767" w:type="dxa"/>
            <w:shd w:val="clear" w:color="auto" w:fill="BFBFBF" w:themeFill="background1" w:themeFillShade="BF"/>
            <w:vAlign w:val="center"/>
          </w:tcPr>
          <w:p w14:paraId="760057EB" w14:textId="77777777" w:rsidR="00F41C86" w:rsidRPr="008D54D7" w:rsidRDefault="00F41C86" w:rsidP="00AD1FEE">
            <w:pPr>
              <w:pStyle w:val="ProductList-OfferingBody"/>
              <w:ind w:left="-113"/>
              <w:jc w:val="center"/>
            </w:pPr>
          </w:p>
        </w:tc>
        <w:tc>
          <w:tcPr>
            <w:tcW w:w="768" w:type="dxa"/>
            <w:shd w:val="clear" w:color="auto" w:fill="BFBFBF" w:themeFill="background1" w:themeFillShade="BF"/>
            <w:vAlign w:val="center"/>
          </w:tcPr>
          <w:p w14:paraId="0639C551" w14:textId="77777777" w:rsidR="00F41C86" w:rsidRPr="008D54D7" w:rsidRDefault="00F41C86" w:rsidP="00AD1FEE">
            <w:pPr>
              <w:pStyle w:val="ProductList-OfferingBody"/>
              <w:ind w:left="-113"/>
              <w:jc w:val="center"/>
            </w:pPr>
          </w:p>
        </w:tc>
        <w:tc>
          <w:tcPr>
            <w:tcW w:w="767" w:type="dxa"/>
            <w:shd w:val="clear" w:color="auto" w:fill="BFBFBF" w:themeFill="background1" w:themeFillShade="BF"/>
            <w:vAlign w:val="center"/>
          </w:tcPr>
          <w:p w14:paraId="71535A1D" w14:textId="77777777" w:rsidR="00F41C86" w:rsidRPr="008D54D7" w:rsidRDefault="00F41C86" w:rsidP="00AD1FEE">
            <w:pPr>
              <w:pStyle w:val="ProductList-OfferingBody"/>
              <w:ind w:left="-113"/>
              <w:jc w:val="center"/>
            </w:pPr>
          </w:p>
        </w:tc>
        <w:tc>
          <w:tcPr>
            <w:tcW w:w="767" w:type="dxa"/>
            <w:shd w:val="clear" w:color="auto" w:fill="BFBFBF" w:themeFill="background1" w:themeFillShade="BF"/>
            <w:vAlign w:val="center"/>
          </w:tcPr>
          <w:p w14:paraId="25B4F263" w14:textId="77777777" w:rsidR="00F41C86" w:rsidRPr="008D54D7" w:rsidRDefault="00F41C86" w:rsidP="00AD1FEE">
            <w:pPr>
              <w:pStyle w:val="ProductList-OfferingBody"/>
              <w:ind w:left="-113"/>
              <w:jc w:val="center"/>
            </w:pPr>
          </w:p>
        </w:tc>
        <w:tc>
          <w:tcPr>
            <w:tcW w:w="768" w:type="dxa"/>
            <w:shd w:val="clear" w:color="auto" w:fill="BFBFBF" w:themeFill="background1" w:themeFillShade="BF"/>
            <w:vAlign w:val="center"/>
          </w:tcPr>
          <w:p w14:paraId="29C39084" w14:textId="3E0D55B0" w:rsidR="00F41C86" w:rsidRPr="008D54D7" w:rsidRDefault="00F41C86" w:rsidP="00AD1FEE">
            <w:pPr>
              <w:pStyle w:val="ProductList-OfferingBody"/>
              <w:ind w:left="-113"/>
              <w:jc w:val="center"/>
            </w:pPr>
          </w:p>
        </w:tc>
      </w:tr>
    </w:tbl>
    <w:p w14:paraId="39523998" w14:textId="77777777" w:rsidR="00AB223B" w:rsidRPr="00563AD3" w:rsidRDefault="00AB223B" w:rsidP="00AB223B">
      <w:pPr>
        <w:pStyle w:val="ProductList-Body"/>
        <w:tabs>
          <w:tab w:val="clear" w:pos="158"/>
          <w:tab w:val="left" w:pos="3288"/>
        </w:tabs>
        <w:rPr>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303"/>
        <w:gridCol w:w="3825"/>
      </w:tblGrid>
      <w:tr w:rsidR="00AB223B" w14:paraId="7B8A2045" w14:textId="77777777" w:rsidTr="00710872">
        <w:tc>
          <w:tcPr>
            <w:tcW w:w="3596" w:type="dxa"/>
          </w:tcPr>
          <w:p w14:paraId="22783DC8" w14:textId="09D2F686" w:rsidR="00AB223B" w:rsidRDefault="008B2E04" w:rsidP="008B2E04">
            <w:pPr>
              <w:pStyle w:val="ProductList-Body"/>
              <w:spacing w:before="20" w:after="20"/>
            </w:pPr>
            <w:r>
              <w:t xml:space="preserve">Qualificados para Redução: </w:t>
            </w:r>
            <w:r>
              <w:rPr>
                <w:b/>
              </w:rPr>
              <w:t>Todos</w:t>
            </w:r>
          </w:p>
        </w:tc>
        <w:tc>
          <w:tcPr>
            <w:tcW w:w="3334" w:type="dxa"/>
          </w:tcPr>
          <w:p w14:paraId="79E6F905" w14:textId="77777777" w:rsidR="00AB223B" w:rsidRDefault="00AB223B" w:rsidP="009130AF">
            <w:pPr>
              <w:pStyle w:val="ProductList-Body"/>
              <w:spacing w:before="20" w:after="20"/>
            </w:pPr>
            <w:r>
              <w:t xml:space="preserve">Pool de Produtos: </w:t>
            </w:r>
            <w:r>
              <w:rPr>
                <w:b/>
              </w:rPr>
              <w:t>Servidor</w:t>
            </w:r>
          </w:p>
        </w:tc>
        <w:tc>
          <w:tcPr>
            <w:tcW w:w="3860" w:type="dxa"/>
          </w:tcPr>
          <w:p w14:paraId="2CEC2D14" w14:textId="2510A9A2" w:rsidR="00AB223B" w:rsidRDefault="008B2E04" w:rsidP="00304996">
            <w:pPr>
              <w:pStyle w:val="ProductList-Body"/>
              <w:spacing w:before="20" w:after="20"/>
            </w:pPr>
            <w:r>
              <w:t>Qualificados para Adequação (</w:t>
            </w:r>
            <w:r w:rsidR="00304996">
              <w:t>“</w:t>
            </w:r>
            <w:r>
              <w:t>True-up</w:t>
            </w:r>
            <w:r w:rsidR="00304996">
              <w:t>”</w:t>
            </w:r>
            <w:r>
              <w:t xml:space="preserve">): </w:t>
            </w:r>
            <w:r>
              <w:rPr>
                <w:b/>
              </w:rPr>
              <w:t>Todos</w:t>
            </w:r>
          </w:p>
        </w:tc>
      </w:tr>
    </w:tbl>
    <w:p w14:paraId="7888626E" w14:textId="77777777" w:rsidR="00002663" w:rsidRPr="00C83987" w:rsidRDefault="00002663" w:rsidP="00002663">
      <w:pPr>
        <w:pStyle w:val="ProductList-Body"/>
        <w:shd w:val="clear" w:color="auto" w:fill="D9D9D9" w:themeFill="background1" w:themeFillShade="D9"/>
        <w:spacing w:before="120" w:after="120"/>
      </w:pPr>
      <w:bookmarkStart w:id="1056" w:name="_Toc380513343"/>
      <w:bookmarkStart w:id="1057" w:name="_Toc380655391"/>
      <w:r>
        <w:rPr>
          <w:b/>
        </w:rPr>
        <w:t>Informações Adicionais</w:t>
      </w:r>
    </w:p>
    <w:p w14:paraId="23351531" w14:textId="77777777" w:rsidR="00002663" w:rsidRPr="00C83987" w:rsidRDefault="00002663" w:rsidP="00002663">
      <w:pPr>
        <w:pStyle w:val="ProductList-Body"/>
      </w:pPr>
      <w:r>
        <w:rPr>
          <w:b/>
          <w:color w:val="00188F"/>
        </w:rPr>
        <w:t>Ofertas de Suporte do Microsoft Dynamics Marketing</w:t>
      </w:r>
    </w:p>
    <w:p w14:paraId="467ABCC3" w14:textId="040AA85E" w:rsidR="00002663" w:rsidRPr="00C83987" w:rsidRDefault="00002663" w:rsidP="00002663">
      <w:pPr>
        <w:autoSpaceDE w:val="0"/>
        <w:autoSpaceDN w:val="0"/>
        <w:spacing w:after="0" w:line="240" w:lineRule="auto"/>
      </w:pPr>
      <w:r>
        <w:rPr>
          <w:rFonts w:cstheme="minorHAnsi"/>
          <w:sz w:val="18"/>
          <w:szCs w:val="18"/>
        </w:rPr>
        <w:t>Detalhes sobre as ofertas de suporte para Microsoft Dynamics Marketing estão disponíveis</w:t>
      </w:r>
      <w:r>
        <w:rPr>
          <w:rStyle w:val="ProductList-BodyChar"/>
        </w:rPr>
        <w:t xml:space="preserve"> em </w:t>
      </w:r>
      <w:hyperlink r:id="rId56" w:history="1">
        <w:r>
          <w:rPr>
            <w:rStyle w:val="Hyperlink"/>
            <w:sz w:val="18"/>
          </w:rPr>
          <w:t>http://www.microsoft.com/en-us/dynamics/dynamics-online-support.aspx</w:t>
        </w:r>
      </w:hyperlink>
      <w:r>
        <w:rPr>
          <w:rFonts w:cstheme="minorHAnsi"/>
          <w:sz w:val="18"/>
          <w:szCs w:val="18"/>
        </w:rPr>
        <w:t>.</w:t>
      </w:r>
      <w:r w:rsidR="00304996">
        <w:rPr>
          <w:rFonts w:cstheme="minorHAnsi"/>
          <w:sz w:val="18"/>
          <w:szCs w:val="18"/>
        </w:rPr>
        <w:t xml:space="preserve"> </w:t>
      </w:r>
      <w:r>
        <w:rPr>
          <w:sz w:val="18"/>
        </w:rPr>
        <w:t>O Suporte será fornecido em inglês, salvo acordo contrário entre o cliente e a Microsoft por escrito.</w:t>
      </w:r>
      <w:r w:rsidR="00304996">
        <w:rPr>
          <w:sz w:val="18"/>
        </w:rPr>
        <w:t xml:space="preserve"> </w:t>
      </w:r>
    </w:p>
    <w:p w14:paraId="423F0E37" w14:textId="1CB12C51" w:rsidR="00E1260A" w:rsidRPr="00C83987" w:rsidRDefault="00730EE3" w:rsidP="00AB223B">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2C809F1B" w14:textId="1BEC8F0C" w:rsidR="00E67F37" w:rsidRPr="00C83987" w:rsidRDefault="00E67F37" w:rsidP="00991E89">
      <w:pPr>
        <w:pStyle w:val="ProductList-Offering2Heading"/>
        <w:outlineLvl w:val="2"/>
      </w:pPr>
      <w:bookmarkStart w:id="1058" w:name="SocialEngagement"/>
      <w:bookmarkStart w:id="1059" w:name="_Toc420346289"/>
      <w:r>
        <w:t>Microsoft Social Engagement</w:t>
      </w:r>
      <w:bookmarkEnd w:id="1056"/>
      <w:bookmarkEnd w:id="1057"/>
      <w:bookmarkEnd w:id="1058"/>
      <w:bookmarkEnd w:id="105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B26834" w14:paraId="008801E0" w14:textId="77777777" w:rsidTr="00834565">
        <w:trPr>
          <w:cantSplit/>
          <w:tblHeader/>
        </w:trPr>
        <w:tc>
          <w:tcPr>
            <w:tcW w:w="3097" w:type="dxa"/>
            <w:tcBorders>
              <w:bottom w:val="nil"/>
            </w:tcBorders>
            <w:shd w:val="clear" w:color="auto" w:fill="00188F"/>
          </w:tcPr>
          <w:p w14:paraId="5D64910B" w14:textId="77777777" w:rsidR="00B26834" w:rsidRPr="00EE0836" w:rsidRDefault="00B26834" w:rsidP="00EF171D">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761D42B6" w14:textId="60BBC311" w:rsidR="00B26834" w:rsidRPr="00EE0836" w:rsidRDefault="00B26834" w:rsidP="00EF171D">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5B9539A6" w14:textId="17FE15CC" w:rsidR="00B26834" w:rsidRPr="00EE0836" w:rsidRDefault="00B26834" w:rsidP="00EF171D">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67" w:type="dxa"/>
            <w:shd w:val="clear" w:color="auto" w:fill="00188F"/>
            <w:vAlign w:val="center"/>
          </w:tcPr>
          <w:p w14:paraId="06D18720" w14:textId="7F3541D9" w:rsidR="00B26834" w:rsidRPr="00EE0836" w:rsidRDefault="00B26834" w:rsidP="00EF171D">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68" w:type="dxa"/>
            <w:shd w:val="clear" w:color="auto" w:fill="00188F"/>
            <w:vAlign w:val="center"/>
          </w:tcPr>
          <w:p w14:paraId="2F3986BB" w14:textId="6BF1D2B9" w:rsidR="00B26834" w:rsidRPr="00EE0836" w:rsidRDefault="00B26834" w:rsidP="00EF171D">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67" w:type="dxa"/>
            <w:shd w:val="clear" w:color="auto" w:fill="00188F"/>
            <w:vAlign w:val="center"/>
          </w:tcPr>
          <w:p w14:paraId="4CF27EF0" w14:textId="78B9222C" w:rsidR="00B26834" w:rsidRPr="00EE0836" w:rsidRDefault="00B26834" w:rsidP="00EF171D">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67" w:type="dxa"/>
            <w:shd w:val="clear" w:color="auto" w:fill="00188F"/>
            <w:vAlign w:val="center"/>
          </w:tcPr>
          <w:p w14:paraId="0DFC9036" w14:textId="2B9D36A0" w:rsidR="00B26834" w:rsidRPr="00EE0836" w:rsidRDefault="00B26834" w:rsidP="00EF171D">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68" w:type="dxa"/>
            <w:shd w:val="clear" w:color="auto" w:fill="00188F"/>
            <w:vAlign w:val="center"/>
          </w:tcPr>
          <w:p w14:paraId="2D3524FC" w14:textId="0529C553" w:rsidR="00B26834" w:rsidRPr="00EE0836" w:rsidRDefault="00B26834" w:rsidP="00EF171D">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67" w:type="dxa"/>
            <w:shd w:val="clear" w:color="auto" w:fill="00188F"/>
            <w:vAlign w:val="center"/>
          </w:tcPr>
          <w:p w14:paraId="6AD8A851" w14:textId="0DA9D6AE" w:rsidR="00B26834" w:rsidRPr="00EE0836" w:rsidRDefault="00B26834" w:rsidP="00EF171D">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67" w:type="dxa"/>
            <w:shd w:val="clear" w:color="auto" w:fill="00188F"/>
            <w:vAlign w:val="center"/>
          </w:tcPr>
          <w:p w14:paraId="14BE244A" w14:textId="035F49F0" w:rsidR="00B26834" w:rsidRPr="00EE0836" w:rsidRDefault="00B26834" w:rsidP="00EF171D">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68" w:type="dxa"/>
            <w:shd w:val="clear" w:color="auto" w:fill="00188F"/>
            <w:vAlign w:val="center"/>
          </w:tcPr>
          <w:p w14:paraId="5D82DDE8" w14:textId="2AC55E6E" w:rsidR="00B26834" w:rsidRPr="00EE0836" w:rsidRDefault="00B26834" w:rsidP="00EF171D">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F41C86" w14:paraId="01BA0F6E" w14:textId="77777777" w:rsidTr="00834565">
        <w:trPr>
          <w:cantSplit/>
          <w:tblHeader/>
        </w:trPr>
        <w:tc>
          <w:tcPr>
            <w:tcW w:w="3097" w:type="dxa"/>
            <w:tcBorders>
              <w:top w:val="nil"/>
              <w:left w:val="nil"/>
              <w:bottom w:val="dashSmallGap" w:sz="4" w:space="0" w:color="BFBFBF" w:themeColor="background1" w:themeShade="BF"/>
              <w:right w:val="nil"/>
            </w:tcBorders>
          </w:tcPr>
          <w:p w14:paraId="7CBC93C3" w14:textId="3F3E232D" w:rsidR="00F41C86" w:rsidRDefault="00F41C86" w:rsidP="009C4F27">
            <w:pPr>
              <w:pStyle w:val="ProductList-Offering2"/>
            </w:pPr>
            <w:bookmarkStart w:id="1060" w:name="_Toc380513344"/>
            <w:bookmarkStart w:id="1061" w:name="_Toc380655393"/>
            <w:bookmarkStart w:id="1062" w:name="_Toc420346290"/>
            <w:r>
              <w:t>Microsoft Social Engagement Professional (SL de Usuário)</w:t>
            </w:r>
            <w:bookmarkEnd w:id="1060"/>
            <w:bookmarkEnd w:id="1061"/>
            <w:bookmarkEnd w:id="1062"/>
            <w:r>
              <w:fldChar w:fldCharType="begin"/>
            </w:r>
            <w:r>
              <w:instrText>XE "Microsoft Social Engagement Professional (SL de Usuário)"</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F41C86" w:rsidRDefault="00F41C8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F41C86" w:rsidRDefault="00F41C86" w:rsidP="000F0FB8">
            <w:pPr>
              <w:pStyle w:val="ProductList-OfferingBody"/>
              <w:ind w:left="-113"/>
              <w:jc w:val="center"/>
            </w:pPr>
          </w:p>
        </w:tc>
        <w:tc>
          <w:tcPr>
            <w:tcW w:w="767" w:type="dxa"/>
            <w:shd w:val="clear" w:color="auto" w:fill="70AD47" w:themeFill="accent6"/>
            <w:vAlign w:val="center"/>
          </w:tcPr>
          <w:p w14:paraId="58AC7AD2" w14:textId="51C0C54B" w:rsidR="00F41C86" w:rsidRPr="008D54D7" w:rsidRDefault="00F41C86" w:rsidP="000F0FB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6BF0B177" w14:textId="77777777" w:rsidR="00F41C86" w:rsidRPr="008D54D7" w:rsidRDefault="00F41C86" w:rsidP="000F0FB8">
            <w:pPr>
              <w:pStyle w:val="ProductList-OfferingBody"/>
              <w:ind w:left="-113"/>
              <w:jc w:val="center"/>
            </w:pPr>
          </w:p>
        </w:tc>
        <w:tc>
          <w:tcPr>
            <w:tcW w:w="767" w:type="dxa"/>
            <w:shd w:val="clear" w:color="auto" w:fill="70AD47" w:themeFill="accent6"/>
            <w:vAlign w:val="center"/>
          </w:tcPr>
          <w:p w14:paraId="0BD500A5"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05866853" w14:textId="77777777" w:rsidR="00F41C86" w:rsidRPr="008D54D7" w:rsidRDefault="00F41C86" w:rsidP="000F0FB8">
            <w:pPr>
              <w:pStyle w:val="ProductList-OfferingBody"/>
              <w:ind w:left="-113"/>
              <w:jc w:val="center"/>
            </w:pPr>
          </w:p>
        </w:tc>
        <w:tc>
          <w:tcPr>
            <w:tcW w:w="768" w:type="dxa"/>
            <w:shd w:val="clear" w:color="auto" w:fill="BFBFBF" w:themeFill="background1" w:themeFillShade="BF"/>
            <w:vAlign w:val="center"/>
          </w:tcPr>
          <w:p w14:paraId="105CFC57"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5A495452"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4A34A8E7" w14:textId="77777777" w:rsidR="00F41C86" w:rsidRPr="008D54D7" w:rsidRDefault="00F41C86" w:rsidP="000F0FB8">
            <w:pPr>
              <w:pStyle w:val="ProductList-OfferingBody"/>
              <w:ind w:left="-113"/>
              <w:jc w:val="center"/>
            </w:pPr>
          </w:p>
        </w:tc>
        <w:tc>
          <w:tcPr>
            <w:tcW w:w="768" w:type="dxa"/>
            <w:shd w:val="clear" w:color="auto" w:fill="70AD47" w:themeFill="accent6"/>
            <w:vAlign w:val="center"/>
          </w:tcPr>
          <w:p w14:paraId="61407AF6" w14:textId="15F28A5D" w:rsidR="00F41C86" w:rsidRPr="008D54D7" w:rsidRDefault="00F41C86" w:rsidP="000F0FB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327CF6C1" w14:textId="77777777" w:rsidTr="00834565">
        <w:trPr>
          <w:cantSplit/>
          <w:tblHeader/>
        </w:trPr>
        <w:tc>
          <w:tcPr>
            <w:tcW w:w="3097" w:type="dxa"/>
            <w:tcBorders>
              <w:top w:val="nil"/>
              <w:left w:val="nil"/>
              <w:bottom w:val="dashSmallGap" w:sz="4" w:space="0" w:color="BFBFBF" w:themeColor="background1" w:themeShade="BF"/>
              <w:right w:val="nil"/>
            </w:tcBorders>
          </w:tcPr>
          <w:p w14:paraId="5D7346FC" w14:textId="705DB903" w:rsidR="00F41C86" w:rsidRDefault="00F41C86" w:rsidP="005F1D19">
            <w:pPr>
              <w:pStyle w:val="ProductList-Offering2"/>
            </w:pPr>
            <w:bookmarkStart w:id="1063" w:name="_Toc420346291"/>
            <w:r>
              <w:t>Microsoft Social Engagement Enterprise</w:t>
            </w:r>
            <w:r>
              <w:fldChar w:fldCharType="begin"/>
            </w:r>
            <w:r>
              <w:instrText>XE "Complemento do Microsoft Social Engagement Professional"</w:instrText>
            </w:r>
            <w:r>
              <w:fldChar w:fldCharType="end"/>
            </w:r>
            <w:r>
              <w:fldChar w:fldCharType="begin"/>
            </w:r>
            <w:r>
              <w:instrText>XE "Microsoft Dynamics CRM Online Professional para SA"</w:instrText>
            </w:r>
            <w:r>
              <w:fldChar w:fldCharType="end"/>
            </w:r>
            <w:r>
              <w:t xml:space="preserve"> (SL de Usuário)</w:t>
            </w:r>
            <w:bookmarkEnd w:id="1063"/>
          </w:p>
        </w:tc>
        <w:tc>
          <w:tcPr>
            <w:tcW w:w="767" w:type="dxa"/>
            <w:tcBorders>
              <w:top w:val="nil"/>
              <w:left w:val="nil"/>
              <w:bottom w:val="dashSmallGap" w:sz="4" w:space="0" w:color="BFBFBF" w:themeColor="background1" w:themeShade="BF"/>
              <w:right w:val="nil"/>
            </w:tcBorders>
            <w:vAlign w:val="center"/>
          </w:tcPr>
          <w:p w14:paraId="2A7729E2" w14:textId="77777777" w:rsidR="00F41C86" w:rsidRDefault="00F41C8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F41C86" w:rsidRDefault="00F41C86" w:rsidP="000F0FB8">
            <w:pPr>
              <w:pStyle w:val="ProductList-OfferingBody"/>
              <w:ind w:left="-113"/>
              <w:jc w:val="center"/>
            </w:pPr>
          </w:p>
        </w:tc>
        <w:tc>
          <w:tcPr>
            <w:tcW w:w="767" w:type="dxa"/>
            <w:shd w:val="clear" w:color="auto" w:fill="70AD47" w:themeFill="accent6"/>
            <w:vAlign w:val="center"/>
          </w:tcPr>
          <w:p w14:paraId="5083EE1A" w14:textId="037640A0" w:rsidR="00F41C86" w:rsidRPr="008D54D7" w:rsidRDefault="00F41C86" w:rsidP="000F0FB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70524F0F" w14:textId="77777777" w:rsidR="00F41C86" w:rsidRPr="008D54D7" w:rsidRDefault="00F41C86" w:rsidP="000F0FB8">
            <w:pPr>
              <w:pStyle w:val="ProductList-OfferingBody"/>
              <w:ind w:left="-113"/>
              <w:jc w:val="center"/>
            </w:pPr>
          </w:p>
        </w:tc>
        <w:tc>
          <w:tcPr>
            <w:tcW w:w="767" w:type="dxa"/>
            <w:shd w:val="clear" w:color="auto" w:fill="70AD47" w:themeFill="accent6"/>
            <w:vAlign w:val="center"/>
          </w:tcPr>
          <w:p w14:paraId="20AFD6B5"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14CC92BB" w14:textId="77777777" w:rsidR="00F41C86" w:rsidRPr="008D54D7" w:rsidRDefault="00F41C86" w:rsidP="000F0FB8">
            <w:pPr>
              <w:pStyle w:val="ProductList-OfferingBody"/>
              <w:ind w:left="-113"/>
              <w:jc w:val="center"/>
            </w:pPr>
          </w:p>
        </w:tc>
        <w:tc>
          <w:tcPr>
            <w:tcW w:w="768" w:type="dxa"/>
            <w:shd w:val="clear" w:color="auto" w:fill="BFBFBF" w:themeFill="background1" w:themeFillShade="BF"/>
            <w:vAlign w:val="center"/>
          </w:tcPr>
          <w:p w14:paraId="0725D386"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51306903"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49396DCF" w14:textId="77777777" w:rsidR="00F41C86" w:rsidRPr="008D54D7" w:rsidRDefault="00F41C86" w:rsidP="000F0FB8">
            <w:pPr>
              <w:pStyle w:val="ProductList-OfferingBody"/>
              <w:ind w:left="-113"/>
              <w:jc w:val="center"/>
            </w:pPr>
          </w:p>
        </w:tc>
        <w:tc>
          <w:tcPr>
            <w:tcW w:w="768" w:type="dxa"/>
            <w:shd w:val="clear" w:color="auto" w:fill="70AD47" w:themeFill="accent6"/>
            <w:vAlign w:val="center"/>
          </w:tcPr>
          <w:p w14:paraId="3B36703F" w14:textId="296EAB34" w:rsidR="00F41C86" w:rsidRPr="008D54D7" w:rsidRDefault="00F41C86" w:rsidP="000F0FB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3801A6AE" w14:textId="77777777" w:rsidTr="00834565">
        <w:trPr>
          <w:cantSplit/>
          <w:tblHeader/>
        </w:trPr>
        <w:tc>
          <w:tcPr>
            <w:tcW w:w="3097" w:type="dxa"/>
            <w:tcBorders>
              <w:top w:val="nil"/>
              <w:left w:val="nil"/>
              <w:bottom w:val="dashSmallGap" w:sz="4" w:space="0" w:color="BFBFBF" w:themeColor="background1" w:themeShade="BF"/>
              <w:right w:val="nil"/>
            </w:tcBorders>
          </w:tcPr>
          <w:p w14:paraId="7C49F6AD" w14:textId="5CE81D11" w:rsidR="00F41C86" w:rsidRDefault="00F41C86" w:rsidP="006F21DF">
            <w:pPr>
              <w:pStyle w:val="ProductList-Offering2"/>
            </w:pPr>
            <w:bookmarkStart w:id="1064" w:name="_Toc380513346"/>
            <w:bookmarkStart w:id="1065" w:name="_Toc380655395"/>
            <w:bookmarkStart w:id="1066" w:name="_Toc420346292"/>
            <w:r>
              <w:t>Publicações Adicionais do Microsoft Social Engagement (SL Complementar)</w:t>
            </w:r>
            <w:bookmarkEnd w:id="1064"/>
            <w:bookmarkEnd w:id="1065"/>
            <w:bookmarkEnd w:id="1066"/>
            <w:r>
              <w:fldChar w:fldCharType="begin"/>
            </w:r>
            <w:r>
              <w:instrText>XE "Publicações Adicionais do Microsoft Social Engagement (SL Complementar)"</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F41C86" w:rsidRDefault="00F41C86"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F41C86" w:rsidRDefault="00F41C86" w:rsidP="00D93BA2">
            <w:pPr>
              <w:pStyle w:val="ProductList-OfferingBody"/>
              <w:ind w:left="-113"/>
              <w:jc w:val="center"/>
            </w:pPr>
          </w:p>
        </w:tc>
        <w:tc>
          <w:tcPr>
            <w:tcW w:w="767" w:type="dxa"/>
            <w:shd w:val="clear" w:color="auto" w:fill="70AD47" w:themeFill="accent6"/>
            <w:vAlign w:val="center"/>
          </w:tcPr>
          <w:p w14:paraId="44EF87F2" w14:textId="2D17CBCF" w:rsidR="00F41C86" w:rsidRPr="008D54D7" w:rsidRDefault="00F41C86" w:rsidP="00D93BA2">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343F1DF7" w14:textId="77777777" w:rsidR="00F41C86" w:rsidRPr="008D54D7" w:rsidRDefault="00F41C86" w:rsidP="00D93BA2">
            <w:pPr>
              <w:pStyle w:val="ProductList-OfferingBody"/>
              <w:ind w:left="-113"/>
              <w:jc w:val="center"/>
            </w:pPr>
          </w:p>
        </w:tc>
        <w:tc>
          <w:tcPr>
            <w:tcW w:w="767" w:type="dxa"/>
            <w:shd w:val="clear" w:color="auto" w:fill="70AD47" w:themeFill="accent6"/>
            <w:vAlign w:val="center"/>
          </w:tcPr>
          <w:p w14:paraId="746D5868" w14:textId="77777777" w:rsidR="00F41C86" w:rsidRPr="008D54D7" w:rsidRDefault="00F41C86" w:rsidP="00D93BA2">
            <w:pPr>
              <w:pStyle w:val="ProductList-OfferingBody"/>
              <w:ind w:left="-113"/>
              <w:jc w:val="center"/>
            </w:pPr>
          </w:p>
        </w:tc>
        <w:tc>
          <w:tcPr>
            <w:tcW w:w="767" w:type="dxa"/>
            <w:shd w:val="clear" w:color="auto" w:fill="70AD47" w:themeFill="accent6"/>
            <w:vAlign w:val="center"/>
          </w:tcPr>
          <w:p w14:paraId="21E57928" w14:textId="77777777" w:rsidR="00F41C86" w:rsidRPr="008D54D7" w:rsidRDefault="00F41C86" w:rsidP="00D93BA2">
            <w:pPr>
              <w:pStyle w:val="ProductList-OfferingBody"/>
              <w:ind w:left="-113"/>
              <w:jc w:val="center"/>
            </w:pPr>
          </w:p>
        </w:tc>
        <w:tc>
          <w:tcPr>
            <w:tcW w:w="768" w:type="dxa"/>
            <w:shd w:val="clear" w:color="auto" w:fill="70AD47" w:themeFill="accent6"/>
            <w:vAlign w:val="center"/>
          </w:tcPr>
          <w:p w14:paraId="7B65B23E" w14:textId="59024163" w:rsidR="00F41C86" w:rsidRPr="008D54D7" w:rsidRDefault="00F41C86" w:rsidP="00D93BA2">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0773F601" w14:textId="6FD83E17" w:rsidR="00F41C86" w:rsidRPr="008D54D7" w:rsidRDefault="00F41C86" w:rsidP="00D93BA2">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06B1330C" w14:textId="77777777" w:rsidR="00F41C86" w:rsidRPr="008D54D7" w:rsidRDefault="00F41C86" w:rsidP="00D93BA2">
            <w:pPr>
              <w:pStyle w:val="ProductList-OfferingBody"/>
              <w:ind w:left="-113"/>
              <w:jc w:val="center"/>
            </w:pPr>
          </w:p>
        </w:tc>
        <w:tc>
          <w:tcPr>
            <w:tcW w:w="768" w:type="dxa"/>
            <w:shd w:val="clear" w:color="auto" w:fill="70AD47" w:themeFill="accent6"/>
            <w:vAlign w:val="center"/>
          </w:tcPr>
          <w:p w14:paraId="57000D0E" w14:textId="502CD0BF" w:rsidR="00F41C86" w:rsidRPr="008D54D7" w:rsidRDefault="00F41C86" w:rsidP="00D93BA2">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1DB883F9" w14:textId="77777777" w:rsidTr="00834565">
        <w:trPr>
          <w:cantSplit/>
          <w:tblHeader/>
        </w:trPr>
        <w:tc>
          <w:tcPr>
            <w:tcW w:w="3097" w:type="dxa"/>
            <w:tcBorders>
              <w:top w:val="nil"/>
              <w:left w:val="nil"/>
              <w:bottom w:val="dashSmallGap" w:sz="4" w:space="0" w:color="BFBFBF" w:themeColor="background1" w:themeShade="BF"/>
              <w:right w:val="nil"/>
            </w:tcBorders>
          </w:tcPr>
          <w:p w14:paraId="32643DD3" w14:textId="2F56B140" w:rsidR="00F41C86" w:rsidRDefault="00F41C86" w:rsidP="006F21DF">
            <w:pPr>
              <w:pStyle w:val="ProductList-Offering2"/>
            </w:pPr>
            <w:bookmarkStart w:id="1067" w:name="_Toc380513347"/>
            <w:bookmarkStart w:id="1068" w:name="_Toc380655397"/>
            <w:bookmarkStart w:id="1069" w:name="_Toc420346293"/>
            <w:r>
              <w:t>Microsoft Social Engagement Professional EDU (SL de Usuário)</w:t>
            </w:r>
            <w:bookmarkEnd w:id="1067"/>
            <w:bookmarkEnd w:id="1068"/>
            <w:bookmarkEnd w:id="1069"/>
            <w:r>
              <w:fldChar w:fldCharType="begin"/>
            </w:r>
            <w:r>
              <w:instrText>XE "Microsoft Social Engagement Professional EDU (SL de Usuário)"</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F41C86" w:rsidRDefault="00F41C8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F41C86" w:rsidRDefault="00F41C86" w:rsidP="000F0FB8">
            <w:pPr>
              <w:pStyle w:val="ProductList-OfferingBody"/>
              <w:ind w:left="-113"/>
              <w:jc w:val="center"/>
            </w:pPr>
          </w:p>
        </w:tc>
        <w:tc>
          <w:tcPr>
            <w:tcW w:w="767" w:type="dxa"/>
            <w:shd w:val="clear" w:color="auto" w:fill="BFBFBF" w:themeFill="background1" w:themeFillShade="BF"/>
            <w:vAlign w:val="center"/>
          </w:tcPr>
          <w:p w14:paraId="6203225B" w14:textId="5BE69824" w:rsidR="00F41C86" w:rsidRPr="008D54D7" w:rsidRDefault="00F41C86" w:rsidP="000F0FB8">
            <w:pPr>
              <w:pStyle w:val="ProductList-OfferingBody"/>
              <w:ind w:left="-113"/>
              <w:jc w:val="center"/>
            </w:pPr>
          </w:p>
        </w:tc>
        <w:tc>
          <w:tcPr>
            <w:tcW w:w="768" w:type="dxa"/>
            <w:shd w:val="clear" w:color="auto" w:fill="70AD47" w:themeFill="accent6"/>
            <w:vAlign w:val="center"/>
          </w:tcPr>
          <w:p w14:paraId="2D49DFF7" w14:textId="52539258" w:rsidR="00F41C86" w:rsidRPr="008D54D7" w:rsidRDefault="00F41C86" w:rsidP="000F0FB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0621D795" w14:textId="51C0BEAB" w:rsidR="00F41C86" w:rsidRPr="008D54D7" w:rsidRDefault="00F41C86" w:rsidP="000F0FB8">
            <w:pPr>
              <w:pStyle w:val="ProductList-OfferingBody"/>
              <w:ind w:left="-113"/>
              <w:jc w:val="center"/>
            </w:pPr>
            <w:r w:rsidRPr="008D54D7">
              <w:t xml:space="preserve"> </w:t>
            </w:r>
          </w:p>
        </w:tc>
        <w:tc>
          <w:tcPr>
            <w:tcW w:w="767" w:type="dxa"/>
            <w:shd w:val="clear" w:color="auto" w:fill="BFBFBF" w:themeFill="background1" w:themeFillShade="BF"/>
            <w:vAlign w:val="center"/>
          </w:tcPr>
          <w:p w14:paraId="5B58223B" w14:textId="77777777" w:rsidR="00F41C86" w:rsidRPr="008D54D7" w:rsidRDefault="00F41C86" w:rsidP="000F0FB8">
            <w:pPr>
              <w:pStyle w:val="ProductList-OfferingBody"/>
              <w:ind w:left="-113"/>
              <w:jc w:val="center"/>
            </w:pPr>
          </w:p>
        </w:tc>
        <w:tc>
          <w:tcPr>
            <w:tcW w:w="768" w:type="dxa"/>
            <w:shd w:val="clear" w:color="auto" w:fill="BFBFBF" w:themeFill="background1" w:themeFillShade="BF"/>
            <w:vAlign w:val="center"/>
          </w:tcPr>
          <w:p w14:paraId="5F2606A0"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50D9161E"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33326F9D" w14:textId="77777777" w:rsidR="00F41C86" w:rsidRPr="008D54D7" w:rsidRDefault="00F41C86" w:rsidP="000F0FB8">
            <w:pPr>
              <w:pStyle w:val="ProductList-OfferingBody"/>
              <w:ind w:left="-113"/>
              <w:jc w:val="center"/>
            </w:pPr>
          </w:p>
        </w:tc>
        <w:tc>
          <w:tcPr>
            <w:tcW w:w="768" w:type="dxa"/>
            <w:shd w:val="clear" w:color="auto" w:fill="BFBFBF" w:themeFill="background1" w:themeFillShade="BF"/>
            <w:vAlign w:val="center"/>
          </w:tcPr>
          <w:p w14:paraId="30F0B766" w14:textId="77777777" w:rsidR="00F41C86" w:rsidRPr="008D54D7" w:rsidRDefault="00F41C86" w:rsidP="000F0FB8">
            <w:pPr>
              <w:pStyle w:val="ProductList-OfferingBody"/>
              <w:ind w:left="-113"/>
              <w:jc w:val="center"/>
            </w:pPr>
          </w:p>
        </w:tc>
      </w:tr>
      <w:tr w:rsidR="00F41C86" w14:paraId="53563118" w14:textId="77777777" w:rsidTr="0083456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F41C86" w:rsidRDefault="00F41C86" w:rsidP="00270172">
            <w:pPr>
              <w:pStyle w:val="ProductList-Offering2"/>
            </w:pPr>
            <w:bookmarkStart w:id="1070" w:name="_Toc420346294"/>
            <w:r>
              <w:t>Microsoft Social Engagement Enterprise EDU (SL de Usuário)</w:t>
            </w:r>
            <w:bookmarkEnd w:id="1070"/>
            <w:r>
              <w:fldChar w:fldCharType="begin"/>
            </w:r>
            <w:r>
              <w:instrText>XE "Microsoft Social Engagement EDU (SL de Usuário)"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F41C86" w:rsidRDefault="00F41C8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F41C86" w:rsidRDefault="00F41C86" w:rsidP="000F0FB8">
            <w:pPr>
              <w:pStyle w:val="ProductList-OfferingBody"/>
              <w:ind w:left="-113"/>
              <w:jc w:val="center"/>
            </w:pPr>
          </w:p>
        </w:tc>
        <w:tc>
          <w:tcPr>
            <w:tcW w:w="767" w:type="dxa"/>
            <w:shd w:val="clear" w:color="auto" w:fill="BFBFBF" w:themeFill="background1" w:themeFillShade="BF"/>
            <w:vAlign w:val="center"/>
          </w:tcPr>
          <w:p w14:paraId="1A05E598" w14:textId="77777777" w:rsidR="00F41C86" w:rsidRPr="008D54D7" w:rsidRDefault="00F41C86" w:rsidP="000F0FB8">
            <w:pPr>
              <w:pStyle w:val="ProductList-OfferingBody"/>
              <w:ind w:left="-113"/>
              <w:jc w:val="center"/>
            </w:pPr>
          </w:p>
        </w:tc>
        <w:tc>
          <w:tcPr>
            <w:tcW w:w="768" w:type="dxa"/>
            <w:shd w:val="clear" w:color="auto" w:fill="70AD47" w:themeFill="accent6"/>
            <w:vAlign w:val="center"/>
          </w:tcPr>
          <w:p w14:paraId="6F45C05F" w14:textId="13F76E0A" w:rsidR="00F41C86" w:rsidRPr="008D54D7" w:rsidRDefault="00F41C86" w:rsidP="000F0FB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61F1F9A4"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1B02EF9B" w14:textId="77777777" w:rsidR="00F41C86" w:rsidRPr="008D54D7" w:rsidRDefault="00F41C86" w:rsidP="000F0FB8">
            <w:pPr>
              <w:pStyle w:val="ProductList-OfferingBody"/>
              <w:ind w:left="-113"/>
              <w:jc w:val="center"/>
            </w:pPr>
          </w:p>
        </w:tc>
        <w:tc>
          <w:tcPr>
            <w:tcW w:w="768" w:type="dxa"/>
            <w:shd w:val="clear" w:color="auto" w:fill="BFBFBF" w:themeFill="background1" w:themeFillShade="BF"/>
            <w:vAlign w:val="center"/>
          </w:tcPr>
          <w:p w14:paraId="5AAEDDC8"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017F1EA5" w14:textId="77777777" w:rsidR="00F41C86" w:rsidRPr="008D54D7" w:rsidRDefault="00F41C86" w:rsidP="000F0FB8">
            <w:pPr>
              <w:pStyle w:val="ProductList-OfferingBody"/>
              <w:ind w:left="-113"/>
              <w:jc w:val="center"/>
            </w:pPr>
          </w:p>
        </w:tc>
        <w:tc>
          <w:tcPr>
            <w:tcW w:w="767" w:type="dxa"/>
            <w:shd w:val="clear" w:color="auto" w:fill="BFBFBF" w:themeFill="background1" w:themeFillShade="BF"/>
            <w:vAlign w:val="center"/>
          </w:tcPr>
          <w:p w14:paraId="04C76361" w14:textId="77777777" w:rsidR="00F41C86" w:rsidRPr="008D54D7" w:rsidRDefault="00F41C86" w:rsidP="000F0FB8">
            <w:pPr>
              <w:pStyle w:val="ProductList-OfferingBody"/>
              <w:ind w:left="-113"/>
              <w:jc w:val="center"/>
            </w:pPr>
          </w:p>
        </w:tc>
        <w:tc>
          <w:tcPr>
            <w:tcW w:w="768" w:type="dxa"/>
            <w:shd w:val="clear" w:color="auto" w:fill="BFBFBF" w:themeFill="background1" w:themeFillShade="BF"/>
            <w:vAlign w:val="center"/>
          </w:tcPr>
          <w:p w14:paraId="703C45FF" w14:textId="77777777" w:rsidR="00F41C86" w:rsidRPr="008D54D7" w:rsidRDefault="00F41C86" w:rsidP="000F0FB8">
            <w:pPr>
              <w:pStyle w:val="ProductList-OfferingBody"/>
              <w:ind w:left="-113"/>
              <w:jc w:val="center"/>
            </w:pPr>
          </w:p>
        </w:tc>
      </w:tr>
      <w:tr w:rsidR="00294CC6" w14:paraId="05BEBC44" w14:textId="77777777" w:rsidTr="0083456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294CC6" w:rsidRDefault="00294CC6" w:rsidP="006F21DF">
            <w:pPr>
              <w:pStyle w:val="ProductList-Offering2"/>
            </w:pPr>
            <w:bookmarkStart w:id="1071" w:name="_Toc380513348"/>
            <w:bookmarkStart w:id="1072" w:name="_Toc380655398"/>
            <w:bookmarkStart w:id="1073" w:name="_Toc420346295"/>
            <w:r>
              <w:t>Complemento do Microsoft Social Engagement Professional EDU (SL de Usuário)</w:t>
            </w:r>
            <w:bookmarkEnd w:id="1071"/>
            <w:bookmarkEnd w:id="1072"/>
            <w:bookmarkEnd w:id="1073"/>
            <w:r>
              <w:fldChar w:fldCharType="begin"/>
            </w:r>
            <w:r>
              <w:instrText>XE "Complemento do Microsoft Social Engagement Professional EDU (SL de Usuário)"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294CC6" w:rsidRDefault="00294CC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294CC6" w:rsidRDefault="00294CC6" w:rsidP="000F0FB8">
            <w:pPr>
              <w:pStyle w:val="ProductList-OfferingBody"/>
              <w:ind w:left="-113"/>
              <w:jc w:val="center"/>
            </w:pPr>
          </w:p>
        </w:tc>
        <w:tc>
          <w:tcPr>
            <w:tcW w:w="767" w:type="dxa"/>
            <w:shd w:val="clear" w:color="auto" w:fill="BFBFBF" w:themeFill="background1" w:themeFillShade="BF"/>
            <w:vAlign w:val="center"/>
          </w:tcPr>
          <w:p w14:paraId="5D5143FB" w14:textId="38677CB0" w:rsidR="00294CC6" w:rsidRPr="008D54D7" w:rsidRDefault="00294CC6" w:rsidP="000F0FB8">
            <w:pPr>
              <w:pStyle w:val="ProductList-OfferingBody"/>
              <w:ind w:left="-113"/>
              <w:jc w:val="center"/>
            </w:pPr>
          </w:p>
        </w:tc>
        <w:tc>
          <w:tcPr>
            <w:tcW w:w="768" w:type="dxa"/>
            <w:shd w:val="clear" w:color="auto" w:fill="70AD47" w:themeFill="accent6"/>
            <w:vAlign w:val="center"/>
          </w:tcPr>
          <w:p w14:paraId="11A9E062" w14:textId="02BE478F" w:rsidR="00294CC6" w:rsidRPr="008D54D7" w:rsidRDefault="00294CC6" w:rsidP="000F0FB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7" w:type="dxa"/>
            <w:shd w:val="clear" w:color="auto" w:fill="70AD47" w:themeFill="accent6"/>
            <w:vAlign w:val="center"/>
          </w:tcPr>
          <w:p w14:paraId="3D11CE2B" w14:textId="68DC38D8" w:rsidR="00294CC6" w:rsidRPr="008D54D7" w:rsidRDefault="00294CC6" w:rsidP="000F0FB8">
            <w:pPr>
              <w:pStyle w:val="ProductList-OfferingBody"/>
              <w:ind w:left="-113"/>
              <w:jc w:val="center"/>
            </w:pPr>
            <w:r w:rsidRPr="008D54D7">
              <w:t xml:space="preserve"> </w:t>
            </w:r>
          </w:p>
        </w:tc>
        <w:tc>
          <w:tcPr>
            <w:tcW w:w="767" w:type="dxa"/>
            <w:shd w:val="clear" w:color="auto" w:fill="BFBFBF" w:themeFill="background1" w:themeFillShade="BF"/>
            <w:vAlign w:val="center"/>
          </w:tcPr>
          <w:p w14:paraId="6F1F14CB" w14:textId="77777777" w:rsidR="00294CC6" w:rsidRPr="008D54D7" w:rsidRDefault="00294CC6" w:rsidP="000F0FB8">
            <w:pPr>
              <w:pStyle w:val="ProductList-OfferingBody"/>
              <w:ind w:left="-113"/>
              <w:jc w:val="center"/>
            </w:pPr>
          </w:p>
        </w:tc>
        <w:tc>
          <w:tcPr>
            <w:tcW w:w="768" w:type="dxa"/>
            <w:shd w:val="clear" w:color="auto" w:fill="BFBFBF" w:themeFill="background1" w:themeFillShade="BF"/>
            <w:vAlign w:val="center"/>
          </w:tcPr>
          <w:p w14:paraId="166DB366" w14:textId="77777777" w:rsidR="00294CC6" w:rsidRPr="008D54D7" w:rsidRDefault="00294CC6" w:rsidP="000F0FB8">
            <w:pPr>
              <w:pStyle w:val="ProductList-OfferingBody"/>
              <w:ind w:left="-113"/>
              <w:jc w:val="center"/>
            </w:pPr>
          </w:p>
        </w:tc>
        <w:tc>
          <w:tcPr>
            <w:tcW w:w="767" w:type="dxa"/>
            <w:shd w:val="clear" w:color="auto" w:fill="BFBFBF" w:themeFill="background1" w:themeFillShade="BF"/>
            <w:vAlign w:val="center"/>
          </w:tcPr>
          <w:p w14:paraId="09880914" w14:textId="77777777" w:rsidR="00294CC6" w:rsidRPr="008D54D7" w:rsidRDefault="00294CC6" w:rsidP="000F0FB8">
            <w:pPr>
              <w:pStyle w:val="ProductList-OfferingBody"/>
              <w:ind w:left="-113"/>
              <w:jc w:val="center"/>
            </w:pPr>
          </w:p>
        </w:tc>
        <w:tc>
          <w:tcPr>
            <w:tcW w:w="767" w:type="dxa"/>
            <w:shd w:val="clear" w:color="auto" w:fill="BFBFBF" w:themeFill="background1" w:themeFillShade="BF"/>
            <w:vAlign w:val="center"/>
          </w:tcPr>
          <w:p w14:paraId="42D10082" w14:textId="77777777" w:rsidR="00294CC6" w:rsidRPr="008D54D7" w:rsidRDefault="00294CC6" w:rsidP="000F0FB8">
            <w:pPr>
              <w:pStyle w:val="ProductList-OfferingBody"/>
              <w:ind w:left="-113"/>
              <w:jc w:val="center"/>
            </w:pPr>
          </w:p>
        </w:tc>
        <w:tc>
          <w:tcPr>
            <w:tcW w:w="768" w:type="dxa"/>
            <w:shd w:val="clear" w:color="auto" w:fill="BFBFBF" w:themeFill="background1" w:themeFillShade="BF"/>
            <w:vAlign w:val="center"/>
          </w:tcPr>
          <w:p w14:paraId="670D5690" w14:textId="77777777" w:rsidR="00294CC6" w:rsidRPr="008D54D7" w:rsidRDefault="00294CC6" w:rsidP="000F0FB8">
            <w:pPr>
              <w:pStyle w:val="ProductList-OfferingBody"/>
              <w:ind w:left="-113"/>
              <w:jc w:val="center"/>
            </w:pPr>
          </w:p>
        </w:tc>
      </w:tr>
      <w:tr w:rsidR="00F41C86" w14:paraId="168E9772" w14:textId="77777777" w:rsidTr="0083456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F41C86" w:rsidRDefault="00F41C86" w:rsidP="006F21DF">
            <w:pPr>
              <w:pStyle w:val="ProductList-Offering2"/>
            </w:pPr>
            <w:bookmarkStart w:id="1074" w:name="_Toc380513349"/>
            <w:bookmarkStart w:id="1075" w:name="_Toc380655399"/>
            <w:bookmarkStart w:id="1076" w:name="_Toc420346296"/>
            <w:r>
              <w:t>Publicações Adicionais do Microsoft Social Engagement EDU (SL Complementar)</w:t>
            </w:r>
            <w:bookmarkEnd w:id="1074"/>
            <w:bookmarkEnd w:id="1075"/>
            <w:bookmarkEnd w:id="1076"/>
            <w:r>
              <w:fldChar w:fldCharType="begin"/>
            </w:r>
            <w:r>
              <w:instrText>XE "Publicações Adicionais do Microsoft Social Engagement EDU (SL Complementar)"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F41C86" w:rsidRDefault="00F41C86"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F41C86" w:rsidRDefault="00F41C86" w:rsidP="00D93BA2">
            <w:pPr>
              <w:pStyle w:val="ProductList-OfferingBody"/>
              <w:ind w:left="-113"/>
              <w:jc w:val="center"/>
            </w:pPr>
          </w:p>
        </w:tc>
        <w:tc>
          <w:tcPr>
            <w:tcW w:w="767" w:type="dxa"/>
            <w:shd w:val="clear" w:color="auto" w:fill="BFBFBF" w:themeFill="background1" w:themeFillShade="BF"/>
            <w:vAlign w:val="center"/>
          </w:tcPr>
          <w:p w14:paraId="59B7777C" w14:textId="77777777" w:rsidR="00F41C86" w:rsidRPr="008D54D7" w:rsidRDefault="00F41C86" w:rsidP="00D93BA2">
            <w:pPr>
              <w:pStyle w:val="ProductList-OfferingBody"/>
              <w:ind w:left="-113"/>
              <w:jc w:val="center"/>
            </w:pPr>
          </w:p>
        </w:tc>
        <w:tc>
          <w:tcPr>
            <w:tcW w:w="768" w:type="dxa"/>
            <w:shd w:val="clear" w:color="auto" w:fill="70AD47" w:themeFill="accent6"/>
            <w:vAlign w:val="center"/>
          </w:tcPr>
          <w:p w14:paraId="6E6FB5F2" w14:textId="465DEBCC" w:rsidR="00F41C86" w:rsidRPr="008D54D7" w:rsidRDefault="00F41C86" w:rsidP="00D93BA2">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4EA40651" w14:textId="2AE20403" w:rsidR="00F41C86" w:rsidRPr="008D54D7" w:rsidRDefault="00F41C86" w:rsidP="00D93BA2">
            <w:pPr>
              <w:pStyle w:val="ProductList-OfferingBody"/>
              <w:ind w:left="-113"/>
              <w:jc w:val="center"/>
            </w:pPr>
            <w:r w:rsidRPr="008D54D7">
              <w:t xml:space="preserve"> </w:t>
            </w:r>
          </w:p>
        </w:tc>
        <w:tc>
          <w:tcPr>
            <w:tcW w:w="767" w:type="dxa"/>
            <w:shd w:val="clear" w:color="auto" w:fill="70AD47" w:themeFill="accent6"/>
            <w:vAlign w:val="center"/>
          </w:tcPr>
          <w:p w14:paraId="05931F94" w14:textId="77777777" w:rsidR="00F41C86" w:rsidRPr="008D54D7" w:rsidRDefault="00F41C86" w:rsidP="00D93BA2">
            <w:pPr>
              <w:pStyle w:val="ProductList-OfferingBody"/>
              <w:ind w:left="-113"/>
              <w:jc w:val="center"/>
            </w:pPr>
          </w:p>
        </w:tc>
        <w:tc>
          <w:tcPr>
            <w:tcW w:w="768" w:type="dxa"/>
            <w:shd w:val="clear" w:color="auto" w:fill="70AD47" w:themeFill="accent6"/>
            <w:vAlign w:val="center"/>
          </w:tcPr>
          <w:p w14:paraId="782F358C" w14:textId="1BD98DCE" w:rsidR="00F41C86" w:rsidRPr="008D54D7" w:rsidRDefault="00F41C86" w:rsidP="00D93BA2">
            <w:pPr>
              <w:pStyle w:val="ProductList-OfferingBody"/>
              <w:ind w:left="-113"/>
              <w:jc w:val="center"/>
            </w:pPr>
            <w:r w:rsidRPr="008D54D7">
              <w:fldChar w:fldCharType="begin"/>
            </w:r>
            <w:r w:rsidRPr="008D54D7">
              <w:instrText xml:space="preserve"> AutoTextList  \s NoStyle \t “Licença Open e Open Value” </w:instrText>
            </w:r>
            <w:r w:rsidRPr="008D54D7">
              <w:fldChar w:fldCharType="separate"/>
            </w:r>
            <w:r w:rsidRPr="008D54D7">
              <w:t>OF</w:t>
            </w:r>
            <w:r w:rsidRPr="008D54D7">
              <w:fldChar w:fldCharType="end"/>
            </w:r>
          </w:p>
        </w:tc>
        <w:tc>
          <w:tcPr>
            <w:tcW w:w="767" w:type="dxa"/>
            <w:shd w:val="clear" w:color="auto" w:fill="70AD47" w:themeFill="accent6"/>
            <w:vAlign w:val="center"/>
          </w:tcPr>
          <w:p w14:paraId="46263252" w14:textId="177CCFCF" w:rsidR="00F41C86" w:rsidRPr="008D54D7" w:rsidRDefault="00F41C86" w:rsidP="00D93BA2">
            <w:pPr>
              <w:pStyle w:val="ProductList-OfferingBody"/>
              <w:ind w:left="-113"/>
              <w:jc w:val="center"/>
            </w:pPr>
            <w:r w:rsidRPr="008D54D7">
              <w:fldChar w:fldCharType="begin"/>
            </w:r>
            <w:r w:rsidRPr="008D54D7">
              <w:instrText xml:space="preserve"> AutoTextList  \s NoStyle \t “Não para Toda a Organização em Open Value” </w:instrText>
            </w:r>
            <w:r w:rsidRPr="008D54D7">
              <w:fldChar w:fldCharType="separate"/>
            </w:r>
            <w:r w:rsidRPr="008D54D7">
              <w:t xml:space="preserve"> P </w:t>
            </w:r>
            <w:r w:rsidRPr="008D54D7">
              <w:fldChar w:fldCharType="end"/>
            </w:r>
          </w:p>
        </w:tc>
        <w:tc>
          <w:tcPr>
            <w:tcW w:w="767" w:type="dxa"/>
            <w:shd w:val="clear" w:color="auto" w:fill="BFBFBF" w:themeFill="background1" w:themeFillShade="BF"/>
            <w:vAlign w:val="center"/>
          </w:tcPr>
          <w:p w14:paraId="4265545F" w14:textId="77777777" w:rsidR="00F41C86" w:rsidRPr="008D54D7" w:rsidRDefault="00F41C86" w:rsidP="00D93BA2">
            <w:pPr>
              <w:pStyle w:val="ProductList-OfferingBody"/>
              <w:ind w:left="-113"/>
              <w:jc w:val="center"/>
            </w:pPr>
          </w:p>
        </w:tc>
        <w:tc>
          <w:tcPr>
            <w:tcW w:w="768" w:type="dxa"/>
            <w:shd w:val="clear" w:color="auto" w:fill="BFBFBF" w:themeFill="background1" w:themeFillShade="BF"/>
            <w:vAlign w:val="center"/>
          </w:tcPr>
          <w:p w14:paraId="44629F85" w14:textId="77777777" w:rsidR="00F41C86" w:rsidRPr="008D54D7" w:rsidRDefault="00F41C86" w:rsidP="00D93BA2">
            <w:pPr>
              <w:pStyle w:val="ProductList-OfferingBody"/>
              <w:ind w:left="-113"/>
              <w:jc w:val="center"/>
            </w:pPr>
          </w:p>
        </w:tc>
      </w:tr>
      <w:tr w:rsidR="00F41C86" w14:paraId="6A7FA2C1" w14:textId="77777777" w:rsidTr="0083456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F41C86" w:rsidRDefault="00F41C86" w:rsidP="00B033E8">
            <w:pPr>
              <w:pStyle w:val="ProductList-Offering2"/>
            </w:pPr>
            <w:bookmarkStart w:id="1077" w:name="_Toc420346297"/>
            <w:r>
              <w:t>Suporte Aprimorado do Microsoft Social Engagement</w:t>
            </w:r>
            <w:bookmarkEnd w:id="1077"/>
            <w:r>
              <w:fldChar w:fldCharType="begin"/>
            </w:r>
            <w:r>
              <w:instrText>XE "Suporte Aprimorado do Microsoft Social Engagement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F41C86" w:rsidRDefault="00F41C86"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D0D1AF2" w14:textId="749CE8FF" w:rsidR="00F41C86" w:rsidRDefault="00F41C86" w:rsidP="00B033E8">
            <w:pPr>
              <w:pStyle w:val="ProductList-OfferingBody"/>
              <w:ind w:left="-113"/>
              <w:jc w:val="center"/>
            </w:pPr>
          </w:p>
        </w:tc>
        <w:tc>
          <w:tcPr>
            <w:tcW w:w="767" w:type="dxa"/>
            <w:shd w:val="clear" w:color="auto" w:fill="70AD47" w:themeFill="accent6"/>
            <w:vAlign w:val="center"/>
          </w:tcPr>
          <w:p w14:paraId="2ACF979F" w14:textId="464F123F" w:rsidR="00F41C86" w:rsidRPr="008D54D7" w:rsidRDefault="00F41C86" w:rsidP="00B033E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78F88334" w14:textId="18B33DD9" w:rsidR="00F41C86" w:rsidRPr="008D54D7" w:rsidRDefault="00F41C86" w:rsidP="00B033E8">
            <w:pPr>
              <w:pStyle w:val="ProductList-OfferingBody"/>
              <w:ind w:left="-113"/>
              <w:jc w:val="center"/>
            </w:pPr>
          </w:p>
        </w:tc>
        <w:tc>
          <w:tcPr>
            <w:tcW w:w="767" w:type="dxa"/>
            <w:shd w:val="clear" w:color="auto" w:fill="70AD47" w:themeFill="accent6"/>
            <w:vAlign w:val="center"/>
          </w:tcPr>
          <w:p w14:paraId="70CE56ED" w14:textId="77777777" w:rsidR="00F41C86" w:rsidRPr="008D54D7" w:rsidRDefault="00F41C86" w:rsidP="00B033E8">
            <w:pPr>
              <w:pStyle w:val="ProductList-OfferingBody"/>
              <w:ind w:left="-113"/>
              <w:jc w:val="center"/>
            </w:pPr>
          </w:p>
        </w:tc>
        <w:tc>
          <w:tcPr>
            <w:tcW w:w="767" w:type="dxa"/>
            <w:shd w:val="clear" w:color="auto" w:fill="BFBFBF" w:themeFill="background1" w:themeFillShade="BF"/>
            <w:vAlign w:val="center"/>
          </w:tcPr>
          <w:p w14:paraId="36E9B7D0" w14:textId="77777777" w:rsidR="00F41C86" w:rsidRPr="008D54D7" w:rsidRDefault="00F41C86" w:rsidP="00B033E8">
            <w:pPr>
              <w:pStyle w:val="ProductList-OfferingBody"/>
              <w:ind w:left="-113"/>
              <w:jc w:val="center"/>
            </w:pPr>
          </w:p>
        </w:tc>
        <w:tc>
          <w:tcPr>
            <w:tcW w:w="768" w:type="dxa"/>
            <w:shd w:val="clear" w:color="auto" w:fill="BFBFBF" w:themeFill="background1" w:themeFillShade="BF"/>
            <w:vAlign w:val="center"/>
          </w:tcPr>
          <w:p w14:paraId="3F3D67D3" w14:textId="77777777" w:rsidR="00F41C86" w:rsidRPr="008D54D7" w:rsidRDefault="00F41C86" w:rsidP="00B033E8">
            <w:pPr>
              <w:pStyle w:val="ProductList-OfferingBody"/>
              <w:ind w:left="-113"/>
              <w:jc w:val="center"/>
            </w:pPr>
          </w:p>
        </w:tc>
        <w:tc>
          <w:tcPr>
            <w:tcW w:w="767" w:type="dxa"/>
            <w:shd w:val="clear" w:color="auto" w:fill="BFBFBF" w:themeFill="background1" w:themeFillShade="BF"/>
            <w:vAlign w:val="center"/>
          </w:tcPr>
          <w:p w14:paraId="31C4EB83" w14:textId="77777777" w:rsidR="00F41C86" w:rsidRPr="008D54D7" w:rsidRDefault="00F41C86" w:rsidP="00B033E8">
            <w:pPr>
              <w:pStyle w:val="ProductList-OfferingBody"/>
              <w:ind w:left="-113"/>
              <w:jc w:val="center"/>
            </w:pPr>
          </w:p>
        </w:tc>
        <w:tc>
          <w:tcPr>
            <w:tcW w:w="767" w:type="dxa"/>
            <w:shd w:val="clear" w:color="auto" w:fill="BFBFBF" w:themeFill="background1" w:themeFillShade="BF"/>
            <w:vAlign w:val="center"/>
          </w:tcPr>
          <w:p w14:paraId="6A8BBC9B" w14:textId="77777777" w:rsidR="00F41C86" w:rsidRPr="008D54D7" w:rsidRDefault="00F41C86" w:rsidP="00B033E8">
            <w:pPr>
              <w:pStyle w:val="ProductList-OfferingBody"/>
              <w:ind w:left="-113"/>
              <w:jc w:val="center"/>
            </w:pPr>
          </w:p>
        </w:tc>
        <w:tc>
          <w:tcPr>
            <w:tcW w:w="768" w:type="dxa"/>
            <w:shd w:val="clear" w:color="auto" w:fill="70AD47" w:themeFill="accent6"/>
            <w:vAlign w:val="center"/>
          </w:tcPr>
          <w:p w14:paraId="0DCF731C" w14:textId="3BAE9D0C" w:rsidR="00F41C86" w:rsidRPr="008D54D7" w:rsidRDefault="00F41C86" w:rsidP="00B033E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2F28DC97" w14:textId="77777777" w:rsidTr="0083456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3AE2799" w14:textId="48D86B48" w:rsidR="00F41C86" w:rsidRDefault="00F41C86" w:rsidP="00B033E8">
            <w:pPr>
              <w:pStyle w:val="ProductList-Offering2"/>
            </w:pPr>
            <w:bookmarkStart w:id="1078" w:name="_Toc420346298"/>
            <w:r>
              <w:t>Suporte Direto do Microsoft Social Engagement Professional</w:t>
            </w:r>
            <w:bookmarkEnd w:id="1078"/>
            <w:r>
              <w:fldChar w:fldCharType="begin"/>
            </w:r>
            <w:r>
              <w:instrText>XE "Suporte Direto do Microsoft Social Engagement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B31EF32" w14:textId="77777777" w:rsidR="00F41C86" w:rsidRDefault="00F41C86"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5B25077" w14:textId="2F586EF2" w:rsidR="00F41C86" w:rsidRDefault="00F41C86" w:rsidP="00B033E8">
            <w:pPr>
              <w:pStyle w:val="ProductList-OfferingBody"/>
              <w:ind w:left="-113"/>
              <w:jc w:val="center"/>
            </w:pPr>
          </w:p>
        </w:tc>
        <w:tc>
          <w:tcPr>
            <w:tcW w:w="767" w:type="dxa"/>
            <w:shd w:val="clear" w:color="auto" w:fill="70AD47" w:themeFill="accent6"/>
            <w:vAlign w:val="center"/>
          </w:tcPr>
          <w:p w14:paraId="54C5D672" w14:textId="451DE3EA" w:rsidR="00F41C86" w:rsidRPr="008D54D7" w:rsidRDefault="00F41C86" w:rsidP="00B033E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c>
          <w:tcPr>
            <w:tcW w:w="768" w:type="dxa"/>
            <w:shd w:val="clear" w:color="auto" w:fill="BFBFBF" w:themeFill="background1" w:themeFillShade="BF"/>
            <w:vAlign w:val="center"/>
          </w:tcPr>
          <w:p w14:paraId="44C0BEF0" w14:textId="0F4ADF20" w:rsidR="00F41C86" w:rsidRPr="008D54D7" w:rsidRDefault="00F41C86" w:rsidP="00B033E8">
            <w:pPr>
              <w:pStyle w:val="ProductList-OfferingBody"/>
              <w:ind w:left="-113"/>
              <w:jc w:val="center"/>
            </w:pPr>
          </w:p>
        </w:tc>
        <w:tc>
          <w:tcPr>
            <w:tcW w:w="767" w:type="dxa"/>
            <w:shd w:val="clear" w:color="auto" w:fill="70AD47" w:themeFill="accent6"/>
            <w:vAlign w:val="center"/>
          </w:tcPr>
          <w:p w14:paraId="3169C9C4" w14:textId="77777777" w:rsidR="00F41C86" w:rsidRPr="008D54D7" w:rsidRDefault="00F41C86" w:rsidP="00B033E8">
            <w:pPr>
              <w:pStyle w:val="ProductList-OfferingBody"/>
              <w:ind w:left="-113"/>
              <w:jc w:val="center"/>
            </w:pPr>
          </w:p>
        </w:tc>
        <w:tc>
          <w:tcPr>
            <w:tcW w:w="767" w:type="dxa"/>
            <w:shd w:val="clear" w:color="auto" w:fill="BFBFBF" w:themeFill="background1" w:themeFillShade="BF"/>
            <w:vAlign w:val="center"/>
          </w:tcPr>
          <w:p w14:paraId="426E301B" w14:textId="77777777" w:rsidR="00F41C86" w:rsidRPr="008D54D7" w:rsidRDefault="00F41C86" w:rsidP="00B033E8">
            <w:pPr>
              <w:pStyle w:val="ProductList-OfferingBody"/>
              <w:ind w:left="-113"/>
              <w:jc w:val="center"/>
            </w:pPr>
          </w:p>
        </w:tc>
        <w:tc>
          <w:tcPr>
            <w:tcW w:w="768" w:type="dxa"/>
            <w:shd w:val="clear" w:color="auto" w:fill="BFBFBF" w:themeFill="background1" w:themeFillShade="BF"/>
            <w:vAlign w:val="center"/>
          </w:tcPr>
          <w:p w14:paraId="183855BA" w14:textId="77777777" w:rsidR="00F41C86" w:rsidRPr="008D54D7" w:rsidRDefault="00F41C86" w:rsidP="00B033E8">
            <w:pPr>
              <w:pStyle w:val="ProductList-OfferingBody"/>
              <w:ind w:left="-113"/>
              <w:jc w:val="center"/>
            </w:pPr>
          </w:p>
        </w:tc>
        <w:tc>
          <w:tcPr>
            <w:tcW w:w="767" w:type="dxa"/>
            <w:shd w:val="clear" w:color="auto" w:fill="BFBFBF" w:themeFill="background1" w:themeFillShade="BF"/>
            <w:vAlign w:val="center"/>
          </w:tcPr>
          <w:p w14:paraId="443D72D9" w14:textId="77777777" w:rsidR="00F41C86" w:rsidRPr="008D54D7" w:rsidRDefault="00F41C86" w:rsidP="00B033E8">
            <w:pPr>
              <w:pStyle w:val="ProductList-OfferingBody"/>
              <w:ind w:left="-113"/>
              <w:jc w:val="center"/>
            </w:pPr>
          </w:p>
        </w:tc>
        <w:tc>
          <w:tcPr>
            <w:tcW w:w="767" w:type="dxa"/>
            <w:shd w:val="clear" w:color="auto" w:fill="BFBFBF" w:themeFill="background1" w:themeFillShade="BF"/>
            <w:vAlign w:val="center"/>
          </w:tcPr>
          <w:p w14:paraId="046BC41B" w14:textId="77777777" w:rsidR="00F41C86" w:rsidRPr="008D54D7" w:rsidRDefault="00F41C86" w:rsidP="00B033E8">
            <w:pPr>
              <w:pStyle w:val="ProductList-OfferingBody"/>
              <w:ind w:left="-113"/>
              <w:jc w:val="center"/>
            </w:pPr>
          </w:p>
        </w:tc>
        <w:tc>
          <w:tcPr>
            <w:tcW w:w="768" w:type="dxa"/>
            <w:shd w:val="clear" w:color="auto" w:fill="70AD47" w:themeFill="accent6"/>
            <w:vAlign w:val="center"/>
          </w:tcPr>
          <w:p w14:paraId="354EE80C" w14:textId="0455117B" w:rsidR="00F41C86" w:rsidRPr="008D54D7" w:rsidRDefault="00F41C86" w:rsidP="00B033E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 </w:t>
            </w:r>
            <w:r w:rsidRPr="008D54D7">
              <w:fldChar w:fldCharType="end"/>
            </w:r>
          </w:p>
        </w:tc>
      </w:tr>
      <w:tr w:rsidR="00F41C86" w14:paraId="286A8801" w14:textId="77777777" w:rsidTr="0083456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1FF57F7" w14:textId="66B70F53" w:rsidR="00F41C86" w:rsidRDefault="00F41C86" w:rsidP="00B033E8">
            <w:pPr>
              <w:pStyle w:val="ProductList-Offering2"/>
            </w:pPr>
            <w:bookmarkStart w:id="1079" w:name="_Toc420346299"/>
            <w:r>
              <w:t>Suporte Aprimorado do Microsoft Social Engagement EDU</w:t>
            </w:r>
            <w:bookmarkEnd w:id="1079"/>
            <w:r>
              <w:fldChar w:fldCharType="begin"/>
            </w:r>
            <w:r>
              <w:instrText>XE "Suporte Aprimorado do Microsoft Social Engagement Professional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BDE877C" w14:textId="77777777" w:rsidR="00F41C86" w:rsidRDefault="00F41C86"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30050FA" w14:textId="17D3C3D0" w:rsidR="00F41C86" w:rsidRDefault="00F41C86" w:rsidP="00B033E8">
            <w:pPr>
              <w:pStyle w:val="ProductList-OfferingBody"/>
              <w:ind w:left="-113"/>
              <w:jc w:val="center"/>
            </w:pPr>
            <w:r>
              <w:t>1</w:t>
            </w:r>
          </w:p>
        </w:tc>
        <w:tc>
          <w:tcPr>
            <w:tcW w:w="767" w:type="dxa"/>
            <w:shd w:val="clear" w:color="auto" w:fill="BFBFBF" w:themeFill="background1" w:themeFillShade="BF"/>
            <w:vAlign w:val="center"/>
          </w:tcPr>
          <w:p w14:paraId="7E2F51BF" w14:textId="77777777" w:rsidR="00F41C86" w:rsidRPr="008D54D7" w:rsidRDefault="00F41C86" w:rsidP="00B033E8">
            <w:pPr>
              <w:pStyle w:val="ProductList-OfferingBody"/>
              <w:ind w:left="-113"/>
              <w:jc w:val="center"/>
            </w:pPr>
          </w:p>
        </w:tc>
        <w:tc>
          <w:tcPr>
            <w:tcW w:w="768" w:type="dxa"/>
            <w:shd w:val="clear" w:color="auto" w:fill="70AD47" w:themeFill="accent6"/>
            <w:vAlign w:val="center"/>
          </w:tcPr>
          <w:p w14:paraId="785FFECD" w14:textId="2042D19F" w:rsidR="00F41C86" w:rsidRPr="008D54D7" w:rsidRDefault="00F41C86" w:rsidP="00B033E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15BEE667" w14:textId="77777777" w:rsidR="00F41C86" w:rsidRPr="008D54D7" w:rsidRDefault="00F41C86" w:rsidP="00B033E8">
            <w:pPr>
              <w:pStyle w:val="ProductList-OfferingBody"/>
              <w:ind w:left="-113"/>
              <w:jc w:val="center"/>
            </w:pPr>
          </w:p>
        </w:tc>
        <w:tc>
          <w:tcPr>
            <w:tcW w:w="767" w:type="dxa"/>
            <w:shd w:val="clear" w:color="auto" w:fill="BFBFBF" w:themeFill="background1" w:themeFillShade="BF"/>
            <w:vAlign w:val="center"/>
          </w:tcPr>
          <w:p w14:paraId="5799AE7F" w14:textId="77777777" w:rsidR="00F41C86" w:rsidRPr="008D54D7" w:rsidRDefault="00F41C86" w:rsidP="00B033E8">
            <w:pPr>
              <w:pStyle w:val="ProductList-OfferingBody"/>
              <w:ind w:left="-113"/>
              <w:jc w:val="center"/>
            </w:pPr>
          </w:p>
        </w:tc>
        <w:tc>
          <w:tcPr>
            <w:tcW w:w="768" w:type="dxa"/>
            <w:shd w:val="clear" w:color="auto" w:fill="BFBFBF" w:themeFill="background1" w:themeFillShade="BF"/>
            <w:vAlign w:val="center"/>
          </w:tcPr>
          <w:p w14:paraId="3DC81701" w14:textId="77777777" w:rsidR="00F41C86" w:rsidRPr="008D54D7" w:rsidRDefault="00F41C86" w:rsidP="00B033E8">
            <w:pPr>
              <w:pStyle w:val="ProductList-OfferingBody"/>
              <w:ind w:left="-113"/>
              <w:jc w:val="center"/>
            </w:pPr>
          </w:p>
        </w:tc>
        <w:tc>
          <w:tcPr>
            <w:tcW w:w="767" w:type="dxa"/>
            <w:shd w:val="clear" w:color="auto" w:fill="BFBFBF" w:themeFill="background1" w:themeFillShade="BF"/>
            <w:vAlign w:val="center"/>
          </w:tcPr>
          <w:p w14:paraId="4027452C" w14:textId="77777777" w:rsidR="00F41C86" w:rsidRPr="008D54D7" w:rsidRDefault="00F41C86" w:rsidP="00B033E8">
            <w:pPr>
              <w:pStyle w:val="ProductList-OfferingBody"/>
              <w:ind w:left="-113"/>
              <w:jc w:val="center"/>
            </w:pPr>
          </w:p>
        </w:tc>
        <w:tc>
          <w:tcPr>
            <w:tcW w:w="767" w:type="dxa"/>
            <w:shd w:val="clear" w:color="auto" w:fill="BFBFBF" w:themeFill="background1" w:themeFillShade="BF"/>
            <w:vAlign w:val="center"/>
          </w:tcPr>
          <w:p w14:paraId="3D959196" w14:textId="77777777" w:rsidR="00F41C86" w:rsidRPr="008D54D7" w:rsidRDefault="00F41C86" w:rsidP="00B033E8">
            <w:pPr>
              <w:pStyle w:val="ProductList-OfferingBody"/>
              <w:ind w:left="-113"/>
              <w:jc w:val="center"/>
            </w:pPr>
          </w:p>
        </w:tc>
        <w:tc>
          <w:tcPr>
            <w:tcW w:w="768" w:type="dxa"/>
            <w:shd w:val="clear" w:color="auto" w:fill="BFBFBF" w:themeFill="background1" w:themeFillShade="BF"/>
            <w:vAlign w:val="center"/>
          </w:tcPr>
          <w:p w14:paraId="2DFEF0D9" w14:textId="77777777" w:rsidR="00F41C86" w:rsidRPr="008D54D7" w:rsidRDefault="00F41C86" w:rsidP="00B033E8">
            <w:pPr>
              <w:pStyle w:val="ProductList-OfferingBody"/>
              <w:ind w:left="-113"/>
              <w:jc w:val="center"/>
            </w:pPr>
          </w:p>
        </w:tc>
      </w:tr>
      <w:tr w:rsidR="00F41C86" w14:paraId="458A3425" w14:textId="77777777" w:rsidTr="00834565">
        <w:trPr>
          <w:cantSplit/>
          <w:trHeight w:val="44"/>
          <w:tblHeader/>
        </w:trPr>
        <w:tc>
          <w:tcPr>
            <w:tcW w:w="3097" w:type="dxa"/>
            <w:tcBorders>
              <w:top w:val="dashSmallGap" w:sz="4" w:space="0" w:color="BFBFBF" w:themeColor="background1" w:themeShade="BF"/>
              <w:left w:val="nil"/>
              <w:bottom w:val="nil"/>
              <w:right w:val="nil"/>
            </w:tcBorders>
          </w:tcPr>
          <w:p w14:paraId="256A8C62" w14:textId="08251A5C" w:rsidR="00F41C86" w:rsidRDefault="00F41C86" w:rsidP="00B033E8">
            <w:pPr>
              <w:pStyle w:val="ProductList-Offering2"/>
            </w:pPr>
            <w:bookmarkStart w:id="1080" w:name="_Toc420346300"/>
            <w:r>
              <w:t>Suporte Direto do Microsoft Social Engagement Professional EDU</w:t>
            </w:r>
            <w:bookmarkEnd w:id="1080"/>
            <w:r>
              <w:fldChar w:fldCharType="begin"/>
            </w:r>
            <w:r>
              <w:instrText>XE "Suporte Direto do Microsoft Social Engagement Professional EDU"</w:instrText>
            </w:r>
            <w:r>
              <w:fldChar w:fldCharType="end"/>
            </w:r>
          </w:p>
        </w:tc>
        <w:tc>
          <w:tcPr>
            <w:tcW w:w="767" w:type="dxa"/>
            <w:tcBorders>
              <w:top w:val="dashSmallGap" w:sz="4" w:space="0" w:color="BFBFBF" w:themeColor="background1" w:themeShade="BF"/>
              <w:left w:val="nil"/>
              <w:bottom w:val="nil"/>
              <w:right w:val="nil"/>
            </w:tcBorders>
            <w:vAlign w:val="center"/>
          </w:tcPr>
          <w:p w14:paraId="03984287" w14:textId="77777777" w:rsidR="00F41C86" w:rsidRDefault="00F41C86"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3CEDFE" w14:textId="1270DF04" w:rsidR="00F41C86" w:rsidRDefault="00F41C86" w:rsidP="00B033E8">
            <w:pPr>
              <w:pStyle w:val="ProductList-OfferingBody"/>
              <w:ind w:left="-113"/>
              <w:jc w:val="center"/>
            </w:pPr>
            <w:r>
              <w:t>1</w:t>
            </w:r>
          </w:p>
        </w:tc>
        <w:tc>
          <w:tcPr>
            <w:tcW w:w="767" w:type="dxa"/>
            <w:shd w:val="clear" w:color="auto" w:fill="BFBFBF" w:themeFill="background1" w:themeFillShade="BF"/>
            <w:vAlign w:val="center"/>
          </w:tcPr>
          <w:p w14:paraId="5382DE8C" w14:textId="77777777" w:rsidR="00F41C86" w:rsidRPr="008D54D7" w:rsidRDefault="00F41C86" w:rsidP="00B033E8">
            <w:pPr>
              <w:pStyle w:val="ProductList-OfferingBody"/>
              <w:ind w:left="-113"/>
              <w:jc w:val="center"/>
            </w:pPr>
          </w:p>
        </w:tc>
        <w:tc>
          <w:tcPr>
            <w:tcW w:w="768" w:type="dxa"/>
            <w:shd w:val="clear" w:color="auto" w:fill="70AD47" w:themeFill="accent6"/>
            <w:vAlign w:val="center"/>
          </w:tcPr>
          <w:p w14:paraId="5EA08052" w14:textId="7C41CD28" w:rsidR="00F41C86" w:rsidRPr="008D54D7" w:rsidRDefault="00F41C86" w:rsidP="00B033E8">
            <w:pPr>
              <w:pStyle w:val="ProductList-OfferingBody"/>
              <w:ind w:left="-113"/>
              <w:jc w:val="center"/>
            </w:pPr>
            <w:r w:rsidRPr="008D54D7">
              <w:fldChar w:fldCharType="begin"/>
            </w:r>
            <w:r w:rsidRPr="008D54D7">
              <w:instrText xml:space="preserve"> AutoTextList  \s NoStyle \t “Produto Adicional” </w:instrText>
            </w:r>
            <w:r w:rsidRPr="008D54D7">
              <w:fldChar w:fldCharType="separate"/>
            </w:r>
            <w:r w:rsidRPr="008D54D7">
              <w:t xml:space="preserve"> A</w:t>
            </w:r>
            <w:r w:rsidRPr="008D54D7">
              <w:fldChar w:fldCharType="end"/>
            </w:r>
            <w:r w:rsidRPr="008D54D7">
              <w:t>,</w:t>
            </w:r>
            <w:r w:rsidRPr="008D54D7">
              <w:fldChar w:fldCharType="begin"/>
            </w:r>
            <w:r w:rsidRPr="008D54D7">
              <w:instrText xml:space="preserve"> AutoTextList  \s NoStyle \t “Oferta ao Aluno” </w:instrText>
            </w:r>
            <w:r w:rsidRPr="008D54D7">
              <w:fldChar w:fldCharType="separate"/>
            </w:r>
            <w:r w:rsidRPr="008D54D7">
              <w:t>ST</w:t>
            </w:r>
            <w:r w:rsidRPr="008D54D7">
              <w:fldChar w:fldCharType="end"/>
            </w:r>
          </w:p>
        </w:tc>
        <w:tc>
          <w:tcPr>
            <w:tcW w:w="767" w:type="dxa"/>
            <w:shd w:val="clear" w:color="auto" w:fill="70AD47" w:themeFill="accent6"/>
            <w:vAlign w:val="center"/>
          </w:tcPr>
          <w:p w14:paraId="4E67A401" w14:textId="77777777" w:rsidR="00F41C86" w:rsidRPr="008D54D7" w:rsidRDefault="00F41C86" w:rsidP="00B033E8">
            <w:pPr>
              <w:pStyle w:val="ProductList-OfferingBody"/>
              <w:ind w:left="-113"/>
              <w:jc w:val="center"/>
            </w:pPr>
          </w:p>
        </w:tc>
        <w:tc>
          <w:tcPr>
            <w:tcW w:w="767" w:type="dxa"/>
            <w:shd w:val="clear" w:color="auto" w:fill="BFBFBF" w:themeFill="background1" w:themeFillShade="BF"/>
            <w:vAlign w:val="center"/>
          </w:tcPr>
          <w:p w14:paraId="790B8883" w14:textId="77777777" w:rsidR="00F41C86" w:rsidRPr="008D54D7" w:rsidRDefault="00F41C86" w:rsidP="00B033E8">
            <w:pPr>
              <w:pStyle w:val="ProductList-OfferingBody"/>
              <w:ind w:left="-113"/>
              <w:jc w:val="center"/>
            </w:pPr>
          </w:p>
        </w:tc>
        <w:tc>
          <w:tcPr>
            <w:tcW w:w="768" w:type="dxa"/>
            <w:shd w:val="clear" w:color="auto" w:fill="BFBFBF" w:themeFill="background1" w:themeFillShade="BF"/>
            <w:vAlign w:val="center"/>
          </w:tcPr>
          <w:p w14:paraId="4A80F4BD" w14:textId="77777777" w:rsidR="00F41C86" w:rsidRPr="008D54D7" w:rsidRDefault="00F41C86" w:rsidP="00B033E8">
            <w:pPr>
              <w:pStyle w:val="ProductList-OfferingBody"/>
              <w:ind w:left="-113"/>
              <w:jc w:val="center"/>
            </w:pPr>
          </w:p>
        </w:tc>
        <w:tc>
          <w:tcPr>
            <w:tcW w:w="767" w:type="dxa"/>
            <w:shd w:val="clear" w:color="auto" w:fill="BFBFBF" w:themeFill="background1" w:themeFillShade="BF"/>
            <w:vAlign w:val="center"/>
          </w:tcPr>
          <w:p w14:paraId="5039C6E8" w14:textId="77777777" w:rsidR="00F41C86" w:rsidRPr="008D54D7" w:rsidRDefault="00F41C86" w:rsidP="00B033E8">
            <w:pPr>
              <w:pStyle w:val="ProductList-OfferingBody"/>
              <w:ind w:left="-113"/>
              <w:jc w:val="center"/>
            </w:pPr>
          </w:p>
        </w:tc>
        <w:tc>
          <w:tcPr>
            <w:tcW w:w="767" w:type="dxa"/>
            <w:shd w:val="clear" w:color="auto" w:fill="BFBFBF" w:themeFill="background1" w:themeFillShade="BF"/>
            <w:vAlign w:val="center"/>
          </w:tcPr>
          <w:p w14:paraId="5390A0BA" w14:textId="77777777" w:rsidR="00F41C86" w:rsidRPr="008D54D7" w:rsidRDefault="00F41C86" w:rsidP="00B033E8">
            <w:pPr>
              <w:pStyle w:val="ProductList-OfferingBody"/>
              <w:ind w:left="-113"/>
              <w:jc w:val="center"/>
            </w:pPr>
          </w:p>
        </w:tc>
        <w:tc>
          <w:tcPr>
            <w:tcW w:w="768" w:type="dxa"/>
            <w:shd w:val="clear" w:color="auto" w:fill="BFBFBF" w:themeFill="background1" w:themeFillShade="BF"/>
            <w:vAlign w:val="center"/>
          </w:tcPr>
          <w:p w14:paraId="6E72CF5E" w14:textId="77777777" w:rsidR="00F41C86" w:rsidRPr="008D54D7" w:rsidRDefault="00F41C86" w:rsidP="00B033E8">
            <w:pPr>
              <w:pStyle w:val="ProductList-OfferingBody"/>
              <w:ind w:left="-113"/>
              <w:jc w:val="center"/>
            </w:pPr>
          </w:p>
        </w:tc>
      </w:tr>
    </w:tbl>
    <w:p w14:paraId="7754B9FE" w14:textId="77777777" w:rsidR="00E67F37" w:rsidRPr="00B81654" w:rsidRDefault="00E67F37" w:rsidP="00E67F37">
      <w:pPr>
        <w:pStyle w:val="ProductList-Body"/>
        <w:tabs>
          <w:tab w:val="clear" w:pos="158"/>
          <w:tab w:val="left" w:pos="3288"/>
        </w:tabs>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4"/>
        <w:gridCol w:w="3914"/>
      </w:tblGrid>
      <w:tr w:rsidR="00E67F37" w14:paraId="7A7D6F94" w14:textId="77777777" w:rsidTr="004A3B27">
        <w:tc>
          <w:tcPr>
            <w:tcW w:w="3596" w:type="dxa"/>
          </w:tcPr>
          <w:p w14:paraId="08702D5A" w14:textId="1E2DB93D" w:rsidR="00E67F37" w:rsidRDefault="008B2E04" w:rsidP="008B2E04">
            <w:pPr>
              <w:pStyle w:val="ProductList-Body"/>
              <w:spacing w:before="20" w:after="20"/>
            </w:pPr>
            <w:r>
              <w:t xml:space="preserve">Qualificados para Redução: </w:t>
            </w:r>
            <w:r>
              <w:rPr>
                <w:b/>
              </w:rPr>
              <w:t>Todos</w:t>
            </w:r>
          </w:p>
        </w:tc>
        <w:tc>
          <w:tcPr>
            <w:tcW w:w="3244" w:type="dxa"/>
          </w:tcPr>
          <w:p w14:paraId="528894B6" w14:textId="77777777" w:rsidR="00E67F37" w:rsidRDefault="00E67F37" w:rsidP="00EF171D">
            <w:pPr>
              <w:pStyle w:val="ProductList-Body"/>
              <w:spacing w:before="20" w:after="20"/>
            </w:pPr>
            <w:r>
              <w:t xml:space="preserve">Pool de Produtos: </w:t>
            </w:r>
            <w:r>
              <w:rPr>
                <w:b/>
              </w:rPr>
              <w:t>Servidor</w:t>
            </w:r>
          </w:p>
        </w:tc>
        <w:tc>
          <w:tcPr>
            <w:tcW w:w="3950" w:type="dxa"/>
          </w:tcPr>
          <w:p w14:paraId="5CBDDABD" w14:textId="1EE2CF1A" w:rsidR="00E67F37" w:rsidRDefault="008B2E04" w:rsidP="00304996">
            <w:pPr>
              <w:pStyle w:val="ProductList-Body"/>
              <w:spacing w:before="20" w:after="20"/>
            </w:pPr>
            <w:r>
              <w:t>Qualificados para Adequação (</w:t>
            </w:r>
            <w:r w:rsidR="00304996">
              <w:t>“</w:t>
            </w:r>
            <w:r>
              <w:t>True-up</w:t>
            </w:r>
            <w:r w:rsidR="00304996">
              <w:t>”</w:t>
            </w:r>
            <w:r>
              <w:t xml:space="preserve">): </w:t>
            </w:r>
            <w:r>
              <w:rPr>
                <w:b/>
              </w:rPr>
              <w:t>Todos</w:t>
            </w:r>
          </w:p>
        </w:tc>
      </w:tr>
    </w:tbl>
    <w:p w14:paraId="392E88B0" w14:textId="77777777" w:rsidR="00E67F37" w:rsidRPr="00C83987" w:rsidRDefault="00E67F37" w:rsidP="00E67F37">
      <w:pPr>
        <w:pStyle w:val="ProductList-Body"/>
        <w:shd w:val="clear" w:color="auto" w:fill="D9D9D9" w:themeFill="background1" w:themeFillShade="D9"/>
        <w:spacing w:before="120" w:after="120"/>
      </w:pPr>
      <w:r>
        <w:rPr>
          <w:b/>
        </w:rPr>
        <w:t>Informações Adicionais</w:t>
      </w:r>
    </w:p>
    <w:p w14:paraId="146F6A9E" w14:textId="4AC7C576" w:rsidR="00FC2B19" w:rsidRPr="00C83987" w:rsidRDefault="00FC2B19" w:rsidP="00FC2B19">
      <w:pPr>
        <w:pStyle w:val="ProductList-Body"/>
      </w:pPr>
      <w:r>
        <w:rPr>
          <w:b/>
          <w:color w:val="00188F"/>
        </w:rPr>
        <w:t>SLs de Usuário Complementares</w:t>
      </w:r>
    </w:p>
    <w:p w14:paraId="1159DD8F" w14:textId="484D57D2" w:rsidR="00FC2B19" w:rsidRPr="00C83987" w:rsidRDefault="00FC2B19" w:rsidP="00FC2B19">
      <w:pPr>
        <w:pStyle w:val="ProductList-Body"/>
      </w:pPr>
      <w:r>
        <w:t>Uma SL de Usuário Complementar é uma licença de assinatura de usuário que é comprada além de (e associada a) uma licença qualificadas (ou conjunto de licenças qualificadas), conforme indicado na tabela a seguir, e fornece acesso e direitos de uso a Serviços Online para uma SL de Usuário completa para o mesmo serviço.</w:t>
      </w:r>
    </w:p>
    <w:p w14:paraId="4276FBDA" w14:textId="77777777" w:rsidR="007304A1" w:rsidRPr="00B81654" w:rsidRDefault="007304A1" w:rsidP="00FC2B19">
      <w:pPr>
        <w:pStyle w:val="ProductList-Body"/>
        <w:rPr>
          <w:sz w:val="14"/>
          <w:szCs w:val="14"/>
        </w:rPr>
      </w:pPr>
    </w:p>
    <w:tbl>
      <w:tblPr>
        <w:tblStyle w:val="TableGrid"/>
        <w:tblW w:w="0" w:type="auto"/>
        <w:tblInd w:w="108" w:type="dxa"/>
        <w:tblLook w:val="04A0" w:firstRow="1" w:lastRow="0" w:firstColumn="1" w:lastColumn="0" w:noHBand="0" w:noVBand="1"/>
      </w:tblPr>
      <w:tblGrid>
        <w:gridCol w:w="3567"/>
        <w:gridCol w:w="7115"/>
      </w:tblGrid>
      <w:tr w:rsidR="00FC2B19" w14:paraId="6A62EC5F" w14:textId="77777777" w:rsidTr="004A3B27">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Licença(s) Qualificada(s)</w:t>
            </w:r>
          </w:p>
        </w:tc>
        <w:tc>
          <w:tcPr>
            <w:tcW w:w="7195" w:type="dxa"/>
            <w:shd w:val="clear" w:color="auto" w:fill="0072C6"/>
          </w:tcPr>
          <w:p w14:paraId="7AA36B93" w14:textId="7E6F883F" w:rsidR="00FC2B19" w:rsidRPr="0009164C" w:rsidRDefault="00FC2B19" w:rsidP="004A3B27">
            <w:pPr>
              <w:pStyle w:val="ProductList-Body"/>
              <w:spacing w:before="20" w:after="20"/>
              <w:rPr>
                <w:color w:val="FFFFFF" w:themeColor="background1"/>
              </w:rPr>
            </w:pPr>
            <w:r>
              <w:rPr>
                <w:color w:val="FFFFFF" w:themeColor="background1"/>
              </w:rPr>
              <w:t>SL de Usuário Complementar</w:t>
            </w:r>
          </w:p>
        </w:tc>
      </w:tr>
      <w:tr w:rsidR="00FC2B19" w14:paraId="6C946702" w14:textId="77777777" w:rsidTr="004A3B27">
        <w:tc>
          <w:tcPr>
            <w:tcW w:w="3600" w:type="dxa"/>
          </w:tcPr>
          <w:p w14:paraId="37EE3A15" w14:textId="77777777" w:rsidR="00FC2B19" w:rsidRDefault="00FC2B19" w:rsidP="00FC2B19">
            <w:pPr>
              <w:pStyle w:val="ProductList-Body"/>
            </w:pPr>
            <w:r>
              <w:t>CAL do Microsoft Dynamics CRM 2013 Professional</w:t>
            </w:r>
            <w:r>
              <w:rPr>
                <w:vertAlign w:val="superscript"/>
              </w:rPr>
              <w:t>1</w:t>
            </w:r>
          </w:p>
        </w:tc>
        <w:tc>
          <w:tcPr>
            <w:tcW w:w="7195" w:type="dxa"/>
          </w:tcPr>
          <w:p w14:paraId="5C74491A" w14:textId="3198823F" w:rsidR="00270CD4" w:rsidRPr="00C83987" w:rsidRDefault="00270CD4" w:rsidP="00270CD4">
            <w:pPr>
              <w:pStyle w:val="ProductList-Body"/>
            </w:pPr>
            <w:r>
              <w:t>Complemento do Microsoft Social Engagement Professional</w:t>
            </w:r>
          </w:p>
          <w:p w14:paraId="493700AF" w14:textId="42C9839A" w:rsidR="00FC2B19" w:rsidRPr="00C83987" w:rsidRDefault="00FC2B19" w:rsidP="00FC2B19">
            <w:pPr>
              <w:pStyle w:val="ProductList-Body"/>
            </w:pPr>
            <w:r>
              <w:t>Publicações Adicionais do Microsoft Social Engagement</w:t>
            </w:r>
          </w:p>
          <w:p w14:paraId="6D082586" w14:textId="47CA872F" w:rsidR="00FC2B19" w:rsidRDefault="00FC2B19" w:rsidP="006F21DF">
            <w:pPr>
              <w:pStyle w:val="ProductList-Body"/>
            </w:pPr>
            <w:r>
              <w:t>Publicações Adicionais do Microsoft Social Engagement Education</w:t>
            </w:r>
          </w:p>
        </w:tc>
      </w:tr>
    </w:tbl>
    <w:p w14:paraId="1440B622" w14:textId="729B7081" w:rsidR="00FC2B19" w:rsidRPr="00C83987" w:rsidRDefault="00FC2B19" w:rsidP="00FC2B19">
      <w:pPr>
        <w:pStyle w:val="ProductList-Body"/>
        <w:tabs>
          <w:tab w:val="clear" w:pos="158"/>
          <w:tab w:val="left" w:pos="180"/>
        </w:tabs>
      </w:pPr>
      <w:r>
        <w:rPr>
          <w:vertAlign w:val="superscript"/>
        </w:rPr>
        <w:t>1</w:t>
      </w:r>
      <w:r>
        <w:rPr>
          <w:i/>
        </w:rPr>
        <w:t>Com SA ativo</w:t>
      </w:r>
    </w:p>
    <w:p w14:paraId="1197FA51" w14:textId="77777777" w:rsidR="00FC2B19" w:rsidRPr="00B81654" w:rsidRDefault="00FC2B19" w:rsidP="00FC2B19">
      <w:pPr>
        <w:pStyle w:val="ProductList-Body"/>
        <w:rPr>
          <w:sz w:val="14"/>
          <w:szCs w:val="14"/>
        </w:rPr>
      </w:pPr>
    </w:p>
    <w:p w14:paraId="5C235959" w14:textId="77777777" w:rsidR="00FC2B19" w:rsidRPr="00C83987" w:rsidRDefault="00FC2B19" w:rsidP="00FC2B19">
      <w:pPr>
        <w:pStyle w:val="ProductList-Body"/>
      </w:pPr>
      <w:r>
        <w:rPr>
          <w:b/>
          <w:color w:val="00188F"/>
        </w:rPr>
        <w:t>Cessão da Licença</w:t>
      </w:r>
    </w:p>
    <w:p w14:paraId="532795F4" w14:textId="40C90744" w:rsidR="00FC2B19" w:rsidRPr="00C83987" w:rsidRDefault="00FC2B19" w:rsidP="00FC2B19">
      <w:pPr>
        <w:pStyle w:val="ProductList-Body"/>
      </w:pPr>
      <w:r>
        <w:t>Cada SL de Usuário Complementar deve ser cedida a um único usuário com licença qualificada (conforme definido no Registro Enterprise do cliente, Enrollment for Education Solutions ou Termos de Licença do Software Dynamics CRM). SLs de Usuário Complementares podem ser cedidas a outro usuário com uma licença qualificada de acordo com os Termos Gerais de Direitos de Uso dos Serviços Online de Licenciamento por Volume da Microsoft que regem a reatribuição de licenças de SLs de usuário.</w:t>
      </w:r>
    </w:p>
    <w:p w14:paraId="30B09DB0" w14:textId="77777777" w:rsidR="00FC2B19" w:rsidRPr="00B81654" w:rsidRDefault="00FC2B19" w:rsidP="00FC2B19">
      <w:pPr>
        <w:pStyle w:val="ProductList-Body"/>
        <w:rPr>
          <w:sz w:val="14"/>
          <w:szCs w:val="14"/>
        </w:rPr>
      </w:pPr>
    </w:p>
    <w:p w14:paraId="029E3FEF" w14:textId="77777777" w:rsidR="00FC2B19" w:rsidRPr="00C83987" w:rsidRDefault="00FC2B19" w:rsidP="00FC2B19">
      <w:pPr>
        <w:pStyle w:val="ProductList-Body"/>
      </w:pPr>
      <w:r>
        <w:rPr>
          <w:b/>
          <w:color w:val="00188F"/>
        </w:rPr>
        <w:t>Direitos de Uso</w:t>
      </w:r>
    </w:p>
    <w:p w14:paraId="493E8E98" w14:textId="04670C84" w:rsidR="00E67F37" w:rsidRPr="00C83987" w:rsidRDefault="00FC2B19" w:rsidP="00FC2B19">
      <w:pPr>
        <w:pStyle w:val="ProductList-Body"/>
      </w:pPr>
      <w:r>
        <w:t>Os direitos de uso para cada SL de Usuário integral correspondente ao mesmo serviço regem o acesso de acordo com os Complementos e são definidos nos Termos Gerais de Direitos de Uso de Serviços Online. Os direitos de uso comprados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das licenças qualificadas.</w:t>
      </w:r>
    </w:p>
    <w:p w14:paraId="19A29ED4" w14:textId="77777777" w:rsidR="00002663" w:rsidRPr="00B81654" w:rsidRDefault="00002663" w:rsidP="00FC2B19">
      <w:pPr>
        <w:pStyle w:val="ProductList-Body"/>
        <w:rPr>
          <w:sz w:val="14"/>
          <w:szCs w:val="14"/>
        </w:rPr>
      </w:pPr>
    </w:p>
    <w:p w14:paraId="0B0FFAF7" w14:textId="7FA37030" w:rsidR="00002663" w:rsidRPr="00C83987" w:rsidRDefault="00002663" w:rsidP="00002663">
      <w:pPr>
        <w:pStyle w:val="ProductList-Body"/>
      </w:pPr>
      <w:r>
        <w:rPr>
          <w:b/>
          <w:color w:val="00188F"/>
        </w:rPr>
        <w:t>Ofertas de Suporte do Microsoft Social Engagement</w:t>
      </w:r>
    </w:p>
    <w:p w14:paraId="7F1B7ABE" w14:textId="13846B45" w:rsidR="00002663" w:rsidRPr="00C83987" w:rsidRDefault="00002663" w:rsidP="00002663">
      <w:pPr>
        <w:autoSpaceDE w:val="0"/>
        <w:autoSpaceDN w:val="0"/>
        <w:spacing w:after="0" w:line="240" w:lineRule="auto"/>
      </w:pPr>
      <w:r>
        <w:rPr>
          <w:rFonts w:cstheme="minorHAnsi"/>
          <w:sz w:val="18"/>
          <w:szCs w:val="18"/>
        </w:rPr>
        <w:t xml:space="preserve">Detalhes sobre as ofertas de suporte para Microsoft Social </w:t>
      </w:r>
      <w:r>
        <w:rPr>
          <w:rStyle w:val="ProductList-BodyChar"/>
        </w:rPr>
        <w:t>Engagement</w:t>
      </w:r>
      <w:r>
        <w:rPr>
          <w:rFonts w:cstheme="minorHAnsi"/>
          <w:sz w:val="18"/>
          <w:szCs w:val="18"/>
        </w:rPr>
        <w:t xml:space="preserve"> estão disponíveis </w:t>
      </w:r>
      <w:r>
        <w:rPr>
          <w:rStyle w:val="ProductList-BodyChar"/>
        </w:rPr>
        <w:t xml:space="preserve">em </w:t>
      </w:r>
      <w:hyperlink r:id="rId57" w:history="1">
        <w:r>
          <w:rPr>
            <w:rStyle w:val="Hyperlink"/>
            <w:sz w:val="18"/>
          </w:rPr>
          <w:t>http://www.microsoft.com/en-us/dynamics/dynamics-online-support.aspx</w:t>
        </w:r>
      </w:hyperlink>
      <w:r>
        <w:rPr>
          <w:rFonts w:cstheme="minorHAnsi"/>
          <w:sz w:val="18"/>
          <w:szCs w:val="18"/>
        </w:rPr>
        <w:t>.</w:t>
      </w:r>
      <w:r w:rsidR="00304996">
        <w:rPr>
          <w:rFonts w:cstheme="minorHAnsi"/>
          <w:sz w:val="18"/>
          <w:szCs w:val="18"/>
        </w:rPr>
        <w:t xml:space="preserve"> </w:t>
      </w:r>
      <w:r>
        <w:rPr>
          <w:sz w:val="18"/>
        </w:rPr>
        <w:t>O Suporte será fornecido em inglês, salvo acordo contrário entre o cliente e a Microsoft por escrito.</w:t>
      </w:r>
      <w:r w:rsidR="00304996">
        <w:rPr>
          <w:sz w:val="18"/>
        </w:rPr>
        <w:t xml:space="preserve"> </w:t>
      </w:r>
    </w:p>
    <w:p w14:paraId="6580991C" w14:textId="4CF5298E" w:rsidR="00E1260A" w:rsidRPr="00C83987" w:rsidRDefault="00730EE3" w:rsidP="00E67F37">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4580E548" w14:textId="127CDD58" w:rsidR="00AC28B1" w:rsidRPr="00C83987" w:rsidRDefault="00AC28B1" w:rsidP="00AC28B1">
      <w:pPr>
        <w:pStyle w:val="ProductList-Offering2Heading"/>
        <w:outlineLvl w:val="2"/>
      </w:pPr>
      <w:r>
        <w:tab/>
      </w:r>
      <w:bookmarkStart w:id="1081" w:name="_Toc420346301"/>
      <w:r>
        <w:t>Parature da Microsoft</w:t>
      </w:r>
      <w:bookmarkEnd w:id="108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B26834" w14:paraId="2043E30A" w14:textId="77777777" w:rsidTr="00D97E39">
        <w:trPr>
          <w:cantSplit/>
          <w:tblHeader/>
        </w:trPr>
        <w:tc>
          <w:tcPr>
            <w:tcW w:w="3097" w:type="dxa"/>
            <w:tcBorders>
              <w:bottom w:val="nil"/>
            </w:tcBorders>
            <w:shd w:val="clear" w:color="auto" w:fill="00188F"/>
          </w:tcPr>
          <w:p w14:paraId="7CE8CC73" w14:textId="77777777" w:rsidR="00B26834" w:rsidRPr="00EE0836" w:rsidRDefault="00B26834" w:rsidP="007F2F44">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09F85B0E" w14:textId="77777777" w:rsidR="00B26834" w:rsidRPr="00EE0836" w:rsidRDefault="00B26834" w:rsidP="007F2F44">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17C9E48E" w14:textId="0E1D8C5B" w:rsidR="00B26834" w:rsidRPr="00EE0836" w:rsidRDefault="00B26834" w:rsidP="007F2F44">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67" w:type="dxa"/>
            <w:shd w:val="clear" w:color="auto" w:fill="00188F"/>
            <w:vAlign w:val="center"/>
          </w:tcPr>
          <w:p w14:paraId="3751E577" w14:textId="35648AAF" w:rsidR="00B26834" w:rsidRPr="00EE0836" w:rsidRDefault="00B26834" w:rsidP="007F2F44">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68" w:type="dxa"/>
            <w:shd w:val="clear" w:color="auto" w:fill="00188F"/>
            <w:vAlign w:val="center"/>
          </w:tcPr>
          <w:p w14:paraId="5BDCE3D1" w14:textId="60F8B4EB" w:rsidR="00B26834" w:rsidRPr="00EE0836" w:rsidRDefault="00B26834" w:rsidP="007F2F44">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67" w:type="dxa"/>
            <w:shd w:val="clear" w:color="auto" w:fill="00188F"/>
            <w:vAlign w:val="center"/>
          </w:tcPr>
          <w:p w14:paraId="441C9DBF" w14:textId="2EACB714" w:rsidR="00B26834" w:rsidRPr="00EE0836" w:rsidRDefault="00B26834" w:rsidP="007F2F44">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67" w:type="dxa"/>
            <w:shd w:val="clear" w:color="auto" w:fill="00188F"/>
            <w:vAlign w:val="center"/>
          </w:tcPr>
          <w:p w14:paraId="18DC738B" w14:textId="7894C5F2" w:rsidR="00B26834" w:rsidRPr="00EE0836" w:rsidRDefault="00B26834" w:rsidP="007F2F44">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68" w:type="dxa"/>
            <w:shd w:val="clear" w:color="auto" w:fill="00188F"/>
            <w:vAlign w:val="center"/>
          </w:tcPr>
          <w:p w14:paraId="5C495617" w14:textId="4AEC9F06" w:rsidR="00B26834" w:rsidRPr="00EE0836" w:rsidRDefault="00B26834" w:rsidP="007F2F44">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67" w:type="dxa"/>
            <w:shd w:val="clear" w:color="auto" w:fill="00188F"/>
            <w:vAlign w:val="center"/>
          </w:tcPr>
          <w:p w14:paraId="04788BD9" w14:textId="1E033C26" w:rsidR="00B26834" w:rsidRPr="00EE0836" w:rsidRDefault="00B26834" w:rsidP="007F2F44">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67" w:type="dxa"/>
            <w:shd w:val="clear" w:color="auto" w:fill="00188F"/>
            <w:vAlign w:val="center"/>
          </w:tcPr>
          <w:p w14:paraId="1F99AEFE" w14:textId="656C13E0" w:rsidR="00B26834" w:rsidRPr="00EE0836" w:rsidRDefault="00B26834" w:rsidP="007F2F44">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68" w:type="dxa"/>
            <w:shd w:val="clear" w:color="auto" w:fill="00188F"/>
            <w:vAlign w:val="center"/>
          </w:tcPr>
          <w:p w14:paraId="65DB11B9" w14:textId="7B1432DA" w:rsidR="00B26834" w:rsidRPr="00EE0836" w:rsidRDefault="00B26834" w:rsidP="007F2F44">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F41C86" w14:paraId="5D9C8EF4" w14:textId="77777777" w:rsidTr="00D97E39">
        <w:trPr>
          <w:cantSplit/>
          <w:tblHeader/>
        </w:trPr>
        <w:tc>
          <w:tcPr>
            <w:tcW w:w="3097" w:type="dxa"/>
            <w:tcBorders>
              <w:top w:val="nil"/>
              <w:left w:val="nil"/>
              <w:bottom w:val="dashSmallGap" w:sz="4" w:space="0" w:color="BFBFBF" w:themeColor="background1" w:themeShade="BF"/>
              <w:right w:val="nil"/>
            </w:tcBorders>
          </w:tcPr>
          <w:p w14:paraId="6769C1A2" w14:textId="77777777" w:rsidR="00F41C86" w:rsidRDefault="00F41C86" w:rsidP="007F2F44">
            <w:pPr>
              <w:pStyle w:val="ProductList-Offering2"/>
            </w:pPr>
            <w:bookmarkStart w:id="1082" w:name="_Toc420346302"/>
            <w:r>
              <w:t>Parature Enterprise (SL de Usuário)</w:t>
            </w:r>
            <w:bookmarkEnd w:id="1082"/>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F41C86" w:rsidRDefault="00F41C8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F41C86" w:rsidRDefault="00F41C86" w:rsidP="007F2F44">
            <w:pPr>
              <w:pStyle w:val="ProductList-OfferingBody"/>
              <w:ind w:left="-113"/>
              <w:jc w:val="center"/>
            </w:pPr>
          </w:p>
        </w:tc>
        <w:tc>
          <w:tcPr>
            <w:tcW w:w="767" w:type="dxa"/>
            <w:shd w:val="clear" w:color="auto" w:fill="70AD47" w:themeFill="accent6"/>
            <w:vAlign w:val="center"/>
          </w:tcPr>
          <w:p w14:paraId="78D1CDD0" w14:textId="23089E75"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c>
          <w:tcPr>
            <w:tcW w:w="768" w:type="dxa"/>
            <w:shd w:val="clear" w:color="auto" w:fill="BFBFBF" w:themeFill="background1" w:themeFillShade="BF"/>
            <w:vAlign w:val="center"/>
          </w:tcPr>
          <w:p w14:paraId="23D19D6D" w14:textId="77777777" w:rsidR="00F41C86" w:rsidRDefault="00F41C86" w:rsidP="007F2F44">
            <w:pPr>
              <w:pStyle w:val="ProductList-OfferingBody"/>
              <w:ind w:left="-113"/>
              <w:jc w:val="center"/>
            </w:pPr>
          </w:p>
        </w:tc>
        <w:tc>
          <w:tcPr>
            <w:tcW w:w="767" w:type="dxa"/>
            <w:shd w:val="clear" w:color="auto" w:fill="70AD47" w:themeFill="accent6"/>
            <w:vAlign w:val="center"/>
          </w:tcPr>
          <w:p w14:paraId="3B9111A0"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475DF55A"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7A9A4972"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0C008CC2"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0C24A926" w14:textId="77777777" w:rsidR="00F41C86" w:rsidRDefault="00F41C86" w:rsidP="007F2F44">
            <w:pPr>
              <w:pStyle w:val="ProductList-OfferingBody"/>
              <w:ind w:left="-113"/>
              <w:jc w:val="center"/>
            </w:pPr>
          </w:p>
        </w:tc>
        <w:tc>
          <w:tcPr>
            <w:tcW w:w="768" w:type="dxa"/>
            <w:shd w:val="clear" w:color="auto" w:fill="70AD47" w:themeFill="accent6"/>
            <w:vAlign w:val="center"/>
          </w:tcPr>
          <w:p w14:paraId="7579D2E5" w14:textId="783125CB"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r>
      <w:tr w:rsidR="00F41C86" w14:paraId="0F826390" w14:textId="77777777" w:rsidTr="00D97E39">
        <w:trPr>
          <w:cantSplit/>
          <w:tblHeader/>
        </w:trPr>
        <w:tc>
          <w:tcPr>
            <w:tcW w:w="3097" w:type="dxa"/>
            <w:tcBorders>
              <w:top w:val="nil"/>
              <w:left w:val="nil"/>
              <w:bottom w:val="dashSmallGap" w:sz="4" w:space="0" w:color="BFBFBF" w:themeColor="background1" w:themeShade="BF"/>
              <w:right w:val="nil"/>
            </w:tcBorders>
          </w:tcPr>
          <w:p w14:paraId="5A2518E8" w14:textId="77777777" w:rsidR="00F41C86" w:rsidRDefault="00F41C86" w:rsidP="007F2F44">
            <w:pPr>
              <w:pStyle w:val="ProductList-Offering2"/>
            </w:pPr>
            <w:bookmarkStart w:id="1083" w:name="_Toc420346303"/>
            <w:r>
              <w:t>Registros Adicionais do Parature Enterprise</w:t>
            </w:r>
            <w:r>
              <w:fldChar w:fldCharType="begin"/>
            </w:r>
            <w:r>
              <w:instrText>XE "Registros Adicionais do Parature Enterprise"</w:instrText>
            </w:r>
            <w:r>
              <w:fldChar w:fldCharType="end"/>
            </w:r>
            <w:r>
              <w:t xml:space="preserve"> (SL Complementar)</w:t>
            </w:r>
            <w:bookmarkEnd w:id="1083"/>
          </w:p>
        </w:tc>
        <w:tc>
          <w:tcPr>
            <w:tcW w:w="767" w:type="dxa"/>
            <w:tcBorders>
              <w:top w:val="nil"/>
              <w:left w:val="nil"/>
              <w:bottom w:val="dashSmallGap" w:sz="4" w:space="0" w:color="BFBFBF" w:themeColor="background1" w:themeShade="BF"/>
              <w:right w:val="nil"/>
            </w:tcBorders>
            <w:vAlign w:val="center"/>
          </w:tcPr>
          <w:p w14:paraId="5C395632" w14:textId="77777777" w:rsidR="00F41C86" w:rsidRDefault="00F41C8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F41C86" w:rsidRDefault="00F41C86" w:rsidP="007F2F44">
            <w:pPr>
              <w:pStyle w:val="ProductList-OfferingBody"/>
              <w:ind w:left="-113"/>
              <w:jc w:val="center"/>
            </w:pPr>
          </w:p>
        </w:tc>
        <w:tc>
          <w:tcPr>
            <w:tcW w:w="767" w:type="dxa"/>
            <w:shd w:val="clear" w:color="auto" w:fill="70AD47" w:themeFill="accent6"/>
            <w:vAlign w:val="center"/>
          </w:tcPr>
          <w:p w14:paraId="5DD5781A" w14:textId="368A1B9E"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c>
          <w:tcPr>
            <w:tcW w:w="768" w:type="dxa"/>
            <w:shd w:val="clear" w:color="auto" w:fill="BFBFBF" w:themeFill="background1" w:themeFillShade="BF"/>
            <w:vAlign w:val="center"/>
          </w:tcPr>
          <w:p w14:paraId="616D7268" w14:textId="77777777" w:rsidR="00F41C86" w:rsidRDefault="00F41C86" w:rsidP="007F2F44">
            <w:pPr>
              <w:pStyle w:val="ProductList-OfferingBody"/>
              <w:ind w:left="-113"/>
              <w:jc w:val="center"/>
            </w:pPr>
          </w:p>
        </w:tc>
        <w:tc>
          <w:tcPr>
            <w:tcW w:w="767" w:type="dxa"/>
            <w:shd w:val="clear" w:color="auto" w:fill="70AD47" w:themeFill="accent6"/>
            <w:vAlign w:val="center"/>
          </w:tcPr>
          <w:p w14:paraId="3ECAEE60"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0A27B69D"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3095616E"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6DC77BDF"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18E7FBB9" w14:textId="77777777" w:rsidR="00F41C86" w:rsidRDefault="00F41C86" w:rsidP="007F2F44">
            <w:pPr>
              <w:pStyle w:val="ProductList-OfferingBody"/>
              <w:ind w:left="-113"/>
              <w:jc w:val="center"/>
            </w:pPr>
          </w:p>
        </w:tc>
        <w:tc>
          <w:tcPr>
            <w:tcW w:w="768" w:type="dxa"/>
            <w:shd w:val="clear" w:color="auto" w:fill="70AD47" w:themeFill="accent6"/>
            <w:vAlign w:val="center"/>
          </w:tcPr>
          <w:p w14:paraId="16B0964A" w14:textId="2CBD73AA"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r>
      <w:tr w:rsidR="00F41C86" w14:paraId="321C69A6" w14:textId="77777777" w:rsidTr="00D97E39">
        <w:trPr>
          <w:cantSplit/>
          <w:tblHeader/>
        </w:trPr>
        <w:tc>
          <w:tcPr>
            <w:tcW w:w="3097" w:type="dxa"/>
            <w:tcBorders>
              <w:top w:val="nil"/>
              <w:left w:val="nil"/>
              <w:bottom w:val="dashSmallGap" w:sz="4" w:space="0" w:color="BFBFBF" w:themeColor="background1" w:themeShade="BF"/>
              <w:right w:val="nil"/>
            </w:tcBorders>
          </w:tcPr>
          <w:p w14:paraId="18323427" w14:textId="77777777" w:rsidR="00F41C86" w:rsidRDefault="00F41C86" w:rsidP="007F2F44">
            <w:pPr>
              <w:pStyle w:val="ProductList-Offering2"/>
            </w:pPr>
            <w:bookmarkStart w:id="1084" w:name="_Toc420346304"/>
            <w:r>
              <w:t>Visualizações de Páginas Adicionais do Parature Enterprise</w:t>
            </w:r>
            <w:r>
              <w:fldChar w:fldCharType="begin"/>
            </w:r>
            <w:r>
              <w:instrText>XE "Visualizações de Páginas Adicionais do Parature Enterprise"</w:instrText>
            </w:r>
            <w:r>
              <w:fldChar w:fldCharType="end"/>
            </w:r>
            <w:r>
              <w:t xml:space="preserve"> (SL Complementar)</w:t>
            </w:r>
            <w:bookmarkEnd w:id="1084"/>
          </w:p>
        </w:tc>
        <w:tc>
          <w:tcPr>
            <w:tcW w:w="767" w:type="dxa"/>
            <w:tcBorders>
              <w:top w:val="nil"/>
              <w:left w:val="nil"/>
              <w:bottom w:val="dashSmallGap" w:sz="4" w:space="0" w:color="BFBFBF" w:themeColor="background1" w:themeShade="BF"/>
              <w:right w:val="nil"/>
            </w:tcBorders>
            <w:vAlign w:val="center"/>
          </w:tcPr>
          <w:p w14:paraId="59076F6B" w14:textId="77777777" w:rsidR="00F41C86" w:rsidRDefault="00F41C8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F41C86" w:rsidRDefault="00F41C86" w:rsidP="007F2F44">
            <w:pPr>
              <w:pStyle w:val="ProductList-OfferingBody"/>
              <w:ind w:left="-113"/>
              <w:jc w:val="center"/>
            </w:pPr>
          </w:p>
        </w:tc>
        <w:tc>
          <w:tcPr>
            <w:tcW w:w="767" w:type="dxa"/>
            <w:shd w:val="clear" w:color="auto" w:fill="70AD47" w:themeFill="accent6"/>
            <w:vAlign w:val="center"/>
          </w:tcPr>
          <w:p w14:paraId="745FC8C0" w14:textId="504D5922"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c>
          <w:tcPr>
            <w:tcW w:w="768" w:type="dxa"/>
            <w:shd w:val="clear" w:color="auto" w:fill="BFBFBF" w:themeFill="background1" w:themeFillShade="BF"/>
            <w:vAlign w:val="center"/>
          </w:tcPr>
          <w:p w14:paraId="19A56138" w14:textId="77777777" w:rsidR="00F41C86" w:rsidRDefault="00F41C86" w:rsidP="007F2F44">
            <w:pPr>
              <w:pStyle w:val="ProductList-OfferingBody"/>
              <w:ind w:left="-113"/>
              <w:jc w:val="center"/>
            </w:pPr>
          </w:p>
        </w:tc>
        <w:tc>
          <w:tcPr>
            <w:tcW w:w="767" w:type="dxa"/>
            <w:shd w:val="clear" w:color="auto" w:fill="70AD47" w:themeFill="accent6"/>
            <w:vAlign w:val="center"/>
          </w:tcPr>
          <w:p w14:paraId="788F515F"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2D3193E9"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620428C9"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549D8A60"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3AD2592C" w14:textId="77777777" w:rsidR="00F41C86" w:rsidRDefault="00F41C86" w:rsidP="007F2F44">
            <w:pPr>
              <w:pStyle w:val="ProductList-OfferingBody"/>
              <w:ind w:left="-113"/>
              <w:jc w:val="center"/>
            </w:pPr>
          </w:p>
        </w:tc>
        <w:tc>
          <w:tcPr>
            <w:tcW w:w="768" w:type="dxa"/>
            <w:shd w:val="clear" w:color="auto" w:fill="70AD47" w:themeFill="accent6"/>
            <w:vAlign w:val="center"/>
          </w:tcPr>
          <w:p w14:paraId="32B3ADB9" w14:textId="73199BFC"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r>
      <w:tr w:rsidR="00F41C86" w14:paraId="5C932193" w14:textId="77777777" w:rsidTr="00D97E39">
        <w:trPr>
          <w:cantSplit/>
          <w:tblHeader/>
        </w:trPr>
        <w:tc>
          <w:tcPr>
            <w:tcW w:w="3097" w:type="dxa"/>
            <w:tcBorders>
              <w:top w:val="nil"/>
              <w:left w:val="nil"/>
              <w:bottom w:val="dashSmallGap" w:sz="4" w:space="0" w:color="BFBFBF" w:themeColor="background1" w:themeShade="BF"/>
              <w:right w:val="nil"/>
            </w:tcBorders>
          </w:tcPr>
          <w:p w14:paraId="070DDE2C" w14:textId="77777777" w:rsidR="00F41C86" w:rsidRDefault="00F41C86" w:rsidP="007F2F44">
            <w:pPr>
              <w:pStyle w:val="ProductList-Offering2"/>
            </w:pPr>
            <w:bookmarkStart w:id="1085" w:name="_Toc420346305"/>
            <w:r>
              <w:t>Departamentos Adicionais do Parature Enterprise</w:t>
            </w:r>
            <w:r>
              <w:fldChar w:fldCharType="begin"/>
            </w:r>
            <w:r>
              <w:instrText>XE "Departamentos Adicionais do Parature Enterprise"</w:instrText>
            </w:r>
            <w:r>
              <w:fldChar w:fldCharType="end"/>
            </w:r>
            <w:r>
              <w:t xml:space="preserve"> (SL Complementar)</w:t>
            </w:r>
            <w:bookmarkEnd w:id="1085"/>
          </w:p>
        </w:tc>
        <w:tc>
          <w:tcPr>
            <w:tcW w:w="767" w:type="dxa"/>
            <w:tcBorders>
              <w:top w:val="nil"/>
              <w:left w:val="nil"/>
              <w:bottom w:val="dashSmallGap" w:sz="4" w:space="0" w:color="BFBFBF" w:themeColor="background1" w:themeShade="BF"/>
              <w:right w:val="nil"/>
            </w:tcBorders>
            <w:vAlign w:val="center"/>
          </w:tcPr>
          <w:p w14:paraId="3A1101CC" w14:textId="77777777" w:rsidR="00F41C86" w:rsidRDefault="00F41C8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F41C86" w:rsidRDefault="00F41C86" w:rsidP="007F2F44">
            <w:pPr>
              <w:pStyle w:val="ProductList-OfferingBody"/>
              <w:ind w:left="-113"/>
              <w:jc w:val="center"/>
            </w:pPr>
          </w:p>
        </w:tc>
        <w:tc>
          <w:tcPr>
            <w:tcW w:w="767" w:type="dxa"/>
            <w:shd w:val="clear" w:color="auto" w:fill="70AD47" w:themeFill="accent6"/>
            <w:vAlign w:val="center"/>
          </w:tcPr>
          <w:p w14:paraId="4C666CB0" w14:textId="2B399A5A"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c>
          <w:tcPr>
            <w:tcW w:w="768" w:type="dxa"/>
            <w:shd w:val="clear" w:color="auto" w:fill="BFBFBF" w:themeFill="background1" w:themeFillShade="BF"/>
            <w:vAlign w:val="center"/>
          </w:tcPr>
          <w:p w14:paraId="10646F1C" w14:textId="77777777" w:rsidR="00F41C86" w:rsidRDefault="00F41C86" w:rsidP="007F2F44">
            <w:pPr>
              <w:pStyle w:val="ProductList-OfferingBody"/>
              <w:ind w:left="-113"/>
              <w:jc w:val="center"/>
            </w:pPr>
          </w:p>
        </w:tc>
        <w:tc>
          <w:tcPr>
            <w:tcW w:w="767" w:type="dxa"/>
            <w:shd w:val="clear" w:color="auto" w:fill="70AD47" w:themeFill="accent6"/>
            <w:vAlign w:val="center"/>
          </w:tcPr>
          <w:p w14:paraId="78075079"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4BA720DA"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65A41E70"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6430A752"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398FDF90" w14:textId="77777777" w:rsidR="00F41C86" w:rsidRDefault="00F41C86" w:rsidP="007F2F44">
            <w:pPr>
              <w:pStyle w:val="ProductList-OfferingBody"/>
              <w:ind w:left="-113"/>
              <w:jc w:val="center"/>
            </w:pPr>
          </w:p>
        </w:tc>
        <w:tc>
          <w:tcPr>
            <w:tcW w:w="768" w:type="dxa"/>
            <w:shd w:val="clear" w:color="auto" w:fill="70AD47" w:themeFill="accent6"/>
            <w:vAlign w:val="center"/>
          </w:tcPr>
          <w:p w14:paraId="5F806AEE" w14:textId="708C27B4"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r>
      <w:tr w:rsidR="00F41C86" w14:paraId="0220990D" w14:textId="77777777" w:rsidTr="00D97E3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F41C86" w:rsidRDefault="00F41C86" w:rsidP="007F2F44">
            <w:pPr>
              <w:pStyle w:val="ProductList-Offering2"/>
            </w:pPr>
            <w:bookmarkStart w:id="1086" w:name="_Toc420346306"/>
            <w:r>
              <w:t>Armazenamento Adicional de Arquivo do Parature Enterprise</w:t>
            </w:r>
            <w:r>
              <w:fldChar w:fldCharType="begin"/>
            </w:r>
            <w:r>
              <w:instrText>XE "Armazenamento Extra de Arquivo do Parature Enterprise"</w:instrText>
            </w:r>
            <w:r>
              <w:fldChar w:fldCharType="end"/>
            </w:r>
            <w:r>
              <w:t xml:space="preserve"> (SL Complementar)</w:t>
            </w:r>
            <w:bookmarkEnd w:id="108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F41C86" w:rsidRDefault="00F41C8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F41C86" w:rsidRDefault="00F41C86" w:rsidP="007F2F44">
            <w:pPr>
              <w:pStyle w:val="ProductList-OfferingBody"/>
              <w:ind w:left="-113"/>
              <w:jc w:val="center"/>
            </w:pPr>
          </w:p>
        </w:tc>
        <w:tc>
          <w:tcPr>
            <w:tcW w:w="767" w:type="dxa"/>
            <w:shd w:val="clear" w:color="auto" w:fill="70AD47" w:themeFill="accent6"/>
            <w:vAlign w:val="center"/>
          </w:tcPr>
          <w:p w14:paraId="70B7A8DF" w14:textId="354C3084"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c>
          <w:tcPr>
            <w:tcW w:w="768" w:type="dxa"/>
            <w:shd w:val="clear" w:color="auto" w:fill="BFBFBF" w:themeFill="background1" w:themeFillShade="BF"/>
            <w:vAlign w:val="center"/>
          </w:tcPr>
          <w:p w14:paraId="50D6784F" w14:textId="77777777" w:rsidR="00F41C86" w:rsidRDefault="00F41C86" w:rsidP="007F2F44">
            <w:pPr>
              <w:pStyle w:val="ProductList-OfferingBody"/>
              <w:ind w:left="-113"/>
              <w:jc w:val="center"/>
            </w:pPr>
          </w:p>
        </w:tc>
        <w:tc>
          <w:tcPr>
            <w:tcW w:w="767" w:type="dxa"/>
            <w:shd w:val="clear" w:color="auto" w:fill="70AD47" w:themeFill="accent6"/>
            <w:vAlign w:val="center"/>
          </w:tcPr>
          <w:p w14:paraId="4ED24DEF"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75049E7E"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4D412B5A"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582904F8"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38B07FCD" w14:textId="77777777" w:rsidR="00F41C86" w:rsidRDefault="00F41C86" w:rsidP="007F2F44">
            <w:pPr>
              <w:pStyle w:val="ProductList-OfferingBody"/>
              <w:ind w:left="-113"/>
              <w:jc w:val="center"/>
            </w:pPr>
          </w:p>
        </w:tc>
        <w:tc>
          <w:tcPr>
            <w:tcW w:w="768" w:type="dxa"/>
            <w:shd w:val="clear" w:color="auto" w:fill="70AD47" w:themeFill="accent6"/>
            <w:vAlign w:val="center"/>
          </w:tcPr>
          <w:p w14:paraId="6623AFEA" w14:textId="5394F982"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r>
      <w:tr w:rsidR="00F41C86" w14:paraId="07A06138" w14:textId="77777777" w:rsidTr="00D97E3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F41C86" w:rsidRDefault="00F41C86" w:rsidP="007F2F44">
            <w:pPr>
              <w:pStyle w:val="ProductList-Offering2"/>
            </w:pPr>
            <w:bookmarkStart w:id="1087" w:name="_Toc420346307"/>
            <w:r>
              <w:t>Parature Enterprise EDU</w:t>
            </w:r>
            <w:r>
              <w:fldChar w:fldCharType="begin"/>
            </w:r>
            <w:r>
              <w:instrText>XE "Parature Enterprise EDU"</w:instrText>
            </w:r>
            <w:r>
              <w:fldChar w:fldCharType="end"/>
            </w:r>
            <w:r>
              <w:t xml:space="preserve"> (SL de Usuário)</w:t>
            </w:r>
            <w:bookmarkEnd w:id="108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F41C86" w:rsidRDefault="00F41C8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F41C86" w:rsidRDefault="00F41C86"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F41C86" w:rsidRDefault="00F41C86" w:rsidP="007F2F44">
            <w:pPr>
              <w:pStyle w:val="ProductList-OfferingBody"/>
              <w:ind w:left="-113"/>
              <w:jc w:val="center"/>
            </w:pPr>
          </w:p>
        </w:tc>
        <w:tc>
          <w:tcPr>
            <w:tcW w:w="768" w:type="dxa"/>
            <w:shd w:val="clear" w:color="auto" w:fill="70AD47" w:themeFill="accent6"/>
            <w:vAlign w:val="center"/>
          </w:tcPr>
          <w:p w14:paraId="3BD16E1D" w14:textId="7EB7A20F"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w:t>
            </w:r>
            <w:r w:rsidRPr="00F370B3">
              <w:fldChar w:fldCharType="end"/>
            </w:r>
            <w:r w:rsidRPr="00F370B3">
              <w:t>,</w:t>
            </w:r>
            <w:r w:rsidRPr="00F370B3">
              <w:fldChar w:fldCharType="begin"/>
            </w:r>
            <w:r w:rsidRPr="00F370B3">
              <w:instrText xml:space="preserve"> AutoTextList  \s NoStyle \t “Oferta ao Aluno” </w:instrText>
            </w:r>
            <w:r w:rsidRPr="00F370B3">
              <w:fldChar w:fldCharType="separate"/>
            </w:r>
            <w:r w:rsidRPr="00F370B3">
              <w:t>ST</w:t>
            </w:r>
            <w:r w:rsidRPr="00F370B3">
              <w:fldChar w:fldCharType="end"/>
            </w:r>
          </w:p>
        </w:tc>
        <w:tc>
          <w:tcPr>
            <w:tcW w:w="767" w:type="dxa"/>
            <w:shd w:val="clear" w:color="auto" w:fill="70AD47" w:themeFill="accent6"/>
            <w:vAlign w:val="center"/>
          </w:tcPr>
          <w:p w14:paraId="6C7A1C88"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23A590FB"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21B7C587"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22218571"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7B08F8C5"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223C8AAA" w14:textId="77777777" w:rsidR="00F41C86" w:rsidRDefault="00F41C86" w:rsidP="007F2F44">
            <w:pPr>
              <w:pStyle w:val="ProductList-OfferingBody"/>
              <w:ind w:left="-113"/>
              <w:jc w:val="center"/>
            </w:pPr>
          </w:p>
        </w:tc>
      </w:tr>
      <w:tr w:rsidR="00F41C86" w14:paraId="29DAA93C" w14:textId="77777777" w:rsidTr="00D97E3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F41C86" w:rsidRDefault="00F41C86" w:rsidP="007F2F44">
            <w:pPr>
              <w:pStyle w:val="ProductList-Offering2"/>
            </w:pPr>
            <w:bookmarkStart w:id="1088" w:name="_Toc420346308"/>
            <w:r>
              <w:t>Registros Adicionais do Parature Enterprise EDU</w:t>
            </w:r>
            <w:r>
              <w:fldChar w:fldCharType="begin"/>
            </w:r>
            <w:r>
              <w:instrText>XE "Registros Adicionais do Parature Enterprise EDU"</w:instrText>
            </w:r>
            <w:r>
              <w:fldChar w:fldCharType="end"/>
            </w:r>
            <w:r>
              <w:t xml:space="preserve"> (SL Complementar)</w:t>
            </w:r>
            <w:bookmarkEnd w:id="108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F41C86" w:rsidRDefault="00F41C8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F41C86" w:rsidRDefault="00F41C86"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F41C86" w:rsidRDefault="00F41C86" w:rsidP="007F2F44">
            <w:pPr>
              <w:pStyle w:val="ProductList-OfferingBody"/>
              <w:ind w:left="-113"/>
              <w:jc w:val="center"/>
            </w:pPr>
          </w:p>
        </w:tc>
        <w:tc>
          <w:tcPr>
            <w:tcW w:w="768" w:type="dxa"/>
            <w:shd w:val="clear" w:color="auto" w:fill="70AD47" w:themeFill="accent6"/>
            <w:vAlign w:val="center"/>
          </w:tcPr>
          <w:p w14:paraId="1D9C192D" w14:textId="2034000A"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w:t>
            </w:r>
            <w:r w:rsidRPr="00F370B3">
              <w:fldChar w:fldCharType="end"/>
            </w:r>
            <w:r w:rsidRPr="00F370B3">
              <w:t>,</w:t>
            </w:r>
            <w:r w:rsidRPr="00F370B3">
              <w:fldChar w:fldCharType="begin"/>
            </w:r>
            <w:r w:rsidRPr="00F370B3">
              <w:instrText xml:space="preserve"> AutoTextList  \s NoStyle \t “Oferta ao Aluno” </w:instrText>
            </w:r>
            <w:r w:rsidRPr="00F370B3">
              <w:fldChar w:fldCharType="separate"/>
            </w:r>
            <w:r w:rsidRPr="00F370B3">
              <w:t>ST</w:t>
            </w:r>
            <w:r w:rsidRPr="00F370B3">
              <w:fldChar w:fldCharType="end"/>
            </w:r>
          </w:p>
        </w:tc>
        <w:tc>
          <w:tcPr>
            <w:tcW w:w="767" w:type="dxa"/>
            <w:shd w:val="clear" w:color="auto" w:fill="70AD47" w:themeFill="accent6"/>
            <w:vAlign w:val="center"/>
          </w:tcPr>
          <w:p w14:paraId="087E8A0D"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7982B8C3"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26F6F8D8"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6BB52E70"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20C372D4"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0518F77A" w14:textId="77777777" w:rsidR="00F41C86" w:rsidRDefault="00F41C86" w:rsidP="007F2F44">
            <w:pPr>
              <w:pStyle w:val="ProductList-OfferingBody"/>
              <w:ind w:left="-113"/>
              <w:jc w:val="center"/>
            </w:pPr>
          </w:p>
        </w:tc>
      </w:tr>
      <w:tr w:rsidR="00F41C86" w14:paraId="459C2C0E" w14:textId="77777777" w:rsidTr="00D97E3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F41C86" w:rsidRDefault="00F41C86" w:rsidP="007F2F44">
            <w:pPr>
              <w:pStyle w:val="ProductList-Offering2"/>
            </w:pPr>
            <w:bookmarkStart w:id="1089" w:name="_Toc420346309"/>
            <w:r>
              <w:t>Visualizações de Páginas Adicionais do Parature Enterprise EDU</w:t>
            </w:r>
            <w:r>
              <w:fldChar w:fldCharType="begin"/>
            </w:r>
            <w:r>
              <w:instrText>XE "Visualizações de Páginas Adicionais do Parature Enterprise EDU"</w:instrText>
            </w:r>
            <w:r>
              <w:fldChar w:fldCharType="end"/>
            </w:r>
            <w:r>
              <w:t xml:space="preserve"> (SL Complementar)</w:t>
            </w:r>
            <w:bookmarkEnd w:id="108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F41C86" w:rsidRDefault="00F41C8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F41C86" w:rsidRDefault="00F41C86"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F41C86" w:rsidRDefault="00F41C86" w:rsidP="007F2F44">
            <w:pPr>
              <w:pStyle w:val="ProductList-OfferingBody"/>
              <w:ind w:left="-113"/>
              <w:jc w:val="center"/>
            </w:pPr>
          </w:p>
        </w:tc>
        <w:tc>
          <w:tcPr>
            <w:tcW w:w="768" w:type="dxa"/>
            <w:shd w:val="clear" w:color="auto" w:fill="70AD47" w:themeFill="accent6"/>
            <w:vAlign w:val="center"/>
          </w:tcPr>
          <w:p w14:paraId="156FB1F3" w14:textId="3B4B808E"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w:t>
            </w:r>
            <w:r w:rsidRPr="00F370B3">
              <w:fldChar w:fldCharType="end"/>
            </w:r>
            <w:r w:rsidRPr="00F370B3">
              <w:t>,</w:t>
            </w:r>
            <w:r w:rsidRPr="00F370B3">
              <w:fldChar w:fldCharType="begin"/>
            </w:r>
            <w:r w:rsidRPr="00F370B3">
              <w:instrText xml:space="preserve"> AutoTextList  \s NoStyle \t “Oferta ao Aluno” </w:instrText>
            </w:r>
            <w:r w:rsidRPr="00F370B3">
              <w:fldChar w:fldCharType="separate"/>
            </w:r>
            <w:r w:rsidRPr="00F370B3">
              <w:t>ST</w:t>
            </w:r>
            <w:r w:rsidRPr="00F370B3">
              <w:fldChar w:fldCharType="end"/>
            </w:r>
          </w:p>
        </w:tc>
        <w:tc>
          <w:tcPr>
            <w:tcW w:w="767" w:type="dxa"/>
            <w:shd w:val="clear" w:color="auto" w:fill="70AD47" w:themeFill="accent6"/>
            <w:vAlign w:val="center"/>
          </w:tcPr>
          <w:p w14:paraId="790A8606"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23C490B6"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46F06BC3"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1062E2EC"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3CA82B5C"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1A944808" w14:textId="77777777" w:rsidR="00F41C86" w:rsidRDefault="00F41C86" w:rsidP="007F2F44">
            <w:pPr>
              <w:pStyle w:val="ProductList-OfferingBody"/>
              <w:ind w:left="-113"/>
              <w:jc w:val="center"/>
            </w:pPr>
          </w:p>
        </w:tc>
      </w:tr>
      <w:tr w:rsidR="00F41C86" w14:paraId="151BA763" w14:textId="77777777" w:rsidTr="00D97E3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F41C86" w:rsidRDefault="00F41C86" w:rsidP="007F2F44">
            <w:pPr>
              <w:pStyle w:val="ProductList-Offering2"/>
            </w:pPr>
            <w:bookmarkStart w:id="1090" w:name="_Toc420346310"/>
            <w:r>
              <w:t>Departamentos Adicionais do Parature Enterprise EDU</w:t>
            </w:r>
            <w:r>
              <w:fldChar w:fldCharType="begin"/>
            </w:r>
            <w:r>
              <w:instrText>XE "Departamentos Adicionais do Parature Enterprise EDU"</w:instrText>
            </w:r>
            <w:r>
              <w:fldChar w:fldCharType="end"/>
            </w:r>
            <w:r>
              <w:t xml:space="preserve"> (SL Complementar)</w:t>
            </w:r>
            <w:bookmarkEnd w:id="1090"/>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F41C86" w:rsidRDefault="00F41C8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F41C86" w:rsidRDefault="00F41C86"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F41C86" w:rsidRDefault="00F41C86" w:rsidP="007F2F44">
            <w:pPr>
              <w:pStyle w:val="ProductList-OfferingBody"/>
              <w:ind w:left="-113"/>
              <w:jc w:val="center"/>
            </w:pPr>
          </w:p>
        </w:tc>
        <w:tc>
          <w:tcPr>
            <w:tcW w:w="768" w:type="dxa"/>
            <w:shd w:val="clear" w:color="auto" w:fill="70AD47" w:themeFill="accent6"/>
            <w:vAlign w:val="center"/>
          </w:tcPr>
          <w:p w14:paraId="1030BCAF" w14:textId="52648D73"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w:t>
            </w:r>
            <w:r w:rsidRPr="00F370B3">
              <w:fldChar w:fldCharType="end"/>
            </w:r>
            <w:r w:rsidRPr="00F370B3">
              <w:t>,</w:t>
            </w:r>
            <w:r w:rsidRPr="00F370B3">
              <w:fldChar w:fldCharType="begin"/>
            </w:r>
            <w:r w:rsidRPr="00F370B3">
              <w:instrText xml:space="preserve"> AutoTextList  \s NoStyle \t “Oferta ao Aluno” </w:instrText>
            </w:r>
            <w:r w:rsidRPr="00F370B3">
              <w:fldChar w:fldCharType="separate"/>
            </w:r>
            <w:r w:rsidRPr="00F370B3">
              <w:t>ST</w:t>
            </w:r>
            <w:r w:rsidRPr="00F370B3">
              <w:fldChar w:fldCharType="end"/>
            </w:r>
          </w:p>
        </w:tc>
        <w:tc>
          <w:tcPr>
            <w:tcW w:w="767" w:type="dxa"/>
            <w:shd w:val="clear" w:color="auto" w:fill="70AD47" w:themeFill="accent6"/>
            <w:vAlign w:val="center"/>
          </w:tcPr>
          <w:p w14:paraId="38C34CFB"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376D16FF"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6F17F7FF"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0591D6CB"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46E9E59D"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161A96E6" w14:textId="77777777" w:rsidR="00F41C86" w:rsidRDefault="00F41C86" w:rsidP="007F2F44">
            <w:pPr>
              <w:pStyle w:val="ProductList-OfferingBody"/>
              <w:ind w:left="-113"/>
              <w:jc w:val="center"/>
            </w:pPr>
          </w:p>
        </w:tc>
      </w:tr>
      <w:tr w:rsidR="00F41C86" w14:paraId="05374E04" w14:textId="77777777" w:rsidTr="00D97E3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F41C86" w:rsidRDefault="00F41C86" w:rsidP="007F2F44">
            <w:pPr>
              <w:pStyle w:val="ProductList-Offering2"/>
            </w:pPr>
            <w:bookmarkStart w:id="1091" w:name="_Toc420346311"/>
            <w:r>
              <w:t>Armazenamento Adicional de Arquivo do Parature Enterprise EDU</w:t>
            </w:r>
            <w:r>
              <w:fldChar w:fldCharType="begin"/>
            </w:r>
            <w:r>
              <w:instrText>XE "Armazenamento Extra de Arquivo do Parature Enterprise EDU"</w:instrText>
            </w:r>
            <w:r>
              <w:fldChar w:fldCharType="end"/>
            </w:r>
            <w:r>
              <w:t xml:space="preserve"> (SL Complementar)</w:t>
            </w:r>
            <w:bookmarkEnd w:id="109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F41C86" w:rsidRDefault="00F41C8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F41C86" w:rsidRDefault="00F41C86"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F41C86" w:rsidRDefault="00F41C86" w:rsidP="007F2F44">
            <w:pPr>
              <w:pStyle w:val="ProductList-OfferingBody"/>
              <w:ind w:left="-113"/>
              <w:jc w:val="center"/>
            </w:pPr>
          </w:p>
        </w:tc>
        <w:tc>
          <w:tcPr>
            <w:tcW w:w="768" w:type="dxa"/>
            <w:shd w:val="clear" w:color="auto" w:fill="70AD47" w:themeFill="accent6"/>
            <w:vAlign w:val="center"/>
          </w:tcPr>
          <w:p w14:paraId="6ABF9178" w14:textId="0FC54C56"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w:t>
            </w:r>
            <w:r w:rsidRPr="00F370B3">
              <w:fldChar w:fldCharType="end"/>
            </w:r>
            <w:r w:rsidRPr="00F370B3">
              <w:t>,</w:t>
            </w:r>
            <w:r w:rsidRPr="00F370B3">
              <w:fldChar w:fldCharType="begin"/>
            </w:r>
            <w:r w:rsidRPr="00F370B3">
              <w:instrText xml:space="preserve"> AutoTextList  \s NoStyle \t “Oferta ao Aluno” </w:instrText>
            </w:r>
            <w:r w:rsidRPr="00F370B3">
              <w:fldChar w:fldCharType="separate"/>
            </w:r>
            <w:r w:rsidRPr="00F370B3">
              <w:t>ST</w:t>
            </w:r>
            <w:r w:rsidRPr="00F370B3">
              <w:fldChar w:fldCharType="end"/>
            </w:r>
          </w:p>
        </w:tc>
        <w:tc>
          <w:tcPr>
            <w:tcW w:w="767" w:type="dxa"/>
            <w:shd w:val="clear" w:color="auto" w:fill="70AD47" w:themeFill="accent6"/>
            <w:vAlign w:val="center"/>
          </w:tcPr>
          <w:p w14:paraId="523C86A1"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7705A6C0"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2EDB12E8"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25710B33"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7CC770DA"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0A41466C" w14:textId="77777777" w:rsidR="00F41C86" w:rsidRDefault="00F41C86" w:rsidP="007F2F44">
            <w:pPr>
              <w:pStyle w:val="ProductList-OfferingBody"/>
              <w:ind w:left="-113"/>
              <w:jc w:val="center"/>
            </w:pPr>
          </w:p>
        </w:tc>
      </w:tr>
      <w:tr w:rsidR="00F41C86" w14:paraId="1C7A410B" w14:textId="77777777" w:rsidTr="00D97E3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F41C86" w:rsidRDefault="00F41C86" w:rsidP="007F2F44">
            <w:pPr>
              <w:pStyle w:val="ProductList-Offering2"/>
            </w:pPr>
            <w:bookmarkStart w:id="1092" w:name="_Toc420346312"/>
            <w:r>
              <w:t>Suporte Aprimorado do Parature</w:t>
            </w:r>
            <w:bookmarkEnd w:id="1092"/>
            <w:r>
              <w:fldChar w:fldCharType="begin"/>
            </w:r>
            <w:r>
              <w:instrText>XE "Suporte Aprimorado do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F41C86" w:rsidRDefault="00F41C8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F41C86" w:rsidRDefault="00F41C86" w:rsidP="007F2F44">
            <w:pPr>
              <w:pStyle w:val="ProductList-OfferingBody"/>
              <w:ind w:left="-113"/>
              <w:jc w:val="center"/>
            </w:pPr>
          </w:p>
        </w:tc>
        <w:tc>
          <w:tcPr>
            <w:tcW w:w="767" w:type="dxa"/>
            <w:shd w:val="clear" w:color="auto" w:fill="70AD47" w:themeFill="accent6"/>
            <w:vAlign w:val="center"/>
          </w:tcPr>
          <w:p w14:paraId="37182400" w14:textId="75789A67"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c>
          <w:tcPr>
            <w:tcW w:w="768" w:type="dxa"/>
            <w:shd w:val="clear" w:color="auto" w:fill="BFBFBF" w:themeFill="background1" w:themeFillShade="BF"/>
            <w:vAlign w:val="center"/>
          </w:tcPr>
          <w:p w14:paraId="3429ECDE" w14:textId="77777777" w:rsidR="00F41C86" w:rsidRPr="00F370B3" w:rsidRDefault="00F41C86" w:rsidP="007F2F44">
            <w:pPr>
              <w:pStyle w:val="ProductList-OfferingBody"/>
              <w:ind w:left="-113"/>
              <w:jc w:val="center"/>
            </w:pPr>
          </w:p>
        </w:tc>
        <w:tc>
          <w:tcPr>
            <w:tcW w:w="767" w:type="dxa"/>
            <w:shd w:val="clear" w:color="auto" w:fill="70AD47" w:themeFill="accent6"/>
            <w:vAlign w:val="center"/>
          </w:tcPr>
          <w:p w14:paraId="4770C475"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4C2DA51A"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0E23C62B"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0D760C6E"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04C7A345" w14:textId="77777777" w:rsidR="00F41C86" w:rsidRDefault="00F41C86" w:rsidP="007F2F44">
            <w:pPr>
              <w:pStyle w:val="ProductList-OfferingBody"/>
              <w:ind w:left="-113"/>
              <w:jc w:val="center"/>
            </w:pPr>
          </w:p>
        </w:tc>
        <w:tc>
          <w:tcPr>
            <w:tcW w:w="768" w:type="dxa"/>
            <w:shd w:val="clear" w:color="auto" w:fill="70AD47" w:themeFill="accent6"/>
            <w:vAlign w:val="center"/>
          </w:tcPr>
          <w:p w14:paraId="79CF303B" w14:textId="573F0D5F"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r>
      <w:tr w:rsidR="00F41C86" w14:paraId="056ABC8F" w14:textId="77777777" w:rsidTr="00D97E3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F41C86" w:rsidRDefault="00F41C86" w:rsidP="007F2F44">
            <w:pPr>
              <w:pStyle w:val="ProductList-Offering2"/>
            </w:pPr>
            <w:bookmarkStart w:id="1093" w:name="_Toc420346313"/>
            <w:r>
              <w:t>Suporte Profissional Direto para Parature</w:t>
            </w:r>
            <w:bookmarkEnd w:id="1093"/>
            <w:r>
              <w:fldChar w:fldCharType="begin"/>
            </w:r>
            <w:r>
              <w:instrText>XE "Suporte Profissional Direto para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F41C86" w:rsidRDefault="00F41C86"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F41C86" w:rsidRDefault="00F41C86" w:rsidP="007F2F44">
            <w:pPr>
              <w:pStyle w:val="ProductList-OfferingBody"/>
              <w:ind w:left="-113"/>
              <w:jc w:val="center"/>
            </w:pPr>
          </w:p>
        </w:tc>
        <w:tc>
          <w:tcPr>
            <w:tcW w:w="767" w:type="dxa"/>
            <w:shd w:val="clear" w:color="auto" w:fill="70AD47" w:themeFill="accent6"/>
            <w:vAlign w:val="center"/>
          </w:tcPr>
          <w:p w14:paraId="5CDDA780" w14:textId="58EE3B94"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c>
          <w:tcPr>
            <w:tcW w:w="768" w:type="dxa"/>
            <w:shd w:val="clear" w:color="auto" w:fill="BFBFBF" w:themeFill="background1" w:themeFillShade="BF"/>
            <w:vAlign w:val="center"/>
          </w:tcPr>
          <w:p w14:paraId="3E6FD282" w14:textId="77777777" w:rsidR="00F41C86" w:rsidRPr="00F370B3" w:rsidRDefault="00F41C86" w:rsidP="007F2F44">
            <w:pPr>
              <w:pStyle w:val="ProductList-OfferingBody"/>
              <w:ind w:left="-113"/>
              <w:jc w:val="center"/>
            </w:pPr>
          </w:p>
        </w:tc>
        <w:tc>
          <w:tcPr>
            <w:tcW w:w="767" w:type="dxa"/>
            <w:shd w:val="clear" w:color="auto" w:fill="70AD47" w:themeFill="accent6"/>
            <w:vAlign w:val="center"/>
          </w:tcPr>
          <w:p w14:paraId="62EBAC7A"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0644A9B4"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132F08A7"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0E6BB33B"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54C799A0" w14:textId="77777777" w:rsidR="00F41C86" w:rsidRDefault="00F41C86" w:rsidP="007F2F44">
            <w:pPr>
              <w:pStyle w:val="ProductList-OfferingBody"/>
              <w:ind w:left="-113"/>
              <w:jc w:val="center"/>
            </w:pPr>
          </w:p>
        </w:tc>
        <w:tc>
          <w:tcPr>
            <w:tcW w:w="768" w:type="dxa"/>
            <w:shd w:val="clear" w:color="auto" w:fill="70AD47" w:themeFill="accent6"/>
            <w:vAlign w:val="center"/>
          </w:tcPr>
          <w:p w14:paraId="085D7C00" w14:textId="3C859C61"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r>
      <w:tr w:rsidR="00F41C86" w14:paraId="08D63BE9" w14:textId="77777777" w:rsidTr="00D97E3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F41C86" w:rsidRDefault="00F41C86" w:rsidP="007F2F44">
            <w:pPr>
              <w:pStyle w:val="ProductList-Offering2"/>
            </w:pPr>
            <w:bookmarkStart w:id="1094" w:name="_Toc420346314"/>
            <w:r>
              <w:t>Suporte Aprimorado do Parature EDU</w:t>
            </w:r>
            <w:bookmarkEnd w:id="1094"/>
            <w:r>
              <w:fldChar w:fldCharType="begin"/>
            </w:r>
            <w:r>
              <w:instrText>XE "Suporte Aprimorado do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F41C86" w:rsidRDefault="00F41C8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F41C86" w:rsidRDefault="00F41C86"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F41C86" w:rsidRDefault="00F41C86" w:rsidP="007F2F44">
            <w:pPr>
              <w:pStyle w:val="ProductList-OfferingBody"/>
              <w:ind w:left="-113"/>
              <w:jc w:val="center"/>
            </w:pPr>
          </w:p>
        </w:tc>
        <w:tc>
          <w:tcPr>
            <w:tcW w:w="768" w:type="dxa"/>
            <w:shd w:val="clear" w:color="auto" w:fill="70AD47" w:themeFill="accent6"/>
            <w:vAlign w:val="center"/>
          </w:tcPr>
          <w:p w14:paraId="39B17361" w14:textId="393ED5F1"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w:t>
            </w:r>
            <w:r w:rsidRPr="00F370B3">
              <w:fldChar w:fldCharType="end"/>
            </w:r>
            <w:r w:rsidRPr="00F370B3">
              <w:t>,</w:t>
            </w:r>
            <w:r w:rsidRPr="00F370B3">
              <w:fldChar w:fldCharType="begin"/>
            </w:r>
            <w:r w:rsidRPr="00F370B3">
              <w:instrText xml:space="preserve"> AutoTextList  \s NoStyle \t “Oferta ao Aluno” </w:instrText>
            </w:r>
            <w:r w:rsidRPr="00F370B3">
              <w:fldChar w:fldCharType="separate"/>
            </w:r>
            <w:r w:rsidRPr="00F370B3">
              <w:t>ST</w:t>
            </w:r>
            <w:r w:rsidRPr="00F370B3">
              <w:fldChar w:fldCharType="end"/>
            </w:r>
          </w:p>
        </w:tc>
        <w:tc>
          <w:tcPr>
            <w:tcW w:w="767" w:type="dxa"/>
            <w:shd w:val="clear" w:color="auto" w:fill="70AD47" w:themeFill="accent6"/>
            <w:vAlign w:val="center"/>
          </w:tcPr>
          <w:p w14:paraId="67A4358A"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21A6DF27"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19CBA3DA"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34599D04"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6CE96C7B"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51F39634" w14:textId="77777777" w:rsidR="00F41C86" w:rsidRDefault="00F41C86" w:rsidP="007F2F44">
            <w:pPr>
              <w:pStyle w:val="ProductList-OfferingBody"/>
              <w:ind w:left="-113"/>
              <w:jc w:val="center"/>
            </w:pPr>
          </w:p>
        </w:tc>
      </w:tr>
      <w:tr w:rsidR="00F41C86" w14:paraId="52A31BD6" w14:textId="77777777" w:rsidTr="00D97E39">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F41C86" w:rsidRDefault="00F41C86" w:rsidP="007F2F44">
            <w:pPr>
              <w:pStyle w:val="ProductList-Offering2"/>
            </w:pPr>
            <w:bookmarkStart w:id="1095" w:name="_Toc420346315"/>
            <w:r>
              <w:t>Suporte Profissional Direto para Parature EDU</w:t>
            </w:r>
            <w:bookmarkEnd w:id="1095"/>
            <w:r>
              <w:fldChar w:fldCharType="begin"/>
            </w:r>
            <w:r>
              <w:instrText>XE "Suporte Profissional Direto para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F41C86" w:rsidRDefault="00F41C86"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F41C86" w:rsidRDefault="00F41C86"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F41C86" w:rsidRDefault="00F41C86" w:rsidP="007F2F44">
            <w:pPr>
              <w:pStyle w:val="ProductList-OfferingBody"/>
              <w:ind w:left="-113"/>
              <w:jc w:val="center"/>
            </w:pPr>
          </w:p>
        </w:tc>
        <w:tc>
          <w:tcPr>
            <w:tcW w:w="768" w:type="dxa"/>
            <w:shd w:val="clear" w:color="auto" w:fill="70AD47" w:themeFill="accent6"/>
            <w:vAlign w:val="center"/>
          </w:tcPr>
          <w:p w14:paraId="696D40B0" w14:textId="0128A5E0" w:rsidR="00F41C86" w:rsidRPr="00F370B3" w:rsidRDefault="00F41C86" w:rsidP="007F2F44">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w:t>
            </w:r>
            <w:r w:rsidRPr="00F370B3">
              <w:fldChar w:fldCharType="end"/>
            </w:r>
            <w:r w:rsidRPr="00F370B3">
              <w:t>,</w:t>
            </w:r>
            <w:r w:rsidRPr="00F370B3">
              <w:fldChar w:fldCharType="begin"/>
            </w:r>
            <w:r w:rsidRPr="00F370B3">
              <w:instrText xml:space="preserve"> AutoTextList  \s NoStyle \t “Oferta ao Aluno” </w:instrText>
            </w:r>
            <w:r w:rsidRPr="00F370B3">
              <w:fldChar w:fldCharType="separate"/>
            </w:r>
            <w:r w:rsidRPr="00F370B3">
              <w:t>ST</w:t>
            </w:r>
            <w:r w:rsidRPr="00F370B3">
              <w:fldChar w:fldCharType="end"/>
            </w:r>
          </w:p>
        </w:tc>
        <w:tc>
          <w:tcPr>
            <w:tcW w:w="767" w:type="dxa"/>
            <w:shd w:val="clear" w:color="auto" w:fill="70AD47" w:themeFill="accent6"/>
            <w:vAlign w:val="center"/>
          </w:tcPr>
          <w:p w14:paraId="1F57908F"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7D5171A5"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3881D3E2"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67AA5233" w14:textId="77777777" w:rsidR="00F41C86" w:rsidRDefault="00F41C86" w:rsidP="007F2F44">
            <w:pPr>
              <w:pStyle w:val="ProductList-OfferingBody"/>
              <w:ind w:left="-113"/>
              <w:jc w:val="center"/>
            </w:pPr>
          </w:p>
        </w:tc>
        <w:tc>
          <w:tcPr>
            <w:tcW w:w="767" w:type="dxa"/>
            <w:shd w:val="clear" w:color="auto" w:fill="BFBFBF" w:themeFill="background1" w:themeFillShade="BF"/>
            <w:vAlign w:val="center"/>
          </w:tcPr>
          <w:p w14:paraId="0C206B36" w14:textId="77777777" w:rsidR="00F41C86" w:rsidRDefault="00F41C86" w:rsidP="007F2F44">
            <w:pPr>
              <w:pStyle w:val="ProductList-OfferingBody"/>
              <w:ind w:left="-113"/>
              <w:jc w:val="center"/>
            </w:pPr>
          </w:p>
        </w:tc>
        <w:tc>
          <w:tcPr>
            <w:tcW w:w="768" w:type="dxa"/>
            <w:shd w:val="clear" w:color="auto" w:fill="BFBFBF" w:themeFill="background1" w:themeFillShade="BF"/>
            <w:vAlign w:val="center"/>
          </w:tcPr>
          <w:p w14:paraId="52BDB3AF" w14:textId="77777777" w:rsidR="00F41C86" w:rsidRDefault="00F41C86" w:rsidP="007F2F44">
            <w:pPr>
              <w:pStyle w:val="ProductList-OfferingBody"/>
              <w:ind w:left="-113"/>
              <w:jc w:val="center"/>
            </w:pPr>
          </w:p>
        </w:tc>
      </w:tr>
    </w:tbl>
    <w:p w14:paraId="566FC3B9" w14:textId="77777777" w:rsidR="00AC28B1" w:rsidRPr="00C83987"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4"/>
        <w:gridCol w:w="3914"/>
      </w:tblGrid>
      <w:tr w:rsidR="00AC28B1" w14:paraId="6364385C" w14:textId="77777777" w:rsidTr="00D97E39">
        <w:tc>
          <w:tcPr>
            <w:tcW w:w="3596" w:type="dxa"/>
          </w:tcPr>
          <w:p w14:paraId="18B46807" w14:textId="77777777" w:rsidR="00AC28B1" w:rsidRDefault="00AC28B1" w:rsidP="007F2F44">
            <w:pPr>
              <w:pStyle w:val="ProductList-Body"/>
              <w:spacing w:before="20" w:after="20"/>
            </w:pPr>
            <w:r>
              <w:t xml:space="preserve">Qualificados para Redução: </w:t>
            </w:r>
            <w:r>
              <w:rPr>
                <w:b/>
              </w:rPr>
              <w:t>Todos</w:t>
            </w:r>
          </w:p>
        </w:tc>
        <w:tc>
          <w:tcPr>
            <w:tcW w:w="3244" w:type="dxa"/>
          </w:tcPr>
          <w:p w14:paraId="5C078386" w14:textId="77777777" w:rsidR="00AC28B1" w:rsidRDefault="00AC28B1" w:rsidP="007F2F44">
            <w:pPr>
              <w:pStyle w:val="ProductList-Body"/>
              <w:spacing w:before="20" w:after="20"/>
            </w:pPr>
            <w:r>
              <w:t xml:space="preserve">Pool de Produtos: </w:t>
            </w:r>
            <w:r>
              <w:rPr>
                <w:b/>
              </w:rPr>
              <w:t>Servidor</w:t>
            </w:r>
          </w:p>
        </w:tc>
        <w:tc>
          <w:tcPr>
            <w:tcW w:w="3950" w:type="dxa"/>
          </w:tcPr>
          <w:p w14:paraId="274D8140" w14:textId="3F23BDA0" w:rsidR="00AC28B1" w:rsidRDefault="00AC28B1" w:rsidP="00304996">
            <w:pPr>
              <w:pStyle w:val="ProductList-Body"/>
              <w:spacing w:before="20" w:after="20"/>
            </w:pPr>
            <w:r>
              <w:t>Qualificados para Adequação (</w:t>
            </w:r>
            <w:r w:rsidR="00304996">
              <w:t>“</w:t>
            </w:r>
            <w:r>
              <w:t>True-up</w:t>
            </w:r>
            <w:r w:rsidR="00304996">
              <w:t>”</w:t>
            </w:r>
            <w:r>
              <w:t xml:space="preserve">): </w:t>
            </w:r>
            <w:r>
              <w:rPr>
                <w:b/>
              </w:rPr>
              <w:t>Todos</w:t>
            </w:r>
          </w:p>
        </w:tc>
      </w:tr>
    </w:tbl>
    <w:p w14:paraId="16D2FF89" w14:textId="77777777" w:rsidR="00AC28B1" w:rsidRPr="00C83987" w:rsidRDefault="00AC28B1" w:rsidP="00AC28B1">
      <w:pPr>
        <w:pStyle w:val="ProductList-Body"/>
        <w:shd w:val="clear" w:color="auto" w:fill="D9D9D9" w:themeFill="background1" w:themeFillShade="D9"/>
        <w:spacing w:before="120" w:after="120"/>
      </w:pPr>
      <w:r>
        <w:rPr>
          <w:b/>
        </w:rPr>
        <w:t>Informações Adicionais</w:t>
      </w:r>
    </w:p>
    <w:p w14:paraId="37A1E3A4" w14:textId="77777777" w:rsidR="00AC28B1" w:rsidRPr="00C83987" w:rsidRDefault="00AC28B1" w:rsidP="00AC28B1">
      <w:pPr>
        <w:pStyle w:val="ProductList-Body"/>
      </w:pPr>
      <w:r>
        <w:rPr>
          <w:b/>
          <w:color w:val="00188F"/>
        </w:rPr>
        <w:t>Ofertas de Suporte ao Parature</w:t>
      </w:r>
    </w:p>
    <w:p w14:paraId="58A6DF3F" w14:textId="47697CE3" w:rsidR="00AC28B1" w:rsidRPr="00C83987" w:rsidRDefault="00AC28B1" w:rsidP="00AC28B1">
      <w:pPr>
        <w:autoSpaceDE w:val="0"/>
        <w:autoSpaceDN w:val="0"/>
        <w:spacing w:after="0" w:line="240" w:lineRule="auto"/>
      </w:pPr>
      <w:r>
        <w:rPr>
          <w:rFonts w:cstheme="minorHAnsi"/>
          <w:sz w:val="18"/>
          <w:szCs w:val="18"/>
        </w:rPr>
        <w:t xml:space="preserve">Detalhes sobre as ofertas de suporte para o Parature da Microsoft estão disponíveis </w:t>
      </w:r>
      <w:r>
        <w:rPr>
          <w:rStyle w:val="ProductList-BodyChar"/>
        </w:rPr>
        <w:t>em</w:t>
      </w:r>
      <w:r>
        <w:rPr>
          <w:rStyle w:val="Hyperlink"/>
          <w:sz w:val="18"/>
        </w:rPr>
        <w:t xml:space="preserve"> </w:t>
      </w:r>
      <w:hyperlink r:id="rId58" w:history="1">
        <w:r>
          <w:rPr>
            <w:rStyle w:val="Hyperlink"/>
            <w:sz w:val="18"/>
            <w:szCs w:val="18"/>
          </w:rPr>
          <w:t>http://www.microsoft.com/en-us/dynamics/dynamics-online-support.aspx</w:t>
        </w:r>
      </w:hyperlink>
      <w:r>
        <w:rPr>
          <w:rFonts w:cstheme="minorHAnsi"/>
          <w:sz w:val="18"/>
          <w:szCs w:val="18"/>
        </w:rPr>
        <w:t>.</w:t>
      </w:r>
      <w:r w:rsidR="00304996">
        <w:rPr>
          <w:rFonts w:cstheme="minorHAnsi"/>
          <w:sz w:val="18"/>
          <w:szCs w:val="18"/>
        </w:rPr>
        <w:t xml:space="preserve"> </w:t>
      </w:r>
      <w:r>
        <w:rPr>
          <w:sz w:val="18"/>
        </w:rPr>
        <w:t>O Suporte é garantido em inglês, salvo acordo contrário entre o cliente e a Microsoft por escrito.</w:t>
      </w:r>
    </w:p>
    <w:p w14:paraId="14CF5778" w14:textId="0842AB42" w:rsidR="00AC28B1" w:rsidRPr="00C83987" w:rsidRDefault="00730EE3" w:rsidP="00AC28B1">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4FDCBDDE" w14:textId="703B7ADB" w:rsidR="00EE40B5" w:rsidRPr="00C83987" w:rsidRDefault="00EE40B5" w:rsidP="00E67F37">
      <w:pPr>
        <w:pStyle w:val="ProductList-OfferingGroupHeading"/>
        <w:outlineLvl w:val="1"/>
      </w:pPr>
      <w:bookmarkStart w:id="1096" w:name="_Toc380513350"/>
      <w:bookmarkStart w:id="1097" w:name="_Toc380655400"/>
      <w:bookmarkStart w:id="1098" w:name="_Toc420346316"/>
      <w:r>
        <w:t>Serviços do Office 365</w:t>
      </w:r>
      <w:bookmarkEnd w:id="1042"/>
      <w:bookmarkEnd w:id="1043"/>
      <w:bookmarkEnd w:id="1044"/>
      <w:bookmarkEnd w:id="1096"/>
      <w:bookmarkEnd w:id="1097"/>
      <w:bookmarkEnd w:id="1098"/>
    </w:p>
    <w:p w14:paraId="4FDCBDDF" w14:textId="1D297F64" w:rsidR="00EE40B5" w:rsidRPr="00C83987" w:rsidRDefault="00EE40B5" w:rsidP="00680B4D">
      <w:pPr>
        <w:pStyle w:val="ProductList-Offering2Heading"/>
        <w:outlineLvl w:val="2"/>
      </w:pPr>
      <w:r>
        <w:tab/>
      </w:r>
      <w:bookmarkStart w:id="1099" w:name="_Toc378147664"/>
      <w:bookmarkStart w:id="1100" w:name="_Toc378151561"/>
      <w:bookmarkStart w:id="1101" w:name="_Toc379797329"/>
      <w:bookmarkStart w:id="1102" w:name="_Toc380513351"/>
      <w:bookmarkStart w:id="1103" w:name="_Toc380655401"/>
      <w:bookmarkStart w:id="1104" w:name="_Toc420346317"/>
      <w:r>
        <w:t>Exchange Online</w:t>
      </w:r>
      <w:bookmarkEnd w:id="1099"/>
      <w:bookmarkEnd w:id="1100"/>
      <w:bookmarkEnd w:id="1101"/>
      <w:bookmarkEnd w:id="1102"/>
      <w:bookmarkEnd w:id="1103"/>
      <w:bookmarkEnd w:id="1104"/>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B26834" w14:paraId="4FDCBDEB" w14:textId="77777777" w:rsidTr="00D97E39">
        <w:trPr>
          <w:cantSplit/>
          <w:tblHeader/>
        </w:trPr>
        <w:tc>
          <w:tcPr>
            <w:tcW w:w="3352" w:type="dxa"/>
            <w:tcBorders>
              <w:bottom w:val="nil"/>
            </w:tcBorders>
            <w:shd w:val="clear" w:color="auto" w:fill="00188F"/>
          </w:tcPr>
          <w:p w14:paraId="4FDCBDE0" w14:textId="77777777" w:rsidR="00B26834" w:rsidRPr="00EE0836" w:rsidRDefault="00B26834"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BDE1" w14:textId="7B6EAB75" w:rsidR="00B26834" w:rsidRPr="00EE0836" w:rsidRDefault="00B26834"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BDE2" w14:textId="63546137"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4FDCBDE3" w14:textId="3F16602E"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4FDCBDE4" w14:textId="0CB9DB7C"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4FDCBDE5" w14:textId="3493384D"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4FDCBDE6" w14:textId="4E9B0F69"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4FDCBDE7" w14:textId="16B52F83"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4FDCBDE8" w14:textId="6ED67E03"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4FDCBDE9" w14:textId="50EC0A75"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4FDCBDEA" w14:textId="3D81B1D1" w:rsidR="00B26834" w:rsidRPr="00EE0836" w:rsidRDefault="00B26834"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FB24BA" w14:paraId="4FDCBE03" w14:textId="77777777" w:rsidTr="00D97E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FB24BA" w:rsidRPr="00111ECD" w:rsidRDefault="00FB24BA" w:rsidP="0073317D">
            <w:pPr>
              <w:pStyle w:val="ProductList-Offering2"/>
            </w:pPr>
            <w:bookmarkStart w:id="1105" w:name="_Toc379797331"/>
            <w:bookmarkStart w:id="1106" w:name="_Toc380513353"/>
            <w:bookmarkStart w:id="1107" w:name="_Toc380655403"/>
            <w:bookmarkStart w:id="1108" w:name="_Toc420346318"/>
            <w:r>
              <w:t>Arquivamento do Exchange Online para Exchange Online</w:t>
            </w:r>
            <w:r>
              <w:fldChar w:fldCharType="begin"/>
            </w:r>
            <w:r>
              <w:instrText>XE "Arquivamento do Exchange Online para Exchange Online"</w:instrText>
            </w:r>
            <w:r>
              <w:fldChar w:fldCharType="end"/>
            </w:r>
            <w:r>
              <w:t xml:space="preserve"> (SL de Usuário)</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FB24BA" w:rsidRDefault="00FB24B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FB24BA" w:rsidRDefault="00FB24BA" w:rsidP="0073317D">
            <w:pPr>
              <w:pStyle w:val="ProductList-OfferingBody"/>
              <w:ind w:left="-113"/>
              <w:jc w:val="center"/>
            </w:pPr>
          </w:p>
        </w:tc>
        <w:tc>
          <w:tcPr>
            <w:tcW w:w="739" w:type="dxa"/>
            <w:shd w:val="clear" w:color="auto" w:fill="70AD47" w:themeFill="accent6"/>
            <w:vAlign w:val="center"/>
          </w:tcPr>
          <w:p w14:paraId="4FDCBDFB" w14:textId="42E67A24" w:rsidR="00FB24BA" w:rsidRPr="00F370B3" w:rsidRDefault="00FB24BA" w:rsidP="0073317D">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c>
          <w:tcPr>
            <w:tcW w:w="739" w:type="dxa"/>
            <w:shd w:val="clear" w:color="auto" w:fill="BFBFBF" w:themeFill="background1" w:themeFillShade="BF"/>
            <w:vAlign w:val="center"/>
          </w:tcPr>
          <w:p w14:paraId="4FDCBDFC" w14:textId="77777777" w:rsidR="00FB24BA" w:rsidRPr="00F370B3" w:rsidRDefault="00FB24BA" w:rsidP="0073317D">
            <w:pPr>
              <w:pStyle w:val="ProductList-OfferingBody"/>
              <w:ind w:left="-113"/>
              <w:jc w:val="center"/>
            </w:pPr>
          </w:p>
        </w:tc>
        <w:tc>
          <w:tcPr>
            <w:tcW w:w="739" w:type="dxa"/>
            <w:shd w:val="clear" w:color="auto" w:fill="70AD47" w:themeFill="accent6"/>
            <w:vAlign w:val="center"/>
          </w:tcPr>
          <w:p w14:paraId="4FDCBDFD" w14:textId="77777777" w:rsidR="00FB24BA" w:rsidRPr="00F370B3" w:rsidRDefault="00FB24BA" w:rsidP="0073317D">
            <w:pPr>
              <w:pStyle w:val="ProductList-OfferingBody"/>
              <w:ind w:left="-113"/>
              <w:jc w:val="center"/>
            </w:pPr>
          </w:p>
        </w:tc>
        <w:tc>
          <w:tcPr>
            <w:tcW w:w="738" w:type="dxa"/>
            <w:shd w:val="clear" w:color="auto" w:fill="BFBFBF" w:themeFill="background1" w:themeFillShade="BF"/>
            <w:vAlign w:val="center"/>
          </w:tcPr>
          <w:p w14:paraId="4FDCBDFE"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DFF"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00" w14:textId="40E4B62F"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01"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02" w14:textId="77777777" w:rsidR="00FB24BA" w:rsidRPr="00F370B3" w:rsidRDefault="00FB24BA" w:rsidP="0073317D">
            <w:pPr>
              <w:pStyle w:val="ProductList-OfferingBody"/>
              <w:ind w:left="-113"/>
              <w:jc w:val="center"/>
            </w:pPr>
          </w:p>
        </w:tc>
      </w:tr>
      <w:tr w:rsidR="0073317D" w14:paraId="4FDCBE0F" w14:textId="77777777" w:rsidTr="00D97E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73317D">
            <w:pPr>
              <w:pStyle w:val="ProductList-Offering2"/>
            </w:pPr>
            <w:bookmarkStart w:id="1109" w:name="_Toc379797332"/>
            <w:bookmarkStart w:id="1110" w:name="_Toc380513354"/>
            <w:bookmarkStart w:id="1111" w:name="_Toc380655404"/>
            <w:bookmarkStart w:id="1112" w:name="_Toc420346319"/>
            <w:r>
              <w:t>Arquivamento do Exchange Online para Exchange Online</w:t>
            </w:r>
            <w:r>
              <w:fldChar w:fldCharType="begin"/>
            </w:r>
            <w:r>
              <w:instrText>XE "Arquivamento do Exchange Online para Exchange Online"</w:instrText>
            </w:r>
            <w:r>
              <w:fldChar w:fldCharType="end"/>
            </w:r>
            <w:r>
              <w:t xml:space="preserve"> A</w:t>
            </w:r>
            <w:r>
              <w:fldChar w:fldCharType="begin"/>
            </w:r>
            <w:r>
              <w:instrText>XE "Arquivamento do Exchange Online para Exchange Online A "</w:instrText>
            </w:r>
            <w:r>
              <w:fldChar w:fldCharType="end"/>
            </w:r>
            <w:r>
              <w:t xml:space="preserve"> (SL de Usuário)</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Pr="00F370B3" w:rsidRDefault="0073317D" w:rsidP="0073317D">
            <w:pPr>
              <w:pStyle w:val="ProductList-OfferingBody"/>
              <w:ind w:left="-113"/>
              <w:jc w:val="center"/>
            </w:pPr>
          </w:p>
        </w:tc>
        <w:tc>
          <w:tcPr>
            <w:tcW w:w="739" w:type="dxa"/>
            <w:shd w:val="clear" w:color="auto" w:fill="70AD47" w:themeFill="accent6"/>
            <w:vAlign w:val="center"/>
          </w:tcPr>
          <w:p w14:paraId="4FDCBE08" w14:textId="041034C7" w:rsidR="0073317D" w:rsidRPr="00F370B3" w:rsidRDefault="00FB24BA" w:rsidP="00FB24BA">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w:t>
            </w:r>
            <w:r w:rsidRPr="00F370B3">
              <w:fldChar w:fldCharType="end"/>
            </w:r>
            <w:r w:rsidRPr="00F370B3">
              <w:t>,</w:t>
            </w:r>
            <w:r w:rsidRPr="00F370B3">
              <w:fldChar w:fldCharType="begin"/>
            </w:r>
            <w:r w:rsidRPr="00F370B3">
              <w:instrText xml:space="preserve"> AutoTextList  \s NoStyle \t “Oferta ao Aluno Somente EES” </w:instrText>
            </w:r>
            <w:r w:rsidRPr="00F370B3">
              <w:fldChar w:fldCharType="separate"/>
            </w:r>
            <w:r w:rsidRPr="00F370B3">
              <w:t>SE</w:t>
            </w:r>
            <w:r w:rsidRPr="00F370B3">
              <w:fldChar w:fldCharType="end"/>
            </w:r>
          </w:p>
        </w:tc>
        <w:tc>
          <w:tcPr>
            <w:tcW w:w="739" w:type="dxa"/>
            <w:shd w:val="clear" w:color="auto" w:fill="BFBFBF" w:themeFill="background1" w:themeFillShade="BF"/>
            <w:vAlign w:val="center"/>
          </w:tcPr>
          <w:p w14:paraId="4FDCBE09" w14:textId="77777777" w:rsidR="0073317D" w:rsidRPr="00F370B3"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Pr="00F370B3"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Pr="00F370B3" w:rsidRDefault="0073317D" w:rsidP="0073317D">
            <w:pPr>
              <w:pStyle w:val="ProductList-OfferingBody"/>
              <w:ind w:left="-113"/>
              <w:jc w:val="center"/>
            </w:pPr>
          </w:p>
        </w:tc>
        <w:tc>
          <w:tcPr>
            <w:tcW w:w="739" w:type="dxa"/>
            <w:shd w:val="clear" w:color="auto" w:fill="70AD47" w:themeFill="accent6"/>
            <w:vAlign w:val="center"/>
          </w:tcPr>
          <w:p w14:paraId="4FDCBE0C" w14:textId="4D62CCC2" w:rsidR="0073317D" w:rsidRPr="00F370B3" w:rsidRDefault="00FB24BA" w:rsidP="0073317D">
            <w:pPr>
              <w:pStyle w:val="ProductList-OfferingBody"/>
              <w:ind w:left="-113"/>
              <w:jc w:val="center"/>
            </w:pPr>
            <w:r w:rsidRPr="00F370B3">
              <w:fldChar w:fldCharType="begin"/>
            </w:r>
            <w:r w:rsidRPr="00F370B3">
              <w:instrText xml:space="preserve"> AutoTextList  \s NoStyle \t “Não para Toda a Organização em Open Value” </w:instrText>
            </w:r>
            <w:r w:rsidRPr="00F370B3">
              <w:fldChar w:fldCharType="separate"/>
            </w:r>
            <w:r w:rsidRPr="00F370B3">
              <w:t xml:space="preserve"> P </w:t>
            </w:r>
            <w:r w:rsidRPr="00F370B3">
              <w:fldChar w:fldCharType="end"/>
            </w:r>
          </w:p>
        </w:tc>
        <w:tc>
          <w:tcPr>
            <w:tcW w:w="739" w:type="dxa"/>
            <w:shd w:val="clear" w:color="auto" w:fill="BFBFBF" w:themeFill="background1" w:themeFillShade="BF"/>
            <w:vAlign w:val="center"/>
          </w:tcPr>
          <w:p w14:paraId="4FDCBE0D" w14:textId="77777777" w:rsidR="0073317D" w:rsidRPr="00F370B3" w:rsidRDefault="0073317D" w:rsidP="0073317D">
            <w:pPr>
              <w:pStyle w:val="ProductList-OfferingBody"/>
              <w:ind w:left="-113"/>
              <w:jc w:val="center"/>
            </w:pPr>
          </w:p>
        </w:tc>
        <w:tc>
          <w:tcPr>
            <w:tcW w:w="739" w:type="dxa"/>
            <w:shd w:val="clear" w:color="auto" w:fill="BFBFBF" w:themeFill="background1" w:themeFillShade="BF"/>
            <w:vAlign w:val="center"/>
          </w:tcPr>
          <w:p w14:paraId="4FDCBE0E" w14:textId="77777777" w:rsidR="0073317D" w:rsidRPr="00F370B3" w:rsidRDefault="0073317D" w:rsidP="0073317D">
            <w:pPr>
              <w:pStyle w:val="ProductList-OfferingBody"/>
              <w:ind w:left="-113"/>
              <w:jc w:val="center"/>
            </w:pPr>
          </w:p>
        </w:tc>
      </w:tr>
      <w:tr w:rsidR="00FC3FF1" w14:paraId="4FDCBE1B" w14:textId="77777777" w:rsidTr="00D97E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FC3FF1" w:rsidRPr="00111ECD" w:rsidRDefault="00FC3FF1" w:rsidP="00FC3FF1">
            <w:pPr>
              <w:pStyle w:val="ProductList-Offering2"/>
            </w:pPr>
            <w:bookmarkStart w:id="1113" w:name="_Toc379797333"/>
            <w:bookmarkStart w:id="1114" w:name="_Toc380513355"/>
            <w:bookmarkStart w:id="1115" w:name="_Toc380655405"/>
            <w:bookmarkStart w:id="1116" w:name="_Toc420346320"/>
            <w:r>
              <w:t>Arquivamento do Exchange Online para Exchange Online</w:t>
            </w:r>
            <w:r>
              <w:fldChar w:fldCharType="begin"/>
            </w:r>
            <w:r>
              <w:instrText>XE "Arquivamento do Exchange Online para Exchange Online"</w:instrText>
            </w:r>
            <w:r>
              <w:fldChar w:fldCharType="end"/>
            </w:r>
            <w:r>
              <w:t xml:space="preserve"> G</w:t>
            </w:r>
            <w:r>
              <w:fldChar w:fldCharType="begin"/>
            </w:r>
            <w:r>
              <w:instrText>XE "Arquivamento do Exchange Online para Exchange Online G"</w:instrText>
            </w:r>
            <w:r>
              <w:fldChar w:fldCharType="end"/>
            </w:r>
            <w:r>
              <w:t xml:space="preserve"> (SL de Usuário)</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FC3FF1" w:rsidRDefault="00FC3FF1" w:rsidP="0073317D">
            <w:pPr>
              <w:pStyle w:val="ProductList-OfferingBody"/>
              <w:ind w:left="-113"/>
              <w:jc w:val="center"/>
            </w:pPr>
          </w:p>
        </w:tc>
        <w:tc>
          <w:tcPr>
            <w:tcW w:w="739" w:type="dxa"/>
            <w:shd w:val="clear" w:color="auto" w:fill="70AD47" w:themeFill="accent6"/>
            <w:vAlign w:val="center"/>
          </w:tcPr>
          <w:p w14:paraId="4FDCBE13" w14:textId="77BF738D" w:rsidR="00FC3FF1" w:rsidRPr="00F370B3" w:rsidRDefault="00FB24BA" w:rsidP="00FB24BA">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w:t>
            </w:r>
            <w:r w:rsidRPr="00F370B3">
              <w:fldChar w:fldCharType="end"/>
            </w:r>
            <w:r w:rsidRPr="00F370B3">
              <w:t>,</w:t>
            </w:r>
            <w:r w:rsidRPr="00F370B3">
              <w:fldChar w:fldCharType="begin"/>
            </w:r>
            <w:r w:rsidRPr="00F370B3">
              <w:instrText xml:space="preserve"> AutoTextList  \s NoStyle \t “Serviço de Nuvem da Comunidade do Governo dos Estados Unidos” </w:instrText>
            </w:r>
            <w:r w:rsidRPr="00F370B3">
              <w:fldChar w:fldCharType="separate"/>
            </w:r>
            <w:r w:rsidRPr="00F370B3">
              <w:t>UC</w:t>
            </w:r>
            <w:r w:rsidRPr="00F370B3">
              <w:fldChar w:fldCharType="end"/>
            </w:r>
          </w:p>
        </w:tc>
        <w:tc>
          <w:tcPr>
            <w:tcW w:w="739" w:type="dxa"/>
            <w:shd w:val="clear" w:color="auto" w:fill="BFBFBF" w:themeFill="background1" w:themeFillShade="BF"/>
            <w:vAlign w:val="center"/>
          </w:tcPr>
          <w:p w14:paraId="4FDCBE14" w14:textId="77777777" w:rsidR="00FC3FF1" w:rsidRPr="00F370B3" w:rsidRDefault="00FC3FF1" w:rsidP="004D0ACF">
            <w:pPr>
              <w:pStyle w:val="ProductList-OfferingBody"/>
              <w:ind w:left="-113"/>
              <w:jc w:val="center"/>
            </w:pPr>
          </w:p>
        </w:tc>
        <w:tc>
          <w:tcPr>
            <w:tcW w:w="739" w:type="dxa"/>
            <w:shd w:val="clear" w:color="auto" w:fill="70AD47" w:themeFill="accent6"/>
            <w:vAlign w:val="center"/>
          </w:tcPr>
          <w:p w14:paraId="4FDCBE15" w14:textId="2652F811" w:rsidR="00FC3FF1" w:rsidRPr="00F370B3" w:rsidRDefault="00FB24BA" w:rsidP="0073317D">
            <w:pPr>
              <w:pStyle w:val="ProductList-OfferingBody"/>
              <w:ind w:left="-113"/>
              <w:jc w:val="center"/>
            </w:pPr>
            <w:r w:rsidRPr="00F370B3">
              <w:fldChar w:fldCharType="begin"/>
            </w:r>
            <w:r w:rsidRPr="00F370B3">
              <w:instrText xml:space="preserve"> AutoTextList  \s NoStyle \t “Serviço de Nuvem da Comunidade do Governo dos Estados Unidos” </w:instrText>
            </w:r>
            <w:r w:rsidRPr="00F370B3">
              <w:fldChar w:fldCharType="separate"/>
            </w:r>
            <w:r w:rsidRPr="00F370B3">
              <w:t>UC</w:t>
            </w:r>
            <w:r w:rsidRPr="00F370B3">
              <w:fldChar w:fldCharType="end"/>
            </w:r>
          </w:p>
        </w:tc>
        <w:tc>
          <w:tcPr>
            <w:tcW w:w="738" w:type="dxa"/>
            <w:shd w:val="clear" w:color="auto" w:fill="BFBFBF" w:themeFill="background1" w:themeFillShade="BF"/>
            <w:vAlign w:val="center"/>
          </w:tcPr>
          <w:p w14:paraId="4FDCBE16" w14:textId="77777777" w:rsidR="00FC3FF1" w:rsidRPr="00F370B3" w:rsidRDefault="00FC3FF1" w:rsidP="0073317D">
            <w:pPr>
              <w:pStyle w:val="ProductList-OfferingBody"/>
              <w:ind w:left="-113"/>
              <w:jc w:val="center"/>
            </w:pPr>
          </w:p>
        </w:tc>
        <w:tc>
          <w:tcPr>
            <w:tcW w:w="739" w:type="dxa"/>
            <w:shd w:val="clear" w:color="auto" w:fill="BFBFBF" w:themeFill="background1" w:themeFillShade="BF"/>
            <w:vAlign w:val="center"/>
          </w:tcPr>
          <w:p w14:paraId="4FDCBE17" w14:textId="77777777" w:rsidR="00FC3FF1" w:rsidRPr="00F370B3" w:rsidRDefault="00FC3FF1" w:rsidP="0073317D">
            <w:pPr>
              <w:pStyle w:val="ProductList-OfferingBody"/>
              <w:ind w:left="-113"/>
              <w:jc w:val="center"/>
            </w:pPr>
          </w:p>
        </w:tc>
        <w:tc>
          <w:tcPr>
            <w:tcW w:w="739" w:type="dxa"/>
            <w:shd w:val="clear" w:color="auto" w:fill="BFBFBF" w:themeFill="background1" w:themeFillShade="BF"/>
            <w:vAlign w:val="center"/>
          </w:tcPr>
          <w:p w14:paraId="4FDCBE18" w14:textId="1F4E41B4" w:rsidR="00FC3FF1" w:rsidRPr="00F370B3" w:rsidRDefault="00FC3FF1" w:rsidP="0073317D">
            <w:pPr>
              <w:pStyle w:val="ProductList-OfferingBody"/>
              <w:ind w:left="-113"/>
              <w:jc w:val="center"/>
            </w:pPr>
          </w:p>
        </w:tc>
        <w:tc>
          <w:tcPr>
            <w:tcW w:w="739" w:type="dxa"/>
            <w:shd w:val="clear" w:color="auto" w:fill="BFBFBF" w:themeFill="background1" w:themeFillShade="BF"/>
            <w:vAlign w:val="center"/>
          </w:tcPr>
          <w:p w14:paraId="4FDCBE19" w14:textId="77777777" w:rsidR="00FC3FF1" w:rsidRPr="00F370B3" w:rsidRDefault="00FC3FF1" w:rsidP="0073317D">
            <w:pPr>
              <w:pStyle w:val="ProductList-OfferingBody"/>
              <w:ind w:left="-113"/>
              <w:jc w:val="center"/>
            </w:pPr>
          </w:p>
        </w:tc>
        <w:tc>
          <w:tcPr>
            <w:tcW w:w="739" w:type="dxa"/>
            <w:shd w:val="clear" w:color="auto" w:fill="BFBFBF" w:themeFill="background1" w:themeFillShade="BF"/>
            <w:vAlign w:val="center"/>
          </w:tcPr>
          <w:p w14:paraId="4FDCBE1A" w14:textId="77777777" w:rsidR="00FC3FF1" w:rsidRPr="00F370B3" w:rsidRDefault="00FC3FF1" w:rsidP="0073317D">
            <w:pPr>
              <w:pStyle w:val="ProductList-OfferingBody"/>
              <w:ind w:left="-113"/>
              <w:jc w:val="center"/>
            </w:pPr>
          </w:p>
        </w:tc>
      </w:tr>
      <w:tr w:rsidR="00FB24BA" w14:paraId="4FDCBE27" w14:textId="77777777" w:rsidTr="00D97E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FB24BA" w:rsidRPr="00111ECD" w:rsidRDefault="00FB24BA" w:rsidP="0073317D">
            <w:pPr>
              <w:pStyle w:val="ProductList-Offering2"/>
            </w:pPr>
            <w:bookmarkStart w:id="1117" w:name="_Toc379797334"/>
            <w:bookmarkStart w:id="1118" w:name="_Toc380513356"/>
            <w:bookmarkStart w:id="1119" w:name="_Toc380655406"/>
            <w:bookmarkStart w:id="1120" w:name="_Toc420346321"/>
            <w:r>
              <w:t>Arquivamento do Exchange Online para Exchange Server</w:t>
            </w:r>
            <w:r>
              <w:fldChar w:fldCharType="begin"/>
            </w:r>
            <w:r>
              <w:instrText>XE "Arquivamento do Exchange Online para Exchange Server"</w:instrText>
            </w:r>
            <w:r>
              <w:fldChar w:fldCharType="end"/>
            </w:r>
            <w:r>
              <w:t xml:space="preserve"> (SL de Usuário)</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FB24BA" w:rsidRDefault="00FB24BA"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FB24BA" w:rsidRDefault="00FB24BA" w:rsidP="0073317D">
            <w:pPr>
              <w:pStyle w:val="ProductList-OfferingBody"/>
              <w:ind w:left="-113"/>
              <w:jc w:val="center"/>
            </w:pPr>
            <w:r>
              <w:t>1</w:t>
            </w:r>
          </w:p>
        </w:tc>
        <w:tc>
          <w:tcPr>
            <w:tcW w:w="739" w:type="dxa"/>
            <w:shd w:val="clear" w:color="auto" w:fill="70AD47" w:themeFill="accent6"/>
            <w:vAlign w:val="center"/>
          </w:tcPr>
          <w:p w14:paraId="4FDCBE1F" w14:textId="2D07421D" w:rsidR="00FB24BA" w:rsidRPr="00F370B3" w:rsidRDefault="00FB24BA" w:rsidP="0073317D">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c>
          <w:tcPr>
            <w:tcW w:w="739" w:type="dxa"/>
            <w:shd w:val="clear" w:color="auto" w:fill="70AD47" w:themeFill="accent6"/>
            <w:vAlign w:val="center"/>
          </w:tcPr>
          <w:p w14:paraId="4FDCBE20" w14:textId="47E91046" w:rsidR="00FB24BA" w:rsidRPr="00F370B3" w:rsidRDefault="00FB24BA" w:rsidP="00FB24BA">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w:t>
            </w:r>
            <w:r w:rsidRPr="00F370B3">
              <w:fldChar w:fldCharType="end"/>
            </w:r>
            <w:r w:rsidRPr="00F370B3">
              <w:t>,</w:t>
            </w:r>
            <w:r w:rsidRPr="00F370B3">
              <w:fldChar w:fldCharType="begin"/>
            </w:r>
            <w:r w:rsidRPr="00F370B3">
              <w:instrText xml:space="preserve"> AutoTextList  \s NoStyle \t “Oferta ao Aluno” </w:instrText>
            </w:r>
            <w:r w:rsidRPr="00F370B3">
              <w:fldChar w:fldCharType="separate"/>
            </w:r>
            <w:r w:rsidRPr="00F370B3">
              <w:t>ST</w:t>
            </w:r>
            <w:r w:rsidRPr="00F370B3">
              <w:fldChar w:fldCharType="end"/>
            </w:r>
          </w:p>
        </w:tc>
        <w:tc>
          <w:tcPr>
            <w:tcW w:w="739" w:type="dxa"/>
            <w:shd w:val="clear" w:color="auto" w:fill="70AD47" w:themeFill="accent6"/>
            <w:vAlign w:val="center"/>
          </w:tcPr>
          <w:p w14:paraId="4FDCBE21" w14:textId="77777777" w:rsidR="00FB24BA" w:rsidRPr="00F370B3" w:rsidRDefault="00FB24BA" w:rsidP="0073317D">
            <w:pPr>
              <w:pStyle w:val="ProductList-OfferingBody"/>
              <w:ind w:left="-113"/>
              <w:jc w:val="center"/>
            </w:pPr>
          </w:p>
        </w:tc>
        <w:tc>
          <w:tcPr>
            <w:tcW w:w="738" w:type="dxa"/>
            <w:shd w:val="clear" w:color="auto" w:fill="BFBFBF" w:themeFill="background1" w:themeFillShade="BF"/>
            <w:vAlign w:val="center"/>
          </w:tcPr>
          <w:p w14:paraId="4FDCBE22"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23"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24" w14:textId="36768ACC"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25"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26" w14:textId="77777777" w:rsidR="00FB24BA" w:rsidRPr="00F370B3" w:rsidRDefault="00FB24BA" w:rsidP="0073317D">
            <w:pPr>
              <w:pStyle w:val="ProductList-OfferingBody"/>
              <w:ind w:left="-113"/>
              <w:jc w:val="center"/>
            </w:pPr>
          </w:p>
        </w:tc>
      </w:tr>
      <w:tr w:rsidR="0073317D" w14:paraId="4FDCBE33" w14:textId="77777777" w:rsidTr="00D97E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21" w:name="_Toc379797335"/>
            <w:bookmarkStart w:id="1122" w:name="_Toc380513357"/>
            <w:bookmarkStart w:id="1123" w:name="_Toc380655407"/>
            <w:bookmarkStart w:id="1124" w:name="_Toc420346322"/>
            <w:r>
              <w:t>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(SL de Usuário)</w:t>
            </w:r>
            <w:bookmarkEnd w:id="1121"/>
            <w:bookmarkEnd w:id="1122"/>
            <w:bookmarkEnd w:id="1123"/>
            <w:bookmarkEnd w:id="1124"/>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Pr="00F370B3" w:rsidRDefault="0073317D" w:rsidP="0073317D">
            <w:pPr>
              <w:pStyle w:val="ProductList-OfferingBody"/>
              <w:ind w:left="-113"/>
              <w:jc w:val="center"/>
            </w:pPr>
          </w:p>
        </w:tc>
        <w:tc>
          <w:tcPr>
            <w:tcW w:w="739" w:type="dxa"/>
            <w:shd w:val="clear" w:color="auto" w:fill="70AD47" w:themeFill="accent6"/>
            <w:vAlign w:val="center"/>
          </w:tcPr>
          <w:p w14:paraId="4FDCBE2C" w14:textId="543FF945" w:rsidR="0073317D" w:rsidRPr="00F370B3" w:rsidRDefault="00FB24BA" w:rsidP="0073317D">
            <w:pPr>
              <w:pStyle w:val="ProductList-OfferingBody"/>
              <w:ind w:left="-113"/>
              <w:jc w:val="center"/>
            </w:pPr>
            <w:r w:rsidRPr="00F370B3">
              <w:fldChar w:fldCharType="begin"/>
            </w:r>
            <w:r w:rsidRPr="00F370B3">
              <w:instrText xml:space="preserve"> AutoTextList  \s NoStyle \t “Produto Adicional Somente EES” </w:instrText>
            </w:r>
            <w:r w:rsidRPr="00F370B3">
              <w:fldChar w:fldCharType="separate"/>
            </w:r>
            <w:r w:rsidRPr="00F370B3">
              <w:t>AE</w:t>
            </w:r>
            <w:r w:rsidRPr="00F370B3">
              <w:fldChar w:fldCharType="end"/>
            </w:r>
          </w:p>
        </w:tc>
        <w:tc>
          <w:tcPr>
            <w:tcW w:w="739" w:type="dxa"/>
            <w:shd w:val="clear" w:color="auto" w:fill="BFBFBF" w:themeFill="background1" w:themeFillShade="BF"/>
            <w:vAlign w:val="center"/>
          </w:tcPr>
          <w:p w14:paraId="4FDCBE2D" w14:textId="77777777" w:rsidR="0073317D" w:rsidRPr="00F370B3"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Pr="00F370B3"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Pr="00F370B3"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Pr="00F370B3"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Pr="00F370B3"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Pr="00F370B3" w:rsidRDefault="0073317D" w:rsidP="0073317D">
            <w:pPr>
              <w:pStyle w:val="ProductList-OfferingBody"/>
              <w:ind w:left="-113"/>
              <w:jc w:val="center"/>
            </w:pPr>
          </w:p>
        </w:tc>
      </w:tr>
      <w:tr w:rsidR="00FB24BA" w14:paraId="4FDCBE3F" w14:textId="77777777" w:rsidTr="00D97E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FB24BA" w:rsidRPr="00111ECD" w:rsidRDefault="00FB24BA" w:rsidP="00FC3FF1">
            <w:pPr>
              <w:pStyle w:val="ProductList-Offering2"/>
            </w:pPr>
            <w:bookmarkStart w:id="1125" w:name="_Toc379797336"/>
            <w:bookmarkStart w:id="1126" w:name="_Toc380513358"/>
            <w:bookmarkStart w:id="1127" w:name="_Toc380655408"/>
            <w:r>
              <w:t xml:space="preserve"> </w:t>
            </w:r>
            <w:bookmarkStart w:id="1128" w:name="_Toc420346323"/>
            <w:r>
              <w:t>Arquivamento do Exchange Online para Exchange Server</w:t>
            </w:r>
            <w:r>
              <w:fldChar w:fldCharType="begin"/>
            </w:r>
            <w:r>
              <w:instrText>XE "Arquivamento do Exchange Online para Exchange Server"</w:instrText>
            </w:r>
            <w:r>
              <w:fldChar w:fldCharType="end"/>
            </w:r>
            <w:r>
              <w:t xml:space="preserve"> G</w:t>
            </w:r>
            <w:r>
              <w:fldChar w:fldCharType="begin"/>
            </w:r>
            <w:r>
              <w:instrText>XE "Arquivamento do Exchange Online para Exchange Server G"</w:instrText>
            </w:r>
            <w:r>
              <w:fldChar w:fldCharType="end"/>
            </w:r>
            <w:r>
              <w:t xml:space="preserve"> (SL de Usuário)</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FB24BA" w:rsidRDefault="00FB24B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FB24BA" w:rsidRDefault="00FB24BA" w:rsidP="0073317D">
            <w:pPr>
              <w:pStyle w:val="ProductList-OfferingBody"/>
              <w:ind w:left="-113"/>
              <w:jc w:val="center"/>
            </w:pPr>
          </w:p>
        </w:tc>
        <w:tc>
          <w:tcPr>
            <w:tcW w:w="739" w:type="dxa"/>
            <w:shd w:val="clear" w:color="auto" w:fill="70AD47" w:themeFill="accent6"/>
            <w:vAlign w:val="center"/>
          </w:tcPr>
          <w:p w14:paraId="4FDCBE37" w14:textId="3BACD731" w:rsidR="00FB24BA" w:rsidRPr="00F370B3" w:rsidRDefault="00FB24BA" w:rsidP="0073317D">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w:t>
            </w:r>
            <w:r w:rsidRPr="00F370B3">
              <w:fldChar w:fldCharType="end"/>
            </w:r>
            <w:r w:rsidRPr="00F370B3">
              <w:t>,</w:t>
            </w:r>
            <w:r w:rsidRPr="00F370B3">
              <w:fldChar w:fldCharType="begin"/>
            </w:r>
            <w:r w:rsidRPr="00F370B3">
              <w:instrText xml:space="preserve"> AutoTextList  \s NoStyle \t “Serviço de Nuvem da Comunidade do Governo dos Estados Unidos” </w:instrText>
            </w:r>
            <w:r w:rsidRPr="00F370B3">
              <w:fldChar w:fldCharType="separate"/>
            </w:r>
            <w:r w:rsidRPr="00F370B3">
              <w:t>UC</w:t>
            </w:r>
            <w:r w:rsidRPr="00F370B3">
              <w:fldChar w:fldCharType="end"/>
            </w:r>
          </w:p>
        </w:tc>
        <w:tc>
          <w:tcPr>
            <w:tcW w:w="739" w:type="dxa"/>
            <w:shd w:val="clear" w:color="auto" w:fill="BFBFBF" w:themeFill="background1" w:themeFillShade="BF"/>
            <w:vAlign w:val="center"/>
          </w:tcPr>
          <w:p w14:paraId="4FDCBE38" w14:textId="77777777" w:rsidR="00FB24BA" w:rsidRPr="00F370B3" w:rsidRDefault="00FB24BA" w:rsidP="0073317D">
            <w:pPr>
              <w:pStyle w:val="ProductList-OfferingBody"/>
              <w:ind w:left="-113"/>
              <w:jc w:val="center"/>
            </w:pPr>
          </w:p>
        </w:tc>
        <w:tc>
          <w:tcPr>
            <w:tcW w:w="739" w:type="dxa"/>
            <w:shd w:val="clear" w:color="auto" w:fill="70AD47" w:themeFill="accent6"/>
            <w:vAlign w:val="center"/>
          </w:tcPr>
          <w:p w14:paraId="4FDCBE39" w14:textId="143228BD" w:rsidR="00FB24BA" w:rsidRPr="00F370B3" w:rsidRDefault="00FB24BA" w:rsidP="0073317D">
            <w:pPr>
              <w:pStyle w:val="ProductList-OfferingBody"/>
              <w:ind w:left="-113"/>
              <w:jc w:val="center"/>
            </w:pPr>
            <w:r w:rsidRPr="00F370B3">
              <w:fldChar w:fldCharType="begin"/>
            </w:r>
            <w:r w:rsidRPr="00F370B3">
              <w:instrText xml:space="preserve"> AutoTextList  \s NoStyle \t “Serviço de Nuvem da Comunidade do Governo dos Estados Unidos” </w:instrText>
            </w:r>
            <w:r w:rsidRPr="00F370B3">
              <w:fldChar w:fldCharType="separate"/>
            </w:r>
            <w:r w:rsidRPr="00F370B3">
              <w:t>UC</w:t>
            </w:r>
            <w:r w:rsidRPr="00F370B3">
              <w:fldChar w:fldCharType="end"/>
            </w:r>
          </w:p>
        </w:tc>
        <w:tc>
          <w:tcPr>
            <w:tcW w:w="738" w:type="dxa"/>
            <w:shd w:val="clear" w:color="auto" w:fill="BFBFBF" w:themeFill="background1" w:themeFillShade="BF"/>
            <w:vAlign w:val="center"/>
          </w:tcPr>
          <w:p w14:paraId="4FDCBE3A"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3B"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3C" w14:textId="25A5B94B"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3D"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3E" w14:textId="77777777" w:rsidR="00FB24BA" w:rsidRPr="00F370B3" w:rsidRDefault="00FB24BA" w:rsidP="0073317D">
            <w:pPr>
              <w:pStyle w:val="ProductList-OfferingBody"/>
              <w:ind w:left="-113"/>
              <w:jc w:val="center"/>
            </w:pPr>
          </w:p>
        </w:tc>
      </w:tr>
      <w:tr w:rsidR="00FB24BA" w14:paraId="4FDCBE4B" w14:textId="77777777" w:rsidTr="00D97E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FB24BA" w:rsidRPr="00111ECD" w:rsidRDefault="00FB24BA" w:rsidP="0073317D">
            <w:pPr>
              <w:pStyle w:val="ProductList-Offering2"/>
            </w:pPr>
            <w:bookmarkStart w:id="1129" w:name="_Toc379797337"/>
            <w:bookmarkStart w:id="1130" w:name="_Toc380513359"/>
            <w:bookmarkStart w:id="1131" w:name="_Toc380655409"/>
            <w:bookmarkStart w:id="1132" w:name="_Toc420346324"/>
            <w:r>
              <w:t>Quiosque do Exchange Online</w:t>
            </w:r>
            <w:r>
              <w:fldChar w:fldCharType="begin"/>
            </w:r>
            <w:r>
              <w:instrText>XE "Quiosque do Exchange Online"</w:instrText>
            </w:r>
            <w:r>
              <w:fldChar w:fldCharType="end"/>
            </w:r>
            <w:r>
              <w:t xml:space="preserve"> (SL de Usuário)</w:t>
            </w:r>
            <w:bookmarkEnd w:id="1129"/>
            <w:bookmarkEnd w:id="1130"/>
            <w:bookmarkEnd w:id="1131"/>
            <w:bookmarkEnd w:id="11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FB24BA" w:rsidRDefault="00FB24B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FB24BA" w:rsidRDefault="00FB24BA" w:rsidP="0073317D">
            <w:pPr>
              <w:pStyle w:val="ProductList-OfferingBody"/>
              <w:ind w:left="-113"/>
              <w:jc w:val="center"/>
            </w:pPr>
          </w:p>
        </w:tc>
        <w:tc>
          <w:tcPr>
            <w:tcW w:w="739" w:type="dxa"/>
            <w:shd w:val="clear" w:color="auto" w:fill="70AD47" w:themeFill="accent6"/>
            <w:vAlign w:val="center"/>
          </w:tcPr>
          <w:p w14:paraId="4FDCBE43" w14:textId="47232923" w:rsidR="00FB24BA" w:rsidRPr="00F370B3" w:rsidRDefault="00FB24BA" w:rsidP="0073317D">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c>
          <w:tcPr>
            <w:tcW w:w="739" w:type="dxa"/>
            <w:shd w:val="clear" w:color="auto" w:fill="BFBFBF" w:themeFill="background1" w:themeFillShade="BF"/>
            <w:vAlign w:val="center"/>
          </w:tcPr>
          <w:p w14:paraId="4FDCBE44" w14:textId="77777777" w:rsidR="00FB24BA" w:rsidRPr="00F370B3" w:rsidRDefault="00FB24BA" w:rsidP="0073317D">
            <w:pPr>
              <w:pStyle w:val="ProductList-OfferingBody"/>
              <w:ind w:left="-113"/>
              <w:jc w:val="center"/>
            </w:pPr>
          </w:p>
        </w:tc>
        <w:tc>
          <w:tcPr>
            <w:tcW w:w="739" w:type="dxa"/>
            <w:shd w:val="clear" w:color="auto" w:fill="70AD47" w:themeFill="accent6"/>
            <w:vAlign w:val="center"/>
          </w:tcPr>
          <w:p w14:paraId="4FDCBE45" w14:textId="77777777" w:rsidR="00FB24BA" w:rsidRPr="00F370B3" w:rsidRDefault="00FB24BA" w:rsidP="0073317D">
            <w:pPr>
              <w:pStyle w:val="ProductList-OfferingBody"/>
              <w:ind w:left="-113"/>
              <w:jc w:val="center"/>
            </w:pPr>
          </w:p>
        </w:tc>
        <w:tc>
          <w:tcPr>
            <w:tcW w:w="738" w:type="dxa"/>
            <w:shd w:val="clear" w:color="auto" w:fill="BFBFBF" w:themeFill="background1" w:themeFillShade="BF"/>
            <w:vAlign w:val="center"/>
          </w:tcPr>
          <w:p w14:paraId="4FDCBE46"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47"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48"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49" w14:textId="77777777" w:rsidR="00FB24BA" w:rsidRPr="00F370B3" w:rsidRDefault="00FB24BA" w:rsidP="0073317D">
            <w:pPr>
              <w:pStyle w:val="ProductList-OfferingBody"/>
              <w:ind w:left="-113"/>
              <w:jc w:val="center"/>
            </w:pPr>
          </w:p>
        </w:tc>
        <w:tc>
          <w:tcPr>
            <w:tcW w:w="739" w:type="dxa"/>
            <w:shd w:val="clear" w:color="auto" w:fill="70AD47" w:themeFill="accent6"/>
            <w:vAlign w:val="center"/>
          </w:tcPr>
          <w:p w14:paraId="4FDCBE4A" w14:textId="187AB11A" w:rsidR="00FB24BA" w:rsidRPr="00F370B3" w:rsidRDefault="00FB24BA" w:rsidP="0073317D">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 </w:t>
            </w:r>
            <w:r w:rsidRPr="00F370B3">
              <w:fldChar w:fldCharType="end"/>
            </w:r>
          </w:p>
        </w:tc>
      </w:tr>
      <w:tr w:rsidR="00FB24BA" w14:paraId="4FDCBE57" w14:textId="77777777" w:rsidTr="00D97E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FB24BA" w:rsidRPr="00111ECD" w:rsidRDefault="00FB24BA" w:rsidP="0073317D">
            <w:pPr>
              <w:pStyle w:val="ProductList-Offering2"/>
            </w:pPr>
            <w:bookmarkStart w:id="1133" w:name="_Toc379797338"/>
            <w:bookmarkStart w:id="1134" w:name="_Toc380513360"/>
            <w:bookmarkStart w:id="1135" w:name="_Toc380655410"/>
            <w:bookmarkStart w:id="1136" w:name="_Toc420346325"/>
            <w:r>
              <w:t>Quiosque do Exchange Online</w:t>
            </w:r>
            <w:r>
              <w:fldChar w:fldCharType="begin"/>
            </w:r>
            <w:r>
              <w:instrText>XE "Quiosque do Exchange Online"</w:instrText>
            </w:r>
            <w:r>
              <w:fldChar w:fldCharType="end"/>
            </w:r>
            <w:r>
              <w:t xml:space="preserve"> G</w:t>
            </w:r>
            <w:r>
              <w:fldChar w:fldCharType="begin"/>
            </w:r>
            <w:r>
              <w:instrText>XE "Quiosque do Exchange Online G"</w:instrText>
            </w:r>
            <w:r>
              <w:fldChar w:fldCharType="end"/>
            </w:r>
            <w:r>
              <w:t xml:space="preserve"> (SL de Usuário)</w:t>
            </w:r>
            <w:bookmarkEnd w:id="1133"/>
            <w:bookmarkEnd w:id="1134"/>
            <w:bookmarkEnd w:id="1135"/>
            <w:bookmarkEnd w:id="11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FB24BA" w:rsidRDefault="00FB24B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FB24BA" w:rsidRDefault="00FB24BA" w:rsidP="0073317D">
            <w:pPr>
              <w:pStyle w:val="ProductList-OfferingBody"/>
              <w:ind w:left="-113"/>
              <w:jc w:val="center"/>
            </w:pPr>
          </w:p>
        </w:tc>
        <w:tc>
          <w:tcPr>
            <w:tcW w:w="739" w:type="dxa"/>
            <w:shd w:val="clear" w:color="auto" w:fill="70AD47" w:themeFill="accent6"/>
            <w:vAlign w:val="center"/>
          </w:tcPr>
          <w:p w14:paraId="4FDCBE4F" w14:textId="35EC93E5" w:rsidR="00FB24BA" w:rsidRPr="00F370B3" w:rsidRDefault="00FB24BA" w:rsidP="0073317D">
            <w:pPr>
              <w:pStyle w:val="ProductList-OfferingBody"/>
              <w:ind w:left="-113"/>
              <w:jc w:val="center"/>
            </w:pPr>
            <w:r w:rsidRPr="00F370B3">
              <w:fldChar w:fldCharType="begin"/>
            </w:r>
            <w:r w:rsidRPr="00F370B3">
              <w:instrText xml:space="preserve"> AutoTextList  \s NoStyle \t “Produto Adicional” </w:instrText>
            </w:r>
            <w:r w:rsidRPr="00F370B3">
              <w:fldChar w:fldCharType="separate"/>
            </w:r>
            <w:r w:rsidRPr="00F370B3">
              <w:t xml:space="preserve"> A</w:t>
            </w:r>
            <w:r w:rsidRPr="00F370B3">
              <w:fldChar w:fldCharType="end"/>
            </w:r>
            <w:r w:rsidRPr="00F370B3">
              <w:t>,</w:t>
            </w:r>
            <w:r w:rsidRPr="00F370B3">
              <w:fldChar w:fldCharType="begin"/>
            </w:r>
            <w:r w:rsidRPr="00F370B3">
              <w:instrText xml:space="preserve"> AutoTextList  \s NoStyle \t “Serviço de Nuvem da Comunidade do Governo dos Estados Unidos” </w:instrText>
            </w:r>
            <w:r w:rsidRPr="00F370B3">
              <w:fldChar w:fldCharType="separate"/>
            </w:r>
            <w:r w:rsidRPr="00F370B3">
              <w:t>UC</w:t>
            </w:r>
            <w:r w:rsidRPr="00F370B3">
              <w:fldChar w:fldCharType="end"/>
            </w:r>
          </w:p>
        </w:tc>
        <w:tc>
          <w:tcPr>
            <w:tcW w:w="739" w:type="dxa"/>
            <w:shd w:val="clear" w:color="auto" w:fill="BFBFBF" w:themeFill="background1" w:themeFillShade="BF"/>
            <w:vAlign w:val="center"/>
          </w:tcPr>
          <w:p w14:paraId="4FDCBE50" w14:textId="77777777" w:rsidR="00FB24BA" w:rsidRPr="00F370B3" w:rsidRDefault="00FB24BA" w:rsidP="0073317D">
            <w:pPr>
              <w:pStyle w:val="ProductList-OfferingBody"/>
              <w:ind w:left="-113"/>
              <w:jc w:val="center"/>
            </w:pPr>
          </w:p>
        </w:tc>
        <w:tc>
          <w:tcPr>
            <w:tcW w:w="739" w:type="dxa"/>
            <w:shd w:val="clear" w:color="auto" w:fill="70AD47" w:themeFill="accent6"/>
            <w:vAlign w:val="center"/>
          </w:tcPr>
          <w:p w14:paraId="4FDCBE51" w14:textId="4BCF1A7D" w:rsidR="00FB24BA" w:rsidRPr="00F370B3" w:rsidRDefault="00FB24BA" w:rsidP="0073317D">
            <w:pPr>
              <w:pStyle w:val="ProductList-OfferingBody"/>
              <w:ind w:left="-113"/>
              <w:jc w:val="center"/>
            </w:pPr>
            <w:r w:rsidRPr="00F370B3">
              <w:fldChar w:fldCharType="begin"/>
            </w:r>
            <w:r w:rsidRPr="00F370B3">
              <w:instrText xml:space="preserve"> AutoTextList  \s NoStyle \t “Serviço de Nuvem da Comunidade do Governo dos Estados Unidos” </w:instrText>
            </w:r>
            <w:r w:rsidRPr="00F370B3">
              <w:fldChar w:fldCharType="separate"/>
            </w:r>
            <w:r w:rsidRPr="00F370B3">
              <w:t>UC</w:t>
            </w:r>
            <w:r w:rsidRPr="00F370B3">
              <w:fldChar w:fldCharType="end"/>
            </w:r>
          </w:p>
        </w:tc>
        <w:tc>
          <w:tcPr>
            <w:tcW w:w="738" w:type="dxa"/>
            <w:shd w:val="clear" w:color="auto" w:fill="BFBFBF" w:themeFill="background1" w:themeFillShade="BF"/>
            <w:vAlign w:val="center"/>
          </w:tcPr>
          <w:p w14:paraId="4FDCBE52"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53"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54"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55" w14:textId="77777777" w:rsidR="00FB24BA" w:rsidRPr="00F370B3" w:rsidRDefault="00FB24BA" w:rsidP="0073317D">
            <w:pPr>
              <w:pStyle w:val="ProductList-OfferingBody"/>
              <w:ind w:left="-113"/>
              <w:jc w:val="center"/>
            </w:pPr>
          </w:p>
        </w:tc>
        <w:tc>
          <w:tcPr>
            <w:tcW w:w="739" w:type="dxa"/>
            <w:shd w:val="clear" w:color="auto" w:fill="BFBFBF" w:themeFill="background1" w:themeFillShade="BF"/>
            <w:vAlign w:val="center"/>
          </w:tcPr>
          <w:p w14:paraId="4FDCBE56" w14:textId="77777777" w:rsidR="00FB24BA" w:rsidRPr="00F370B3" w:rsidRDefault="00FB24BA" w:rsidP="0073317D">
            <w:pPr>
              <w:pStyle w:val="ProductList-OfferingBody"/>
              <w:ind w:left="-113"/>
              <w:jc w:val="center"/>
            </w:pPr>
          </w:p>
        </w:tc>
      </w:tr>
      <w:tr w:rsidR="00FB24BA" w14:paraId="4FDCBE63" w14:textId="77777777" w:rsidTr="00D97E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FB24BA" w:rsidRPr="00111ECD" w:rsidRDefault="00FB24BA" w:rsidP="0073317D">
            <w:pPr>
              <w:pStyle w:val="ProductList-Offering2"/>
            </w:pPr>
            <w:bookmarkStart w:id="1137" w:name="_Toc379797339"/>
            <w:bookmarkStart w:id="1138" w:name="_Toc380513361"/>
            <w:bookmarkStart w:id="1139" w:name="_Toc380655411"/>
            <w:bookmarkStart w:id="1140" w:name="_Toc420346326"/>
            <w:r>
              <w:t>Exchange Online Plano 1</w:t>
            </w:r>
            <w:r>
              <w:fldChar w:fldCharType="begin"/>
            </w:r>
            <w:r>
              <w:instrText>XE "Exchange Online Plano 1"</w:instrText>
            </w:r>
            <w:r>
              <w:fldChar w:fldCharType="end"/>
            </w:r>
            <w:r>
              <w:t xml:space="preserve"> (SL de Usuário)</w:t>
            </w:r>
            <w:bookmarkEnd w:id="1137"/>
            <w:bookmarkEnd w:id="1138"/>
            <w:bookmarkEnd w:id="1139"/>
            <w:bookmarkEnd w:id="11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FB24BA" w:rsidRDefault="00FB24B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FB24BA" w:rsidRDefault="00FB24BA" w:rsidP="0073317D">
            <w:pPr>
              <w:pStyle w:val="ProductList-OfferingBody"/>
              <w:ind w:left="-113"/>
              <w:jc w:val="center"/>
            </w:pPr>
          </w:p>
        </w:tc>
        <w:tc>
          <w:tcPr>
            <w:tcW w:w="739" w:type="dxa"/>
            <w:shd w:val="clear" w:color="auto" w:fill="70AD47" w:themeFill="accent6"/>
            <w:vAlign w:val="center"/>
          </w:tcPr>
          <w:p w14:paraId="4FDCBE5B" w14:textId="6084443E" w:rsidR="00FB24BA" w:rsidRPr="008E24AF" w:rsidRDefault="00FB24BA" w:rsidP="0073317D">
            <w:pPr>
              <w:pStyle w:val="ProductList-OfferingBody"/>
              <w:ind w:left="-113"/>
              <w:jc w:val="center"/>
            </w:pPr>
            <w:r w:rsidRPr="008E24AF">
              <w:fldChar w:fldCharType="begin"/>
            </w:r>
            <w:r w:rsidRPr="008E24AF">
              <w:instrText xml:space="preserve"> AutoTextList  \s NoStyle \t “Produto Adicional” </w:instrText>
            </w:r>
            <w:r w:rsidRPr="008E24AF">
              <w:fldChar w:fldCharType="separate"/>
            </w:r>
            <w:r w:rsidRPr="008E24AF">
              <w:t xml:space="preserve"> A </w:t>
            </w:r>
            <w:r w:rsidRPr="008E24AF">
              <w:fldChar w:fldCharType="end"/>
            </w:r>
          </w:p>
        </w:tc>
        <w:tc>
          <w:tcPr>
            <w:tcW w:w="739" w:type="dxa"/>
            <w:shd w:val="clear" w:color="auto" w:fill="BFBFBF" w:themeFill="background1" w:themeFillShade="BF"/>
            <w:vAlign w:val="center"/>
          </w:tcPr>
          <w:p w14:paraId="4FDCBE5C" w14:textId="77777777" w:rsidR="00FB24BA" w:rsidRPr="008E24AF" w:rsidRDefault="00FB24BA" w:rsidP="0073317D">
            <w:pPr>
              <w:pStyle w:val="ProductList-OfferingBody"/>
              <w:ind w:left="-113"/>
              <w:jc w:val="center"/>
            </w:pPr>
          </w:p>
        </w:tc>
        <w:tc>
          <w:tcPr>
            <w:tcW w:w="739" w:type="dxa"/>
            <w:shd w:val="clear" w:color="auto" w:fill="70AD47" w:themeFill="accent6"/>
            <w:vAlign w:val="center"/>
          </w:tcPr>
          <w:p w14:paraId="4FDCBE5D" w14:textId="77777777" w:rsidR="00FB24BA" w:rsidRPr="008E24AF" w:rsidRDefault="00FB24BA" w:rsidP="0073317D">
            <w:pPr>
              <w:pStyle w:val="ProductList-OfferingBody"/>
              <w:ind w:left="-113"/>
              <w:jc w:val="center"/>
            </w:pPr>
          </w:p>
        </w:tc>
        <w:tc>
          <w:tcPr>
            <w:tcW w:w="738" w:type="dxa"/>
            <w:shd w:val="clear" w:color="auto" w:fill="70AD47" w:themeFill="accent6"/>
            <w:vAlign w:val="center"/>
          </w:tcPr>
          <w:p w14:paraId="4FDCBE5E" w14:textId="77777777" w:rsidR="00FB24BA" w:rsidRPr="008E24AF" w:rsidRDefault="00FB24BA" w:rsidP="0073317D">
            <w:pPr>
              <w:pStyle w:val="ProductList-OfferingBody"/>
              <w:ind w:left="-113"/>
              <w:jc w:val="center"/>
            </w:pPr>
          </w:p>
        </w:tc>
        <w:tc>
          <w:tcPr>
            <w:tcW w:w="739" w:type="dxa"/>
            <w:shd w:val="clear" w:color="auto" w:fill="70AD47" w:themeFill="accent6"/>
            <w:vAlign w:val="center"/>
          </w:tcPr>
          <w:p w14:paraId="4FDCBE5F" w14:textId="0C4F128A" w:rsidR="00FB24BA" w:rsidRPr="008E24AF" w:rsidRDefault="00FB24BA" w:rsidP="0073317D">
            <w:pPr>
              <w:pStyle w:val="ProductList-OfferingBody"/>
              <w:ind w:left="-113"/>
              <w:jc w:val="center"/>
            </w:pPr>
            <w:r w:rsidRPr="008E24AF">
              <w:fldChar w:fldCharType="begin"/>
            </w:r>
            <w:r w:rsidRPr="008E24AF">
              <w:instrText xml:space="preserve"> AutoTextList  \s NoStyle \t “Licença Open e Open Value” </w:instrText>
            </w:r>
            <w:r w:rsidRPr="008E24AF">
              <w:fldChar w:fldCharType="separate"/>
            </w:r>
            <w:r w:rsidRPr="008E24AF">
              <w:t>OF</w:t>
            </w:r>
            <w:r w:rsidRPr="008E24AF">
              <w:fldChar w:fldCharType="end"/>
            </w:r>
          </w:p>
        </w:tc>
        <w:tc>
          <w:tcPr>
            <w:tcW w:w="739" w:type="dxa"/>
            <w:shd w:val="clear" w:color="auto" w:fill="70AD47" w:themeFill="accent6"/>
            <w:vAlign w:val="center"/>
          </w:tcPr>
          <w:p w14:paraId="4FDCBE60" w14:textId="41C83314" w:rsidR="00FB24BA" w:rsidRPr="008E24AF" w:rsidRDefault="00FB24BA" w:rsidP="0073317D">
            <w:pPr>
              <w:pStyle w:val="ProductList-OfferingBody"/>
              <w:ind w:left="-113"/>
              <w:jc w:val="center"/>
            </w:pPr>
            <w:r w:rsidRPr="008E24AF">
              <w:fldChar w:fldCharType="begin"/>
            </w:r>
            <w:r w:rsidRPr="008E24AF">
              <w:instrText xml:space="preserve"> AutoTextList  \s NoStyle \t “Não para Toda a Organização em Open Value” </w:instrText>
            </w:r>
            <w:r w:rsidRPr="008E24AF">
              <w:fldChar w:fldCharType="separate"/>
            </w:r>
            <w:r w:rsidRPr="008E24AF">
              <w:t xml:space="preserve"> P </w:t>
            </w:r>
            <w:r w:rsidRPr="008E24AF">
              <w:fldChar w:fldCharType="end"/>
            </w:r>
          </w:p>
        </w:tc>
        <w:tc>
          <w:tcPr>
            <w:tcW w:w="739" w:type="dxa"/>
            <w:shd w:val="clear" w:color="auto" w:fill="BFBFBF" w:themeFill="background1" w:themeFillShade="BF"/>
            <w:vAlign w:val="center"/>
          </w:tcPr>
          <w:p w14:paraId="4FDCBE61" w14:textId="77777777" w:rsidR="00FB24BA" w:rsidRPr="008E24AF" w:rsidRDefault="00FB24BA" w:rsidP="0073317D">
            <w:pPr>
              <w:pStyle w:val="ProductList-OfferingBody"/>
              <w:ind w:left="-113"/>
              <w:jc w:val="center"/>
            </w:pPr>
          </w:p>
        </w:tc>
        <w:tc>
          <w:tcPr>
            <w:tcW w:w="739" w:type="dxa"/>
            <w:shd w:val="clear" w:color="auto" w:fill="70AD47" w:themeFill="accent6"/>
            <w:vAlign w:val="center"/>
          </w:tcPr>
          <w:p w14:paraId="4FDCBE62" w14:textId="65AAC4F5" w:rsidR="00FB24BA" w:rsidRPr="008E24AF" w:rsidRDefault="00FB24BA" w:rsidP="0073317D">
            <w:pPr>
              <w:pStyle w:val="ProductList-OfferingBody"/>
              <w:ind w:left="-113"/>
              <w:jc w:val="center"/>
            </w:pPr>
            <w:r w:rsidRPr="008E24AF">
              <w:fldChar w:fldCharType="begin"/>
            </w:r>
            <w:r w:rsidRPr="008E24AF">
              <w:instrText xml:space="preserve"> AutoTextList  \s NoStyle \t “Produto Adicional” </w:instrText>
            </w:r>
            <w:r w:rsidRPr="008E24AF">
              <w:fldChar w:fldCharType="separate"/>
            </w:r>
            <w:r w:rsidRPr="008E24AF">
              <w:t xml:space="preserve"> A </w:t>
            </w:r>
            <w:r w:rsidRPr="008E24AF">
              <w:fldChar w:fldCharType="end"/>
            </w:r>
          </w:p>
        </w:tc>
      </w:tr>
      <w:tr w:rsidR="00FB24BA" w14:paraId="4FDCBE6F" w14:textId="77777777" w:rsidTr="00D97E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FB24BA" w:rsidRPr="00111ECD" w:rsidRDefault="00FB24BA" w:rsidP="0073317D">
            <w:pPr>
              <w:pStyle w:val="ProductList-Offering2"/>
            </w:pPr>
            <w:bookmarkStart w:id="1141" w:name="_Toc379797340"/>
            <w:bookmarkStart w:id="1142" w:name="_Toc380513362"/>
            <w:bookmarkStart w:id="1143" w:name="_Toc380655412"/>
            <w:bookmarkStart w:id="1144" w:name="_Toc420346327"/>
            <w:r>
              <w:t>Complemento</w:t>
            </w:r>
            <w:r>
              <w:fldChar w:fldCharType="begin"/>
            </w:r>
            <w:r>
              <w:instrText>XE "Complemento do Exchange Online Plano 1"</w:instrText>
            </w:r>
            <w:r>
              <w:fldChar w:fldCharType="end"/>
            </w:r>
            <w:r>
              <w:t xml:space="preserve"> do Exchange Online Plano 1</w:t>
            </w:r>
            <w:r>
              <w:fldChar w:fldCharType="begin"/>
            </w:r>
            <w:r>
              <w:instrText>XE "Exchange Online Plano 1"</w:instrText>
            </w:r>
            <w:r>
              <w:fldChar w:fldCharType="end"/>
            </w:r>
            <w:r>
              <w:t xml:space="preserve"> (SL de Usuário)</w:t>
            </w:r>
            <w:bookmarkEnd w:id="1141"/>
            <w:bookmarkEnd w:id="1142"/>
            <w:bookmarkEnd w:id="1143"/>
            <w:bookmarkEnd w:id="11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FB24BA" w:rsidRDefault="00FB24B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FB24BA" w:rsidRDefault="00FB24BA" w:rsidP="0073317D">
            <w:pPr>
              <w:pStyle w:val="ProductList-OfferingBody"/>
              <w:ind w:left="-113"/>
              <w:jc w:val="center"/>
            </w:pPr>
          </w:p>
        </w:tc>
        <w:tc>
          <w:tcPr>
            <w:tcW w:w="739" w:type="dxa"/>
            <w:shd w:val="clear" w:color="auto" w:fill="70AD47" w:themeFill="accent6"/>
            <w:vAlign w:val="center"/>
          </w:tcPr>
          <w:p w14:paraId="4FDCBE67" w14:textId="6693AD8F" w:rsidR="00FB24BA" w:rsidRPr="008E24AF" w:rsidRDefault="00FB24BA" w:rsidP="0073317D">
            <w:pPr>
              <w:pStyle w:val="ProductList-OfferingBody"/>
              <w:ind w:left="-113"/>
              <w:jc w:val="center"/>
            </w:pPr>
            <w:r w:rsidRPr="008E24AF">
              <w:fldChar w:fldCharType="begin"/>
            </w:r>
            <w:r w:rsidRPr="008E24AF">
              <w:instrText xml:space="preserve"> AutoTextList  \s NoStyle \t “Produto Adicional” </w:instrText>
            </w:r>
            <w:r w:rsidRPr="008E24AF">
              <w:fldChar w:fldCharType="separate"/>
            </w:r>
            <w:r w:rsidRPr="008E24AF">
              <w:t xml:space="preserve"> A </w:t>
            </w:r>
            <w:r w:rsidRPr="008E24AF">
              <w:fldChar w:fldCharType="end"/>
            </w:r>
          </w:p>
        </w:tc>
        <w:tc>
          <w:tcPr>
            <w:tcW w:w="739" w:type="dxa"/>
            <w:shd w:val="clear" w:color="auto" w:fill="BFBFBF" w:themeFill="background1" w:themeFillShade="BF"/>
            <w:vAlign w:val="center"/>
          </w:tcPr>
          <w:p w14:paraId="4FDCBE68" w14:textId="77777777" w:rsidR="00FB24BA" w:rsidRPr="008E24AF" w:rsidRDefault="00FB24BA" w:rsidP="0073317D">
            <w:pPr>
              <w:pStyle w:val="ProductList-OfferingBody"/>
              <w:ind w:left="-113"/>
              <w:jc w:val="center"/>
            </w:pPr>
          </w:p>
        </w:tc>
        <w:tc>
          <w:tcPr>
            <w:tcW w:w="739" w:type="dxa"/>
            <w:shd w:val="clear" w:color="auto" w:fill="70AD47" w:themeFill="accent6"/>
            <w:vAlign w:val="center"/>
          </w:tcPr>
          <w:p w14:paraId="4FDCBE69" w14:textId="77777777" w:rsidR="00FB24BA" w:rsidRPr="008E24AF" w:rsidRDefault="00FB24BA" w:rsidP="0073317D">
            <w:pPr>
              <w:pStyle w:val="ProductList-OfferingBody"/>
              <w:ind w:left="-113"/>
              <w:jc w:val="center"/>
            </w:pPr>
          </w:p>
        </w:tc>
        <w:tc>
          <w:tcPr>
            <w:tcW w:w="738" w:type="dxa"/>
            <w:shd w:val="clear" w:color="auto" w:fill="BFBFBF" w:themeFill="background1" w:themeFillShade="BF"/>
            <w:vAlign w:val="center"/>
          </w:tcPr>
          <w:p w14:paraId="4FDCBE6A"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6B"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6C"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6D"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6E" w14:textId="79AE45A6" w:rsidR="00FB24BA" w:rsidRPr="008E24AF" w:rsidRDefault="00FB24BA" w:rsidP="0073317D">
            <w:pPr>
              <w:pStyle w:val="ProductList-OfferingBody"/>
              <w:ind w:left="-113"/>
              <w:jc w:val="center"/>
            </w:pPr>
          </w:p>
        </w:tc>
      </w:tr>
      <w:tr w:rsidR="00FB24BA" w14:paraId="4FDCBE87" w14:textId="77777777" w:rsidTr="00D97E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FB24BA" w:rsidRPr="00111ECD" w:rsidRDefault="00FB24BA" w:rsidP="0073317D">
            <w:pPr>
              <w:pStyle w:val="ProductList-Offering2"/>
            </w:pPr>
            <w:bookmarkStart w:id="1145" w:name="_Toc379797341"/>
            <w:bookmarkStart w:id="1146" w:name="_Toc380513363"/>
            <w:bookmarkStart w:id="1147" w:name="_Toc380655413"/>
            <w:bookmarkStart w:id="1148" w:name="_Toc420346328"/>
            <w:r>
              <w:t>Exchange Online Plano 1</w:t>
            </w:r>
            <w:r>
              <w:fldChar w:fldCharType="begin"/>
            </w:r>
            <w:r>
              <w:instrText>XE "Exchange Online Plano 1"</w:instrText>
            </w:r>
            <w:r>
              <w:fldChar w:fldCharType="end"/>
            </w:r>
            <w:r>
              <w:t xml:space="preserve"> A</w:t>
            </w:r>
            <w:r>
              <w:fldChar w:fldCharType="begin"/>
            </w:r>
            <w:r>
              <w:instrText>XE "Exchange Online Plano 1 A"</w:instrText>
            </w:r>
            <w:r>
              <w:fldChar w:fldCharType="end"/>
            </w:r>
            <w:r>
              <w:t xml:space="preserve"> para Alunos</w:t>
            </w:r>
            <w:r>
              <w:fldChar w:fldCharType="begin"/>
            </w:r>
            <w:r>
              <w:instrText>XE "Exchange Online Plan 1 A para Alunos"</w:instrText>
            </w:r>
            <w:r>
              <w:fldChar w:fldCharType="end"/>
            </w:r>
            <w:r>
              <w:t xml:space="preserve"> (SL de Usuário)</w:t>
            </w:r>
            <w:bookmarkEnd w:id="1145"/>
            <w:bookmarkEnd w:id="1146"/>
            <w:bookmarkEnd w:id="1147"/>
            <w:bookmarkEnd w:id="11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FB24BA" w:rsidRDefault="00FB24B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FB24BA" w:rsidRDefault="00FB24BA" w:rsidP="0073317D">
            <w:pPr>
              <w:pStyle w:val="ProductList-OfferingBody"/>
              <w:ind w:left="-113"/>
              <w:jc w:val="center"/>
            </w:pPr>
          </w:p>
        </w:tc>
        <w:tc>
          <w:tcPr>
            <w:tcW w:w="739" w:type="dxa"/>
            <w:shd w:val="clear" w:color="auto" w:fill="BFBFBF" w:themeFill="background1" w:themeFillShade="BF"/>
            <w:vAlign w:val="center"/>
          </w:tcPr>
          <w:p w14:paraId="4FDCBE7F" w14:textId="77777777" w:rsidR="00FB24BA" w:rsidRPr="008E24AF" w:rsidRDefault="00FB24BA" w:rsidP="0073317D">
            <w:pPr>
              <w:pStyle w:val="ProductList-OfferingBody"/>
              <w:ind w:left="-113"/>
              <w:jc w:val="center"/>
            </w:pPr>
          </w:p>
        </w:tc>
        <w:tc>
          <w:tcPr>
            <w:tcW w:w="739" w:type="dxa"/>
            <w:shd w:val="clear" w:color="auto" w:fill="70AD47" w:themeFill="accent6"/>
            <w:vAlign w:val="center"/>
          </w:tcPr>
          <w:p w14:paraId="4FDCBE80" w14:textId="7DFF53F8" w:rsidR="00FB24BA" w:rsidRPr="008E24AF" w:rsidRDefault="00FB24BA" w:rsidP="0073317D">
            <w:pPr>
              <w:pStyle w:val="ProductList-OfferingBody"/>
              <w:ind w:left="-113"/>
              <w:jc w:val="center"/>
            </w:pPr>
            <w:r w:rsidRPr="008E24AF">
              <w:fldChar w:fldCharType="begin"/>
            </w:r>
            <w:r w:rsidRPr="008E24AF">
              <w:instrText xml:space="preserve"> AutoTextList  \s NoStyle \t “Produto Adicional Somente EES” </w:instrText>
            </w:r>
            <w:r w:rsidRPr="008E24AF">
              <w:fldChar w:fldCharType="separate"/>
            </w:r>
            <w:r w:rsidRPr="008E24AF">
              <w:t>AE</w:t>
            </w:r>
            <w:r w:rsidRPr="008E24AF">
              <w:fldChar w:fldCharType="end"/>
            </w:r>
          </w:p>
        </w:tc>
        <w:tc>
          <w:tcPr>
            <w:tcW w:w="739" w:type="dxa"/>
            <w:shd w:val="clear" w:color="auto" w:fill="BFBFBF" w:themeFill="background1" w:themeFillShade="BF"/>
            <w:vAlign w:val="center"/>
          </w:tcPr>
          <w:p w14:paraId="4FDCBE81" w14:textId="77777777" w:rsidR="00FB24BA" w:rsidRPr="008E24AF" w:rsidRDefault="00FB24BA" w:rsidP="0073317D">
            <w:pPr>
              <w:pStyle w:val="ProductList-OfferingBody"/>
              <w:ind w:left="-113"/>
              <w:jc w:val="center"/>
            </w:pPr>
          </w:p>
        </w:tc>
        <w:tc>
          <w:tcPr>
            <w:tcW w:w="738" w:type="dxa"/>
            <w:shd w:val="clear" w:color="auto" w:fill="BFBFBF" w:themeFill="background1" w:themeFillShade="BF"/>
            <w:vAlign w:val="center"/>
          </w:tcPr>
          <w:p w14:paraId="4FDCBE82"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83"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84"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85"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86" w14:textId="77777777" w:rsidR="00FB24BA" w:rsidRPr="008E24AF" w:rsidRDefault="00FB24BA" w:rsidP="0073317D">
            <w:pPr>
              <w:pStyle w:val="ProductList-OfferingBody"/>
              <w:ind w:left="-113"/>
              <w:jc w:val="center"/>
            </w:pPr>
          </w:p>
        </w:tc>
      </w:tr>
      <w:tr w:rsidR="00FB24BA" w14:paraId="4FDCBE93" w14:textId="77777777" w:rsidTr="00D97E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FB24BA" w:rsidRPr="00111ECD" w:rsidRDefault="00FB24BA" w:rsidP="00DF2A90">
            <w:pPr>
              <w:pStyle w:val="ProductList-Offering2"/>
            </w:pPr>
            <w:bookmarkStart w:id="1149" w:name="_Toc379797342"/>
            <w:bookmarkStart w:id="1150" w:name="_Toc380513364"/>
            <w:bookmarkStart w:id="1151" w:name="_Toc380655414"/>
            <w:bookmarkStart w:id="1152" w:name="_Toc420346329"/>
            <w:r>
              <w:t>Exchange Online Plano 1G</w:t>
            </w:r>
            <w:r>
              <w:fldChar w:fldCharType="begin"/>
            </w:r>
            <w:r>
              <w:instrText>XE "Exchange Online Plano 1G"</w:instrText>
            </w:r>
            <w:r>
              <w:fldChar w:fldCharType="end"/>
            </w:r>
            <w:r>
              <w:t xml:space="preserve"> (SL de Usuário)</w:t>
            </w:r>
            <w:bookmarkEnd w:id="1149"/>
            <w:bookmarkEnd w:id="1150"/>
            <w:bookmarkEnd w:id="1151"/>
            <w:bookmarkEnd w:id="11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FB24BA" w:rsidRDefault="00FB24B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FB24BA" w:rsidRDefault="00FB24BA" w:rsidP="0073317D">
            <w:pPr>
              <w:pStyle w:val="ProductList-OfferingBody"/>
              <w:ind w:left="-113"/>
              <w:jc w:val="center"/>
            </w:pPr>
          </w:p>
        </w:tc>
        <w:tc>
          <w:tcPr>
            <w:tcW w:w="739" w:type="dxa"/>
            <w:shd w:val="clear" w:color="auto" w:fill="70AD47" w:themeFill="accent6"/>
            <w:vAlign w:val="center"/>
          </w:tcPr>
          <w:p w14:paraId="4FDCBE8B" w14:textId="661B914B" w:rsidR="00FB24BA" w:rsidRPr="008E24AF" w:rsidRDefault="00FB24BA" w:rsidP="00FD2769">
            <w:pPr>
              <w:pStyle w:val="ProductList-OfferingBody"/>
              <w:ind w:left="-113"/>
              <w:jc w:val="center"/>
            </w:pPr>
            <w:r w:rsidRPr="008E24AF">
              <w:fldChar w:fldCharType="begin"/>
            </w:r>
            <w:r w:rsidRPr="008E24AF">
              <w:instrText xml:space="preserve"> AutoTextList  \s NoStyle \t “Produto Adicional” </w:instrText>
            </w:r>
            <w:r w:rsidRPr="008E24AF">
              <w:fldChar w:fldCharType="separate"/>
            </w:r>
            <w:r w:rsidRPr="008E24AF">
              <w:t xml:space="preserve"> A</w:t>
            </w:r>
            <w:r w:rsidRPr="008E24AF">
              <w:fldChar w:fldCharType="end"/>
            </w:r>
            <w:r w:rsidRPr="008E24AF">
              <w:t>,</w:t>
            </w:r>
            <w:r w:rsidRPr="008E24AF">
              <w:fldChar w:fldCharType="begin"/>
            </w:r>
            <w:r w:rsidRPr="008E24AF">
              <w:instrText xml:space="preserve"> AutoTextList  \s NoStyle \t “Serviço de Nuvem da Comunidade do Governo dos Estados Unidos” </w:instrText>
            </w:r>
            <w:r w:rsidRPr="008E24AF">
              <w:fldChar w:fldCharType="separate"/>
            </w:r>
            <w:r w:rsidRPr="008E24AF">
              <w:t>UC</w:t>
            </w:r>
            <w:r w:rsidRPr="008E24AF">
              <w:fldChar w:fldCharType="end"/>
            </w:r>
          </w:p>
        </w:tc>
        <w:tc>
          <w:tcPr>
            <w:tcW w:w="739" w:type="dxa"/>
            <w:shd w:val="clear" w:color="auto" w:fill="BFBFBF" w:themeFill="background1" w:themeFillShade="BF"/>
            <w:vAlign w:val="center"/>
          </w:tcPr>
          <w:p w14:paraId="4FDCBE8C" w14:textId="77777777" w:rsidR="00FB24BA" w:rsidRPr="008E24AF" w:rsidRDefault="00FB24BA" w:rsidP="0073317D">
            <w:pPr>
              <w:pStyle w:val="ProductList-OfferingBody"/>
              <w:ind w:left="-113"/>
              <w:jc w:val="center"/>
            </w:pPr>
          </w:p>
        </w:tc>
        <w:tc>
          <w:tcPr>
            <w:tcW w:w="739" w:type="dxa"/>
            <w:shd w:val="clear" w:color="auto" w:fill="70AD47" w:themeFill="accent6"/>
            <w:vAlign w:val="center"/>
          </w:tcPr>
          <w:p w14:paraId="4FDCBE8D" w14:textId="295D44DE" w:rsidR="00FB24BA" w:rsidRPr="008E24AF" w:rsidRDefault="00FB24BA" w:rsidP="0073317D">
            <w:pPr>
              <w:pStyle w:val="ProductList-OfferingBody"/>
              <w:ind w:left="-113"/>
              <w:jc w:val="center"/>
            </w:pPr>
            <w:r w:rsidRPr="008E24AF">
              <w:fldChar w:fldCharType="begin"/>
            </w:r>
            <w:r w:rsidRPr="008E24AF">
              <w:instrText xml:space="preserve"> AutoTextList  \s NoStyle \t “Serviço de Nuvem da Comunidade do Governo dos Estados Unidos” </w:instrText>
            </w:r>
            <w:r w:rsidRPr="008E24AF">
              <w:fldChar w:fldCharType="separate"/>
            </w:r>
            <w:r w:rsidRPr="008E24AF">
              <w:t>UC</w:t>
            </w:r>
            <w:r w:rsidRPr="008E24AF">
              <w:fldChar w:fldCharType="end"/>
            </w:r>
          </w:p>
        </w:tc>
        <w:tc>
          <w:tcPr>
            <w:tcW w:w="738" w:type="dxa"/>
            <w:shd w:val="clear" w:color="auto" w:fill="BFBFBF" w:themeFill="background1" w:themeFillShade="BF"/>
            <w:vAlign w:val="center"/>
          </w:tcPr>
          <w:p w14:paraId="4FDCBE8E"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8F"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90"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91"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92" w14:textId="77777777" w:rsidR="00FB24BA" w:rsidRPr="008E24AF" w:rsidRDefault="00FB24BA" w:rsidP="0073317D">
            <w:pPr>
              <w:pStyle w:val="ProductList-OfferingBody"/>
              <w:ind w:left="-113"/>
              <w:jc w:val="center"/>
            </w:pPr>
          </w:p>
        </w:tc>
      </w:tr>
      <w:tr w:rsidR="00F41C86" w14:paraId="4FDCBE9F" w14:textId="77777777" w:rsidTr="00D97E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F41C86" w:rsidRPr="00111ECD" w:rsidRDefault="00F41C86" w:rsidP="0073317D">
            <w:pPr>
              <w:pStyle w:val="ProductList-Offering2"/>
            </w:pPr>
            <w:bookmarkStart w:id="1153" w:name="_Toc379797343"/>
            <w:bookmarkStart w:id="1154" w:name="_Toc380513365"/>
            <w:bookmarkStart w:id="1155" w:name="_Toc380655415"/>
            <w:bookmarkStart w:id="1156" w:name="_Toc420346330"/>
            <w:r>
              <w:t>Exchange Online Plano 2</w:t>
            </w:r>
            <w:r>
              <w:fldChar w:fldCharType="begin"/>
            </w:r>
            <w:r>
              <w:instrText>XE "Exchange Online Plano 2"</w:instrText>
            </w:r>
            <w:r>
              <w:fldChar w:fldCharType="end"/>
            </w:r>
            <w:r>
              <w:t xml:space="preserve"> (SL de Usuário)</w:t>
            </w:r>
            <w:bookmarkEnd w:id="1153"/>
            <w:bookmarkEnd w:id="1154"/>
            <w:bookmarkEnd w:id="1155"/>
            <w:bookmarkEnd w:id="11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F41C86" w:rsidRDefault="00F41C8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F41C86" w:rsidRDefault="00F41C86" w:rsidP="0073317D">
            <w:pPr>
              <w:pStyle w:val="ProductList-OfferingBody"/>
              <w:ind w:left="-113"/>
              <w:jc w:val="center"/>
            </w:pPr>
          </w:p>
        </w:tc>
        <w:tc>
          <w:tcPr>
            <w:tcW w:w="739" w:type="dxa"/>
            <w:shd w:val="clear" w:color="auto" w:fill="70AD47" w:themeFill="accent6"/>
            <w:vAlign w:val="center"/>
          </w:tcPr>
          <w:p w14:paraId="4FDCBE97" w14:textId="1BB23E52" w:rsidR="00F41C86" w:rsidRPr="008E24AF" w:rsidRDefault="00F41C86" w:rsidP="0073317D">
            <w:pPr>
              <w:pStyle w:val="ProductList-OfferingBody"/>
              <w:ind w:left="-113"/>
              <w:jc w:val="center"/>
            </w:pPr>
            <w:r w:rsidRPr="008E24AF">
              <w:fldChar w:fldCharType="begin"/>
            </w:r>
            <w:r w:rsidRPr="008E24AF">
              <w:instrText xml:space="preserve"> AutoTextList  \s NoStyle \t “Produto Adicional” </w:instrText>
            </w:r>
            <w:r w:rsidRPr="008E24AF">
              <w:fldChar w:fldCharType="separate"/>
            </w:r>
            <w:r w:rsidRPr="008E24AF">
              <w:t xml:space="preserve"> A </w:t>
            </w:r>
            <w:r w:rsidRPr="008E24AF">
              <w:fldChar w:fldCharType="end"/>
            </w:r>
          </w:p>
        </w:tc>
        <w:tc>
          <w:tcPr>
            <w:tcW w:w="739" w:type="dxa"/>
            <w:shd w:val="clear" w:color="auto" w:fill="BFBFBF" w:themeFill="background1" w:themeFillShade="BF"/>
            <w:vAlign w:val="center"/>
          </w:tcPr>
          <w:p w14:paraId="4FDCBE98" w14:textId="77777777" w:rsidR="00F41C86" w:rsidRPr="008E24AF" w:rsidRDefault="00F41C86" w:rsidP="0073317D">
            <w:pPr>
              <w:pStyle w:val="ProductList-OfferingBody"/>
              <w:ind w:left="-113"/>
              <w:jc w:val="center"/>
            </w:pPr>
          </w:p>
        </w:tc>
        <w:tc>
          <w:tcPr>
            <w:tcW w:w="739" w:type="dxa"/>
            <w:shd w:val="clear" w:color="auto" w:fill="70AD47" w:themeFill="accent6"/>
            <w:vAlign w:val="center"/>
          </w:tcPr>
          <w:p w14:paraId="4FDCBE99" w14:textId="77777777" w:rsidR="00F41C86" w:rsidRPr="008E24AF" w:rsidRDefault="00F41C86" w:rsidP="0073317D">
            <w:pPr>
              <w:pStyle w:val="ProductList-OfferingBody"/>
              <w:ind w:left="-113"/>
              <w:jc w:val="center"/>
            </w:pPr>
          </w:p>
        </w:tc>
        <w:tc>
          <w:tcPr>
            <w:tcW w:w="738" w:type="dxa"/>
            <w:shd w:val="clear" w:color="auto" w:fill="70AD47" w:themeFill="accent6"/>
            <w:vAlign w:val="center"/>
          </w:tcPr>
          <w:p w14:paraId="4FDCBE9A" w14:textId="77777777" w:rsidR="00F41C86" w:rsidRPr="008E24AF" w:rsidRDefault="00F41C86" w:rsidP="0073317D">
            <w:pPr>
              <w:pStyle w:val="ProductList-OfferingBody"/>
              <w:ind w:left="-113"/>
              <w:jc w:val="center"/>
            </w:pPr>
          </w:p>
        </w:tc>
        <w:tc>
          <w:tcPr>
            <w:tcW w:w="739" w:type="dxa"/>
            <w:shd w:val="clear" w:color="auto" w:fill="70AD47" w:themeFill="accent6"/>
            <w:vAlign w:val="center"/>
          </w:tcPr>
          <w:p w14:paraId="4FDCBE9B" w14:textId="4FA5C44D" w:rsidR="00F41C86" w:rsidRPr="008E24AF" w:rsidRDefault="00F41C86" w:rsidP="0073317D">
            <w:pPr>
              <w:pStyle w:val="ProductList-OfferingBody"/>
              <w:ind w:left="-113"/>
              <w:jc w:val="center"/>
            </w:pPr>
            <w:r w:rsidRPr="008E24AF">
              <w:fldChar w:fldCharType="begin"/>
            </w:r>
            <w:r w:rsidRPr="008E24AF">
              <w:instrText xml:space="preserve"> AutoTextList  \s NoStyle \t “Licença Open e Open Value” </w:instrText>
            </w:r>
            <w:r w:rsidRPr="008E24AF">
              <w:fldChar w:fldCharType="separate"/>
            </w:r>
            <w:r w:rsidRPr="008E24AF">
              <w:t>OF</w:t>
            </w:r>
            <w:r w:rsidRPr="008E24AF">
              <w:fldChar w:fldCharType="end"/>
            </w:r>
          </w:p>
        </w:tc>
        <w:tc>
          <w:tcPr>
            <w:tcW w:w="739" w:type="dxa"/>
            <w:shd w:val="clear" w:color="auto" w:fill="70AD47" w:themeFill="accent6"/>
            <w:vAlign w:val="center"/>
          </w:tcPr>
          <w:p w14:paraId="4FDCBE9C" w14:textId="3B5238AE" w:rsidR="00F41C86" w:rsidRPr="008E24AF" w:rsidRDefault="00F41C86" w:rsidP="0073317D">
            <w:pPr>
              <w:pStyle w:val="ProductList-OfferingBody"/>
              <w:ind w:left="-113"/>
              <w:jc w:val="center"/>
            </w:pPr>
            <w:r w:rsidRPr="008E24AF">
              <w:fldChar w:fldCharType="begin"/>
            </w:r>
            <w:r w:rsidRPr="008E24AF">
              <w:instrText xml:space="preserve"> AutoTextList  \s NoStyle \t “Não para Toda a Organização em Open Value” </w:instrText>
            </w:r>
            <w:r w:rsidRPr="008E24AF">
              <w:fldChar w:fldCharType="separate"/>
            </w:r>
            <w:r w:rsidRPr="008E24AF">
              <w:t xml:space="preserve"> P </w:t>
            </w:r>
            <w:r w:rsidRPr="008E24AF">
              <w:fldChar w:fldCharType="end"/>
            </w:r>
          </w:p>
        </w:tc>
        <w:tc>
          <w:tcPr>
            <w:tcW w:w="739" w:type="dxa"/>
            <w:shd w:val="clear" w:color="auto" w:fill="BFBFBF" w:themeFill="background1" w:themeFillShade="BF"/>
            <w:vAlign w:val="center"/>
          </w:tcPr>
          <w:p w14:paraId="4FDCBE9D" w14:textId="77777777" w:rsidR="00F41C86" w:rsidRPr="008E24AF" w:rsidRDefault="00F41C86" w:rsidP="0073317D">
            <w:pPr>
              <w:pStyle w:val="ProductList-OfferingBody"/>
              <w:ind w:left="-113"/>
              <w:jc w:val="center"/>
            </w:pPr>
          </w:p>
        </w:tc>
        <w:tc>
          <w:tcPr>
            <w:tcW w:w="739" w:type="dxa"/>
            <w:shd w:val="clear" w:color="auto" w:fill="70AD47" w:themeFill="accent6"/>
            <w:vAlign w:val="center"/>
          </w:tcPr>
          <w:p w14:paraId="4FDCBE9E" w14:textId="4CFF2423" w:rsidR="00F41C86" w:rsidRPr="008E24AF" w:rsidRDefault="00F41C86" w:rsidP="0073317D">
            <w:pPr>
              <w:pStyle w:val="ProductList-OfferingBody"/>
              <w:ind w:left="-113"/>
              <w:jc w:val="center"/>
            </w:pPr>
            <w:r w:rsidRPr="008E24AF">
              <w:fldChar w:fldCharType="begin"/>
            </w:r>
            <w:r w:rsidRPr="008E24AF">
              <w:instrText xml:space="preserve"> AutoTextList  \s NoStyle \t “Produto Adicional” </w:instrText>
            </w:r>
            <w:r w:rsidRPr="008E24AF">
              <w:fldChar w:fldCharType="separate"/>
            </w:r>
            <w:r w:rsidRPr="008E24AF">
              <w:t xml:space="preserve"> A </w:t>
            </w:r>
            <w:r w:rsidRPr="008E24AF">
              <w:fldChar w:fldCharType="end"/>
            </w:r>
          </w:p>
        </w:tc>
      </w:tr>
      <w:tr w:rsidR="00FB24BA" w14:paraId="4FDCBEAB" w14:textId="77777777" w:rsidTr="00D97E39">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FB24BA" w:rsidRPr="00111ECD" w:rsidRDefault="00FB24BA" w:rsidP="0073317D">
            <w:pPr>
              <w:pStyle w:val="ProductList-Offering2"/>
            </w:pPr>
            <w:bookmarkStart w:id="1157" w:name="_Toc379797344"/>
            <w:bookmarkStart w:id="1158" w:name="_Toc380513366"/>
            <w:bookmarkStart w:id="1159" w:name="_Toc380655416"/>
            <w:bookmarkStart w:id="1160" w:name="_Toc420346331"/>
            <w:r>
              <w:t>Exchange Online Plano 2A</w:t>
            </w:r>
            <w:r>
              <w:fldChar w:fldCharType="begin"/>
            </w:r>
            <w:r>
              <w:instrText>XE "Exchange Online Plano 2A"</w:instrText>
            </w:r>
            <w:r>
              <w:fldChar w:fldCharType="end"/>
            </w:r>
            <w:r>
              <w:t xml:space="preserve"> (SL de Usuário)</w:t>
            </w:r>
            <w:bookmarkEnd w:id="1157"/>
            <w:bookmarkEnd w:id="1158"/>
            <w:bookmarkEnd w:id="1159"/>
            <w:bookmarkEnd w:id="11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FB24BA" w:rsidRDefault="00FB24BA"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FB24BA" w:rsidRDefault="00FB24BA"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FB24BA" w:rsidRPr="008E24AF" w:rsidRDefault="00FB24BA" w:rsidP="0073317D">
            <w:pPr>
              <w:pStyle w:val="ProductList-OfferingBody"/>
              <w:ind w:left="-113"/>
              <w:jc w:val="center"/>
            </w:pPr>
          </w:p>
        </w:tc>
        <w:tc>
          <w:tcPr>
            <w:tcW w:w="739" w:type="dxa"/>
            <w:shd w:val="clear" w:color="auto" w:fill="70AD47" w:themeFill="accent6"/>
            <w:vAlign w:val="center"/>
          </w:tcPr>
          <w:p w14:paraId="4FDCBEA4" w14:textId="65320567" w:rsidR="00FB24BA" w:rsidRPr="008E24AF" w:rsidRDefault="00FB24BA" w:rsidP="004D0ACF">
            <w:pPr>
              <w:pStyle w:val="ProductList-OfferingBody"/>
              <w:ind w:left="-113"/>
              <w:jc w:val="center"/>
            </w:pPr>
            <w:r w:rsidRPr="008E24AF">
              <w:fldChar w:fldCharType="begin"/>
            </w:r>
            <w:r w:rsidRPr="008E24AF">
              <w:instrText xml:space="preserve"> AutoTextList  \s NoStyle \t “Produto Adicional” </w:instrText>
            </w:r>
            <w:r w:rsidRPr="008E24AF">
              <w:fldChar w:fldCharType="separate"/>
            </w:r>
            <w:r w:rsidRPr="008E24AF">
              <w:t xml:space="preserve"> A</w:t>
            </w:r>
            <w:r w:rsidRPr="008E24AF">
              <w:fldChar w:fldCharType="end"/>
            </w:r>
            <w:r w:rsidRPr="008E24AF">
              <w:t>,</w:t>
            </w:r>
            <w:r w:rsidRPr="008E24AF">
              <w:fldChar w:fldCharType="begin"/>
            </w:r>
            <w:r w:rsidRPr="008E24AF">
              <w:instrText xml:space="preserve"> AutoTextList  \s NoStyle \t “Oferta ao Aluno” </w:instrText>
            </w:r>
            <w:r w:rsidRPr="008E24AF">
              <w:fldChar w:fldCharType="separate"/>
            </w:r>
            <w:r w:rsidRPr="008E24AF">
              <w:t>ST</w:t>
            </w:r>
            <w:r w:rsidRPr="008E24AF">
              <w:fldChar w:fldCharType="end"/>
            </w:r>
          </w:p>
        </w:tc>
        <w:tc>
          <w:tcPr>
            <w:tcW w:w="739" w:type="dxa"/>
            <w:shd w:val="clear" w:color="auto" w:fill="BFBFBF" w:themeFill="background1" w:themeFillShade="BF"/>
            <w:vAlign w:val="center"/>
          </w:tcPr>
          <w:p w14:paraId="4FDCBEA5" w14:textId="77777777" w:rsidR="00FB24BA" w:rsidRPr="008E24AF" w:rsidRDefault="00FB24BA" w:rsidP="0073317D">
            <w:pPr>
              <w:pStyle w:val="ProductList-OfferingBody"/>
              <w:ind w:left="-113"/>
              <w:jc w:val="center"/>
            </w:pPr>
          </w:p>
        </w:tc>
        <w:tc>
          <w:tcPr>
            <w:tcW w:w="738" w:type="dxa"/>
            <w:shd w:val="clear" w:color="auto" w:fill="BFBFBF" w:themeFill="background1" w:themeFillShade="BF"/>
            <w:vAlign w:val="center"/>
          </w:tcPr>
          <w:p w14:paraId="4FDCBEA6"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A7" w14:textId="1DDA5B8C"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A8"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A9"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AA" w14:textId="77777777" w:rsidR="00FB24BA" w:rsidRPr="008E24AF" w:rsidRDefault="00FB24BA" w:rsidP="0073317D">
            <w:pPr>
              <w:pStyle w:val="ProductList-OfferingBody"/>
              <w:ind w:left="-113"/>
              <w:jc w:val="center"/>
            </w:pPr>
          </w:p>
        </w:tc>
      </w:tr>
      <w:tr w:rsidR="00FB24BA" w14:paraId="4FDCBEB7" w14:textId="77777777" w:rsidTr="00D97E39">
        <w:trPr>
          <w:cantSplit/>
        </w:trPr>
        <w:tc>
          <w:tcPr>
            <w:tcW w:w="3352" w:type="dxa"/>
            <w:tcBorders>
              <w:top w:val="dashSmallGap" w:sz="4" w:space="0" w:color="BFBFBF" w:themeColor="background1" w:themeShade="BF"/>
              <w:left w:val="nil"/>
              <w:bottom w:val="nil"/>
              <w:right w:val="nil"/>
            </w:tcBorders>
          </w:tcPr>
          <w:p w14:paraId="4FDCBEAC" w14:textId="616A2033" w:rsidR="00FB24BA" w:rsidRPr="00111ECD" w:rsidRDefault="00FB24BA" w:rsidP="00DF2A90">
            <w:pPr>
              <w:pStyle w:val="ProductList-Offering2"/>
            </w:pPr>
            <w:bookmarkStart w:id="1161" w:name="_Toc379797345"/>
            <w:bookmarkStart w:id="1162" w:name="_Toc380513367"/>
            <w:bookmarkStart w:id="1163" w:name="_Toc380655417"/>
            <w:bookmarkStart w:id="1164" w:name="_Toc420346332"/>
            <w:r>
              <w:t>Exchange Online Plano 2G</w:t>
            </w:r>
            <w:r>
              <w:fldChar w:fldCharType="begin"/>
            </w:r>
            <w:r>
              <w:instrText>XE "Exchange Online Plano 2G"</w:instrText>
            </w:r>
            <w:r>
              <w:fldChar w:fldCharType="end"/>
            </w:r>
            <w:r>
              <w:t xml:space="preserve"> (SL de Usuário)</w:t>
            </w:r>
            <w:bookmarkEnd w:id="1161"/>
            <w:bookmarkEnd w:id="1162"/>
            <w:bookmarkEnd w:id="1163"/>
            <w:bookmarkEnd w:id="1164"/>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FB24BA" w:rsidRDefault="00FB24B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FB24BA" w:rsidRDefault="00FB24BA" w:rsidP="0073317D">
            <w:pPr>
              <w:pStyle w:val="ProductList-OfferingBody"/>
              <w:ind w:left="-113"/>
              <w:jc w:val="center"/>
            </w:pPr>
          </w:p>
        </w:tc>
        <w:tc>
          <w:tcPr>
            <w:tcW w:w="739" w:type="dxa"/>
            <w:shd w:val="clear" w:color="auto" w:fill="70AD47" w:themeFill="accent6"/>
            <w:vAlign w:val="center"/>
          </w:tcPr>
          <w:p w14:paraId="4FDCBEAF" w14:textId="4787A4AC" w:rsidR="00FB24BA" w:rsidRPr="008E24AF" w:rsidRDefault="00FB24BA" w:rsidP="0073317D">
            <w:pPr>
              <w:pStyle w:val="ProductList-OfferingBody"/>
              <w:ind w:left="-113"/>
              <w:jc w:val="center"/>
            </w:pPr>
            <w:r w:rsidRPr="008E24AF">
              <w:fldChar w:fldCharType="begin"/>
            </w:r>
            <w:r w:rsidRPr="008E24AF">
              <w:instrText xml:space="preserve"> AutoTextList  \s NoStyle \t “Produto Adicional” </w:instrText>
            </w:r>
            <w:r w:rsidRPr="008E24AF">
              <w:fldChar w:fldCharType="separate"/>
            </w:r>
            <w:r w:rsidRPr="008E24AF">
              <w:t xml:space="preserve"> A</w:t>
            </w:r>
            <w:r w:rsidRPr="008E24AF">
              <w:fldChar w:fldCharType="end"/>
            </w:r>
            <w:r w:rsidRPr="008E24AF">
              <w:t>,</w:t>
            </w:r>
            <w:r w:rsidRPr="008E24AF">
              <w:fldChar w:fldCharType="begin"/>
            </w:r>
            <w:r w:rsidRPr="008E24AF">
              <w:instrText xml:space="preserve"> AutoTextList  \s NoStyle \t “Serviço de Nuvem da Comunidade do Governo dos Estados Unidos” </w:instrText>
            </w:r>
            <w:r w:rsidRPr="008E24AF">
              <w:fldChar w:fldCharType="separate"/>
            </w:r>
            <w:r w:rsidRPr="008E24AF">
              <w:t>UC</w:t>
            </w:r>
            <w:r w:rsidRPr="008E24AF">
              <w:fldChar w:fldCharType="end"/>
            </w:r>
          </w:p>
        </w:tc>
        <w:tc>
          <w:tcPr>
            <w:tcW w:w="739" w:type="dxa"/>
            <w:shd w:val="clear" w:color="auto" w:fill="BFBFBF" w:themeFill="background1" w:themeFillShade="BF"/>
            <w:vAlign w:val="center"/>
          </w:tcPr>
          <w:p w14:paraId="4FDCBEB0" w14:textId="77777777" w:rsidR="00FB24BA" w:rsidRPr="008E24AF" w:rsidRDefault="00FB24BA" w:rsidP="0073317D">
            <w:pPr>
              <w:pStyle w:val="ProductList-OfferingBody"/>
              <w:ind w:left="-113"/>
              <w:jc w:val="center"/>
            </w:pPr>
          </w:p>
        </w:tc>
        <w:tc>
          <w:tcPr>
            <w:tcW w:w="739" w:type="dxa"/>
            <w:shd w:val="clear" w:color="auto" w:fill="70AD47" w:themeFill="accent6"/>
            <w:vAlign w:val="center"/>
          </w:tcPr>
          <w:p w14:paraId="4FDCBEB1" w14:textId="6FF718E9" w:rsidR="00FB24BA" w:rsidRPr="008E24AF" w:rsidRDefault="00FB24BA" w:rsidP="0073317D">
            <w:pPr>
              <w:pStyle w:val="ProductList-OfferingBody"/>
              <w:ind w:left="-113"/>
              <w:jc w:val="center"/>
            </w:pPr>
            <w:r w:rsidRPr="008E24AF">
              <w:fldChar w:fldCharType="begin"/>
            </w:r>
            <w:r w:rsidRPr="008E24AF">
              <w:instrText xml:space="preserve"> AutoTextList  \s NoStyle \t “Serviço de Nuvem da Comunidade do Governo dos Estados Unidos” </w:instrText>
            </w:r>
            <w:r w:rsidRPr="008E24AF">
              <w:fldChar w:fldCharType="separate"/>
            </w:r>
            <w:r w:rsidRPr="008E24AF">
              <w:t>UC</w:t>
            </w:r>
            <w:r w:rsidRPr="008E24AF">
              <w:fldChar w:fldCharType="end"/>
            </w:r>
          </w:p>
        </w:tc>
        <w:tc>
          <w:tcPr>
            <w:tcW w:w="738" w:type="dxa"/>
            <w:shd w:val="clear" w:color="auto" w:fill="BFBFBF" w:themeFill="background1" w:themeFillShade="BF"/>
            <w:vAlign w:val="center"/>
          </w:tcPr>
          <w:p w14:paraId="4FDCBEB2"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B3"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B4"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B5"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B6" w14:textId="77777777" w:rsidR="00FB24BA" w:rsidRPr="008E24AF" w:rsidRDefault="00FB24BA" w:rsidP="0073317D">
            <w:pPr>
              <w:pStyle w:val="ProductList-OfferingBody"/>
              <w:ind w:left="-113"/>
              <w:jc w:val="center"/>
            </w:pPr>
          </w:p>
        </w:tc>
      </w:tr>
      <w:tr w:rsidR="00F41C86" w14:paraId="4FDCBEC3" w14:textId="77777777" w:rsidTr="00D97E39">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F41C86" w:rsidRDefault="00F41C86" w:rsidP="0073317D">
            <w:pPr>
              <w:pStyle w:val="ProductList-Offering2"/>
            </w:pPr>
            <w:bookmarkStart w:id="1165" w:name="_Toc379797346"/>
            <w:bookmarkStart w:id="1166" w:name="_Toc380513368"/>
            <w:bookmarkStart w:id="1167" w:name="_Toc380655418"/>
            <w:bookmarkStart w:id="1168" w:name="_Toc420346333"/>
            <w:r>
              <w:t>Exchange Online Protection</w:t>
            </w:r>
            <w:r>
              <w:fldChar w:fldCharType="begin"/>
            </w:r>
            <w:r>
              <w:instrText>XE "Exchange Online Protection"</w:instrText>
            </w:r>
            <w:r>
              <w:fldChar w:fldCharType="end"/>
            </w:r>
            <w:r>
              <w:t xml:space="preserve"> (SL de Usuário)</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F41C86" w:rsidRDefault="00F41C8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F41C86" w:rsidRDefault="00F41C86" w:rsidP="0073317D">
            <w:pPr>
              <w:pStyle w:val="ProductList-OfferingBody"/>
              <w:ind w:left="-113"/>
              <w:jc w:val="center"/>
            </w:pPr>
          </w:p>
        </w:tc>
        <w:tc>
          <w:tcPr>
            <w:tcW w:w="739" w:type="dxa"/>
            <w:shd w:val="clear" w:color="auto" w:fill="70AD47" w:themeFill="accent6"/>
            <w:vAlign w:val="center"/>
          </w:tcPr>
          <w:p w14:paraId="4FDCBEBB" w14:textId="145D38E9" w:rsidR="00F41C86" w:rsidRPr="008E24AF" w:rsidRDefault="00F41C86" w:rsidP="0073317D">
            <w:pPr>
              <w:pStyle w:val="ProductList-OfferingBody"/>
              <w:ind w:left="-113"/>
              <w:jc w:val="center"/>
            </w:pPr>
            <w:r w:rsidRPr="008E24AF">
              <w:fldChar w:fldCharType="begin"/>
            </w:r>
            <w:r w:rsidRPr="008E24AF">
              <w:instrText xml:space="preserve"> AutoTextList  \s NoStyle \t “Produto Adicional” </w:instrText>
            </w:r>
            <w:r w:rsidRPr="008E24AF">
              <w:fldChar w:fldCharType="separate"/>
            </w:r>
            <w:r w:rsidRPr="008E24AF">
              <w:t xml:space="preserve"> A </w:t>
            </w:r>
            <w:r w:rsidRPr="008E24AF">
              <w:fldChar w:fldCharType="end"/>
            </w:r>
          </w:p>
        </w:tc>
        <w:tc>
          <w:tcPr>
            <w:tcW w:w="739" w:type="dxa"/>
            <w:shd w:val="clear" w:color="auto" w:fill="BFBFBF" w:themeFill="background1" w:themeFillShade="BF"/>
            <w:vAlign w:val="center"/>
          </w:tcPr>
          <w:p w14:paraId="4FDCBEBC" w14:textId="77777777" w:rsidR="00F41C86" w:rsidRPr="008E24AF" w:rsidRDefault="00F41C86" w:rsidP="0073317D">
            <w:pPr>
              <w:pStyle w:val="ProductList-OfferingBody"/>
              <w:ind w:left="-113"/>
              <w:jc w:val="center"/>
            </w:pPr>
          </w:p>
        </w:tc>
        <w:tc>
          <w:tcPr>
            <w:tcW w:w="739" w:type="dxa"/>
            <w:shd w:val="clear" w:color="auto" w:fill="70AD47" w:themeFill="accent6"/>
            <w:vAlign w:val="center"/>
          </w:tcPr>
          <w:p w14:paraId="4FDCBEBD" w14:textId="77777777" w:rsidR="00F41C86" w:rsidRPr="008E24AF" w:rsidRDefault="00F41C86" w:rsidP="0073317D">
            <w:pPr>
              <w:pStyle w:val="ProductList-OfferingBody"/>
              <w:ind w:left="-113"/>
              <w:jc w:val="center"/>
            </w:pPr>
          </w:p>
        </w:tc>
        <w:tc>
          <w:tcPr>
            <w:tcW w:w="738" w:type="dxa"/>
            <w:shd w:val="clear" w:color="auto" w:fill="70AD47" w:themeFill="accent6"/>
            <w:vAlign w:val="center"/>
          </w:tcPr>
          <w:p w14:paraId="4FDCBEBE" w14:textId="77777777" w:rsidR="00F41C86" w:rsidRPr="008E24AF" w:rsidRDefault="00F41C86" w:rsidP="0073317D">
            <w:pPr>
              <w:pStyle w:val="ProductList-OfferingBody"/>
              <w:ind w:left="-113"/>
              <w:jc w:val="center"/>
            </w:pPr>
          </w:p>
        </w:tc>
        <w:tc>
          <w:tcPr>
            <w:tcW w:w="739" w:type="dxa"/>
            <w:shd w:val="clear" w:color="auto" w:fill="70AD47" w:themeFill="accent6"/>
            <w:vAlign w:val="center"/>
          </w:tcPr>
          <w:p w14:paraId="4FDCBEBF" w14:textId="349D166F" w:rsidR="00F41C86" w:rsidRPr="008E24AF" w:rsidRDefault="00F41C86" w:rsidP="0073317D">
            <w:pPr>
              <w:pStyle w:val="ProductList-OfferingBody"/>
              <w:ind w:left="-113"/>
              <w:jc w:val="center"/>
            </w:pPr>
            <w:r w:rsidRPr="008E24AF">
              <w:fldChar w:fldCharType="begin"/>
            </w:r>
            <w:r w:rsidRPr="008E24AF">
              <w:instrText xml:space="preserve"> AutoTextList  \s NoStyle \t “Licença Open e Open Value” </w:instrText>
            </w:r>
            <w:r w:rsidRPr="008E24AF">
              <w:fldChar w:fldCharType="separate"/>
            </w:r>
            <w:r w:rsidRPr="008E24AF">
              <w:t>OF</w:t>
            </w:r>
            <w:r w:rsidRPr="008E24AF">
              <w:fldChar w:fldCharType="end"/>
            </w:r>
          </w:p>
        </w:tc>
        <w:tc>
          <w:tcPr>
            <w:tcW w:w="739" w:type="dxa"/>
            <w:shd w:val="clear" w:color="auto" w:fill="70AD47" w:themeFill="accent6"/>
            <w:vAlign w:val="center"/>
          </w:tcPr>
          <w:p w14:paraId="4FDCBEC0" w14:textId="042F0841" w:rsidR="00F41C86" w:rsidRPr="008E24AF" w:rsidRDefault="00F41C86" w:rsidP="0073317D">
            <w:pPr>
              <w:pStyle w:val="ProductList-OfferingBody"/>
              <w:ind w:left="-113"/>
              <w:jc w:val="center"/>
            </w:pPr>
            <w:r w:rsidRPr="008E24AF">
              <w:fldChar w:fldCharType="begin"/>
            </w:r>
            <w:r w:rsidRPr="008E24AF">
              <w:instrText xml:space="preserve"> AutoTextList  \s NoStyle \t “Não para Toda a Organização em Open Value” </w:instrText>
            </w:r>
            <w:r w:rsidRPr="008E24AF">
              <w:fldChar w:fldCharType="separate"/>
            </w:r>
            <w:r w:rsidRPr="008E24AF">
              <w:t xml:space="preserve"> P </w:t>
            </w:r>
            <w:r w:rsidRPr="008E24AF">
              <w:fldChar w:fldCharType="end"/>
            </w:r>
          </w:p>
        </w:tc>
        <w:tc>
          <w:tcPr>
            <w:tcW w:w="739" w:type="dxa"/>
            <w:shd w:val="clear" w:color="auto" w:fill="BFBFBF" w:themeFill="background1" w:themeFillShade="BF"/>
            <w:vAlign w:val="center"/>
          </w:tcPr>
          <w:p w14:paraId="4FDCBEC1" w14:textId="77777777" w:rsidR="00F41C86" w:rsidRPr="008E24AF" w:rsidRDefault="00F41C86" w:rsidP="0073317D">
            <w:pPr>
              <w:pStyle w:val="ProductList-OfferingBody"/>
              <w:ind w:left="-113"/>
              <w:jc w:val="center"/>
            </w:pPr>
          </w:p>
        </w:tc>
        <w:tc>
          <w:tcPr>
            <w:tcW w:w="739" w:type="dxa"/>
            <w:shd w:val="clear" w:color="auto" w:fill="70AD47" w:themeFill="accent6"/>
            <w:vAlign w:val="center"/>
          </w:tcPr>
          <w:p w14:paraId="4FDCBEC2" w14:textId="3FBA55A3" w:rsidR="00F41C86" w:rsidRPr="008E24AF" w:rsidRDefault="00F41C86" w:rsidP="0073317D">
            <w:pPr>
              <w:pStyle w:val="ProductList-OfferingBody"/>
              <w:ind w:left="-113"/>
              <w:jc w:val="center"/>
            </w:pPr>
            <w:r w:rsidRPr="008E24AF">
              <w:fldChar w:fldCharType="begin"/>
            </w:r>
            <w:r w:rsidRPr="008E24AF">
              <w:instrText xml:space="preserve"> AutoTextList  \s NoStyle \t “Produto Adicional” </w:instrText>
            </w:r>
            <w:r w:rsidRPr="008E24AF">
              <w:fldChar w:fldCharType="separate"/>
            </w:r>
            <w:r w:rsidRPr="008E24AF">
              <w:t xml:space="preserve"> A </w:t>
            </w:r>
            <w:r w:rsidRPr="008E24AF">
              <w:fldChar w:fldCharType="end"/>
            </w:r>
          </w:p>
        </w:tc>
      </w:tr>
      <w:tr w:rsidR="00FB24BA" w14:paraId="4FDCBECF" w14:textId="77777777" w:rsidTr="00D97E39">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FB24BA" w:rsidRPr="00111ECD" w:rsidRDefault="00FB24BA" w:rsidP="0073317D">
            <w:pPr>
              <w:pStyle w:val="ProductList-Offering2"/>
            </w:pPr>
            <w:bookmarkStart w:id="1169" w:name="_Toc379797347"/>
            <w:bookmarkStart w:id="1170" w:name="_Toc380513369"/>
            <w:bookmarkStart w:id="1171" w:name="_Toc380655419"/>
            <w:bookmarkStart w:id="1172" w:name="_Toc420346334"/>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de Usuário)</w:t>
            </w:r>
            <w:bookmarkEnd w:id="1169"/>
            <w:bookmarkEnd w:id="1170"/>
            <w:bookmarkEnd w:id="1171"/>
            <w:bookmarkEnd w:id="11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FB24BA" w:rsidRDefault="00FB24B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FB24BA" w:rsidRDefault="00FB24BA" w:rsidP="0073317D">
            <w:pPr>
              <w:pStyle w:val="ProductList-OfferingBody"/>
              <w:ind w:left="-113"/>
              <w:jc w:val="center"/>
            </w:pPr>
          </w:p>
        </w:tc>
        <w:tc>
          <w:tcPr>
            <w:tcW w:w="739" w:type="dxa"/>
            <w:shd w:val="clear" w:color="auto" w:fill="70AD47" w:themeFill="accent6"/>
            <w:vAlign w:val="center"/>
          </w:tcPr>
          <w:p w14:paraId="4FDCBEC7" w14:textId="2557C98E" w:rsidR="00FB24BA" w:rsidRPr="008E24AF" w:rsidRDefault="00FB24BA" w:rsidP="0073317D">
            <w:pPr>
              <w:pStyle w:val="ProductList-OfferingBody"/>
              <w:ind w:left="-113"/>
              <w:jc w:val="center"/>
            </w:pPr>
            <w:r w:rsidRPr="008E24AF">
              <w:fldChar w:fldCharType="begin"/>
            </w:r>
            <w:r w:rsidRPr="008E24AF">
              <w:instrText xml:space="preserve"> AutoTextList  \s NoStyle \t “Produto Adicional” </w:instrText>
            </w:r>
            <w:r w:rsidRPr="008E24AF">
              <w:fldChar w:fldCharType="separate"/>
            </w:r>
            <w:r w:rsidRPr="008E24AF">
              <w:t xml:space="preserve"> A </w:t>
            </w:r>
            <w:r w:rsidRPr="008E24AF">
              <w:fldChar w:fldCharType="end"/>
            </w:r>
          </w:p>
        </w:tc>
        <w:tc>
          <w:tcPr>
            <w:tcW w:w="739" w:type="dxa"/>
            <w:shd w:val="clear" w:color="auto" w:fill="70AD47" w:themeFill="accent6"/>
            <w:vAlign w:val="center"/>
          </w:tcPr>
          <w:p w14:paraId="4FDCBEC8" w14:textId="33AA9691" w:rsidR="00FB24BA" w:rsidRPr="008E24AF" w:rsidRDefault="00FB24BA" w:rsidP="0073317D">
            <w:pPr>
              <w:pStyle w:val="ProductList-OfferingBody"/>
              <w:ind w:left="-113"/>
              <w:jc w:val="center"/>
            </w:pPr>
            <w:r w:rsidRPr="008E24AF">
              <w:fldChar w:fldCharType="begin"/>
            </w:r>
            <w:r w:rsidRPr="008E24AF">
              <w:instrText xml:space="preserve"> AutoTextList  \s NoStyle \t “Produto Adicional Somente EES” </w:instrText>
            </w:r>
            <w:r w:rsidRPr="008E24AF">
              <w:fldChar w:fldCharType="separate"/>
            </w:r>
            <w:r w:rsidRPr="008E24AF">
              <w:t>AE</w:t>
            </w:r>
            <w:r w:rsidRPr="008E24AF">
              <w:fldChar w:fldCharType="end"/>
            </w:r>
          </w:p>
        </w:tc>
        <w:tc>
          <w:tcPr>
            <w:tcW w:w="739" w:type="dxa"/>
            <w:shd w:val="clear" w:color="auto" w:fill="BFBFBF" w:themeFill="background1" w:themeFillShade="BF"/>
            <w:vAlign w:val="center"/>
          </w:tcPr>
          <w:p w14:paraId="4FDCBEC9" w14:textId="77777777" w:rsidR="00FB24BA" w:rsidRPr="008E24AF" w:rsidRDefault="00FB24BA" w:rsidP="0073317D">
            <w:pPr>
              <w:pStyle w:val="ProductList-OfferingBody"/>
              <w:ind w:left="-113"/>
              <w:jc w:val="center"/>
            </w:pPr>
          </w:p>
        </w:tc>
        <w:tc>
          <w:tcPr>
            <w:tcW w:w="738" w:type="dxa"/>
            <w:shd w:val="clear" w:color="auto" w:fill="BFBFBF" w:themeFill="background1" w:themeFillShade="BF"/>
            <w:vAlign w:val="center"/>
          </w:tcPr>
          <w:p w14:paraId="4FDCBECA"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CB"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CC"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CD"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CE" w14:textId="77777777" w:rsidR="00FB24BA" w:rsidRPr="008E24AF" w:rsidRDefault="00FB24BA" w:rsidP="0073317D">
            <w:pPr>
              <w:pStyle w:val="ProductList-OfferingBody"/>
              <w:ind w:left="-113"/>
              <w:jc w:val="center"/>
            </w:pPr>
          </w:p>
        </w:tc>
      </w:tr>
      <w:tr w:rsidR="00FB24BA" w14:paraId="4FDCBEDB" w14:textId="77777777" w:rsidTr="00D97E39">
        <w:trPr>
          <w:cantSplit/>
        </w:trPr>
        <w:tc>
          <w:tcPr>
            <w:tcW w:w="3352" w:type="dxa"/>
            <w:tcBorders>
              <w:top w:val="dashSmallGap" w:sz="4" w:space="0" w:color="BFBFBF" w:themeColor="background1" w:themeShade="BF"/>
              <w:left w:val="nil"/>
              <w:bottom w:val="nil"/>
              <w:right w:val="nil"/>
            </w:tcBorders>
          </w:tcPr>
          <w:p w14:paraId="4FDCBED0" w14:textId="42E7252D" w:rsidR="00FB24BA" w:rsidRPr="00111ECD" w:rsidRDefault="00FB24BA" w:rsidP="0073317D">
            <w:pPr>
              <w:pStyle w:val="ProductList-Offering2"/>
            </w:pPr>
            <w:bookmarkStart w:id="1173" w:name="_Toc379797348"/>
            <w:bookmarkStart w:id="1174" w:name="_Toc380513370"/>
            <w:bookmarkStart w:id="1175" w:name="_Toc380655420"/>
            <w:bookmarkStart w:id="1176" w:name="_Toc420346335"/>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de Usuário)</w:t>
            </w:r>
            <w:bookmarkEnd w:id="1173"/>
            <w:bookmarkEnd w:id="1174"/>
            <w:bookmarkEnd w:id="1175"/>
            <w:bookmarkEnd w:id="1176"/>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FB24BA" w:rsidRDefault="00FB24B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FB24BA" w:rsidRDefault="00FB24BA" w:rsidP="0073317D">
            <w:pPr>
              <w:pStyle w:val="ProductList-OfferingBody"/>
              <w:ind w:left="-113"/>
              <w:jc w:val="center"/>
            </w:pPr>
          </w:p>
        </w:tc>
        <w:tc>
          <w:tcPr>
            <w:tcW w:w="739" w:type="dxa"/>
            <w:shd w:val="clear" w:color="auto" w:fill="70AD47" w:themeFill="accent6"/>
            <w:vAlign w:val="center"/>
          </w:tcPr>
          <w:p w14:paraId="4FDCBED3" w14:textId="1D0ED40D" w:rsidR="00FB24BA" w:rsidRPr="008E24AF" w:rsidRDefault="00FB24BA" w:rsidP="0073317D">
            <w:pPr>
              <w:pStyle w:val="ProductList-OfferingBody"/>
              <w:ind w:left="-113"/>
              <w:jc w:val="center"/>
            </w:pPr>
            <w:r w:rsidRPr="008E24AF">
              <w:fldChar w:fldCharType="begin"/>
            </w:r>
            <w:r w:rsidRPr="008E24AF">
              <w:instrText xml:space="preserve"> AutoTextList  \s NoStyle \t “Produto Adicional” </w:instrText>
            </w:r>
            <w:r w:rsidRPr="008E24AF">
              <w:fldChar w:fldCharType="separate"/>
            </w:r>
            <w:r w:rsidRPr="008E24AF">
              <w:t xml:space="preserve"> A </w:t>
            </w:r>
            <w:r w:rsidRPr="008E24AF">
              <w:fldChar w:fldCharType="end"/>
            </w:r>
          </w:p>
        </w:tc>
        <w:tc>
          <w:tcPr>
            <w:tcW w:w="739" w:type="dxa"/>
            <w:shd w:val="clear" w:color="auto" w:fill="BFBFBF" w:themeFill="background1" w:themeFillShade="BF"/>
            <w:vAlign w:val="center"/>
          </w:tcPr>
          <w:p w14:paraId="4FDCBED4"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D5" w14:textId="77777777" w:rsidR="00FB24BA" w:rsidRPr="008E24AF" w:rsidRDefault="00FB24BA" w:rsidP="0073317D">
            <w:pPr>
              <w:pStyle w:val="ProductList-OfferingBody"/>
              <w:ind w:left="-113"/>
              <w:jc w:val="center"/>
            </w:pPr>
          </w:p>
        </w:tc>
        <w:tc>
          <w:tcPr>
            <w:tcW w:w="738" w:type="dxa"/>
            <w:shd w:val="clear" w:color="auto" w:fill="BFBFBF" w:themeFill="background1" w:themeFillShade="BF"/>
            <w:vAlign w:val="center"/>
          </w:tcPr>
          <w:p w14:paraId="4FDCBED6"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D7"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D8"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D9" w14:textId="77777777" w:rsidR="00FB24BA" w:rsidRPr="008E24AF" w:rsidRDefault="00FB24BA" w:rsidP="0073317D">
            <w:pPr>
              <w:pStyle w:val="ProductList-OfferingBody"/>
              <w:ind w:left="-113"/>
              <w:jc w:val="center"/>
            </w:pPr>
          </w:p>
        </w:tc>
        <w:tc>
          <w:tcPr>
            <w:tcW w:w="739" w:type="dxa"/>
            <w:shd w:val="clear" w:color="auto" w:fill="BFBFBF" w:themeFill="background1" w:themeFillShade="BF"/>
            <w:vAlign w:val="center"/>
          </w:tcPr>
          <w:p w14:paraId="4FDCBEDA" w14:textId="77777777" w:rsidR="00FB24BA" w:rsidRPr="008E24AF" w:rsidRDefault="00FB24BA" w:rsidP="0073317D">
            <w:pPr>
              <w:pStyle w:val="ProductList-OfferingBody"/>
              <w:ind w:left="-113"/>
              <w:jc w:val="center"/>
            </w:pPr>
          </w:p>
        </w:tc>
      </w:tr>
    </w:tbl>
    <w:p w14:paraId="4FDCBEDC" w14:textId="77777777" w:rsidR="00EE40B5" w:rsidRPr="00C83987"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14:paraId="4FDCBEE0" w14:textId="77777777" w:rsidTr="00D97E39">
        <w:tc>
          <w:tcPr>
            <w:tcW w:w="3596" w:type="dxa"/>
          </w:tcPr>
          <w:p w14:paraId="4FDCBEDD" w14:textId="77777777" w:rsidR="00782C7B" w:rsidRDefault="0073317D" w:rsidP="0073317D">
            <w:pPr>
              <w:pStyle w:val="ProductList-Body"/>
              <w:spacing w:before="20" w:after="20"/>
            </w:pPr>
            <w:r>
              <w:t xml:space="preserve">Qualificados para Redução: </w:t>
            </w:r>
            <w:r>
              <w:rPr>
                <w:b/>
              </w:rPr>
              <w:t>Todas, menos Encryption</w:t>
            </w:r>
          </w:p>
        </w:tc>
        <w:tc>
          <w:tcPr>
            <w:tcW w:w="3597" w:type="dxa"/>
          </w:tcPr>
          <w:p w14:paraId="4FDCBEDE" w14:textId="1E20F559" w:rsidR="00782C7B" w:rsidRDefault="0073317D" w:rsidP="00DF3BB8">
            <w:pPr>
              <w:pStyle w:val="ProductList-Body"/>
              <w:spacing w:before="20" w:after="20"/>
            </w:pPr>
            <w:r>
              <w:t xml:space="preserve">Pool de Produtos: </w:t>
            </w:r>
            <w:r>
              <w:rPr>
                <w:b/>
              </w:rPr>
              <w:t>Servidor</w:t>
            </w:r>
          </w:p>
        </w:tc>
        <w:tc>
          <w:tcPr>
            <w:tcW w:w="3597" w:type="dxa"/>
          </w:tcPr>
          <w:p w14:paraId="4FDCBEDF" w14:textId="71710C3B" w:rsidR="00782C7B" w:rsidRPr="0073317D" w:rsidRDefault="00085D21" w:rsidP="00085D21">
            <w:pPr>
              <w:pStyle w:val="ProductList-Body"/>
              <w:spacing w:before="20" w:after="20"/>
              <w:rPr>
                <w:b/>
              </w:rPr>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tc>
      </w:tr>
      <w:tr w:rsidR="00782C7B" w14:paraId="4FDCBEE4" w14:textId="77777777" w:rsidTr="00D97E39">
        <w:tc>
          <w:tcPr>
            <w:tcW w:w="3596" w:type="dxa"/>
          </w:tcPr>
          <w:p w14:paraId="4FDCBEE1" w14:textId="5DA8B2FC" w:rsidR="00782C7B" w:rsidRPr="0073317D" w:rsidRDefault="0073317D" w:rsidP="00304996">
            <w:pPr>
              <w:pStyle w:val="ProductList-Body"/>
              <w:spacing w:before="20" w:after="20"/>
              <w:rPr>
                <w:b/>
              </w:rPr>
            </w:pPr>
            <w:r>
              <w:t>Qualificados para Adequação (</w:t>
            </w:r>
            <w:r w:rsidR="00304996">
              <w:t>“</w:t>
            </w:r>
            <w:r>
              <w:t>True-up</w:t>
            </w:r>
            <w:r w:rsidR="00304996">
              <w:t>”</w:t>
            </w:r>
            <w:r>
              <w:t xml:space="preserve">): </w:t>
            </w:r>
            <w:r>
              <w:rPr>
                <w:b/>
              </w:rPr>
              <w:t>Todas, menos Encryption</w:t>
            </w:r>
          </w:p>
        </w:tc>
        <w:tc>
          <w:tcPr>
            <w:tcW w:w="3597" w:type="dxa"/>
          </w:tcPr>
          <w:p w14:paraId="4FDCBEE2" w14:textId="77777777" w:rsidR="00782C7B" w:rsidRDefault="0073317D" w:rsidP="0073317D">
            <w:pPr>
              <w:pStyle w:val="ProductList-Body"/>
              <w:spacing w:before="20" w:after="20"/>
            </w:pPr>
            <w:r>
              <w:t xml:space="preserve">Qualificados para Vigência Estendida: </w:t>
            </w:r>
            <w:r>
              <w:rPr>
                <w:b/>
              </w:rPr>
              <w:t>Todas, menos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BEE6" w14:textId="730F50B8" w:rsidR="0073317D" w:rsidRPr="00C83987" w:rsidRDefault="0073317D" w:rsidP="0073317D">
      <w:pPr>
        <w:pStyle w:val="ProductList-Body"/>
      </w:pPr>
      <w:r>
        <w:rPr>
          <w:b/>
          <w:color w:val="00188F"/>
        </w:rPr>
        <w:t>Arquivamento do Exchange Online para Exchange Server</w:t>
      </w:r>
      <w:r>
        <w:fldChar w:fldCharType="begin"/>
      </w:r>
      <w:r>
        <w:instrText>XE "Arquivamento do Exchange Online para Exchange Server"</w:instrText>
      </w:r>
      <w:r>
        <w:fldChar w:fldCharType="end"/>
      </w:r>
    </w:p>
    <w:p w14:paraId="4FDCBEE7" w14:textId="2DB2E37F" w:rsidR="0073317D" w:rsidRPr="00C83987" w:rsidRDefault="0073317D" w:rsidP="0073317D">
      <w:pPr>
        <w:pStyle w:val="ProductList-Body"/>
      </w:pPr>
      <w:r>
        <w:t>O Arquivamento do Exchange Online para Exchange Server</w:t>
      </w:r>
      <w:r>
        <w:fldChar w:fldCharType="begin"/>
      </w:r>
      <w:r>
        <w:instrText>XE "Arquivamento do Exchange Online para Exchange Server"</w:instrText>
      </w:r>
      <w:r>
        <w:fldChar w:fldCharType="end"/>
      </w:r>
      <w:r>
        <w:t xml:space="preserve"> é um Serviço Online sucessor do Exchange Hosted Archive</w:t>
      </w:r>
      <w:r>
        <w:fldChar w:fldCharType="begin"/>
      </w:r>
      <w:r>
        <w:instrText>XE "Exchange Hosted Archive"</w:instrText>
      </w:r>
      <w:r>
        <w:fldChar w:fldCharType="end"/>
      </w:r>
      <w:r>
        <w:t>.</w:t>
      </w:r>
    </w:p>
    <w:p w14:paraId="4FDCBEE8" w14:textId="77777777" w:rsidR="0073317D" w:rsidRPr="00C83987" w:rsidRDefault="0073317D" w:rsidP="0073317D">
      <w:pPr>
        <w:pStyle w:val="ProductList-Body"/>
      </w:pPr>
    </w:p>
    <w:p w14:paraId="4FDCBEE9" w14:textId="07F9B39A" w:rsidR="0073317D" w:rsidRPr="00C83987" w:rsidRDefault="0073317D" w:rsidP="0073317D">
      <w:pPr>
        <w:pStyle w:val="ProductList-Body"/>
      </w:pPr>
      <w:r>
        <w:t>Se um cliente renovar a partir do Exchange Hosted Archive</w:t>
      </w:r>
      <w:r>
        <w:fldChar w:fldCharType="begin"/>
      </w:r>
      <w:r>
        <w:instrText>XE "Exchange Hosted Archive"</w:instrText>
      </w:r>
      <w:r>
        <w:fldChar w:fldCharType="end"/>
      </w:r>
      <w:r>
        <w:t xml:space="preserve"> no Arquivamento do Exchange Online para Exchange Server</w:t>
      </w:r>
      <w:r>
        <w:fldChar w:fldCharType="begin"/>
      </w:r>
      <w:r>
        <w:instrText>XE "Arquivamento do Exchange Online para Exchange Server"</w:instrText>
      </w:r>
      <w:r>
        <w:fldChar w:fldCharType="end"/>
      </w:r>
      <w:r>
        <w:t xml:space="preserve"> e ainda não tiver migrado para o Arquivamento do Exchange Online, seus Usuários Licenciados poderão continuar usando o serviço Exchange Hosted Archive sujeito aos termos do PUR de março de 2011 antes da migração para o Arquivamento do Exchange Online para Exchange Server e o término da sua assinatura do Arquivamento do Exchange Online para Exchange Server.</w:t>
      </w:r>
    </w:p>
    <w:p w14:paraId="4FDCBEEA" w14:textId="77777777" w:rsidR="0073317D" w:rsidRPr="00C83987" w:rsidRDefault="0073317D" w:rsidP="0073317D">
      <w:pPr>
        <w:pStyle w:val="ProductList-Body"/>
      </w:pPr>
    </w:p>
    <w:p w14:paraId="4FDCBEEB" w14:textId="02B5120A" w:rsidR="0073317D" w:rsidRPr="00C83987" w:rsidRDefault="0073317D" w:rsidP="0073317D">
      <w:pPr>
        <w:pStyle w:val="ProductList-Body"/>
      </w:pPr>
      <w:r>
        <w:rPr>
          <w:b/>
          <w:color w:val="00188F"/>
        </w:rPr>
        <w:t>Arquivamento do Exchange Online para Exchange Server A</w:t>
      </w:r>
      <w:r>
        <w:fldChar w:fldCharType="begin"/>
      </w:r>
      <w:r>
        <w:instrText>XE "Arquivamento do Exchange Online para Exchange Server A"</w:instrText>
      </w:r>
      <w:r>
        <w:fldChar w:fldCharType="end"/>
      </w:r>
    </w:p>
    <w:p w14:paraId="4FDCBEEC" w14:textId="21E96BA3" w:rsidR="0073317D" w:rsidRPr="00C83987" w:rsidRDefault="0073317D" w:rsidP="0073317D">
      <w:pPr>
        <w:pStyle w:val="ProductList-Body"/>
      </w:pPr>
      <w:r>
        <w:t>Instituições Acadêmicas sob o Enrollment for Education Solutions e Contrato Open Value Subscription para Education Solutions, licenciadas para o Pacote de CALs Empresariais</w:t>
      </w:r>
      <w:r>
        <w:fldChar w:fldCharType="begin"/>
      </w:r>
      <w:r>
        <w:instrText>XE "Pacote de CALs Empresariais"</w:instrText>
      </w:r>
      <w:r>
        <w:fldChar w:fldCharType="end"/>
      </w:r>
      <w:r>
        <w:t xml:space="preserve"> para contagem para toda a Organização e Contagem de Alunos têm autorização para um número correspondente de SLs de Usuário de 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para todos os usuários cobertos pela contagem para toda a Organização e Contagem de Alunos. Consulte as notas do produto do </w:t>
      </w:r>
      <w:hyperlink w:anchor="CALSuiteHeading" w:history="1">
        <w:r>
          <w:rPr>
            <w:rStyle w:val="Hyperlink"/>
          </w:rPr>
          <w:t>Pacote de CALs Empresariais</w:t>
        </w:r>
      </w:hyperlink>
      <w:r>
        <w:t xml:space="preserve"> para obter orientações sobre provisionamento.</w:t>
      </w:r>
    </w:p>
    <w:p w14:paraId="4FDCBEED" w14:textId="77777777" w:rsidR="0073317D" w:rsidRPr="00C83987" w:rsidRDefault="0073317D" w:rsidP="0073317D">
      <w:pPr>
        <w:pStyle w:val="ProductList-Body"/>
      </w:pPr>
    </w:p>
    <w:p w14:paraId="4FDCBEEE" w14:textId="3D7B04C9" w:rsidR="0073317D" w:rsidRPr="00C83987"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64BF7789" w:rsidR="0073317D" w:rsidRPr="00C83987" w:rsidRDefault="0073317D" w:rsidP="0073317D">
      <w:pPr>
        <w:pStyle w:val="ProductList-Body"/>
      </w:pPr>
      <w:r>
        <w:t>Exchange Hosted Archive</w:t>
      </w:r>
      <w:r>
        <w:fldChar w:fldCharType="begin"/>
      </w:r>
      <w:r>
        <w:instrText>XE "Exchange Hosted Archive"</w:instrText>
      </w:r>
      <w:r>
        <w:fldChar w:fldCharType="end"/>
      </w:r>
      <w:r>
        <w:t xml:space="preserve"> Clientes podem estar qualificados para usar o serviço sob condições especiais.</w:t>
      </w:r>
      <w:r w:rsidR="00304996">
        <w:t xml:space="preserve"> </w:t>
      </w:r>
      <w:r>
        <w:t xml:space="preserve">Consulte a Lista de Produtos de março de 2014 para obter mais detalhes em </w:t>
      </w:r>
      <w:hyperlink r:id="rId59" w:history="1">
        <w:r>
          <w:rPr>
            <w:rStyle w:val="Hyperlink"/>
          </w:rPr>
          <w:t>http://go.microsoft.com/?linkid=9839207</w:t>
        </w:r>
      </w:hyperlink>
      <w:r>
        <w:t xml:space="preserve">. </w:t>
      </w:r>
    </w:p>
    <w:p w14:paraId="4FDCBEF0" w14:textId="77777777" w:rsidR="0073317D" w:rsidRPr="00C83987" w:rsidRDefault="0073317D" w:rsidP="0073317D">
      <w:pPr>
        <w:pStyle w:val="ProductList-Body"/>
      </w:pPr>
    </w:p>
    <w:p w14:paraId="4FDCBEF4" w14:textId="6AAA2830" w:rsidR="0073317D" w:rsidRPr="00C83987"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3FC0B058" w:rsidR="0073317D" w:rsidRPr="00C83987" w:rsidRDefault="0073317D" w:rsidP="0073317D">
      <w:pPr>
        <w:pStyle w:val="ProductList-Body"/>
      </w:pPr>
      <w:r>
        <w:t>Como esse Serviço Online é provisionado por domínio, todos os usuários em qualquer domínio coberto precisarão de SLs de Usuário.</w:t>
      </w:r>
      <w:r w:rsidR="00304996">
        <w:t xml:space="preserve"> </w:t>
      </w:r>
      <w:r>
        <w:t>Os clientes que desejarem o serviço para um subconjunto de sua base de usuários poderão criar subdomínios para um provisionamento mais direcionado.</w:t>
      </w:r>
      <w:r w:rsidR="00304996">
        <w:t xml:space="preserve"> </w:t>
      </w:r>
      <w:r>
        <w:t>Somente os usuários no subdomínio coberto precisarão de SLs de Usuário.</w:t>
      </w:r>
    </w:p>
    <w:p w14:paraId="4FDCBEF6" w14:textId="77777777" w:rsidR="0073317D" w:rsidRPr="00C83987" w:rsidRDefault="0073317D" w:rsidP="0073317D">
      <w:pPr>
        <w:pStyle w:val="ProductList-Body"/>
      </w:pPr>
    </w:p>
    <w:p w14:paraId="4FDCBEF7" w14:textId="701A786A" w:rsidR="0073317D" w:rsidRPr="00C83987" w:rsidRDefault="0073317D" w:rsidP="0073317D">
      <w:pPr>
        <w:pStyle w:val="ProductList-Body"/>
      </w:pPr>
      <w:r>
        <w:t>Instituições Acadêmicas sob o Enrollment for Education Solutions e Contrato Open Value Subscription para Education Solutions, licenciadas para o Pacote de CALs Empresariais</w:t>
      </w:r>
      <w:r>
        <w:fldChar w:fldCharType="begin"/>
      </w:r>
      <w:r>
        <w:instrText>XE "Pacote de CALs Empresariais"</w:instrText>
      </w:r>
      <w:r>
        <w:fldChar w:fldCharType="end"/>
      </w:r>
      <w:r>
        <w:t xml:space="preserve"> ou CAL Empresarial com Serviços, com cobertura ativa do SA, são totalmente licenciadas para Exchange Online Protection</w:t>
      </w:r>
      <w:r>
        <w:fldChar w:fldCharType="begin"/>
      </w:r>
      <w:r>
        <w:instrText>XE "Exchange Online Protection"</w:instrText>
      </w:r>
      <w:r>
        <w:fldChar w:fldCharType="end"/>
      </w:r>
      <w:r>
        <w:t>, independentemente do seu número de licenças de Pacote de CAL Empresarial ou CAL Empresarial do Exchange com Serviços.</w:t>
      </w:r>
      <w:r w:rsidR="00304996">
        <w:t xml:space="preserve"> </w:t>
      </w:r>
      <w:r>
        <w:t xml:space="preserve">Consulte as notas do produto do </w:t>
      </w:r>
      <w:hyperlink w:anchor="CALSuiteHeading" w:history="1">
        <w:r>
          <w:rPr>
            <w:rStyle w:val="Hyperlink"/>
          </w:rPr>
          <w:t>Pacote de CAL Empresarial</w:t>
        </w:r>
      </w:hyperlink>
      <w:r>
        <w:t xml:space="preserve"> ou </w:t>
      </w:r>
      <w:hyperlink w:anchor="ExchangeEntCALWithServ2013" w:history="1">
        <w:r>
          <w:rPr>
            <w:rStyle w:val="Hyperlink"/>
          </w:rPr>
          <w:t>CAL Empresarial do Exchange com Serviços</w:t>
        </w:r>
      </w:hyperlink>
      <w:r>
        <w:t xml:space="preserve"> para obter orientações sobre provisionamento.</w:t>
      </w:r>
    </w:p>
    <w:p w14:paraId="48AFA3E4" w14:textId="77777777" w:rsidR="008006C5" w:rsidRPr="00C83987" w:rsidRDefault="008006C5" w:rsidP="008006C5">
      <w:pPr>
        <w:pStyle w:val="ProductList-Body"/>
        <w:tabs>
          <w:tab w:val="center" w:pos="5400"/>
        </w:tabs>
      </w:pPr>
    </w:p>
    <w:p w14:paraId="3001CE73" w14:textId="1FBBED0B" w:rsidR="00450EF0" w:rsidRPr="00C83987" w:rsidRDefault="00450EF0" w:rsidP="00450EF0">
      <w:pPr>
        <w:pStyle w:val="ProductList-Body"/>
      </w:pPr>
      <w:r>
        <w:rPr>
          <w:b/>
          <w:color w:val="00188F"/>
        </w:rPr>
        <w:t>SLs de Usuário Complementares</w:t>
      </w:r>
    </w:p>
    <w:p w14:paraId="2B784B25" w14:textId="07818655" w:rsidR="00450EF0" w:rsidRPr="00C83987"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4FDCBEF8" w14:textId="17C44143" w:rsidR="00585A48" w:rsidRPr="00C83987" w:rsidRDefault="00730EE3" w:rsidP="00585A48">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61E8358B" w14:textId="77777777" w:rsidR="007D1FEA" w:rsidRDefault="00405189" w:rsidP="007D1FEA">
      <w:pPr>
        <w:pStyle w:val="ProductList-Offering2Heading"/>
        <w:pBdr>
          <w:bottom w:val="none" w:sz="0" w:space="0" w:color="auto"/>
        </w:pBdr>
        <w:outlineLvl w:val="2"/>
      </w:pPr>
      <w:bookmarkStart w:id="1177" w:name="_Toc379797317"/>
      <w:r>
        <w:tab/>
      </w:r>
      <w:bookmarkStart w:id="1178" w:name="_Toc380513377"/>
      <w:bookmarkStart w:id="1179" w:name="_Toc380655427"/>
    </w:p>
    <w:p w14:paraId="50F85844" w14:textId="77777777" w:rsidR="007D1FEA" w:rsidRDefault="007D1FEA" w:rsidP="007D1FEA">
      <w:pPr>
        <w:pStyle w:val="ProductList-Offering2Heading"/>
        <w:pBdr>
          <w:bottom w:val="none" w:sz="0" w:space="0" w:color="auto"/>
        </w:pBdr>
        <w:outlineLvl w:val="2"/>
      </w:pPr>
    </w:p>
    <w:p w14:paraId="38D69B1F" w14:textId="245AF867" w:rsidR="00405189" w:rsidRPr="00C83987" w:rsidRDefault="00405189" w:rsidP="00405189">
      <w:pPr>
        <w:pStyle w:val="ProductList-Offering2Heading"/>
        <w:outlineLvl w:val="2"/>
      </w:pPr>
      <w:bookmarkStart w:id="1180" w:name="_Toc420346336"/>
      <w:r>
        <w:t>Aplicativos do Office 365</w:t>
      </w:r>
      <w:bookmarkEnd w:id="1177"/>
      <w:bookmarkEnd w:id="1178"/>
      <w:bookmarkEnd w:id="1179"/>
      <w:bookmarkEnd w:id="1180"/>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8E3817" w14:paraId="1182D97D" w14:textId="77777777" w:rsidTr="00687D97">
        <w:trPr>
          <w:cantSplit/>
          <w:tblHeader/>
        </w:trPr>
        <w:tc>
          <w:tcPr>
            <w:tcW w:w="3337" w:type="dxa"/>
            <w:tcBorders>
              <w:bottom w:val="nil"/>
            </w:tcBorders>
            <w:shd w:val="clear" w:color="auto" w:fill="00188F"/>
          </w:tcPr>
          <w:p w14:paraId="1C09CFE7" w14:textId="77777777" w:rsidR="008E3817" w:rsidRPr="00EE0836" w:rsidRDefault="008E3817" w:rsidP="00FB719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F798A04" w14:textId="30F797A6" w:rsidR="008E3817" w:rsidRPr="00EE0836" w:rsidRDefault="008E3817" w:rsidP="00FB719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34B07EAA" w14:textId="7688129B" w:rsidR="008E3817" w:rsidRPr="00EE0836" w:rsidRDefault="008E3817" w:rsidP="00FB719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71F816F9" w14:textId="4ADAB4C9" w:rsidR="008E3817" w:rsidRPr="00EE0836" w:rsidRDefault="008E3817" w:rsidP="00FB719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559638C7" w14:textId="652C3EF6" w:rsidR="008E3817" w:rsidRPr="00EE0836" w:rsidRDefault="008E3817" w:rsidP="00FB719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7F0D20E7" w14:textId="39E7BF62" w:rsidR="008E3817" w:rsidRPr="00EE0836" w:rsidRDefault="008E3817" w:rsidP="00FB719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35B42C5D" w14:textId="17F4192D" w:rsidR="008E3817" w:rsidRPr="00EE0836" w:rsidRDefault="008E3817" w:rsidP="00FB719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5C16BBBB" w14:textId="03B13534" w:rsidR="008E3817" w:rsidRPr="00EE0836" w:rsidRDefault="008E3817" w:rsidP="00FB719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6F2CEDDE" w14:textId="40875634" w:rsidR="008E3817" w:rsidRPr="00EE0836" w:rsidRDefault="008E3817" w:rsidP="00FB719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29AE3DEF" w14:textId="3D8AD698" w:rsidR="008E3817" w:rsidRPr="00EE0836" w:rsidRDefault="008E3817" w:rsidP="00FB719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1C8ABD0A" w14:textId="3B3D2743" w:rsidR="008E3817" w:rsidRPr="00EE0836" w:rsidRDefault="008E3817" w:rsidP="00FB719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D315FF" w14:paraId="4948C08F" w14:textId="77777777" w:rsidTr="00687D97">
        <w:trPr>
          <w:cantSplit/>
          <w:tblHeader/>
        </w:trPr>
        <w:tc>
          <w:tcPr>
            <w:tcW w:w="3337" w:type="dxa"/>
            <w:tcBorders>
              <w:top w:val="nil"/>
              <w:left w:val="nil"/>
              <w:bottom w:val="dashSmallGap" w:sz="4" w:space="0" w:color="BFBFBF" w:themeColor="background1" w:themeShade="BF"/>
              <w:right w:val="nil"/>
            </w:tcBorders>
          </w:tcPr>
          <w:p w14:paraId="5BEBD565" w14:textId="1BECD1AF" w:rsidR="00D315FF" w:rsidRDefault="00D315FF" w:rsidP="00237299">
            <w:pPr>
              <w:pStyle w:val="ProductList-Offering2"/>
            </w:pPr>
            <w:bookmarkStart w:id="1181" w:name="_Toc420346337"/>
            <w:r>
              <w:t>Office 365 Business</w:t>
            </w:r>
            <w:bookmarkEnd w:id="1181"/>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33306243" w14:textId="77777777" w:rsidR="00D315FF" w:rsidRPr="00E1217D" w:rsidRDefault="00D315FF" w:rsidP="00237299">
            <w:pPr>
              <w:pStyle w:val="ProductList-OfferingBody"/>
              <w:ind w:left="-113"/>
              <w:jc w:val="center"/>
            </w:pPr>
          </w:p>
        </w:tc>
        <w:tc>
          <w:tcPr>
            <w:tcW w:w="739" w:type="dxa"/>
            <w:shd w:val="clear" w:color="auto" w:fill="BFBFBF" w:themeFill="background1" w:themeFillShade="BF"/>
            <w:vAlign w:val="center"/>
          </w:tcPr>
          <w:p w14:paraId="62367316" w14:textId="77777777" w:rsidR="00D315FF" w:rsidRPr="00E1217D" w:rsidRDefault="00D315FF" w:rsidP="00237299">
            <w:pPr>
              <w:pStyle w:val="ProductList-OfferingBody"/>
              <w:ind w:left="-113"/>
              <w:jc w:val="center"/>
            </w:pPr>
          </w:p>
        </w:tc>
        <w:tc>
          <w:tcPr>
            <w:tcW w:w="739" w:type="dxa"/>
            <w:shd w:val="clear" w:color="auto" w:fill="BFBFBF" w:themeFill="background1" w:themeFillShade="BF"/>
            <w:vAlign w:val="center"/>
          </w:tcPr>
          <w:p w14:paraId="5DEA0F86" w14:textId="77777777" w:rsidR="00D315FF" w:rsidRPr="00E1217D" w:rsidRDefault="00D315FF" w:rsidP="00237299">
            <w:pPr>
              <w:pStyle w:val="ProductList-OfferingBody"/>
              <w:ind w:left="-113"/>
              <w:jc w:val="center"/>
            </w:pPr>
          </w:p>
        </w:tc>
        <w:tc>
          <w:tcPr>
            <w:tcW w:w="738" w:type="dxa"/>
            <w:shd w:val="clear" w:color="auto" w:fill="70AD47" w:themeFill="accent6"/>
            <w:vAlign w:val="center"/>
          </w:tcPr>
          <w:p w14:paraId="77625D2B" w14:textId="77777777" w:rsidR="00D315FF" w:rsidRPr="00E1217D" w:rsidRDefault="00D315FF" w:rsidP="00237299">
            <w:pPr>
              <w:pStyle w:val="ProductList-OfferingBody"/>
              <w:ind w:left="-113"/>
              <w:jc w:val="center"/>
            </w:pPr>
          </w:p>
        </w:tc>
        <w:tc>
          <w:tcPr>
            <w:tcW w:w="739" w:type="dxa"/>
            <w:shd w:val="clear" w:color="auto" w:fill="70AD47" w:themeFill="accent6"/>
            <w:vAlign w:val="center"/>
          </w:tcPr>
          <w:p w14:paraId="139D447E" w14:textId="4551D9E1" w:rsidR="00D315FF" w:rsidRPr="00E1217D" w:rsidRDefault="004118C7" w:rsidP="00237299">
            <w:pPr>
              <w:pStyle w:val="ProductList-OfferingBody"/>
              <w:ind w:left="-113"/>
              <w:jc w:val="center"/>
              <w:rPr>
                <w:color w:val="70AD47" w:themeColor="accent6"/>
              </w:rPr>
            </w:pPr>
            <w:r w:rsidRPr="00E1217D">
              <w:fldChar w:fldCharType="begin"/>
            </w:r>
            <w:r w:rsidRPr="00E1217D">
              <w:instrText xml:space="preserve"> AutoTextList  \s NoStyle \t “Licença Open e Open Value” </w:instrText>
            </w:r>
            <w:r w:rsidRPr="00E1217D">
              <w:fldChar w:fldCharType="separate"/>
            </w:r>
            <w:r w:rsidRPr="00E1217D">
              <w:t>OF</w:t>
            </w:r>
            <w:r w:rsidRPr="00E1217D">
              <w:fldChar w:fldCharType="end"/>
            </w:r>
          </w:p>
        </w:tc>
        <w:tc>
          <w:tcPr>
            <w:tcW w:w="739" w:type="dxa"/>
            <w:shd w:val="clear" w:color="auto" w:fill="70AD47" w:themeFill="accent6"/>
            <w:vAlign w:val="center"/>
          </w:tcPr>
          <w:p w14:paraId="135951A5" w14:textId="416D4C3A" w:rsidR="00D315FF" w:rsidRPr="00E1217D" w:rsidRDefault="004118C7" w:rsidP="00D315FF">
            <w:pPr>
              <w:pStyle w:val="ProductList-OfferingBody"/>
              <w:ind w:left="-126"/>
              <w:jc w:val="center"/>
            </w:pPr>
            <w:r w:rsidRPr="00E1217D">
              <w:fldChar w:fldCharType="begin"/>
            </w:r>
            <w:r w:rsidRPr="00E1217D">
              <w:instrText xml:space="preserve"> AutoTextList  \s NoStyle \t “Não para Toda a Organização em Open Value” </w:instrText>
            </w:r>
            <w:r w:rsidRPr="00E1217D">
              <w:fldChar w:fldCharType="separate"/>
            </w:r>
            <w:r w:rsidRPr="00E1217D">
              <w:t xml:space="preserve"> P </w:t>
            </w:r>
            <w:r w:rsidRPr="00E1217D">
              <w:fldChar w:fldCharType="end"/>
            </w:r>
          </w:p>
        </w:tc>
        <w:tc>
          <w:tcPr>
            <w:tcW w:w="739" w:type="dxa"/>
            <w:shd w:val="clear" w:color="auto" w:fill="BFBFBF" w:themeFill="background1" w:themeFillShade="BF"/>
            <w:vAlign w:val="center"/>
          </w:tcPr>
          <w:p w14:paraId="649DDF6F" w14:textId="77777777" w:rsidR="00D315FF" w:rsidRPr="00E1217D" w:rsidRDefault="00D315FF" w:rsidP="00237299">
            <w:pPr>
              <w:pStyle w:val="ProductList-OfferingBody"/>
              <w:ind w:left="-113"/>
              <w:jc w:val="center"/>
            </w:pPr>
          </w:p>
        </w:tc>
        <w:tc>
          <w:tcPr>
            <w:tcW w:w="739" w:type="dxa"/>
            <w:shd w:val="clear" w:color="auto" w:fill="BFBFBF" w:themeFill="background1" w:themeFillShade="BF"/>
            <w:vAlign w:val="center"/>
          </w:tcPr>
          <w:p w14:paraId="1791A3E2" w14:textId="28C8D92D" w:rsidR="00D315FF" w:rsidRPr="00E1217D" w:rsidRDefault="00D315FF" w:rsidP="00237299">
            <w:pPr>
              <w:pStyle w:val="ProductList-OfferingBody"/>
              <w:ind w:left="-113"/>
              <w:jc w:val="center"/>
            </w:pPr>
          </w:p>
        </w:tc>
      </w:tr>
      <w:tr w:rsidR="00237299" w14:paraId="0350BE12" w14:textId="77777777" w:rsidTr="00687D97">
        <w:trPr>
          <w:cantSplit/>
          <w:tblHeader/>
        </w:trPr>
        <w:tc>
          <w:tcPr>
            <w:tcW w:w="3337" w:type="dxa"/>
            <w:tcBorders>
              <w:top w:val="nil"/>
              <w:left w:val="nil"/>
              <w:bottom w:val="dashSmallGap" w:sz="4" w:space="0" w:color="BFBFBF" w:themeColor="background1" w:themeShade="BF"/>
              <w:right w:val="nil"/>
            </w:tcBorders>
          </w:tcPr>
          <w:p w14:paraId="63DE545E" w14:textId="06FACE97" w:rsidR="00237299" w:rsidRDefault="00237299" w:rsidP="00237299">
            <w:pPr>
              <w:pStyle w:val="ProductList-Offering2"/>
            </w:pPr>
            <w:bookmarkStart w:id="1182" w:name="_Toc379797318"/>
            <w:bookmarkStart w:id="1183" w:name="_Toc380513378"/>
            <w:bookmarkStart w:id="1184" w:name="_Toc380655428"/>
            <w:bookmarkStart w:id="1185" w:name="_Toc420346338"/>
            <w:r>
              <w:t>Office 365 ProPlus</w:t>
            </w:r>
            <w:r>
              <w:fldChar w:fldCharType="begin"/>
            </w:r>
            <w:r>
              <w:instrText>XE "Office 365 ProPlus"</w:instrText>
            </w:r>
            <w:r>
              <w:fldChar w:fldCharType="end"/>
            </w:r>
            <w:r>
              <w:t xml:space="preserve"> (SL de Usuário)</w:t>
            </w:r>
            <w:bookmarkEnd w:id="1182"/>
            <w:bookmarkEnd w:id="1183"/>
            <w:bookmarkEnd w:id="1184"/>
            <w:bookmarkEnd w:id="1185"/>
          </w:p>
        </w:tc>
        <w:tc>
          <w:tcPr>
            <w:tcW w:w="738" w:type="dxa"/>
            <w:tcBorders>
              <w:top w:val="nil"/>
              <w:left w:val="nil"/>
              <w:bottom w:val="dashSmallGap" w:sz="4" w:space="0" w:color="BFBFBF" w:themeColor="background1" w:themeShade="BF"/>
              <w:right w:val="nil"/>
            </w:tcBorders>
            <w:vAlign w:val="center"/>
          </w:tcPr>
          <w:p w14:paraId="635790AF" w14:textId="77777777" w:rsidR="00237299" w:rsidRDefault="00237299"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237299" w:rsidRDefault="00237299" w:rsidP="00237299">
            <w:pPr>
              <w:pStyle w:val="ProductList-OfferingBody"/>
              <w:ind w:left="-113"/>
              <w:jc w:val="center"/>
            </w:pPr>
          </w:p>
        </w:tc>
        <w:tc>
          <w:tcPr>
            <w:tcW w:w="739" w:type="dxa"/>
            <w:shd w:val="clear" w:color="auto" w:fill="70AD47" w:themeFill="accent6"/>
            <w:vAlign w:val="center"/>
          </w:tcPr>
          <w:p w14:paraId="5C3BD3A4" w14:textId="4C566870" w:rsidR="00237299" w:rsidRPr="00E1217D" w:rsidRDefault="004118C7" w:rsidP="00237299">
            <w:pPr>
              <w:pStyle w:val="ProductList-OfferingBody"/>
              <w:ind w:left="-113"/>
              <w:jc w:val="center"/>
            </w:pPr>
            <w:r w:rsidRPr="00E1217D">
              <w:fldChar w:fldCharType="begin"/>
            </w:r>
            <w:r w:rsidRPr="00E1217D">
              <w:instrText xml:space="preserve"> AutoTextList  \s NoStyle \t “Produto Empresarial” </w:instrText>
            </w:r>
            <w:r w:rsidRPr="00E1217D">
              <w:fldChar w:fldCharType="separate"/>
            </w:r>
            <w:r w:rsidRPr="00E1217D">
              <w:t xml:space="preserve"> E </w:t>
            </w:r>
            <w:r w:rsidRPr="00E1217D">
              <w:fldChar w:fldCharType="end"/>
            </w:r>
          </w:p>
        </w:tc>
        <w:tc>
          <w:tcPr>
            <w:tcW w:w="739" w:type="dxa"/>
            <w:shd w:val="clear" w:color="auto" w:fill="BFBFBF" w:themeFill="background1" w:themeFillShade="BF"/>
            <w:vAlign w:val="center"/>
          </w:tcPr>
          <w:p w14:paraId="7E332533" w14:textId="77777777" w:rsidR="00237299" w:rsidRPr="00E1217D" w:rsidRDefault="00237299" w:rsidP="00237299">
            <w:pPr>
              <w:pStyle w:val="ProductList-OfferingBody"/>
              <w:ind w:left="-113"/>
              <w:jc w:val="center"/>
            </w:pPr>
          </w:p>
        </w:tc>
        <w:tc>
          <w:tcPr>
            <w:tcW w:w="739" w:type="dxa"/>
            <w:shd w:val="clear" w:color="auto" w:fill="70AD47" w:themeFill="accent6"/>
            <w:vAlign w:val="center"/>
          </w:tcPr>
          <w:p w14:paraId="0B270194" w14:textId="77777777" w:rsidR="00237299" w:rsidRPr="00E1217D" w:rsidRDefault="00237299" w:rsidP="00237299">
            <w:pPr>
              <w:pStyle w:val="ProductList-OfferingBody"/>
              <w:ind w:left="-113"/>
              <w:jc w:val="center"/>
            </w:pPr>
          </w:p>
        </w:tc>
        <w:tc>
          <w:tcPr>
            <w:tcW w:w="738" w:type="dxa"/>
            <w:shd w:val="clear" w:color="auto" w:fill="70AD47" w:themeFill="accent6"/>
            <w:vAlign w:val="center"/>
          </w:tcPr>
          <w:p w14:paraId="72743B8B" w14:textId="77777777" w:rsidR="00237299" w:rsidRPr="00E1217D" w:rsidRDefault="00237299" w:rsidP="00237299">
            <w:pPr>
              <w:pStyle w:val="ProductList-OfferingBody"/>
              <w:ind w:left="-113"/>
              <w:jc w:val="center"/>
            </w:pPr>
          </w:p>
        </w:tc>
        <w:tc>
          <w:tcPr>
            <w:tcW w:w="739" w:type="dxa"/>
            <w:shd w:val="clear" w:color="auto" w:fill="70AD47" w:themeFill="accent6"/>
            <w:vAlign w:val="center"/>
          </w:tcPr>
          <w:p w14:paraId="701D26D9" w14:textId="26344BA1" w:rsidR="00237299" w:rsidRPr="00E1217D" w:rsidRDefault="004118C7" w:rsidP="00237299">
            <w:pPr>
              <w:pStyle w:val="ProductList-OfferingBody"/>
              <w:ind w:left="-113"/>
              <w:jc w:val="center"/>
            </w:pPr>
            <w:r w:rsidRPr="00E1217D">
              <w:fldChar w:fldCharType="begin"/>
            </w:r>
            <w:r w:rsidRPr="00E1217D">
              <w:instrText xml:space="preserve"> AutoTextList  \s NoStyle \t “Licença Open e Open Value” </w:instrText>
            </w:r>
            <w:r w:rsidRPr="00E1217D">
              <w:fldChar w:fldCharType="separate"/>
            </w:r>
            <w:r w:rsidRPr="00E1217D">
              <w:t>OF</w:t>
            </w:r>
            <w:r w:rsidRPr="00E1217D">
              <w:fldChar w:fldCharType="end"/>
            </w:r>
          </w:p>
        </w:tc>
        <w:tc>
          <w:tcPr>
            <w:tcW w:w="739" w:type="dxa"/>
            <w:shd w:val="clear" w:color="auto" w:fill="70AD47" w:themeFill="accent6"/>
            <w:vAlign w:val="center"/>
          </w:tcPr>
          <w:p w14:paraId="29684DA4" w14:textId="6A3A6AA8" w:rsidR="00237299" w:rsidRPr="00E1217D" w:rsidRDefault="004118C7" w:rsidP="004018BA">
            <w:pPr>
              <w:pStyle w:val="ProductList-OfferingBody"/>
              <w:ind w:left="-126"/>
              <w:jc w:val="center"/>
            </w:pPr>
            <w:r w:rsidRPr="00E1217D">
              <w:fldChar w:fldCharType="begin"/>
            </w:r>
            <w:r w:rsidRPr="00E1217D">
              <w:instrText xml:space="preserve"> AutoTextList  \s NoStyle \t “Serviço Online Corporativo” </w:instrText>
            </w:r>
            <w:r w:rsidRPr="00E1217D">
              <w:fldChar w:fldCharType="separate"/>
            </w:r>
            <w:r w:rsidRPr="00E1217D">
              <w:t>EO</w:t>
            </w:r>
            <w:r w:rsidRPr="00E1217D">
              <w:fldChar w:fldCharType="end"/>
            </w:r>
            <w:r w:rsidRPr="00E1217D">
              <w:fldChar w:fldCharType="begin"/>
            </w:r>
            <w:r w:rsidRPr="00E1217D">
              <w:instrText xml:space="preserve"> AutoTextList  \s NoStyle \t “Não para Toda a Organização em Open Value” </w:instrText>
            </w:r>
            <w:r w:rsidRPr="00E1217D">
              <w:fldChar w:fldCharType="separate"/>
            </w:r>
            <w:r w:rsidRPr="00E1217D">
              <w:t xml:space="preserve">,P </w:t>
            </w:r>
            <w:r w:rsidRPr="00E1217D">
              <w:fldChar w:fldCharType="end"/>
            </w:r>
          </w:p>
        </w:tc>
        <w:tc>
          <w:tcPr>
            <w:tcW w:w="739" w:type="dxa"/>
            <w:shd w:val="clear" w:color="auto" w:fill="BFBFBF" w:themeFill="background1" w:themeFillShade="BF"/>
            <w:vAlign w:val="center"/>
          </w:tcPr>
          <w:p w14:paraId="21775B54" w14:textId="77777777" w:rsidR="00237299" w:rsidRPr="00E1217D" w:rsidRDefault="00237299" w:rsidP="00237299">
            <w:pPr>
              <w:pStyle w:val="ProductList-OfferingBody"/>
              <w:ind w:left="-113"/>
              <w:jc w:val="center"/>
            </w:pPr>
          </w:p>
        </w:tc>
        <w:tc>
          <w:tcPr>
            <w:tcW w:w="739" w:type="dxa"/>
            <w:shd w:val="clear" w:color="auto" w:fill="BFBFBF" w:themeFill="background1" w:themeFillShade="BF"/>
            <w:vAlign w:val="center"/>
          </w:tcPr>
          <w:p w14:paraId="7AF77BAE" w14:textId="77777777" w:rsidR="00237299" w:rsidRPr="00E1217D" w:rsidRDefault="00237299" w:rsidP="00237299">
            <w:pPr>
              <w:pStyle w:val="ProductList-OfferingBody"/>
              <w:ind w:left="-113"/>
              <w:jc w:val="center"/>
            </w:pPr>
          </w:p>
        </w:tc>
      </w:tr>
      <w:tr w:rsidR="00237299" w14:paraId="1EEA2BDD" w14:textId="77777777" w:rsidTr="00687D9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237299" w:rsidRDefault="00237299" w:rsidP="00237299">
            <w:pPr>
              <w:pStyle w:val="ProductList-Offering2"/>
            </w:pPr>
            <w:bookmarkStart w:id="1186" w:name="_Toc379797319"/>
            <w:bookmarkStart w:id="1187" w:name="_Toc380513379"/>
            <w:bookmarkStart w:id="1188" w:name="_Toc380655429"/>
            <w:bookmarkStart w:id="1189" w:name="_Toc420346339"/>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Usuário)</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237299" w:rsidRDefault="00237299"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237299" w:rsidRDefault="00237299" w:rsidP="00237299">
            <w:pPr>
              <w:pStyle w:val="ProductList-OfferingBody"/>
              <w:ind w:left="-113"/>
              <w:jc w:val="center"/>
            </w:pPr>
            <w:r>
              <w:t>1</w:t>
            </w:r>
          </w:p>
        </w:tc>
        <w:tc>
          <w:tcPr>
            <w:tcW w:w="739" w:type="dxa"/>
            <w:shd w:val="clear" w:color="auto" w:fill="70AD47" w:themeFill="accent6"/>
            <w:vAlign w:val="center"/>
          </w:tcPr>
          <w:p w14:paraId="4C09AA56" w14:textId="2E70C4A1" w:rsidR="00237299" w:rsidRPr="00E1217D" w:rsidRDefault="004118C7" w:rsidP="00237299">
            <w:pPr>
              <w:pStyle w:val="ProductList-OfferingBody"/>
              <w:ind w:left="-113"/>
              <w:jc w:val="center"/>
            </w:pPr>
            <w:r w:rsidRPr="00E1217D">
              <w:fldChar w:fldCharType="begin"/>
            </w:r>
            <w:r w:rsidRPr="00E1217D">
              <w:instrText xml:space="preserve"> AutoTextList  \s NoStyle \t “Produto Empresarial” </w:instrText>
            </w:r>
            <w:r w:rsidRPr="00E1217D">
              <w:fldChar w:fldCharType="separate"/>
            </w:r>
            <w:r w:rsidRPr="00E1217D">
              <w:t xml:space="preserve"> E </w:t>
            </w:r>
            <w:r w:rsidRPr="00E1217D">
              <w:fldChar w:fldCharType="end"/>
            </w:r>
          </w:p>
        </w:tc>
        <w:tc>
          <w:tcPr>
            <w:tcW w:w="739" w:type="dxa"/>
            <w:shd w:val="clear" w:color="auto" w:fill="70AD47" w:themeFill="accent6"/>
            <w:vAlign w:val="center"/>
          </w:tcPr>
          <w:p w14:paraId="29D8745E" w14:textId="22D8612E" w:rsidR="00237299" w:rsidRPr="00E1217D" w:rsidRDefault="004118C7" w:rsidP="00B070CB">
            <w:pPr>
              <w:pStyle w:val="ProductList-OfferingBody"/>
              <w:ind w:left="-113"/>
              <w:jc w:val="center"/>
            </w:pPr>
            <w:r w:rsidRPr="00E1217D">
              <w:fldChar w:fldCharType="begin"/>
            </w:r>
            <w:r w:rsidRPr="00E1217D">
              <w:instrText xml:space="preserve"> AutoTextList  \s NoStyle \t “Produto Adicional Somente OVS-ES” </w:instrText>
            </w:r>
            <w:r w:rsidRPr="00E1217D">
              <w:fldChar w:fldCharType="separate"/>
            </w:r>
            <w:r w:rsidRPr="00E1217D">
              <w:t>AV</w:t>
            </w:r>
            <w:r w:rsidRPr="00E1217D">
              <w:fldChar w:fldCharType="end"/>
            </w:r>
            <w:r w:rsidRPr="00E1217D">
              <w:t>,</w:t>
            </w:r>
            <w:r w:rsidRPr="00E1217D">
              <w:fldChar w:fldCharType="begin"/>
            </w:r>
            <w:r w:rsidRPr="00E1217D">
              <w:instrText xml:space="preserve"> AutoTextList  \s NoStyle \t “Serviço Online Corporativo - Somente EES” </w:instrText>
            </w:r>
            <w:r w:rsidRPr="00E1217D">
              <w:fldChar w:fldCharType="separate"/>
            </w:r>
            <w:r w:rsidRPr="00E1217D">
              <w:t>EE</w:t>
            </w:r>
            <w:r w:rsidRPr="00E1217D">
              <w:fldChar w:fldCharType="end"/>
            </w:r>
          </w:p>
        </w:tc>
        <w:tc>
          <w:tcPr>
            <w:tcW w:w="739" w:type="dxa"/>
            <w:shd w:val="clear" w:color="auto" w:fill="BFBFBF" w:themeFill="background1" w:themeFillShade="BF"/>
            <w:vAlign w:val="center"/>
          </w:tcPr>
          <w:p w14:paraId="6FF50CCB" w14:textId="77777777" w:rsidR="00237299" w:rsidRPr="00E1217D" w:rsidRDefault="00237299" w:rsidP="00237299">
            <w:pPr>
              <w:pStyle w:val="ProductList-OfferingBody"/>
              <w:ind w:left="-113"/>
              <w:jc w:val="center"/>
            </w:pPr>
          </w:p>
        </w:tc>
        <w:tc>
          <w:tcPr>
            <w:tcW w:w="738" w:type="dxa"/>
            <w:shd w:val="clear" w:color="auto" w:fill="70AD47" w:themeFill="accent6"/>
            <w:vAlign w:val="center"/>
          </w:tcPr>
          <w:p w14:paraId="26F8AF00" w14:textId="77777777" w:rsidR="00237299" w:rsidRPr="00E1217D" w:rsidRDefault="00237299" w:rsidP="00237299">
            <w:pPr>
              <w:pStyle w:val="ProductList-OfferingBody"/>
              <w:ind w:left="-113"/>
              <w:jc w:val="center"/>
            </w:pPr>
          </w:p>
        </w:tc>
        <w:tc>
          <w:tcPr>
            <w:tcW w:w="739" w:type="dxa"/>
            <w:shd w:val="clear" w:color="auto" w:fill="70AD47" w:themeFill="accent6"/>
            <w:vAlign w:val="center"/>
          </w:tcPr>
          <w:p w14:paraId="2D5E522B" w14:textId="7E3009E3" w:rsidR="00237299" w:rsidRPr="00E1217D" w:rsidRDefault="004118C7" w:rsidP="00237299">
            <w:pPr>
              <w:pStyle w:val="ProductList-OfferingBody"/>
              <w:ind w:left="-113"/>
              <w:jc w:val="center"/>
            </w:pPr>
            <w:r w:rsidRPr="00E1217D">
              <w:rPr>
                <w:color w:val="000000" w:themeColor="text1"/>
              </w:rPr>
              <w:fldChar w:fldCharType="begin"/>
            </w:r>
            <w:r w:rsidRPr="00E1217D">
              <w:rPr>
                <w:color w:val="000000" w:themeColor="text1"/>
              </w:rPr>
              <w:instrText xml:space="preserve"> AutoTextList  \s NoStyle \t “Licença Open” </w:instrText>
            </w:r>
            <w:r w:rsidRPr="00E1217D">
              <w:rPr>
                <w:color w:val="000000" w:themeColor="text1"/>
              </w:rPr>
              <w:fldChar w:fldCharType="separate"/>
            </w:r>
            <w:r w:rsidRPr="00E1217D">
              <w:rPr>
                <w:color w:val="000000" w:themeColor="text1"/>
              </w:rPr>
              <w:t>OL</w:t>
            </w:r>
            <w:r w:rsidRPr="00E1217D">
              <w:rPr>
                <w:color w:val="000000" w:themeColor="text1"/>
              </w:rPr>
              <w:fldChar w:fldCharType="end"/>
            </w:r>
          </w:p>
        </w:tc>
        <w:tc>
          <w:tcPr>
            <w:tcW w:w="739" w:type="dxa"/>
            <w:shd w:val="clear" w:color="auto" w:fill="70AD47" w:themeFill="accent6"/>
            <w:vAlign w:val="center"/>
          </w:tcPr>
          <w:p w14:paraId="1682F3D2" w14:textId="68714A0E" w:rsidR="00237299" w:rsidRPr="00E1217D" w:rsidRDefault="004118C7" w:rsidP="00237299">
            <w:pPr>
              <w:pStyle w:val="ProductList-OfferingBody"/>
              <w:ind w:left="-113"/>
              <w:jc w:val="center"/>
            </w:pPr>
            <w:r w:rsidRPr="00E1217D">
              <w:fldChar w:fldCharType="begin"/>
            </w:r>
            <w:r w:rsidRPr="00E1217D">
              <w:instrText xml:space="preserve"> AutoTextList  \s NoStyle \t “Não para Toda a Organização em Open Value” </w:instrText>
            </w:r>
            <w:r w:rsidRPr="00E1217D">
              <w:fldChar w:fldCharType="separate"/>
            </w:r>
            <w:r w:rsidRPr="00E1217D">
              <w:t xml:space="preserve"> P </w:t>
            </w:r>
            <w:r w:rsidRPr="00E1217D">
              <w:fldChar w:fldCharType="end"/>
            </w:r>
          </w:p>
        </w:tc>
        <w:tc>
          <w:tcPr>
            <w:tcW w:w="739" w:type="dxa"/>
            <w:shd w:val="clear" w:color="auto" w:fill="BFBFBF" w:themeFill="background1" w:themeFillShade="BF"/>
            <w:vAlign w:val="center"/>
          </w:tcPr>
          <w:p w14:paraId="38D07B9B" w14:textId="77777777" w:rsidR="00237299" w:rsidRPr="00E1217D" w:rsidRDefault="00237299" w:rsidP="00237299">
            <w:pPr>
              <w:pStyle w:val="ProductList-OfferingBody"/>
              <w:ind w:left="-113"/>
              <w:jc w:val="center"/>
            </w:pPr>
          </w:p>
        </w:tc>
        <w:tc>
          <w:tcPr>
            <w:tcW w:w="739" w:type="dxa"/>
            <w:shd w:val="clear" w:color="auto" w:fill="BFBFBF" w:themeFill="background1" w:themeFillShade="BF"/>
            <w:vAlign w:val="center"/>
          </w:tcPr>
          <w:p w14:paraId="3122CB9E" w14:textId="77777777" w:rsidR="00237299" w:rsidRPr="00E1217D" w:rsidRDefault="00237299" w:rsidP="00237299">
            <w:pPr>
              <w:pStyle w:val="ProductList-OfferingBody"/>
              <w:ind w:left="-113"/>
              <w:jc w:val="center"/>
            </w:pPr>
          </w:p>
        </w:tc>
      </w:tr>
      <w:tr w:rsidR="005D099F" w14:paraId="2A437791" w14:textId="77777777" w:rsidTr="00687D9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5D099F" w:rsidRDefault="00836411" w:rsidP="00D315FF">
            <w:pPr>
              <w:pStyle w:val="ProductList-Offering2"/>
            </w:pPr>
            <w:bookmarkStart w:id="1190" w:name="_Toc420346340"/>
            <w:r>
              <w:t>Office 365 ProPlus para Education (SL de Usuário)</w:t>
            </w:r>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5D099F" w:rsidRDefault="005D099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2A47E56D" w14:textId="77777777" w:rsidR="005D099F" w:rsidRPr="00E1217D" w:rsidRDefault="005D099F" w:rsidP="00237299">
            <w:pPr>
              <w:pStyle w:val="ProductList-OfferingBody"/>
              <w:ind w:left="-113"/>
              <w:jc w:val="center"/>
            </w:pPr>
          </w:p>
        </w:tc>
        <w:tc>
          <w:tcPr>
            <w:tcW w:w="739" w:type="dxa"/>
            <w:shd w:val="clear" w:color="auto" w:fill="70AD47" w:themeFill="accent6"/>
            <w:vAlign w:val="center"/>
          </w:tcPr>
          <w:p w14:paraId="23395B58" w14:textId="262843CD" w:rsidR="005D099F" w:rsidRPr="00E1217D" w:rsidRDefault="004118C7" w:rsidP="00237299">
            <w:pPr>
              <w:pStyle w:val="ProductList-OfferingBody"/>
              <w:ind w:left="-113"/>
              <w:jc w:val="center"/>
            </w:pPr>
            <w:r w:rsidRPr="00E1217D">
              <w:fldChar w:fldCharType="begin"/>
            </w:r>
            <w:r w:rsidRPr="00E1217D">
              <w:instrText xml:space="preserve"> AutoTextList  \s NoStyle \t “Produto Adicional” </w:instrText>
            </w:r>
            <w:r w:rsidRPr="00E1217D">
              <w:fldChar w:fldCharType="separate"/>
            </w:r>
            <w:r w:rsidRPr="00E1217D">
              <w:t xml:space="preserve"> A </w:t>
            </w:r>
            <w:r w:rsidRPr="00E1217D">
              <w:fldChar w:fldCharType="end"/>
            </w:r>
          </w:p>
        </w:tc>
        <w:tc>
          <w:tcPr>
            <w:tcW w:w="739" w:type="dxa"/>
            <w:shd w:val="clear" w:color="auto" w:fill="BFBFBF" w:themeFill="background1" w:themeFillShade="BF"/>
            <w:vAlign w:val="center"/>
          </w:tcPr>
          <w:p w14:paraId="6A720327" w14:textId="77777777" w:rsidR="005D099F" w:rsidRPr="00E1217D" w:rsidRDefault="005D099F" w:rsidP="00237299">
            <w:pPr>
              <w:pStyle w:val="ProductList-OfferingBody"/>
              <w:ind w:left="-113"/>
              <w:jc w:val="center"/>
            </w:pPr>
          </w:p>
        </w:tc>
        <w:tc>
          <w:tcPr>
            <w:tcW w:w="738" w:type="dxa"/>
            <w:shd w:val="clear" w:color="auto" w:fill="BFBFBF" w:themeFill="background1" w:themeFillShade="BF"/>
            <w:vAlign w:val="center"/>
          </w:tcPr>
          <w:p w14:paraId="32EFD43F" w14:textId="77777777" w:rsidR="005D099F" w:rsidRPr="00E1217D" w:rsidRDefault="005D099F" w:rsidP="00237299">
            <w:pPr>
              <w:pStyle w:val="ProductList-OfferingBody"/>
              <w:ind w:left="-113"/>
              <w:jc w:val="center"/>
            </w:pPr>
          </w:p>
        </w:tc>
        <w:tc>
          <w:tcPr>
            <w:tcW w:w="739" w:type="dxa"/>
            <w:shd w:val="clear" w:color="auto" w:fill="BFBFBF" w:themeFill="background1" w:themeFillShade="BF"/>
            <w:vAlign w:val="center"/>
          </w:tcPr>
          <w:p w14:paraId="35AE5000" w14:textId="77777777" w:rsidR="005D099F" w:rsidRPr="00E1217D" w:rsidRDefault="005D099F" w:rsidP="00237299">
            <w:pPr>
              <w:pStyle w:val="ProductList-OfferingBody"/>
              <w:ind w:left="-113"/>
              <w:jc w:val="center"/>
            </w:pPr>
          </w:p>
        </w:tc>
        <w:tc>
          <w:tcPr>
            <w:tcW w:w="739" w:type="dxa"/>
            <w:shd w:val="clear" w:color="auto" w:fill="BFBFBF" w:themeFill="background1" w:themeFillShade="BF"/>
            <w:vAlign w:val="center"/>
          </w:tcPr>
          <w:p w14:paraId="7B3FE50A" w14:textId="77777777" w:rsidR="005D099F" w:rsidRPr="00E1217D" w:rsidRDefault="005D099F" w:rsidP="00237299">
            <w:pPr>
              <w:pStyle w:val="ProductList-OfferingBody"/>
              <w:ind w:left="-113"/>
              <w:jc w:val="center"/>
            </w:pPr>
          </w:p>
        </w:tc>
        <w:tc>
          <w:tcPr>
            <w:tcW w:w="739" w:type="dxa"/>
            <w:shd w:val="clear" w:color="auto" w:fill="BFBFBF" w:themeFill="background1" w:themeFillShade="BF"/>
            <w:vAlign w:val="center"/>
          </w:tcPr>
          <w:p w14:paraId="5D42B70D" w14:textId="77777777" w:rsidR="005D099F" w:rsidRPr="00E1217D" w:rsidRDefault="005D099F" w:rsidP="00237299">
            <w:pPr>
              <w:pStyle w:val="ProductList-OfferingBody"/>
              <w:ind w:left="-113"/>
              <w:jc w:val="center"/>
            </w:pPr>
          </w:p>
        </w:tc>
        <w:tc>
          <w:tcPr>
            <w:tcW w:w="739" w:type="dxa"/>
            <w:shd w:val="clear" w:color="auto" w:fill="BFBFBF" w:themeFill="background1" w:themeFillShade="BF"/>
            <w:vAlign w:val="center"/>
          </w:tcPr>
          <w:p w14:paraId="637568D4" w14:textId="77777777" w:rsidR="005D099F" w:rsidRPr="00E1217D" w:rsidRDefault="005D099F" w:rsidP="00237299">
            <w:pPr>
              <w:pStyle w:val="ProductList-OfferingBody"/>
              <w:ind w:left="-113"/>
              <w:jc w:val="center"/>
            </w:pPr>
          </w:p>
        </w:tc>
      </w:tr>
      <w:tr w:rsidR="00237299" w14:paraId="5936558B" w14:textId="77777777" w:rsidTr="00687D9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237299" w:rsidRDefault="00237299" w:rsidP="00D315FF">
            <w:pPr>
              <w:pStyle w:val="ProductList-Offering2"/>
            </w:pPr>
            <w:bookmarkStart w:id="1191" w:name="_Toc379797320"/>
            <w:bookmarkStart w:id="1192" w:name="_Toc380513380"/>
            <w:bookmarkStart w:id="1193" w:name="_Toc380655430"/>
            <w:bookmarkStart w:id="1194" w:name="_Toc420346341"/>
            <w:r>
              <w:t>Office 365 ProPlus Government G</w:t>
            </w:r>
            <w:r>
              <w:fldChar w:fldCharType="begin"/>
            </w:r>
            <w:r>
              <w:instrText>XE "Office 365 ProPlus Government G"</w:instrText>
            </w:r>
            <w:r>
              <w:fldChar w:fldCharType="end"/>
            </w:r>
            <w:r>
              <w:t xml:space="preserve"> (SL de Usuário)</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237299" w:rsidRDefault="00237299" w:rsidP="00237299">
            <w:pPr>
              <w:pStyle w:val="ProductList-OfferingBody"/>
              <w:ind w:left="-113"/>
              <w:jc w:val="center"/>
            </w:pPr>
          </w:p>
        </w:tc>
        <w:tc>
          <w:tcPr>
            <w:tcW w:w="739" w:type="dxa"/>
            <w:shd w:val="clear" w:color="auto" w:fill="70AD47" w:themeFill="accent6"/>
            <w:vAlign w:val="center"/>
          </w:tcPr>
          <w:p w14:paraId="20D20F9D" w14:textId="65A3380D" w:rsidR="00237299" w:rsidRPr="00E1217D" w:rsidRDefault="004118C7" w:rsidP="00237299">
            <w:pPr>
              <w:pStyle w:val="ProductList-OfferingBody"/>
              <w:ind w:left="-113"/>
              <w:jc w:val="center"/>
            </w:pPr>
            <w:r w:rsidRPr="00E1217D">
              <w:fldChar w:fldCharType="begin"/>
            </w:r>
            <w:r w:rsidRPr="00E1217D">
              <w:instrText xml:space="preserve"> AutoTextList  \s NoStyle \t “Produto Empresarial” </w:instrText>
            </w:r>
            <w:r w:rsidRPr="00E1217D">
              <w:fldChar w:fldCharType="separate"/>
            </w:r>
            <w:r w:rsidRPr="00E1217D">
              <w:t xml:space="preserve"> E </w:t>
            </w:r>
            <w:r w:rsidRPr="00E1217D">
              <w:fldChar w:fldCharType="end"/>
            </w:r>
          </w:p>
        </w:tc>
        <w:tc>
          <w:tcPr>
            <w:tcW w:w="739" w:type="dxa"/>
            <w:shd w:val="clear" w:color="auto" w:fill="BFBFBF" w:themeFill="background1" w:themeFillShade="BF"/>
            <w:vAlign w:val="center"/>
          </w:tcPr>
          <w:p w14:paraId="35ADC869" w14:textId="77777777" w:rsidR="00237299" w:rsidRPr="00E1217D" w:rsidRDefault="00237299" w:rsidP="00237299">
            <w:pPr>
              <w:pStyle w:val="ProductList-OfferingBody"/>
              <w:ind w:left="-113"/>
              <w:jc w:val="center"/>
            </w:pPr>
          </w:p>
        </w:tc>
        <w:tc>
          <w:tcPr>
            <w:tcW w:w="739" w:type="dxa"/>
            <w:shd w:val="clear" w:color="auto" w:fill="BFBFBF" w:themeFill="background1" w:themeFillShade="BF"/>
            <w:vAlign w:val="center"/>
          </w:tcPr>
          <w:p w14:paraId="66EE3DD5" w14:textId="77777777" w:rsidR="00237299" w:rsidRPr="00E1217D" w:rsidRDefault="00237299" w:rsidP="00237299">
            <w:pPr>
              <w:pStyle w:val="ProductList-OfferingBody"/>
              <w:ind w:left="-113"/>
              <w:jc w:val="center"/>
            </w:pPr>
          </w:p>
        </w:tc>
        <w:tc>
          <w:tcPr>
            <w:tcW w:w="738" w:type="dxa"/>
            <w:shd w:val="clear" w:color="auto" w:fill="BFBFBF" w:themeFill="background1" w:themeFillShade="BF"/>
            <w:vAlign w:val="center"/>
          </w:tcPr>
          <w:p w14:paraId="5CC6FE7A" w14:textId="77777777" w:rsidR="00237299" w:rsidRPr="00E1217D" w:rsidRDefault="00237299" w:rsidP="00237299">
            <w:pPr>
              <w:pStyle w:val="ProductList-OfferingBody"/>
              <w:ind w:left="-113"/>
              <w:jc w:val="center"/>
            </w:pPr>
          </w:p>
        </w:tc>
        <w:tc>
          <w:tcPr>
            <w:tcW w:w="739" w:type="dxa"/>
            <w:shd w:val="clear" w:color="auto" w:fill="BFBFBF" w:themeFill="background1" w:themeFillShade="BF"/>
            <w:vAlign w:val="center"/>
          </w:tcPr>
          <w:p w14:paraId="591D6FF3" w14:textId="77777777" w:rsidR="00237299" w:rsidRPr="00E1217D" w:rsidRDefault="00237299" w:rsidP="00237299">
            <w:pPr>
              <w:pStyle w:val="ProductList-OfferingBody"/>
              <w:ind w:left="-113"/>
              <w:jc w:val="center"/>
            </w:pPr>
          </w:p>
        </w:tc>
        <w:tc>
          <w:tcPr>
            <w:tcW w:w="739" w:type="dxa"/>
            <w:shd w:val="clear" w:color="auto" w:fill="BFBFBF" w:themeFill="background1" w:themeFillShade="BF"/>
            <w:vAlign w:val="center"/>
          </w:tcPr>
          <w:p w14:paraId="595CB11E" w14:textId="77777777" w:rsidR="00237299" w:rsidRPr="00E1217D" w:rsidRDefault="00237299" w:rsidP="00237299">
            <w:pPr>
              <w:pStyle w:val="ProductList-OfferingBody"/>
              <w:ind w:left="-113"/>
              <w:jc w:val="center"/>
            </w:pPr>
          </w:p>
        </w:tc>
        <w:tc>
          <w:tcPr>
            <w:tcW w:w="739" w:type="dxa"/>
            <w:shd w:val="clear" w:color="auto" w:fill="BFBFBF" w:themeFill="background1" w:themeFillShade="BF"/>
            <w:vAlign w:val="center"/>
          </w:tcPr>
          <w:p w14:paraId="54039EB1" w14:textId="77777777" w:rsidR="00237299" w:rsidRPr="00E1217D" w:rsidRDefault="00237299" w:rsidP="00237299">
            <w:pPr>
              <w:pStyle w:val="ProductList-OfferingBody"/>
              <w:ind w:left="-113"/>
              <w:jc w:val="center"/>
            </w:pPr>
          </w:p>
        </w:tc>
        <w:tc>
          <w:tcPr>
            <w:tcW w:w="739" w:type="dxa"/>
            <w:shd w:val="clear" w:color="auto" w:fill="BFBFBF" w:themeFill="background1" w:themeFillShade="BF"/>
            <w:vAlign w:val="center"/>
          </w:tcPr>
          <w:p w14:paraId="29EBE17E" w14:textId="77777777" w:rsidR="00237299" w:rsidRPr="00E1217D" w:rsidRDefault="00237299" w:rsidP="00237299">
            <w:pPr>
              <w:pStyle w:val="ProductList-OfferingBody"/>
              <w:ind w:left="-113"/>
              <w:jc w:val="center"/>
            </w:pPr>
          </w:p>
        </w:tc>
      </w:tr>
      <w:tr w:rsidR="00237299" w14:paraId="5EB14D46" w14:textId="77777777" w:rsidTr="00687D9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237299" w:rsidRDefault="00237299" w:rsidP="00021DFC">
            <w:pPr>
              <w:pStyle w:val="ProductList-Offering2"/>
            </w:pPr>
            <w:bookmarkStart w:id="1195" w:name="_Toc379797321"/>
            <w:bookmarkStart w:id="1196" w:name="_Toc380513381"/>
            <w:bookmarkStart w:id="1197" w:name="_Toc380655431"/>
            <w:bookmarkStart w:id="1198" w:name="_Toc420346342"/>
            <w:r>
              <w:t>Office 365 ProPlus de SA (SL de Usuário)</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237299" w:rsidRDefault="00237299" w:rsidP="00237299">
            <w:pPr>
              <w:pStyle w:val="ProductList-OfferingBody"/>
              <w:ind w:left="-113"/>
              <w:jc w:val="center"/>
            </w:pPr>
          </w:p>
        </w:tc>
        <w:tc>
          <w:tcPr>
            <w:tcW w:w="739" w:type="dxa"/>
            <w:shd w:val="clear" w:color="auto" w:fill="70AD47" w:themeFill="accent6"/>
            <w:vAlign w:val="center"/>
          </w:tcPr>
          <w:p w14:paraId="5C6A392F" w14:textId="3A011AB0" w:rsidR="00237299" w:rsidRPr="00E1217D" w:rsidRDefault="004118C7" w:rsidP="00237299">
            <w:pPr>
              <w:pStyle w:val="ProductList-OfferingBody"/>
              <w:ind w:left="-113"/>
              <w:jc w:val="center"/>
            </w:pPr>
            <w:r w:rsidRPr="00E1217D">
              <w:fldChar w:fldCharType="begin"/>
            </w:r>
            <w:r w:rsidRPr="00E1217D">
              <w:instrText xml:space="preserve"> AutoTextList  \s NoStyle \t “Produto Empresarial” </w:instrText>
            </w:r>
            <w:r w:rsidRPr="00E1217D">
              <w:fldChar w:fldCharType="separate"/>
            </w:r>
            <w:r w:rsidRPr="00E1217D">
              <w:t xml:space="preserve"> E </w:t>
            </w:r>
            <w:r w:rsidRPr="00E1217D">
              <w:fldChar w:fldCharType="end"/>
            </w:r>
          </w:p>
        </w:tc>
        <w:tc>
          <w:tcPr>
            <w:tcW w:w="739" w:type="dxa"/>
            <w:shd w:val="clear" w:color="auto" w:fill="BFBFBF" w:themeFill="background1" w:themeFillShade="BF"/>
            <w:vAlign w:val="center"/>
          </w:tcPr>
          <w:p w14:paraId="72209A23" w14:textId="77777777" w:rsidR="00237299" w:rsidRPr="00E1217D" w:rsidRDefault="00237299" w:rsidP="00237299">
            <w:pPr>
              <w:pStyle w:val="ProductList-OfferingBody"/>
              <w:ind w:left="-113"/>
              <w:jc w:val="center"/>
            </w:pPr>
          </w:p>
        </w:tc>
        <w:tc>
          <w:tcPr>
            <w:tcW w:w="739" w:type="dxa"/>
            <w:shd w:val="clear" w:color="auto" w:fill="BFBFBF" w:themeFill="background1" w:themeFillShade="BF"/>
            <w:vAlign w:val="center"/>
          </w:tcPr>
          <w:p w14:paraId="67C6174A" w14:textId="77777777" w:rsidR="00237299" w:rsidRPr="00E1217D" w:rsidRDefault="00237299" w:rsidP="00237299">
            <w:pPr>
              <w:pStyle w:val="ProductList-OfferingBody"/>
              <w:ind w:left="-113"/>
              <w:jc w:val="center"/>
            </w:pPr>
          </w:p>
        </w:tc>
        <w:tc>
          <w:tcPr>
            <w:tcW w:w="738" w:type="dxa"/>
            <w:shd w:val="clear" w:color="auto" w:fill="BFBFBF" w:themeFill="background1" w:themeFillShade="BF"/>
            <w:vAlign w:val="center"/>
          </w:tcPr>
          <w:p w14:paraId="35786559" w14:textId="77777777" w:rsidR="00237299" w:rsidRPr="00E1217D" w:rsidRDefault="00237299" w:rsidP="00237299">
            <w:pPr>
              <w:pStyle w:val="ProductList-OfferingBody"/>
              <w:ind w:left="-113"/>
              <w:jc w:val="center"/>
            </w:pPr>
          </w:p>
        </w:tc>
        <w:tc>
          <w:tcPr>
            <w:tcW w:w="739" w:type="dxa"/>
            <w:shd w:val="clear" w:color="auto" w:fill="BFBFBF" w:themeFill="background1" w:themeFillShade="BF"/>
            <w:vAlign w:val="center"/>
          </w:tcPr>
          <w:p w14:paraId="66D4DDA6" w14:textId="2F1C4979" w:rsidR="00237299" w:rsidRPr="00E1217D" w:rsidRDefault="00237299" w:rsidP="00237299">
            <w:pPr>
              <w:pStyle w:val="ProductList-OfferingBody"/>
              <w:ind w:left="-113"/>
              <w:jc w:val="center"/>
            </w:pPr>
          </w:p>
        </w:tc>
        <w:tc>
          <w:tcPr>
            <w:tcW w:w="739" w:type="dxa"/>
            <w:shd w:val="clear" w:color="auto" w:fill="BFBFBF" w:themeFill="background1" w:themeFillShade="BF"/>
            <w:vAlign w:val="center"/>
          </w:tcPr>
          <w:p w14:paraId="0F480CBD" w14:textId="77777777" w:rsidR="00237299" w:rsidRPr="00E1217D" w:rsidRDefault="00237299" w:rsidP="00237299">
            <w:pPr>
              <w:pStyle w:val="ProductList-OfferingBody"/>
              <w:ind w:left="-113"/>
              <w:jc w:val="center"/>
            </w:pPr>
          </w:p>
        </w:tc>
        <w:tc>
          <w:tcPr>
            <w:tcW w:w="739" w:type="dxa"/>
            <w:shd w:val="clear" w:color="auto" w:fill="BFBFBF" w:themeFill="background1" w:themeFillShade="BF"/>
            <w:vAlign w:val="center"/>
          </w:tcPr>
          <w:p w14:paraId="5A1D638F" w14:textId="77777777" w:rsidR="00237299" w:rsidRPr="00E1217D" w:rsidRDefault="00237299" w:rsidP="00237299">
            <w:pPr>
              <w:pStyle w:val="ProductList-OfferingBody"/>
              <w:ind w:left="-113"/>
              <w:jc w:val="center"/>
            </w:pPr>
          </w:p>
        </w:tc>
        <w:tc>
          <w:tcPr>
            <w:tcW w:w="739" w:type="dxa"/>
            <w:shd w:val="clear" w:color="auto" w:fill="BFBFBF" w:themeFill="background1" w:themeFillShade="BF"/>
            <w:vAlign w:val="center"/>
          </w:tcPr>
          <w:p w14:paraId="348147EE" w14:textId="77777777" w:rsidR="00237299" w:rsidRPr="00E1217D" w:rsidRDefault="00237299" w:rsidP="00237299">
            <w:pPr>
              <w:pStyle w:val="ProductList-OfferingBody"/>
              <w:ind w:left="-113"/>
              <w:jc w:val="center"/>
            </w:pPr>
          </w:p>
        </w:tc>
      </w:tr>
      <w:tr w:rsidR="00F41C86" w14:paraId="314E46DD" w14:textId="77777777" w:rsidTr="00687D9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F41C86" w:rsidRDefault="00F41C86" w:rsidP="00D315FF">
            <w:pPr>
              <w:pStyle w:val="ProductList-Offering2"/>
            </w:pPr>
            <w:bookmarkStart w:id="1199" w:name="_Toc379797323"/>
            <w:bookmarkStart w:id="1200" w:name="_Toc380513382"/>
            <w:bookmarkStart w:id="1201" w:name="_Toc380655432"/>
            <w:bookmarkStart w:id="1202" w:name="_Toc420346343"/>
            <w:r>
              <w:t>Project Online com Project Pro para Office 365</w:t>
            </w:r>
            <w:r>
              <w:fldChar w:fldCharType="begin"/>
            </w:r>
            <w:r>
              <w:instrText>XE "Project Online com Project Pro para Offices 365"</w:instrText>
            </w:r>
            <w:r>
              <w:fldChar w:fldCharType="end"/>
            </w:r>
            <w:r>
              <w:t xml:space="preserve"> (User SL)</w:t>
            </w:r>
            <w:bookmarkEnd w:id="1199"/>
            <w:bookmarkEnd w:id="1200"/>
            <w:bookmarkEnd w:id="1201"/>
            <w:bookmarkEnd w:id="120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F41C86" w:rsidRDefault="00F41C8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F41C86" w:rsidRDefault="00F41C86" w:rsidP="00237299">
            <w:pPr>
              <w:pStyle w:val="ProductList-OfferingBody"/>
              <w:ind w:left="-113"/>
              <w:jc w:val="center"/>
            </w:pPr>
          </w:p>
        </w:tc>
        <w:tc>
          <w:tcPr>
            <w:tcW w:w="739" w:type="dxa"/>
            <w:shd w:val="clear" w:color="auto" w:fill="70AD47" w:themeFill="accent6"/>
            <w:vAlign w:val="center"/>
          </w:tcPr>
          <w:p w14:paraId="7ACD75FB" w14:textId="12D9D1E0" w:rsidR="00F41C86" w:rsidRPr="00E1217D" w:rsidRDefault="00F41C86" w:rsidP="00237299">
            <w:pPr>
              <w:pStyle w:val="ProductList-OfferingBody"/>
              <w:ind w:left="-113"/>
              <w:jc w:val="center"/>
            </w:pPr>
            <w:r w:rsidRPr="00E1217D">
              <w:fldChar w:fldCharType="begin"/>
            </w:r>
            <w:r w:rsidRPr="00E1217D">
              <w:instrText xml:space="preserve"> AutoTextList  \s NoStyle \t “Produto Adicional” </w:instrText>
            </w:r>
            <w:r w:rsidRPr="00E1217D">
              <w:fldChar w:fldCharType="separate"/>
            </w:r>
            <w:r w:rsidRPr="00E1217D">
              <w:t xml:space="preserve"> A </w:t>
            </w:r>
            <w:r w:rsidRPr="00E1217D">
              <w:fldChar w:fldCharType="end"/>
            </w:r>
          </w:p>
        </w:tc>
        <w:tc>
          <w:tcPr>
            <w:tcW w:w="739" w:type="dxa"/>
            <w:shd w:val="clear" w:color="auto" w:fill="BFBFBF" w:themeFill="background1" w:themeFillShade="BF"/>
            <w:vAlign w:val="center"/>
          </w:tcPr>
          <w:p w14:paraId="37342701" w14:textId="77777777" w:rsidR="00F41C86" w:rsidRPr="00E1217D" w:rsidRDefault="00F41C86" w:rsidP="00237299">
            <w:pPr>
              <w:pStyle w:val="ProductList-OfferingBody"/>
              <w:ind w:left="-113"/>
              <w:jc w:val="center"/>
            </w:pPr>
          </w:p>
        </w:tc>
        <w:tc>
          <w:tcPr>
            <w:tcW w:w="739" w:type="dxa"/>
            <w:shd w:val="clear" w:color="auto" w:fill="70AD47" w:themeFill="accent6"/>
            <w:vAlign w:val="center"/>
          </w:tcPr>
          <w:p w14:paraId="66C91EE9" w14:textId="77777777" w:rsidR="00F41C86" w:rsidRPr="00E1217D" w:rsidRDefault="00F41C86" w:rsidP="00237299">
            <w:pPr>
              <w:pStyle w:val="ProductList-OfferingBody"/>
              <w:ind w:left="-113"/>
              <w:jc w:val="center"/>
            </w:pPr>
          </w:p>
        </w:tc>
        <w:tc>
          <w:tcPr>
            <w:tcW w:w="738" w:type="dxa"/>
            <w:shd w:val="clear" w:color="auto" w:fill="BFBFBF" w:themeFill="background1" w:themeFillShade="BF"/>
            <w:vAlign w:val="center"/>
          </w:tcPr>
          <w:p w14:paraId="4CB3D0C5"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295D06A3"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70D4525C"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1C6887A3"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71284790" w14:textId="77777777" w:rsidR="00F41C86" w:rsidRPr="00E1217D" w:rsidRDefault="00F41C86" w:rsidP="00237299">
            <w:pPr>
              <w:pStyle w:val="ProductList-OfferingBody"/>
              <w:ind w:left="-113"/>
              <w:jc w:val="center"/>
            </w:pPr>
          </w:p>
        </w:tc>
      </w:tr>
      <w:tr w:rsidR="00F41C86" w14:paraId="798E3ACC" w14:textId="77777777" w:rsidTr="00687D9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40329E26" w:rsidR="00F41C86" w:rsidRDefault="00F41C86" w:rsidP="00E41124">
            <w:pPr>
              <w:pStyle w:val="ProductList-Offering2"/>
            </w:pPr>
            <w:bookmarkStart w:id="1203" w:name="_Toc420346344"/>
            <w:r>
              <w:t>Project Online com Project Pro para Office 365 de SA</w:t>
            </w:r>
            <w:r>
              <w:fldChar w:fldCharType="begin"/>
            </w:r>
            <w:r>
              <w:instrText>XE "Project Online with Project Pro para Office 365 de SA"</w:instrText>
            </w:r>
            <w:r>
              <w:fldChar w:fldCharType="end"/>
            </w:r>
            <w:r>
              <w:t xml:space="preserve"> (SL de Usuário)</w:t>
            </w:r>
            <w:bookmarkEnd w:id="12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F41C86" w:rsidRDefault="00F41C8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F41C86" w:rsidRDefault="00F41C86" w:rsidP="00237299">
            <w:pPr>
              <w:pStyle w:val="ProductList-OfferingBody"/>
              <w:ind w:left="-113"/>
              <w:jc w:val="center"/>
            </w:pPr>
          </w:p>
        </w:tc>
        <w:tc>
          <w:tcPr>
            <w:tcW w:w="739" w:type="dxa"/>
            <w:shd w:val="clear" w:color="auto" w:fill="70AD47" w:themeFill="accent6"/>
            <w:vAlign w:val="center"/>
          </w:tcPr>
          <w:p w14:paraId="49676D81" w14:textId="6682B18D" w:rsidR="00F41C86" w:rsidRPr="00E1217D" w:rsidRDefault="00F41C86" w:rsidP="00237299">
            <w:pPr>
              <w:pStyle w:val="ProductList-OfferingBody"/>
              <w:ind w:left="-113"/>
              <w:jc w:val="center"/>
            </w:pPr>
            <w:r w:rsidRPr="00E1217D">
              <w:fldChar w:fldCharType="begin"/>
            </w:r>
            <w:r w:rsidRPr="00E1217D">
              <w:instrText xml:space="preserve"> AutoTextList  \s NoStyle \t “Produto Adicional” </w:instrText>
            </w:r>
            <w:r w:rsidRPr="00E1217D">
              <w:fldChar w:fldCharType="separate"/>
            </w:r>
            <w:r w:rsidRPr="00E1217D">
              <w:t xml:space="preserve"> A </w:t>
            </w:r>
            <w:r w:rsidRPr="00E1217D">
              <w:fldChar w:fldCharType="end"/>
            </w:r>
          </w:p>
        </w:tc>
        <w:tc>
          <w:tcPr>
            <w:tcW w:w="739" w:type="dxa"/>
            <w:shd w:val="clear" w:color="auto" w:fill="BFBFBF" w:themeFill="background1" w:themeFillShade="BF"/>
            <w:vAlign w:val="center"/>
          </w:tcPr>
          <w:p w14:paraId="1FE0D2B8"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0F00A30E" w14:textId="77777777" w:rsidR="00F41C86" w:rsidRPr="00E1217D" w:rsidRDefault="00F41C86" w:rsidP="00237299">
            <w:pPr>
              <w:pStyle w:val="ProductList-OfferingBody"/>
              <w:ind w:left="-113"/>
              <w:jc w:val="center"/>
            </w:pPr>
          </w:p>
        </w:tc>
        <w:tc>
          <w:tcPr>
            <w:tcW w:w="738" w:type="dxa"/>
            <w:shd w:val="clear" w:color="auto" w:fill="BFBFBF" w:themeFill="background1" w:themeFillShade="BF"/>
            <w:vAlign w:val="center"/>
          </w:tcPr>
          <w:p w14:paraId="267C0B22"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7FC3CFEB" w14:textId="0E7CE42E"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160C6FE5"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762D720A"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487CDF45" w14:textId="77777777" w:rsidR="00F41C86" w:rsidRPr="00E1217D" w:rsidRDefault="00F41C86" w:rsidP="00237299">
            <w:pPr>
              <w:pStyle w:val="ProductList-OfferingBody"/>
              <w:ind w:left="-113"/>
              <w:jc w:val="center"/>
            </w:pPr>
          </w:p>
        </w:tc>
      </w:tr>
      <w:tr w:rsidR="00F41C86" w14:paraId="7F377B60" w14:textId="77777777" w:rsidTr="00687D9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F41C86" w:rsidRDefault="00F41C86" w:rsidP="00237299">
            <w:pPr>
              <w:pStyle w:val="ProductList-Offering2"/>
            </w:pPr>
            <w:bookmarkStart w:id="1204" w:name="_Toc379797324"/>
            <w:bookmarkStart w:id="1205" w:name="_Toc380513383"/>
            <w:bookmarkStart w:id="1206" w:name="_Toc380655433"/>
            <w:bookmarkStart w:id="1207" w:name="_Toc420346345"/>
            <w:r>
              <w:t>Project Pro para Office 365</w:t>
            </w:r>
            <w:bookmarkEnd w:id="1204"/>
            <w:bookmarkEnd w:id="1205"/>
            <w:bookmarkEnd w:id="1206"/>
            <w:bookmarkEnd w:id="1207"/>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F41C86" w:rsidRDefault="00F41C8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F41C86" w:rsidRDefault="00F41C86" w:rsidP="00237299">
            <w:pPr>
              <w:pStyle w:val="ProductList-OfferingBody"/>
              <w:ind w:left="-113"/>
              <w:jc w:val="center"/>
            </w:pPr>
          </w:p>
        </w:tc>
        <w:tc>
          <w:tcPr>
            <w:tcW w:w="739" w:type="dxa"/>
            <w:shd w:val="clear" w:color="auto" w:fill="70AD47" w:themeFill="accent6"/>
            <w:vAlign w:val="center"/>
          </w:tcPr>
          <w:p w14:paraId="7E223D77" w14:textId="0E826AFB" w:rsidR="00F41C86" w:rsidRPr="00E1217D" w:rsidRDefault="00F41C86" w:rsidP="00237299">
            <w:pPr>
              <w:pStyle w:val="ProductList-OfferingBody"/>
              <w:ind w:left="-113"/>
              <w:jc w:val="center"/>
            </w:pPr>
            <w:r w:rsidRPr="00E1217D">
              <w:fldChar w:fldCharType="begin"/>
            </w:r>
            <w:r w:rsidRPr="00E1217D">
              <w:instrText xml:space="preserve"> AutoTextList  \s NoStyle \t “Produto Adicional” </w:instrText>
            </w:r>
            <w:r w:rsidRPr="00E1217D">
              <w:fldChar w:fldCharType="separate"/>
            </w:r>
            <w:r w:rsidRPr="00E1217D">
              <w:t xml:space="preserve"> A </w:t>
            </w:r>
            <w:r w:rsidRPr="00E1217D">
              <w:fldChar w:fldCharType="end"/>
            </w:r>
          </w:p>
        </w:tc>
        <w:tc>
          <w:tcPr>
            <w:tcW w:w="739" w:type="dxa"/>
            <w:shd w:val="clear" w:color="auto" w:fill="BFBFBF" w:themeFill="background1" w:themeFillShade="BF"/>
            <w:vAlign w:val="center"/>
          </w:tcPr>
          <w:p w14:paraId="029D04BB" w14:textId="77777777" w:rsidR="00F41C86" w:rsidRPr="00E1217D" w:rsidRDefault="00F41C86" w:rsidP="00237299">
            <w:pPr>
              <w:pStyle w:val="ProductList-OfferingBody"/>
              <w:ind w:left="-113"/>
              <w:jc w:val="center"/>
            </w:pPr>
          </w:p>
        </w:tc>
        <w:tc>
          <w:tcPr>
            <w:tcW w:w="739" w:type="dxa"/>
            <w:shd w:val="clear" w:color="auto" w:fill="70AD47" w:themeFill="accent6"/>
            <w:vAlign w:val="center"/>
          </w:tcPr>
          <w:p w14:paraId="5CCB2F35" w14:textId="77777777" w:rsidR="00F41C86" w:rsidRPr="00E1217D" w:rsidRDefault="00F41C86" w:rsidP="00237299">
            <w:pPr>
              <w:pStyle w:val="ProductList-OfferingBody"/>
              <w:ind w:left="-113"/>
              <w:jc w:val="center"/>
            </w:pPr>
          </w:p>
        </w:tc>
        <w:tc>
          <w:tcPr>
            <w:tcW w:w="738" w:type="dxa"/>
            <w:shd w:val="clear" w:color="auto" w:fill="70AD47" w:themeFill="accent6"/>
            <w:vAlign w:val="center"/>
          </w:tcPr>
          <w:p w14:paraId="79DEE3B6" w14:textId="77777777" w:rsidR="00F41C86" w:rsidRPr="00E1217D" w:rsidRDefault="00F41C86" w:rsidP="00237299">
            <w:pPr>
              <w:pStyle w:val="ProductList-OfferingBody"/>
              <w:ind w:left="-113"/>
              <w:jc w:val="center"/>
            </w:pPr>
          </w:p>
        </w:tc>
        <w:tc>
          <w:tcPr>
            <w:tcW w:w="739" w:type="dxa"/>
            <w:shd w:val="clear" w:color="auto" w:fill="70AD47" w:themeFill="accent6"/>
            <w:vAlign w:val="center"/>
          </w:tcPr>
          <w:p w14:paraId="76D2BDB1" w14:textId="011B3F55" w:rsidR="00F41C86" w:rsidRPr="00E1217D" w:rsidRDefault="00F41C86" w:rsidP="00237299">
            <w:pPr>
              <w:pStyle w:val="ProductList-OfferingBody"/>
              <w:ind w:left="-113"/>
              <w:jc w:val="center"/>
            </w:pPr>
            <w:r w:rsidRPr="00E1217D">
              <w:fldChar w:fldCharType="begin"/>
            </w:r>
            <w:r w:rsidRPr="00E1217D">
              <w:instrText xml:space="preserve"> AutoTextList  \s NoStyle \t “Licença Open e Open Value” </w:instrText>
            </w:r>
            <w:r w:rsidRPr="00E1217D">
              <w:fldChar w:fldCharType="separate"/>
            </w:r>
            <w:r w:rsidRPr="00E1217D">
              <w:t>OF</w:t>
            </w:r>
            <w:r w:rsidRPr="00E1217D">
              <w:fldChar w:fldCharType="end"/>
            </w:r>
          </w:p>
        </w:tc>
        <w:tc>
          <w:tcPr>
            <w:tcW w:w="739" w:type="dxa"/>
            <w:shd w:val="clear" w:color="auto" w:fill="70AD47" w:themeFill="accent6"/>
            <w:vAlign w:val="center"/>
          </w:tcPr>
          <w:p w14:paraId="0DC423D1" w14:textId="0691A68F" w:rsidR="00F41C86" w:rsidRPr="00E1217D" w:rsidRDefault="00F41C86" w:rsidP="00237299">
            <w:pPr>
              <w:pStyle w:val="ProductList-OfferingBody"/>
              <w:ind w:left="-113"/>
              <w:jc w:val="center"/>
            </w:pPr>
            <w:r w:rsidRPr="00E1217D">
              <w:fldChar w:fldCharType="begin"/>
            </w:r>
            <w:r w:rsidRPr="00E1217D">
              <w:instrText xml:space="preserve"> AutoTextList  \s NoStyle \t “Não para Toda a Organização em Open Value” </w:instrText>
            </w:r>
            <w:r w:rsidRPr="00E1217D">
              <w:fldChar w:fldCharType="separate"/>
            </w:r>
            <w:r w:rsidRPr="00E1217D">
              <w:t xml:space="preserve"> P </w:t>
            </w:r>
            <w:r w:rsidRPr="00E1217D">
              <w:fldChar w:fldCharType="end"/>
            </w:r>
          </w:p>
        </w:tc>
        <w:tc>
          <w:tcPr>
            <w:tcW w:w="739" w:type="dxa"/>
            <w:shd w:val="clear" w:color="auto" w:fill="BFBFBF" w:themeFill="background1" w:themeFillShade="BF"/>
            <w:vAlign w:val="center"/>
          </w:tcPr>
          <w:p w14:paraId="389ECDC9" w14:textId="77777777" w:rsidR="00F41C86" w:rsidRPr="00E1217D" w:rsidRDefault="00F41C86" w:rsidP="00237299">
            <w:pPr>
              <w:pStyle w:val="ProductList-OfferingBody"/>
              <w:ind w:left="-113"/>
              <w:jc w:val="center"/>
            </w:pPr>
          </w:p>
        </w:tc>
        <w:tc>
          <w:tcPr>
            <w:tcW w:w="739" w:type="dxa"/>
            <w:shd w:val="clear" w:color="auto" w:fill="70AD47" w:themeFill="accent6"/>
            <w:vAlign w:val="center"/>
          </w:tcPr>
          <w:p w14:paraId="3F496F16" w14:textId="5E8FC7DE" w:rsidR="00F41C86" w:rsidRPr="00E1217D" w:rsidRDefault="00F41C86" w:rsidP="00237299">
            <w:pPr>
              <w:pStyle w:val="ProductList-OfferingBody"/>
              <w:ind w:left="-113"/>
              <w:jc w:val="center"/>
            </w:pPr>
            <w:r w:rsidRPr="00E1217D">
              <w:fldChar w:fldCharType="begin"/>
            </w:r>
            <w:r w:rsidRPr="00E1217D">
              <w:instrText xml:space="preserve"> AutoTextList  \s NoStyle \t “Produto Adicional” </w:instrText>
            </w:r>
            <w:r w:rsidRPr="00E1217D">
              <w:fldChar w:fldCharType="separate"/>
            </w:r>
            <w:r w:rsidRPr="00E1217D">
              <w:t xml:space="preserve"> A </w:t>
            </w:r>
            <w:r w:rsidRPr="00E1217D">
              <w:fldChar w:fldCharType="end"/>
            </w:r>
          </w:p>
        </w:tc>
      </w:tr>
      <w:tr w:rsidR="00F41C86" w14:paraId="15F97385" w14:textId="77777777" w:rsidTr="00687D9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ACB6FB" w14:textId="2BB5B213" w:rsidR="00F41C86" w:rsidRDefault="00F41C86" w:rsidP="00D315FF">
            <w:pPr>
              <w:pStyle w:val="ProductList-Offering2"/>
            </w:pPr>
            <w:bookmarkStart w:id="1208" w:name="_Toc420346346"/>
            <w:r>
              <w:t>Project Pro para Office 365 - Governo</w:t>
            </w:r>
            <w:bookmarkEnd w:id="1208"/>
            <w:r>
              <w:fldChar w:fldCharType="begin"/>
            </w:r>
            <w:r>
              <w:instrText>XE "Project Pro para Office 365 - Governo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DF4AF2D" w14:textId="77777777" w:rsidR="00F41C86" w:rsidRDefault="00F41C8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F10BB8" w14:textId="77777777" w:rsidR="00F41C86" w:rsidRDefault="00F41C86" w:rsidP="00237299">
            <w:pPr>
              <w:pStyle w:val="ProductList-OfferingBody"/>
              <w:ind w:left="-113"/>
              <w:jc w:val="center"/>
            </w:pPr>
          </w:p>
        </w:tc>
        <w:tc>
          <w:tcPr>
            <w:tcW w:w="739" w:type="dxa"/>
            <w:shd w:val="clear" w:color="auto" w:fill="70AD47" w:themeFill="accent6"/>
            <w:vAlign w:val="center"/>
          </w:tcPr>
          <w:p w14:paraId="205B586E" w14:textId="391C563D" w:rsidR="00F41C86" w:rsidRPr="00E1217D" w:rsidRDefault="00F41C86" w:rsidP="00237299">
            <w:pPr>
              <w:pStyle w:val="ProductList-OfferingBody"/>
              <w:ind w:left="-113"/>
              <w:jc w:val="center"/>
            </w:pPr>
            <w:r w:rsidRPr="00E1217D">
              <w:fldChar w:fldCharType="begin"/>
            </w:r>
            <w:r w:rsidRPr="00E1217D">
              <w:instrText xml:space="preserve"> AutoTextList  \s NoStyle \t “Produto Adicional” </w:instrText>
            </w:r>
            <w:r w:rsidRPr="00E1217D">
              <w:fldChar w:fldCharType="separate"/>
            </w:r>
            <w:r w:rsidRPr="00E1217D">
              <w:t xml:space="preserve"> A </w:t>
            </w:r>
            <w:r w:rsidRPr="00E1217D">
              <w:fldChar w:fldCharType="end"/>
            </w:r>
          </w:p>
        </w:tc>
        <w:tc>
          <w:tcPr>
            <w:tcW w:w="739" w:type="dxa"/>
            <w:shd w:val="clear" w:color="auto" w:fill="BFBFBF" w:themeFill="background1" w:themeFillShade="BF"/>
            <w:vAlign w:val="center"/>
          </w:tcPr>
          <w:p w14:paraId="6B5C2B7B" w14:textId="77777777" w:rsidR="00F41C86" w:rsidRPr="00E1217D" w:rsidRDefault="00F41C86" w:rsidP="00237299">
            <w:pPr>
              <w:pStyle w:val="ProductList-OfferingBody"/>
              <w:ind w:left="-113"/>
              <w:jc w:val="center"/>
            </w:pPr>
          </w:p>
        </w:tc>
        <w:tc>
          <w:tcPr>
            <w:tcW w:w="739" w:type="dxa"/>
            <w:shd w:val="clear" w:color="auto" w:fill="70AD47" w:themeFill="accent6"/>
            <w:vAlign w:val="center"/>
          </w:tcPr>
          <w:p w14:paraId="49FCFE60" w14:textId="77777777" w:rsidR="00F41C86" w:rsidRPr="00E1217D" w:rsidRDefault="00F41C86" w:rsidP="00237299">
            <w:pPr>
              <w:pStyle w:val="ProductList-OfferingBody"/>
              <w:ind w:left="-113"/>
              <w:jc w:val="center"/>
            </w:pPr>
          </w:p>
        </w:tc>
        <w:tc>
          <w:tcPr>
            <w:tcW w:w="738" w:type="dxa"/>
            <w:shd w:val="clear" w:color="auto" w:fill="BFBFBF" w:themeFill="background1" w:themeFillShade="BF"/>
            <w:vAlign w:val="center"/>
          </w:tcPr>
          <w:p w14:paraId="09B789E9"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61326BBC"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665BFF0F"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7254D4A3"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3B6E6A86" w14:textId="77777777" w:rsidR="00F41C86" w:rsidRPr="00E1217D" w:rsidRDefault="00F41C86" w:rsidP="00237299">
            <w:pPr>
              <w:pStyle w:val="ProductList-OfferingBody"/>
              <w:ind w:left="-113"/>
              <w:jc w:val="center"/>
            </w:pPr>
          </w:p>
        </w:tc>
      </w:tr>
      <w:tr w:rsidR="00F41C86" w14:paraId="4D62E336" w14:textId="77777777" w:rsidTr="00687D9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F41C86" w:rsidRDefault="00F41C86" w:rsidP="00D315FF">
            <w:pPr>
              <w:pStyle w:val="ProductList-Offering2"/>
            </w:pPr>
            <w:bookmarkStart w:id="1209" w:name="_Toc379797325"/>
            <w:bookmarkStart w:id="1210" w:name="_Toc380513384"/>
            <w:bookmarkStart w:id="1211" w:name="_Toc380655434"/>
            <w:bookmarkStart w:id="1212" w:name="_Toc420346347"/>
            <w:r>
              <w:t>Project Pro para Office 365 A</w:t>
            </w:r>
            <w:bookmarkEnd w:id="1209"/>
            <w:bookmarkEnd w:id="1210"/>
            <w:bookmarkEnd w:id="1211"/>
            <w:bookmarkEnd w:id="1212"/>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F41C86" w:rsidRDefault="00F41C86"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F41C86" w:rsidRDefault="00F41C86" w:rsidP="00237299">
            <w:pPr>
              <w:pStyle w:val="ProductList-OfferingBody"/>
              <w:ind w:left="-113"/>
              <w:jc w:val="center"/>
            </w:pPr>
            <w:r>
              <w:t>1</w:t>
            </w:r>
          </w:p>
        </w:tc>
        <w:tc>
          <w:tcPr>
            <w:tcW w:w="739" w:type="dxa"/>
            <w:shd w:val="clear" w:color="auto" w:fill="70AD47" w:themeFill="accent6"/>
            <w:vAlign w:val="center"/>
          </w:tcPr>
          <w:p w14:paraId="2CB84224" w14:textId="1ED287D6" w:rsidR="00F41C86" w:rsidRPr="00E1217D" w:rsidRDefault="00F41C86" w:rsidP="00237299">
            <w:pPr>
              <w:pStyle w:val="ProductList-OfferingBody"/>
              <w:ind w:left="-113"/>
              <w:jc w:val="center"/>
            </w:pPr>
            <w:r w:rsidRPr="00E1217D">
              <w:fldChar w:fldCharType="begin"/>
            </w:r>
            <w:r w:rsidRPr="00E1217D">
              <w:instrText xml:space="preserve"> AutoTextList  \s NoStyle \t “Produto Adicional” </w:instrText>
            </w:r>
            <w:r w:rsidRPr="00E1217D">
              <w:fldChar w:fldCharType="separate"/>
            </w:r>
            <w:r w:rsidRPr="00E1217D">
              <w:t xml:space="preserve"> A </w:t>
            </w:r>
            <w:r w:rsidRPr="00E1217D">
              <w:fldChar w:fldCharType="end"/>
            </w:r>
          </w:p>
        </w:tc>
        <w:tc>
          <w:tcPr>
            <w:tcW w:w="739" w:type="dxa"/>
            <w:shd w:val="clear" w:color="auto" w:fill="70AD47" w:themeFill="accent6"/>
            <w:vAlign w:val="center"/>
          </w:tcPr>
          <w:p w14:paraId="33CE2104" w14:textId="35D99BCE" w:rsidR="00F41C86" w:rsidRPr="00E1217D" w:rsidRDefault="00F41C86" w:rsidP="00237299">
            <w:pPr>
              <w:pStyle w:val="ProductList-OfferingBody"/>
              <w:ind w:left="-113"/>
              <w:jc w:val="center"/>
            </w:pPr>
            <w:r w:rsidRPr="00E1217D">
              <w:fldChar w:fldCharType="begin"/>
            </w:r>
            <w:r w:rsidRPr="00E1217D">
              <w:instrText xml:space="preserve"> AutoTextList  \s NoStyle \t “Produto Adicional Somente OVS-ES” </w:instrText>
            </w:r>
            <w:r w:rsidRPr="00E1217D">
              <w:fldChar w:fldCharType="separate"/>
            </w:r>
            <w:r w:rsidRPr="00E1217D">
              <w:t>AV</w:t>
            </w:r>
            <w:r w:rsidRPr="00E1217D">
              <w:fldChar w:fldCharType="end"/>
            </w:r>
            <w:r w:rsidRPr="00E1217D">
              <w:t>,</w:t>
            </w:r>
            <w:r w:rsidRPr="00E1217D">
              <w:fldChar w:fldCharType="begin"/>
            </w:r>
            <w:r w:rsidRPr="00E1217D">
              <w:instrText xml:space="preserve"> AutoTextList  \s NoStyle \t “Oferta ao Aluno Somente EES” </w:instrText>
            </w:r>
            <w:r w:rsidRPr="00E1217D">
              <w:fldChar w:fldCharType="separate"/>
            </w:r>
            <w:r w:rsidRPr="00E1217D">
              <w:t>SE</w:t>
            </w:r>
            <w:r w:rsidRPr="00E1217D">
              <w:fldChar w:fldCharType="end"/>
            </w:r>
          </w:p>
        </w:tc>
        <w:tc>
          <w:tcPr>
            <w:tcW w:w="739" w:type="dxa"/>
            <w:shd w:val="clear" w:color="auto" w:fill="BFBFBF" w:themeFill="background1" w:themeFillShade="BF"/>
            <w:vAlign w:val="center"/>
          </w:tcPr>
          <w:p w14:paraId="05D56A4D" w14:textId="77777777" w:rsidR="00F41C86" w:rsidRPr="00E1217D" w:rsidRDefault="00F41C86" w:rsidP="00237299">
            <w:pPr>
              <w:pStyle w:val="ProductList-OfferingBody"/>
              <w:ind w:left="-113"/>
              <w:jc w:val="center"/>
            </w:pPr>
          </w:p>
        </w:tc>
        <w:tc>
          <w:tcPr>
            <w:tcW w:w="738" w:type="dxa"/>
            <w:shd w:val="clear" w:color="auto" w:fill="70AD47" w:themeFill="accent6"/>
            <w:vAlign w:val="center"/>
          </w:tcPr>
          <w:p w14:paraId="675BC943" w14:textId="77777777" w:rsidR="00F41C86" w:rsidRPr="00E1217D" w:rsidRDefault="00F41C86" w:rsidP="00237299">
            <w:pPr>
              <w:pStyle w:val="ProductList-OfferingBody"/>
              <w:ind w:left="-113"/>
              <w:jc w:val="center"/>
            </w:pPr>
          </w:p>
        </w:tc>
        <w:tc>
          <w:tcPr>
            <w:tcW w:w="739" w:type="dxa"/>
            <w:shd w:val="clear" w:color="auto" w:fill="70AD47" w:themeFill="accent6"/>
            <w:vAlign w:val="center"/>
          </w:tcPr>
          <w:p w14:paraId="4744FF82" w14:textId="0FEED550" w:rsidR="00F41C86" w:rsidRPr="00E1217D" w:rsidRDefault="00F41C86" w:rsidP="00237299">
            <w:pPr>
              <w:pStyle w:val="ProductList-OfferingBody"/>
              <w:ind w:left="-113"/>
              <w:jc w:val="center"/>
            </w:pPr>
            <w:r w:rsidRPr="00E1217D">
              <w:fldChar w:fldCharType="begin"/>
            </w:r>
            <w:r w:rsidRPr="00E1217D">
              <w:instrText xml:space="preserve"> AutoTextList  \s NoStyle \t “Licença Open e Open Value” </w:instrText>
            </w:r>
            <w:r w:rsidRPr="00E1217D">
              <w:fldChar w:fldCharType="separate"/>
            </w:r>
            <w:r w:rsidRPr="00E1217D">
              <w:t>OF</w:t>
            </w:r>
            <w:r w:rsidRPr="00E1217D">
              <w:fldChar w:fldCharType="end"/>
            </w:r>
          </w:p>
        </w:tc>
        <w:tc>
          <w:tcPr>
            <w:tcW w:w="739" w:type="dxa"/>
            <w:shd w:val="clear" w:color="auto" w:fill="70AD47" w:themeFill="accent6"/>
            <w:vAlign w:val="center"/>
          </w:tcPr>
          <w:p w14:paraId="3D0AF4D8" w14:textId="5E952614" w:rsidR="00F41C86" w:rsidRPr="00E1217D" w:rsidRDefault="00F41C86" w:rsidP="00237299">
            <w:pPr>
              <w:pStyle w:val="ProductList-OfferingBody"/>
              <w:ind w:left="-113"/>
              <w:jc w:val="center"/>
            </w:pPr>
            <w:r w:rsidRPr="00E1217D">
              <w:fldChar w:fldCharType="begin"/>
            </w:r>
            <w:r w:rsidRPr="00E1217D">
              <w:instrText xml:space="preserve"> AutoTextList  \s NoStyle \t “Não para Toda a Organização em Open Value” </w:instrText>
            </w:r>
            <w:r w:rsidRPr="00E1217D">
              <w:fldChar w:fldCharType="separate"/>
            </w:r>
            <w:r w:rsidRPr="00E1217D">
              <w:t xml:space="preserve"> P </w:t>
            </w:r>
            <w:r w:rsidRPr="00E1217D">
              <w:fldChar w:fldCharType="end"/>
            </w:r>
          </w:p>
        </w:tc>
        <w:tc>
          <w:tcPr>
            <w:tcW w:w="739" w:type="dxa"/>
            <w:shd w:val="clear" w:color="auto" w:fill="BFBFBF" w:themeFill="background1" w:themeFillShade="BF"/>
            <w:vAlign w:val="center"/>
          </w:tcPr>
          <w:p w14:paraId="685FDB68" w14:textId="77777777" w:rsidR="00F41C86" w:rsidRPr="00E1217D" w:rsidRDefault="00F41C86" w:rsidP="00237299">
            <w:pPr>
              <w:pStyle w:val="ProductList-OfferingBody"/>
              <w:ind w:left="-113"/>
              <w:jc w:val="center"/>
            </w:pPr>
          </w:p>
        </w:tc>
        <w:tc>
          <w:tcPr>
            <w:tcW w:w="739" w:type="dxa"/>
            <w:shd w:val="clear" w:color="auto" w:fill="70AD47" w:themeFill="accent6"/>
            <w:vAlign w:val="center"/>
          </w:tcPr>
          <w:p w14:paraId="407115EC" w14:textId="2E8D86E9" w:rsidR="00F41C86" w:rsidRPr="00E1217D" w:rsidRDefault="00F41C86" w:rsidP="00237299">
            <w:pPr>
              <w:pStyle w:val="ProductList-OfferingBody"/>
              <w:ind w:left="-113"/>
              <w:jc w:val="center"/>
            </w:pPr>
            <w:r w:rsidRPr="00E1217D">
              <w:fldChar w:fldCharType="begin"/>
            </w:r>
            <w:r w:rsidRPr="00E1217D">
              <w:instrText xml:space="preserve"> AutoTextList  \s NoStyle \t “Produto Adicional” </w:instrText>
            </w:r>
            <w:r w:rsidRPr="00E1217D">
              <w:fldChar w:fldCharType="separate"/>
            </w:r>
            <w:r w:rsidRPr="00E1217D">
              <w:t xml:space="preserve"> A </w:t>
            </w:r>
            <w:r w:rsidRPr="00E1217D">
              <w:fldChar w:fldCharType="end"/>
            </w:r>
          </w:p>
        </w:tc>
      </w:tr>
      <w:tr w:rsidR="00F41C86" w14:paraId="514C1230" w14:textId="77777777" w:rsidTr="00687D9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F41C86" w:rsidRDefault="00F41C86" w:rsidP="00237299">
            <w:pPr>
              <w:pStyle w:val="ProductList-Offering2"/>
            </w:pPr>
            <w:bookmarkStart w:id="1213" w:name="_Toc420346348"/>
            <w:r>
              <w:t>Project Pro para Office 365 de SA</w:t>
            </w:r>
            <w:bookmarkEnd w:id="1213"/>
            <w:r>
              <w:fldChar w:fldCharType="begin"/>
            </w:r>
            <w:r>
              <w:instrText>XE "Project Pro para Office 365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F41C86" w:rsidRDefault="00F41C8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F41C86" w:rsidRDefault="00F41C86" w:rsidP="00237299">
            <w:pPr>
              <w:pStyle w:val="ProductList-OfferingBody"/>
              <w:ind w:left="-113"/>
              <w:jc w:val="center"/>
            </w:pPr>
          </w:p>
        </w:tc>
        <w:tc>
          <w:tcPr>
            <w:tcW w:w="739" w:type="dxa"/>
            <w:shd w:val="clear" w:color="auto" w:fill="70AD47" w:themeFill="accent6"/>
            <w:vAlign w:val="center"/>
          </w:tcPr>
          <w:p w14:paraId="72F7CC6B" w14:textId="7999457F" w:rsidR="00F41C86" w:rsidRPr="00E1217D" w:rsidRDefault="00F41C86" w:rsidP="00237299">
            <w:pPr>
              <w:pStyle w:val="ProductList-OfferingBody"/>
              <w:ind w:left="-113"/>
              <w:jc w:val="center"/>
            </w:pPr>
            <w:r w:rsidRPr="00E1217D">
              <w:fldChar w:fldCharType="begin"/>
            </w:r>
            <w:r w:rsidRPr="00E1217D">
              <w:instrText xml:space="preserve"> AutoTextList  \s NoStyle \t “Produto Adicional” </w:instrText>
            </w:r>
            <w:r w:rsidRPr="00E1217D">
              <w:fldChar w:fldCharType="separate"/>
            </w:r>
            <w:r w:rsidRPr="00E1217D">
              <w:t xml:space="preserve"> A </w:t>
            </w:r>
            <w:r w:rsidRPr="00E1217D">
              <w:fldChar w:fldCharType="end"/>
            </w:r>
          </w:p>
        </w:tc>
        <w:tc>
          <w:tcPr>
            <w:tcW w:w="739" w:type="dxa"/>
            <w:shd w:val="clear" w:color="auto" w:fill="BFBFBF" w:themeFill="background1" w:themeFillShade="BF"/>
            <w:vAlign w:val="center"/>
          </w:tcPr>
          <w:p w14:paraId="276A0FB8"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2AE9E095" w14:textId="77777777" w:rsidR="00F41C86" w:rsidRPr="00E1217D" w:rsidRDefault="00F41C86" w:rsidP="00237299">
            <w:pPr>
              <w:pStyle w:val="ProductList-OfferingBody"/>
              <w:ind w:left="-113"/>
              <w:jc w:val="center"/>
            </w:pPr>
          </w:p>
        </w:tc>
        <w:tc>
          <w:tcPr>
            <w:tcW w:w="738" w:type="dxa"/>
            <w:shd w:val="clear" w:color="auto" w:fill="BFBFBF" w:themeFill="background1" w:themeFillShade="BF"/>
            <w:vAlign w:val="center"/>
          </w:tcPr>
          <w:p w14:paraId="69598CB1"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2B7756F7"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1C501474"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472D6DFF"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34E1B0E5" w14:textId="77777777" w:rsidR="00F41C86" w:rsidRPr="00E1217D" w:rsidRDefault="00F41C86" w:rsidP="00237299">
            <w:pPr>
              <w:pStyle w:val="ProductList-OfferingBody"/>
              <w:ind w:left="-113"/>
              <w:jc w:val="center"/>
            </w:pPr>
          </w:p>
        </w:tc>
      </w:tr>
      <w:tr w:rsidR="00F41C86" w14:paraId="564B913A" w14:textId="77777777" w:rsidTr="00687D9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F41C86" w:rsidRDefault="00F41C86" w:rsidP="00237299">
            <w:pPr>
              <w:pStyle w:val="ProductList-Offering2"/>
            </w:pPr>
            <w:bookmarkStart w:id="1214" w:name="_Toc379797326"/>
            <w:bookmarkStart w:id="1215" w:name="_Toc380513385"/>
            <w:bookmarkStart w:id="1216" w:name="_Toc380655435"/>
            <w:bookmarkStart w:id="1217" w:name="_Toc420346349"/>
            <w:r>
              <w:t>Visio Pro para Office 365</w:t>
            </w:r>
            <w:bookmarkEnd w:id="1214"/>
            <w:bookmarkEnd w:id="1215"/>
            <w:bookmarkEnd w:id="1216"/>
            <w:bookmarkEnd w:id="1217"/>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F41C86" w:rsidRDefault="00F41C86"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F41C86" w:rsidRDefault="00F41C86" w:rsidP="00237299">
            <w:pPr>
              <w:pStyle w:val="ProductList-OfferingBody"/>
              <w:ind w:left="-113"/>
              <w:jc w:val="center"/>
            </w:pPr>
          </w:p>
        </w:tc>
        <w:tc>
          <w:tcPr>
            <w:tcW w:w="739" w:type="dxa"/>
            <w:shd w:val="clear" w:color="auto" w:fill="70AD47" w:themeFill="accent6"/>
            <w:vAlign w:val="center"/>
          </w:tcPr>
          <w:p w14:paraId="6441BA1B" w14:textId="50AB4D94" w:rsidR="00F41C86" w:rsidRPr="00E1217D" w:rsidRDefault="00F41C86" w:rsidP="00237299">
            <w:pPr>
              <w:pStyle w:val="ProductList-OfferingBody"/>
              <w:ind w:left="-113"/>
              <w:jc w:val="center"/>
            </w:pPr>
            <w:r w:rsidRPr="00E1217D">
              <w:fldChar w:fldCharType="begin"/>
            </w:r>
            <w:r w:rsidRPr="00E1217D">
              <w:instrText xml:space="preserve"> AutoTextList  \s NoStyle \t “Produto Adicional” </w:instrText>
            </w:r>
            <w:r w:rsidRPr="00E1217D">
              <w:fldChar w:fldCharType="separate"/>
            </w:r>
            <w:r w:rsidRPr="00E1217D">
              <w:t xml:space="preserve"> A </w:t>
            </w:r>
            <w:r w:rsidRPr="00E1217D">
              <w:fldChar w:fldCharType="end"/>
            </w:r>
          </w:p>
        </w:tc>
        <w:tc>
          <w:tcPr>
            <w:tcW w:w="739" w:type="dxa"/>
            <w:shd w:val="clear" w:color="auto" w:fill="BFBFBF" w:themeFill="background1" w:themeFillShade="BF"/>
            <w:vAlign w:val="center"/>
          </w:tcPr>
          <w:p w14:paraId="488D85CF" w14:textId="77777777" w:rsidR="00F41C86" w:rsidRPr="00E1217D" w:rsidRDefault="00F41C86" w:rsidP="00237299">
            <w:pPr>
              <w:pStyle w:val="ProductList-OfferingBody"/>
              <w:ind w:left="-113"/>
              <w:jc w:val="center"/>
            </w:pPr>
          </w:p>
        </w:tc>
        <w:tc>
          <w:tcPr>
            <w:tcW w:w="739" w:type="dxa"/>
            <w:shd w:val="clear" w:color="auto" w:fill="70AD47" w:themeFill="accent6"/>
            <w:vAlign w:val="center"/>
          </w:tcPr>
          <w:p w14:paraId="78533488" w14:textId="77777777" w:rsidR="00F41C86" w:rsidRPr="00E1217D" w:rsidRDefault="00F41C86" w:rsidP="00237299">
            <w:pPr>
              <w:pStyle w:val="ProductList-OfferingBody"/>
              <w:ind w:left="-113"/>
              <w:jc w:val="center"/>
            </w:pPr>
          </w:p>
        </w:tc>
        <w:tc>
          <w:tcPr>
            <w:tcW w:w="738" w:type="dxa"/>
            <w:shd w:val="clear" w:color="auto" w:fill="70AD47" w:themeFill="accent6"/>
            <w:vAlign w:val="center"/>
          </w:tcPr>
          <w:p w14:paraId="2B13398C" w14:textId="77777777" w:rsidR="00F41C86" w:rsidRPr="00E1217D" w:rsidRDefault="00F41C86" w:rsidP="00237299">
            <w:pPr>
              <w:pStyle w:val="ProductList-OfferingBody"/>
              <w:ind w:left="-113"/>
              <w:jc w:val="center"/>
            </w:pPr>
          </w:p>
        </w:tc>
        <w:tc>
          <w:tcPr>
            <w:tcW w:w="739" w:type="dxa"/>
            <w:shd w:val="clear" w:color="auto" w:fill="70AD47" w:themeFill="accent6"/>
            <w:vAlign w:val="center"/>
          </w:tcPr>
          <w:p w14:paraId="1B937851" w14:textId="658C53BA" w:rsidR="00F41C86" w:rsidRPr="00E1217D" w:rsidRDefault="00F41C86" w:rsidP="00237299">
            <w:pPr>
              <w:pStyle w:val="ProductList-OfferingBody"/>
              <w:ind w:left="-113"/>
              <w:jc w:val="center"/>
            </w:pPr>
            <w:r w:rsidRPr="00E1217D">
              <w:fldChar w:fldCharType="begin"/>
            </w:r>
            <w:r w:rsidRPr="00E1217D">
              <w:instrText xml:space="preserve"> AutoTextList  \s NoStyle \t “Licença Open e Open Value” </w:instrText>
            </w:r>
            <w:r w:rsidRPr="00E1217D">
              <w:fldChar w:fldCharType="separate"/>
            </w:r>
            <w:r w:rsidRPr="00E1217D">
              <w:t>OF</w:t>
            </w:r>
            <w:r w:rsidRPr="00E1217D">
              <w:fldChar w:fldCharType="end"/>
            </w:r>
          </w:p>
        </w:tc>
        <w:tc>
          <w:tcPr>
            <w:tcW w:w="739" w:type="dxa"/>
            <w:shd w:val="clear" w:color="auto" w:fill="70AD47" w:themeFill="accent6"/>
            <w:vAlign w:val="center"/>
          </w:tcPr>
          <w:p w14:paraId="037B87B5" w14:textId="47365DC8" w:rsidR="00F41C86" w:rsidRPr="00E1217D" w:rsidRDefault="00F41C86" w:rsidP="00237299">
            <w:pPr>
              <w:pStyle w:val="ProductList-OfferingBody"/>
              <w:ind w:left="-113"/>
              <w:jc w:val="center"/>
            </w:pPr>
            <w:r w:rsidRPr="00E1217D">
              <w:fldChar w:fldCharType="begin"/>
            </w:r>
            <w:r w:rsidRPr="00E1217D">
              <w:instrText xml:space="preserve"> AutoTextList  \s NoStyle \t “Não para Toda a Organização em Open Value” </w:instrText>
            </w:r>
            <w:r w:rsidRPr="00E1217D">
              <w:fldChar w:fldCharType="separate"/>
            </w:r>
            <w:r w:rsidRPr="00E1217D">
              <w:t xml:space="preserve"> P </w:t>
            </w:r>
            <w:r w:rsidRPr="00E1217D">
              <w:fldChar w:fldCharType="end"/>
            </w:r>
          </w:p>
        </w:tc>
        <w:tc>
          <w:tcPr>
            <w:tcW w:w="739" w:type="dxa"/>
            <w:shd w:val="clear" w:color="auto" w:fill="BFBFBF" w:themeFill="background1" w:themeFillShade="BF"/>
            <w:vAlign w:val="center"/>
          </w:tcPr>
          <w:p w14:paraId="3511DAC9"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0903150F" w14:textId="77777777" w:rsidR="00F41C86" w:rsidRPr="00E1217D" w:rsidRDefault="00F41C86" w:rsidP="00237299">
            <w:pPr>
              <w:pStyle w:val="ProductList-OfferingBody"/>
              <w:ind w:left="-113"/>
              <w:jc w:val="center"/>
            </w:pPr>
          </w:p>
        </w:tc>
      </w:tr>
      <w:tr w:rsidR="00F41C86" w14:paraId="18D6FC68" w14:textId="77777777" w:rsidTr="00687D97">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E3F02B" w14:textId="55C08212" w:rsidR="00F41C86" w:rsidRDefault="00F41C86" w:rsidP="00EB46C3">
            <w:pPr>
              <w:pStyle w:val="ProductList-Offering2"/>
            </w:pPr>
            <w:bookmarkStart w:id="1218" w:name="_Toc420346350"/>
            <w:r>
              <w:t>Visio Pro para Office 365 - Governo</w:t>
            </w:r>
            <w:bookmarkEnd w:id="1218"/>
            <w:r>
              <w:fldChar w:fldCharType="begin"/>
            </w:r>
            <w:r>
              <w:instrText>XE "Visio Pro para Office 365 - Governo"</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814CB4" w14:textId="77777777" w:rsidR="00F41C86" w:rsidRDefault="00F41C8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68803D" w14:textId="77777777" w:rsidR="00F41C86" w:rsidRDefault="00F41C86" w:rsidP="00237299">
            <w:pPr>
              <w:pStyle w:val="ProductList-OfferingBody"/>
              <w:ind w:left="-113"/>
              <w:jc w:val="center"/>
            </w:pPr>
          </w:p>
        </w:tc>
        <w:tc>
          <w:tcPr>
            <w:tcW w:w="739" w:type="dxa"/>
            <w:shd w:val="clear" w:color="auto" w:fill="70AD47" w:themeFill="accent6"/>
            <w:vAlign w:val="center"/>
          </w:tcPr>
          <w:p w14:paraId="770C7EBF" w14:textId="6DD24E5D" w:rsidR="00F41C86" w:rsidRPr="00E1217D" w:rsidRDefault="00F41C86" w:rsidP="00237299">
            <w:pPr>
              <w:pStyle w:val="ProductList-OfferingBody"/>
              <w:ind w:left="-113"/>
              <w:jc w:val="center"/>
            </w:pPr>
            <w:r w:rsidRPr="00E1217D">
              <w:fldChar w:fldCharType="begin"/>
            </w:r>
            <w:r w:rsidRPr="00E1217D">
              <w:instrText xml:space="preserve"> AutoTextList  \s NoStyle \t “Produto Adicional” </w:instrText>
            </w:r>
            <w:r w:rsidRPr="00E1217D">
              <w:fldChar w:fldCharType="separate"/>
            </w:r>
            <w:r w:rsidRPr="00E1217D">
              <w:t xml:space="preserve"> A </w:t>
            </w:r>
            <w:r w:rsidRPr="00E1217D">
              <w:fldChar w:fldCharType="end"/>
            </w:r>
          </w:p>
        </w:tc>
        <w:tc>
          <w:tcPr>
            <w:tcW w:w="739" w:type="dxa"/>
            <w:shd w:val="clear" w:color="auto" w:fill="BFBFBF" w:themeFill="background1" w:themeFillShade="BF"/>
            <w:vAlign w:val="center"/>
          </w:tcPr>
          <w:p w14:paraId="35675661" w14:textId="77777777" w:rsidR="00F41C86" w:rsidRPr="00E1217D" w:rsidRDefault="00F41C86" w:rsidP="00237299">
            <w:pPr>
              <w:pStyle w:val="ProductList-OfferingBody"/>
              <w:ind w:left="-113"/>
              <w:jc w:val="center"/>
            </w:pPr>
          </w:p>
        </w:tc>
        <w:tc>
          <w:tcPr>
            <w:tcW w:w="739" w:type="dxa"/>
            <w:shd w:val="clear" w:color="auto" w:fill="70AD47" w:themeFill="accent6"/>
            <w:vAlign w:val="center"/>
          </w:tcPr>
          <w:p w14:paraId="58699DC7" w14:textId="77777777" w:rsidR="00F41C86" w:rsidRPr="00E1217D" w:rsidRDefault="00F41C86" w:rsidP="00237299">
            <w:pPr>
              <w:pStyle w:val="ProductList-OfferingBody"/>
              <w:ind w:left="-113"/>
              <w:jc w:val="center"/>
            </w:pPr>
          </w:p>
        </w:tc>
        <w:tc>
          <w:tcPr>
            <w:tcW w:w="738" w:type="dxa"/>
            <w:shd w:val="clear" w:color="auto" w:fill="BFBFBF" w:themeFill="background1" w:themeFillShade="BF"/>
            <w:vAlign w:val="center"/>
          </w:tcPr>
          <w:p w14:paraId="66D6D3A0"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5A819663"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38733812"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373AD7CA"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677544A3" w14:textId="77777777" w:rsidR="00F41C86" w:rsidRPr="00E1217D" w:rsidRDefault="00F41C86" w:rsidP="00237299">
            <w:pPr>
              <w:pStyle w:val="ProductList-OfferingBody"/>
              <w:ind w:left="-113"/>
              <w:jc w:val="center"/>
            </w:pPr>
          </w:p>
        </w:tc>
      </w:tr>
      <w:tr w:rsidR="00F41C86" w14:paraId="5342BA52" w14:textId="77777777" w:rsidTr="00687D97">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F41C86" w:rsidRDefault="00F41C86" w:rsidP="00EB46C3">
            <w:pPr>
              <w:pStyle w:val="ProductList-Offering2"/>
            </w:pPr>
            <w:bookmarkStart w:id="1219" w:name="_Toc379797327"/>
            <w:bookmarkStart w:id="1220" w:name="_Toc380513386"/>
            <w:bookmarkStart w:id="1221" w:name="_Toc380655436"/>
            <w:bookmarkStart w:id="1222" w:name="_Toc420346351"/>
            <w:r>
              <w:t>Visio Pro para Office 365 A</w:t>
            </w:r>
            <w:bookmarkEnd w:id="1219"/>
            <w:bookmarkEnd w:id="1220"/>
            <w:bookmarkEnd w:id="1221"/>
            <w:bookmarkEnd w:id="1222"/>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F41C86" w:rsidRDefault="00F41C86"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F41C86" w:rsidRDefault="00F41C86" w:rsidP="00237299">
            <w:pPr>
              <w:pStyle w:val="ProductList-OfferingBody"/>
              <w:ind w:left="-113"/>
              <w:jc w:val="center"/>
            </w:pPr>
            <w:r>
              <w:t>1</w:t>
            </w:r>
          </w:p>
        </w:tc>
        <w:tc>
          <w:tcPr>
            <w:tcW w:w="739" w:type="dxa"/>
            <w:shd w:val="clear" w:color="auto" w:fill="70AD47" w:themeFill="accent6"/>
            <w:vAlign w:val="center"/>
          </w:tcPr>
          <w:p w14:paraId="3A0E24E7" w14:textId="1FA71510" w:rsidR="00F41C86" w:rsidRPr="00E1217D" w:rsidRDefault="00F41C86" w:rsidP="00237299">
            <w:pPr>
              <w:pStyle w:val="ProductList-OfferingBody"/>
              <w:ind w:left="-113"/>
              <w:jc w:val="center"/>
            </w:pPr>
            <w:r w:rsidRPr="00E1217D">
              <w:fldChar w:fldCharType="begin"/>
            </w:r>
            <w:r w:rsidRPr="00E1217D">
              <w:instrText xml:space="preserve"> AutoTextList  \s NoStyle \t “Produto Adicional” </w:instrText>
            </w:r>
            <w:r w:rsidRPr="00E1217D">
              <w:fldChar w:fldCharType="separate"/>
            </w:r>
            <w:r w:rsidRPr="00E1217D">
              <w:t xml:space="preserve"> A </w:t>
            </w:r>
            <w:r w:rsidRPr="00E1217D">
              <w:fldChar w:fldCharType="end"/>
            </w:r>
          </w:p>
        </w:tc>
        <w:tc>
          <w:tcPr>
            <w:tcW w:w="739" w:type="dxa"/>
            <w:shd w:val="clear" w:color="auto" w:fill="70AD47" w:themeFill="accent6"/>
            <w:vAlign w:val="center"/>
          </w:tcPr>
          <w:p w14:paraId="4BAA8AC8" w14:textId="543A5359" w:rsidR="00F41C86" w:rsidRPr="00E1217D" w:rsidRDefault="00F41C86" w:rsidP="00237299">
            <w:pPr>
              <w:pStyle w:val="ProductList-OfferingBody"/>
              <w:ind w:left="-113"/>
              <w:jc w:val="center"/>
            </w:pPr>
            <w:r w:rsidRPr="00E1217D">
              <w:fldChar w:fldCharType="begin"/>
            </w:r>
            <w:r w:rsidRPr="00E1217D">
              <w:instrText xml:space="preserve"> AutoTextList  \s NoStyle \t “Produto Adicional Somente OVS-ES” </w:instrText>
            </w:r>
            <w:r w:rsidRPr="00E1217D">
              <w:fldChar w:fldCharType="separate"/>
            </w:r>
            <w:r w:rsidRPr="00E1217D">
              <w:t>AV</w:t>
            </w:r>
            <w:r w:rsidRPr="00E1217D">
              <w:fldChar w:fldCharType="end"/>
            </w:r>
            <w:r w:rsidRPr="00E1217D">
              <w:t>,</w:t>
            </w:r>
            <w:r w:rsidRPr="00E1217D">
              <w:fldChar w:fldCharType="begin"/>
            </w:r>
            <w:r w:rsidRPr="00E1217D">
              <w:instrText xml:space="preserve"> AutoTextList  \s NoStyle \t “Oferta ao Aluno Somente EES” </w:instrText>
            </w:r>
            <w:r w:rsidRPr="00E1217D">
              <w:fldChar w:fldCharType="separate"/>
            </w:r>
            <w:r w:rsidRPr="00E1217D">
              <w:t>SE</w:t>
            </w:r>
            <w:r w:rsidRPr="00E1217D">
              <w:fldChar w:fldCharType="end"/>
            </w:r>
          </w:p>
        </w:tc>
        <w:tc>
          <w:tcPr>
            <w:tcW w:w="739" w:type="dxa"/>
            <w:shd w:val="clear" w:color="auto" w:fill="BFBFBF" w:themeFill="background1" w:themeFillShade="BF"/>
            <w:vAlign w:val="center"/>
          </w:tcPr>
          <w:p w14:paraId="689B04D4" w14:textId="77777777" w:rsidR="00F41C86" w:rsidRPr="00E1217D" w:rsidRDefault="00F41C86" w:rsidP="00237299">
            <w:pPr>
              <w:pStyle w:val="ProductList-OfferingBody"/>
              <w:ind w:left="-113"/>
              <w:jc w:val="center"/>
            </w:pPr>
          </w:p>
        </w:tc>
        <w:tc>
          <w:tcPr>
            <w:tcW w:w="738" w:type="dxa"/>
            <w:shd w:val="clear" w:color="auto" w:fill="70AD47" w:themeFill="accent6"/>
            <w:vAlign w:val="center"/>
          </w:tcPr>
          <w:p w14:paraId="1E15219E" w14:textId="77777777" w:rsidR="00F41C86" w:rsidRPr="00E1217D" w:rsidRDefault="00F41C86" w:rsidP="00237299">
            <w:pPr>
              <w:pStyle w:val="ProductList-OfferingBody"/>
              <w:ind w:left="-113"/>
              <w:jc w:val="center"/>
            </w:pPr>
          </w:p>
        </w:tc>
        <w:tc>
          <w:tcPr>
            <w:tcW w:w="739" w:type="dxa"/>
            <w:shd w:val="clear" w:color="auto" w:fill="70AD47" w:themeFill="accent6"/>
            <w:vAlign w:val="center"/>
          </w:tcPr>
          <w:p w14:paraId="2BB773C1" w14:textId="24DEBF7C" w:rsidR="00F41C86" w:rsidRPr="00E1217D" w:rsidRDefault="00F41C86" w:rsidP="00237299">
            <w:pPr>
              <w:pStyle w:val="ProductList-OfferingBody"/>
              <w:ind w:left="-113"/>
              <w:jc w:val="center"/>
            </w:pPr>
            <w:r w:rsidRPr="00E1217D">
              <w:fldChar w:fldCharType="begin"/>
            </w:r>
            <w:r w:rsidRPr="00E1217D">
              <w:instrText xml:space="preserve"> AutoTextList  \s NoStyle \t “Licença Open e Open Value” </w:instrText>
            </w:r>
            <w:r w:rsidRPr="00E1217D">
              <w:fldChar w:fldCharType="separate"/>
            </w:r>
            <w:r w:rsidRPr="00E1217D">
              <w:t>OF</w:t>
            </w:r>
            <w:r w:rsidRPr="00E1217D">
              <w:fldChar w:fldCharType="end"/>
            </w:r>
          </w:p>
        </w:tc>
        <w:tc>
          <w:tcPr>
            <w:tcW w:w="739" w:type="dxa"/>
            <w:shd w:val="clear" w:color="auto" w:fill="70AD47" w:themeFill="accent6"/>
            <w:vAlign w:val="center"/>
          </w:tcPr>
          <w:p w14:paraId="37E08649" w14:textId="06284AE6" w:rsidR="00F41C86" w:rsidRPr="00E1217D" w:rsidRDefault="00F41C86" w:rsidP="00237299">
            <w:pPr>
              <w:pStyle w:val="ProductList-OfferingBody"/>
              <w:ind w:left="-113"/>
              <w:jc w:val="center"/>
            </w:pPr>
            <w:r w:rsidRPr="00E1217D">
              <w:fldChar w:fldCharType="begin"/>
            </w:r>
            <w:r w:rsidRPr="00E1217D">
              <w:instrText xml:space="preserve"> AutoTextList  \s NoStyle \t “Não para Toda a Organização em Open Value” </w:instrText>
            </w:r>
            <w:r w:rsidRPr="00E1217D">
              <w:fldChar w:fldCharType="separate"/>
            </w:r>
            <w:r w:rsidRPr="00E1217D">
              <w:t xml:space="preserve"> P </w:t>
            </w:r>
            <w:r w:rsidRPr="00E1217D">
              <w:fldChar w:fldCharType="end"/>
            </w:r>
          </w:p>
        </w:tc>
        <w:tc>
          <w:tcPr>
            <w:tcW w:w="739" w:type="dxa"/>
            <w:shd w:val="clear" w:color="auto" w:fill="BFBFBF" w:themeFill="background1" w:themeFillShade="BF"/>
            <w:vAlign w:val="center"/>
          </w:tcPr>
          <w:p w14:paraId="3B8C69D3"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14C48C30" w14:textId="77777777" w:rsidR="00F41C86" w:rsidRPr="00E1217D" w:rsidRDefault="00F41C86" w:rsidP="00237299">
            <w:pPr>
              <w:pStyle w:val="ProductList-OfferingBody"/>
              <w:ind w:left="-113"/>
              <w:jc w:val="center"/>
            </w:pPr>
          </w:p>
        </w:tc>
      </w:tr>
      <w:tr w:rsidR="00F41C86" w14:paraId="4565A69F" w14:textId="77777777" w:rsidTr="00687D97">
        <w:trPr>
          <w:cantSplit/>
          <w:tblHeader/>
        </w:trPr>
        <w:tc>
          <w:tcPr>
            <w:tcW w:w="3337" w:type="dxa"/>
            <w:tcBorders>
              <w:top w:val="dashSmallGap" w:sz="4" w:space="0" w:color="BFBFBF" w:themeColor="background1" w:themeShade="BF"/>
              <w:left w:val="nil"/>
              <w:bottom w:val="nil"/>
              <w:right w:val="nil"/>
            </w:tcBorders>
          </w:tcPr>
          <w:p w14:paraId="2121807C" w14:textId="103A0C1F" w:rsidR="00F41C86" w:rsidRDefault="00F41C86" w:rsidP="00237299">
            <w:pPr>
              <w:pStyle w:val="ProductList-Offering2"/>
            </w:pPr>
            <w:bookmarkStart w:id="1223" w:name="_Toc420346352"/>
            <w:r>
              <w:t>Visio Pro para Office 365 de SA</w:t>
            </w:r>
            <w:bookmarkEnd w:id="1223"/>
            <w:r>
              <w:fldChar w:fldCharType="begin"/>
            </w:r>
            <w:r>
              <w:instrText>XE "Visio Pro para Office 365 de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F41C86" w:rsidRDefault="00F41C86"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F41C86" w:rsidRDefault="00F41C86" w:rsidP="00237299">
            <w:pPr>
              <w:pStyle w:val="ProductList-OfferingBody"/>
              <w:ind w:left="-113"/>
              <w:jc w:val="center"/>
            </w:pPr>
          </w:p>
        </w:tc>
        <w:tc>
          <w:tcPr>
            <w:tcW w:w="739" w:type="dxa"/>
            <w:shd w:val="clear" w:color="auto" w:fill="70AD47" w:themeFill="accent6"/>
            <w:vAlign w:val="center"/>
          </w:tcPr>
          <w:p w14:paraId="4796ED41" w14:textId="107E3214" w:rsidR="00F41C86" w:rsidRPr="00E1217D" w:rsidRDefault="00F41C86" w:rsidP="00237299">
            <w:pPr>
              <w:pStyle w:val="ProductList-OfferingBody"/>
              <w:ind w:left="-113"/>
              <w:jc w:val="center"/>
            </w:pPr>
            <w:r w:rsidRPr="00E1217D">
              <w:fldChar w:fldCharType="begin"/>
            </w:r>
            <w:r w:rsidRPr="00E1217D">
              <w:instrText xml:space="preserve"> AutoTextList  \s NoStyle \t “Produto Adicional” </w:instrText>
            </w:r>
            <w:r w:rsidRPr="00E1217D">
              <w:fldChar w:fldCharType="separate"/>
            </w:r>
            <w:r w:rsidRPr="00E1217D">
              <w:t xml:space="preserve"> A </w:t>
            </w:r>
            <w:r w:rsidRPr="00E1217D">
              <w:fldChar w:fldCharType="end"/>
            </w:r>
          </w:p>
        </w:tc>
        <w:tc>
          <w:tcPr>
            <w:tcW w:w="739" w:type="dxa"/>
            <w:shd w:val="clear" w:color="auto" w:fill="BFBFBF" w:themeFill="background1" w:themeFillShade="BF"/>
            <w:vAlign w:val="center"/>
          </w:tcPr>
          <w:p w14:paraId="0418C057"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44978865" w14:textId="77777777" w:rsidR="00F41C86" w:rsidRPr="00E1217D" w:rsidRDefault="00F41C86" w:rsidP="00237299">
            <w:pPr>
              <w:pStyle w:val="ProductList-OfferingBody"/>
              <w:ind w:left="-113"/>
              <w:jc w:val="center"/>
            </w:pPr>
          </w:p>
        </w:tc>
        <w:tc>
          <w:tcPr>
            <w:tcW w:w="738" w:type="dxa"/>
            <w:shd w:val="clear" w:color="auto" w:fill="BFBFBF" w:themeFill="background1" w:themeFillShade="BF"/>
            <w:vAlign w:val="center"/>
          </w:tcPr>
          <w:p w14:paraId="04586CC7"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4F51B8DA"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0D2D63A2"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2153E890" w14:textId="77777777" w:rsidR="00F41C86" w:rsidRPr="00E1217D" w:rsidRDefault="00F41C86" w:rsidP="00237299">
            <w:pPr>
              <w:pStyle w:val="ProductList-OfferingBody"/>
              <w:ind w:left="-113"/>
              <w:jc w:val="center"/>
            </w:pPr>
          </w:p>
        </w:tc>
        <w:tc>
          <w:tcPr>
            <w:tcW w:w="739" w:type="dxa"/>
            <w:shd w:val="clear" w:color="auto" w:fill="BFBFBF" w:themeFill="background1" w:themeFillShade="BF"/>
            <w:vAlign w:val="center"/>
          </w:tcPr>
          <w:p w14:paraId="2B0DA452" w14:textId="77777777" w:rsidR="00F41C86" w:rsidRPr="00E1217D" w:rsidRDefault="00F41C86" w:rsidP="00237299">
            <w:pPr>
              <w:pStyle w:val="ProductList-OfferingBody"/>
              <w:ind w:left="-113"/>
              <w:jc w:val="center"/>
            </w:pPr>
          </w:p>
        </w:tc>
      </w:tr>
    </w:tbl>
    <w:p w14:paraId="41F2AE0F" w14:textId="77777777" w:rsidR="00405189" w:rsidRPr="00C83987"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34"/>
        <w:gridCol w:w="3834"/>
        <w:gridCol w:w="3824"/>
      </w:tblGrid>
      <w:tr w:rsidR="00405189" w14:paraId="1DB965F3" w14:textId="77777777" w:rsidTr="00687D97">
        <w:tc>
          <w:tcPr>
            <w:tcW w:w="3060" w:type="dxa"/>
          </w:tcPr>
          <w:p w14:paraId="160C603A" w14:textId="77777777" w:rsidR="00405189" w:rsidRPr="00777FB4" w:rsidRDefault="00405189" w:rsidP="00FB719E">
            <w:pPr>
              <w:pStyle w:val="ProductList-Body"/>
              <w:spacing w:before="20" w:after="20"/>
              <w:rPr>
                <w:b/>
              </w:rPr>
            </w:pPr>
            <w:r>
              <w:t xml:space="preserve">Qualificados para Redução: </w:t>
            </w:r>
            <w:r>
              <w:rPr>
                <w:b/>
              </w:rPr>
              <w:t>Todos</w:t>
            </w:r>
          </w:p>
        </w:tc>
        <w:tc>
          <w:tcPr>
            <w:tcW w:w="3870" w:type="dxa"/>
          </w:tcPr>
          <w:p w14:paraId="73D43E53" w14:textId="77777777" w:rsidR="00405189" w:rsidRDefault="00405189" w:rsidP="00FB719E">
            <w:pPr>
              <w:pStyle w:val="ProductList-Body"/>
              <w:spacing w:before="20" w:after="20"/>
            </w:pPr>
            <w:r>
              <w:t xml:space="preserve">Pool de Produtos: </w:t>
            </w:r>
            <w:r>
              <w:rPr>
                <w:b/>
              </w:rPr>
              <w:t>Crédito</w:t>
            </w:r>
          </w:p>
        </w:tc>
        <w:tc>
          <w:tcPr>
            <w:tcW w:w="3860" w:type="dxa"/>
          </w:tcPr>
          <w:p w14:paraId="3067EB44" w14:textId="522B70F9" w:rsidR="00405189" w:rsidRPr="00B64912" w:rsidRDefault="00405189" w:rsidP="00FB719E">
            <w:pPr>
              <w:pStyle w:val="ProductList-Body"/>
              <w:spacing w:before="20" w:after="20"/>
              <w:rPr>
                <w:b/>
              </w:rPr>
            </w:pPr>
            <w:r>
              <w:t xml:space="preserve">Qualificados para Vigência Estendida: </w:t>
            </w:r>
            <w:r>
              <w:rPr>
                <w:b/>
              </w:rPr>
              <w:t>Office 365 A, Project</w:t>
            </w:r>
            <w:r w:rsidR="00304996">
              <w:rPr>
                <w:b/>
              </w:rPr>
              <w:t xml:space="preserve"> </w:t>
            </w:r>
          </w:p>
        </w:tc>
      </w:tr>
      <w:tr w:rsidR="00405189" w14:paraId="3EE4E456" w14:textId="77777777" w:rsidTr="00687D97">
        <w:tc>
          <w:tcPr>
            <w:tcW w:w="3060" w:type="dxa"/>
          </w:tcPr>
          <w:p w14:paraId="6C88D160" w14:textId="77777777" w:rsidR="00405189" w:rsidRDefault="00405189" w:rsidP="00FB719E">
            <w:pPr>
              <w:pStyle w:val="ProductList-Body"/>
              <w:spacing w:before="20" w:after="20"/>
            </w:pPr>
            <w:r>
              <w:t xml:space="preserve">Qualificados para Transição: </w:t>
            </w:r>
            <w:r>
              <w:rPr>
                <w:b/>
              </w:rPr>
              <w:t>Todos</w:t>
            </w:r>
          </w:p>
        </w:tc>
        <w:tc>
          <w:tcPr>
            <w:tcW w:w="3870" w:type="dxa"/>
          </w:tcPr>
          <w:p w14:paraId="57D52F42" w14:textId="568C8F48" w:rsidR="00405189" w:rsidRPr="00777FB4" w:rsidRDefault="00405189" w:rsidP="00304996">
            <w:pPr>
              <w:pStyle w:val="ProductList-Body"/>
              <w:spacing w:before="20" w:after="20"/>
              <w:rPr>
                <w:b/>
              </w:rPr>
            </w:pPr>
            <w:r>
              <w:t>Qualificados para Adequação (</w:t>
            </w:r>
            <w:r w:rsidR="00304996">
              <w:t>“</w:t>
            </w:r>
            <w:r>
              <w:t>True-up</w:t>
            </w:r>
            <w:r w:rsidR="00304996">
              <w:t>”</w:t>
            </w:r>
            <w:r>
              <w:t xml:space="preserve">): </w:t>
            </w:r>
            <w:r>
              <w:rPr>
                <w:b/>
              </w:rPr>
              <w:t>Todos</w:t>
            </w:r>
          </w:p>
        </w:tc>
        <w:tc>
          <w:tcPr>
            <w:tcW w:w="3860" w:type="dxa"/>
          </w:tcPr>
          <w:p w14:paraId="2882D9A9" w14:textId="77777777" w:rsidR="00405189" w:rsidRPr="00B64912" w:rsidRDefault="00405189" w:rsidP="00FB719E">
            <w:pPr>
              <w:pStyle w:val="ProductList-Body"/>
              <w:spacing w:before="20" w:after="20"/>
              <w:ind w:left="169"/>
              <w:rPr>
                <w:b/>
              </w:rPr>
            </w:pPr>
            <w:r>
              <w:rPr>
                <w:b/>
              </w:rPr>
              <w:t>Pro para Office 365, Visio Pro para Office 365</w:t>
            </w:r>
            <w:r>
              <w:fldChar w:fldCharType="begin"/>
            </w:r>
            <w:r>
              <w:instrText>XE "Visio Pro para Office 365"</w:instrText>
            </w:r>
            <w:r>
              <w:fldChar w:fldCharType="end"/>
            </w:r>
          </w:p>
        </w:tc>
      </w:tr>
    </w:tbl>
    <w:p w14:paraId="6E189D11" w14:textId="77777777" w:rsidR="00405189" w:rsidRPr="00C83987" w:rsidRDefault="00405189" w:rsidP="00405189">
      <w:pPr>
        <w:pStyle w:val="ProductList-Body"/>
        <w:shd w:val="clear" w:color="auto" w:fill="D9D9D9" w:themeFill="background1" w:themeFillShade="D9"/>
        <w:spacing w:before="120" w:after="120"/>
      </w:pPr>
      <w:r>
        <w:rPr>
          <w:b/>
        </w:rPr>
        <w:t>Informações Adicionais</w:t>
      </w:r>
    </w:p>
    <w:p w14:paraId="304C6DC5" w14:textId="77777777" w:rsidR="00E1260A" w:rsidRPr="00C83987" w:rsidRDefault="00E1260A" w:rsidP="00405189">
      <w:pPr>
        <w:pStyle w:val="ProductList-Body"/>
      </w:pPr>
    </w:p>
    <w:p w14:paraId="414E8F9C" w14:textId="38255FE7" w:rsidR="00405189" w:rsidRPr="00C83987" w:rsidRDefault="00405189" w:rsidP="00405189">
      <w:pPr>
        <w:pStyle w:val="ProductList-Body"/>
      </w:pPr>
      <w:r>
        <w:rPr>
          <w:b/>
          <w:color w:val="00188F"/>
        </w:rPr>
        <w:t>Qualificação para compra para SLs de Usuário dos Aplicativos do Office 365 de SA</w:t>
      </w:r>
    </w:p>
    <w:p w14:paraId="7DE82604" w14:textId="0CDD05B3" w:rsidR="00405189" w:rsidRPr="00C83987" w:rsidRDefault="005D0C2F" w:rsidP="00405189">
      <w:pPr>
        <w:pStyle w:val="ProductList-Body"/>
      </w:pPr>
      <w:r>
        <w:rPr>
          <w:i/>
          <w:iCs/>
        </w:rPr>
        <w:t>SLs de Usuário de SA</w:t>
      </w:r>
      <w:r>
        <w:t xml:space="preserve"> podem ser compradas para Licenças perpétuas totalmente pagas de transição com SA ativo para os Produtos Qualificados na tabela abaixo.</w:t>
      </w:r>
    </w:p>
    <w:p w14:paraId="4E075932" w14:textId="77777777" w:rsidR="00405189" w:rsidRPr="00C83987"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Produtos Qualificados para transição</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SL de Usuário de SA Correspondente</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de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para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para Office 365</w:t>
            </w:r>
          </w:p>
        </w:tc>
      </w:tr>
    </w:tbl>
    <w:p w14:paraId="03196157" w14:textId="77777777" w:rsidR="005D0C2F" w:rsidRPr="00C83987" w:rsidRDefault="005D0C2F" w:rsidP="00405189">
      <w:pPr>
        <w:pStyle w:val="ProductList-Body"/>
      </w:pPr>
    </w:p>
    <w:p w14:paraId="0AF5A2D1" w14:textId="77777777" w:rsidR="00405189" w:rsidRPr="00C83987" w:rsidRDefault="00405189" w:rsidP="00405189">
      <w:pPr>
        <w:pStyle w:val="ProductList-Body"/>
      </w:pPr>
      <w:r>
        <w:rPr>
          <w:b/>
          <w:color w:val="00188F"/>
        </w:rPr>
        <w:t>Uso do Office Professional Plus 2010</w:t>
      </w:r>
      <w:r>
        <w:fldChar w:fldCharType="begin"/>
      </w:r>
      <w:r>
        <w:instrText>XE "Office Professional Plus 2010"</w:instrText>
      </w:r>
      <w:r>
        <w:fldChar w:fldCharType="end"/>
      </w:r>
      <w:r>
        <w:rPr>
          <w:b/>
          <w:color w:val="00188F"/>
        </w:rPr>
        <w:t xml:space="preserve"> ou Office para Mac Standard 2011</w:t>
      </w:r>
      <w:r>
        <w:fldChar w:fldCharType="begin"/>
      </w:r>
      <w:r>
        <w:instrText>XE "Office para Mac Standard 2011"</w:instrText>
      </w:r>
      <w:r>
        <w:fldChar w:fldCharType="end"/>
      </w:r>
      <w:r>
        <w:rPr>
          <w:b/>
          <w:color w:val="00188F"/>
        </w:rPr>
        <w:t xml:space="preserve"> Media</w:t>
      </w:r>
    </w:p>
    <w:p w14:paraId="0C73E2A0" w14:textId="77777777" w:rsidR="00405189" w:rsidRPr="00C83987" w:rsidRDefault="00405189" w:rsidP="00405189">
      <w:pPr>
        <w:pStyle w:val="ProductList-Body"/>
      </w:pPr>
      <w:r>
        <w:t>Com o lançamento do serviço atualizado para Office 365 ProPlus</w:t>
      </w:r>
      <w:r>
        <w:fldChar w:fldCharType="begin"/>
      </w:r>
      <w:r>
        <w:instrText>XE "Office 365 ProPlus"</w:instrText>
      </w:r>
      <w:r>
        <w:fldChar w:fldCharType="end"/>
      </w:r>
      <w:r>
        <w:t>, o direito de qualificação de mídia dos clientes de usar o Office Professional Plus 2010</w:t>
      </w:r>
      <w:r>
        <w:fldChar w:fldCharType="begin"/>
      </w:r>
      <w:r>
        <w:instrText>XE "Office Professional Plus 2010"</w:instrText>
      </w:r>
      <w:r>
        <w:fldChar w:fldCharType="end"/>
      </w:r>
      <w:r>
        <w:t xml:space="preserve"> ou Office para Mac Standard 2011</w:t>
      </w:r>
      <w:r>
        <w:fldChar w:fldCharType="begin"/>
      </w:r>
      <w:r>
        <w:instrText>XE "Office para Mac Standard 2011"</w:instrText>
      </w:r>
      <w:r>
        <w:fldChar w:fldCharType="end"/>
      </w:r>
      <w:r>
        <w:t xml:space="preserve"> em vez do Office 365 ProPlus de acordo com as assinaturas ativas foi descontinuado. Os clientes devem atualizar seus dispositivos usando a mídia Office 365 ProPlus até 28 de fevereiro de 2014.</w:t>
      </w:r>
    </w:p>
    <w:p w14:paraId="4AB336E9" w14:textId="77777777" w:rsidR="0066696B" w:rsidRPr="00C83987" w:rsidRDefault="0066696B" w:rsidP="0066696B">
      <w:pPr>
        <w:pStyle w:val="ProductList-Body"/>
      </w:pPr>
    </w:p>
    <w:p w14:paraId="584E6F38" w14:textId="439BDA7B" w:rsidR="0066696B" w:rsidRPr="00C83987" w:rsidRDefault="0066696B" w:rsidP="0066696B">
      <w:pPr>
        <w:pStyle w:val="ProductList-Body"/>
      </w:pPr>
      <w:r>
        <w:rPr>
          <w:b/>
          <w:color w:val="00188F"/>
        </w:rPr>
        <w:t>Uso dos Aplicativos em um servidor de rede ou na Plataforma Microsoft Azure com ativação de computador compartilhado</w:t>
      </w:r>
    </w:p>
    <w:p w14:paraId="540DAABB" w14:textId="5BA45015" w:rsidR="0066696B" w:rsidRDefault="0066696B" w:rsidP="0066696B">
      <w:pPr>
        <w:pStyle w:val="ProductList-Body"/>
      </w:pPr>
      <w:r>
        <w:t>Usuários Licenciados do Office 365 ProPlus, do Visio Pro for Office 365 e do Project Pro para Office 365 também podem usar o software incluído em suas SL(s) de Usuário em um Servidor de Rede ou nos Serviços da Plataforma do Microsoft Azure com ativação de computador compartilhado. Eles poderão usar o software para criar, editar ou salvar documentos. “Servidor de Rede” significa um servidor de hardware físico dedicado exclusivamente ao uso feito pelo cliente.</w:t>
      </w:r>
    </w:p>
    <w:p w14:paraId="625F022A" w14:textId="77777777" w:rsidR="007D1FEA" w:rsidRPr="00C83987" w:rsidRDefault="007D1FEA" w:rsidP="0066696B">
      <w:pPr>
        <w:pStyle w:val="ProductList-Body"/>
      </w:pPr>
    </w:p>
    <w:p w14:paraId="77F975F3" w14:textId="607A95C3" w:rsidR="006C77E2" w:rsidRPr="00C83987" w:rsidRDefault="006C77E2" w:rsidP="006C77E2">
      <w:pPr>
        <w:pStyle w:val="ProductList-Body"/>
      </w:pPr>
      <w:r>
        <w:rPr>
          <w:b/>
          <w:color w:val="00188F"/>
        </w:rPr>
        <w:t>Clientes que já solicitaram o direito à Qualificação de Mídia com Serviços de Área de Trabalho Remota (RDS) para Office 365 Pro Plus, Visio Pro for Office 365 e Project Pro para Office 365</w:t>
      </w:r>
    </w:p>
    <w:p w14:paraId="4F677BC9" w14:textId="1914A28D" w:rsidR="006C77E2" w:rsidRPr="00C83987" w:rsidRDefault="006C77E2" w:rsidP="006C77E2">
      <w:pPr>
        <w:pStyle w:val="ProductList-Body"/>
      </w:pPr>
      <w:r>
        <w:t>Se você já instalou em um servidor de rede uma cópia do software local de 2013 correspondente a fim de usá-lo em um servidor de rede com a função RDS ativada, poderá continuar a fazê-lo até 31 de agosto de 2015. Nessa data, você deverá usar o software Office 365 correspondente, conforme descrito em Uso de Aplicativos em um Servidor de Rede ou na Plataforma Microsoft Azure com ativação de computador compartilhado.</w:t>
      </w:r>
    </w:p>
    <w:p w14:paraId="4F344FA7" w14:textId="77777777" w:rsidR="00405189" w:rsidRPr="00A7552F" w:rsidRDefault="00405189" w:rsidP="00405189">
      <w:pPr>
        <w:pStyle w:val="ProductList-Body"/>
        <w:rPr>
          <w:sz w:val="15"/>
          <w:szCs w:val="15"/>
        </w:rPr>
      </w:pPr>
    </w:p>
    <w:p w14:paraId="24E0A857" w14:textId="77777777" w:rsidR="00405189" w:rsidRPr="00C83987" w:rsidRDefault="00405189" w:rsidP="00405189">
      <w:pPr>
        <w:pStyle w:val="ProductList-Body"/>
      </w:pPr>
      <w:r>
        <w:rPr>
          <w:b/>
          <w:color w:val="00188F"/>
        </w:rPr>
        <w:t>Qualificação de Mídia para Office 365 Pro Plus com Windows To Go Rights</w:t>
      </w:r>
    </w:p>
    <w:p w14:paraId="59A6CFF2" w14:textId="77777777" w:rsidR="00405189" w:rsidRPr="00C83987" w:rsidRDefault="00405189" w:rsidP="00405189">
      <w:pPr>
        <w:pStyle w:val="ProductList-Body"/>
      </w:pPr>
      <w:r>
        <w:t>Como parte da introdução ao Windows To Go Rights, se o usuário ao qual um cliente cedeu uma licença do Office 365 ProPlus</w:t>
      </w:r>
      <w:r>
        <w:fldChar w:fldCharType="begin"/>
      </w:r>
      <w:r>
        <w:instrText>XE "Office 365 ProPlus"</w:instrText>
      </w:r>
      <w:r>
        <w:fldChar w:fldCharType="end"/>
      </w:r>
      <w:r>
        <w:t xml:space="preserve"> invocar o direito de usar o software sob o Windows to Go Rights,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XE "Office Professional Plus 2013"</w:instrText>
      </w:r>
      <w:r>
        <w:fldChar w:fldCharType="end"/>
      </w:r>
      <w:r>
        <w:t xml:space="preserve"> na unidade USB usada para o Windows to Go Rights e 2) usar o software Office Professional Plus 2013 nessa unidade USB em qualquer dispositivo licenciado. Mediante o término da assinatura do Office 365 ProPlus do cliente, ele deverá desinstalar o software Office Professional Plus 2013 da unidade USB.</w:t>
      </w:r>
    </w:p>
    <w:p w14:paraId="6F84558C" w14:textId="77777777" w:rsidR="00405189" w:rsidRPr="00A7552F" w:rsidRDefault="00405189" w:rsidP="00405189">
      <w:pPr>
        <w:pStyle w:val="ProductList-Body"/>
        <w:rPr>
          <w:sz w:val="15"/>
          <w:szCs w:val="15"/>
        </w:rPr>
      </w:pPr>
    </w:p>
    <w:p w14:paraId="42D2C582" w14:textId="7BD56902" w:rsidR="00405189" w:rsidRPr="00C83987" w:rsidRDefault="00405189" w:rsidP="00405189">
      <w:pPr>
        <w:pStyle w:val="ProductList-Body"/>
      </w:pPr>
      <w:r>
        <w:rPr>
          <w:b/>
          <w:color w:val="00188F"/>
        </w:rPr>
        <w:t>Contrato para Campus e Contrato School, Enrollment for Education Solutions e Open Value Subscriptions - Soluções Educacionais</w:t>
      </w:r>
    </w:p>
    <w:p w14:paraId="2AEFEA90" w14:textId="73EBF51C" w:rsidR="00405189" w:rsidRPr="00C83987" w:rsidRDefault="00405189" w:rsidP="00405189">
      <w:pPr>
        <w:pStyle w:val="ProductList-Body"/>
      </w:pPr>
      <w:r>
        <w:t>Se a Instituição se inscrever na SL de Usuário do Office 365 ProPlus</w:t>
      </w:r>
      <w:r>
        <w:fldChar w:fldCharType="begin"/>
      </w:r>
      <w:r>
        <w:instrText>XE "Office 365 ProPlus"</w:instrText>
      </w:r>
      <w:r>
        <w:fldChar w:fldCharType="end"/>
      </w:r>
      <w:r>
        <w:t>, ela deverá comprar uma licença para cada Usuário Qualificado na organização da Instituição. Se a Instituição se inscrever na opção Student na SL de Usuário do Office 365 ProPlus, ela deverá comprar uma licença para cada Aluno na Organização.</w:t>
      </w:r>
    </w:p>
    <w:p w14:paraId="51066416" w14:textId="77777777" w:rsidR="00405189" w:rsidRPr="00A7552F" w:rsidRDefault="00405189" w:rsidP="00405189">
      <w:pPr>
        <w:pStyle w:val="ProductList-Body"/>
        <w:rPr>
          <w:sz w:val="15"/>
          <w:szCs w:val="15"/>
        </w:rPr>
      </w:pPr>
    </w:p>
    <w:p w14:paraId="7D3A8EA8" w14:textId="176EE3B8" w:rsidR="00405189" w:rsidRPr="00C83987" w:rsidRDefault="00405189" w:rsidP="00405189">
      <w:pPr>
        <w:pStyle w:val="ProductList-Body"/>
      </w:pPr>
      <w:r>
        <w:t>As Instituições com SLs de Usuário do Office 365 ProPlus</w:t>
      </w:r>
      <w:r>
        <w:fldChar w:fldCharType="begin"/>
      </w:r>
      <w:r>
        <w:instrText>XE "Office 365 ProPlus"</w:instrText>
      </w:r>
      <w:r>
        <w:fldChar w:fldCharType="end"/>
      </w:r>
      <w:r>
        <w:t xml:space="preserve"> cedidas para todo o corpo docente e funcionários poderão instalar 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w:t>
      </w:r>
      <w:r w:rsidR="00304996">
        <w:t xml:space="preserve"> </w:t>
      </w:r>
      <w:r>
        <w:t>O uso do software está sujeito aos termos de licença para o Office Professional Plus 2013.</w:t>
      </w:r>
    </w:p>
    <w:p w14:paraId="4B8E8B02" w14:textId="2269A3C2" w:rsidR="00836411" w:rsidRPr="00A7552F" w:rsidRDefault="00836411" w:rsidP="00405189">
      <w:pPr>
        <w:pStyle w:val="ProductList-Body"/>
        <w:rPr>
          <w:sz w:val="15"/>
          <w:szCs w:val="15"/>
        </w:rPr>
      </w:pPr>
    </w:p>
    <w:p w14:paraId="78F67815" w14:textId="477729CB" w:rsidR="00836411" w:rsidRPr="00C83987" w:rsidRDefault="00836411" w:rsidP="00405189">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14:paraId="4A7FCE19" w14:textId="77777777" w:rsidR="00405189" w:rsidRPr="00A7552F" w:rsidRDefault="00405189" w:rsidP="00405189">
      <w:pPr>
        <w:pStyle w:val="ProductList-Body"/>
        <w:rPr>
          <w:sz w:val="15"/>
          <w:szCs w:val="15"/>
        </w:rPr>
      </w:pPr>
    </w:p>
    <w:p w14:paraId="241273B8" w14:textId="77777777" w:rsidR="00405189" w:rsidRPr="00C83987" w:rsidRDefault="00405189" w:rsidP="00405189">
      <w:pPr>
        <w:pStyle w:val="ProductList-Body"/>
      </w:pPr>
      <w:r>
        <w:rPr>
          <w:b/>
          <w:color w:val="00188F"/>
        </w:rPr>
        <w:t>Office Multi Language Pack</w:t>
      </w:r>
      <w:r>
        <w:rPr>
          <w:b/>
        </w:rPr>
        <w:t xml:space="preserve"> </w:t>
      </w:r>
    </w:p>
    <w:p w14:paraId="72EE1D20" w14:textId="714EB517" w:rsidR="00405189" w:rsidRPr="00C83987" w:rsidRDefault="00405189" w:rsidP="00405189">
      <w:pPr>
        <w:pStyle w:val="ProductList-Body"/>
      </w:pPr>
      <w:r>
        <w:t xml:space="preserve">Os clientes com assinaturas do Office 365 ProPlus podem usar a versão mais recente do Office Multi Language Pack com as cópias dos softwares aplicativos de desktop para as quais têm permissão de uso sob a assinatura qualificada do Office 365. O direito de uso do Office Multi Language Pack expirará no término dos direitos concedidos sob as assinaturas do Office 365 da licença qualificada do Office System. </w:t>
      </w:r>
    </w:p>
    <w:p w14:paraId="33E0592D" w14:textId="77777777" w:rsidR="00405189" w:rsidRPr="00A7552F" w:rsidRDefault="00405189" w:rsidP="00405189">
      <w:pPr>
        <w:pStyle w:val="ProductList-Body"/>
        <w:rPr>
          <w:sz w:val="15"/>
          <w:szCs w:val="15"/>
        </w:rPr>
      </w:pPr>
    </w:p>
    <w:p w14:paraId="40C9D343" w14:textId="77777777" w:rsidR="00405189" w:rsidRPr="00C83987" w:rsidRDefault="00405189" w:rsidP="00405189">
      <w:pPr>
        <w:pStyle w:val="ProductList-Body"/>
      </w:pPr>
      <w:r>
        <w:rPr>
          <w:b/>
          <w:color w:val="00188F"/>
        </w:rPr>
        <w:t>E-Learning</w:t>
      </w:r>
    </w:p>
    <w:p w14:paraId="19BA88DC" w14:textId="349CBCA3" w:rsidR="00405189" w:rsidRPr="00C83987" w:rsidRDefault="00405189" w:rsidP="00405189">
      <w:pPr>
        <w:pStyle w:val="ProductList-Body"/>
      </w:pPr>
      <w:r>
        <w:t>Os clientes do Office 365 ProPlus estão qualificados para usar os cursos de E-Learning dos Aplicativos hospedados. Os clientes qualificados receberão um código de acesso por registro/contrato qualificado.</w:t>
      </w:r>
      <w:r w:rsidR="00304996">
        <w:t xml:space="preserve"> </w:t>
      </w:r>
      <w:r>
        <w:t>Os clientes também poderão baixar arquivos de E-Learning apenas de conteúdo (para Aplicativos) a partir do VLSC para importar no LMS (Learning Management System - Sistema de Gerenciamento de Aprendizagem).</w:t>
      </w:r>
      <w:r w:rsidR="00304996">
        <w:t xml:space="preserve"> </w:t>
      </w:r>
      <w:r>
        <w:t xml:space="preserve">Não é necessário um código de acesso para baixar arquivos do VLSC. </w:t>
      </w:r>
    </w:p>
    <w:p w14:paraId="24211965" w14:textId="77777777" w:rsidR="00405189" w:rsidRPr="00A7552F" w:rsidRDefault="00405189" w:rsidP="00405189">
      <w:pPr>
        <w:pStyle w:val="ProductList-Body"/>
        <w:rPr>
          <w:sz w:val="15"/>
          <w:szCs w:val="15"/>
        </w:rPr>
      </w:pPr>
    </w:p>
    <w:p w14:paraId="24D7F762" w14:textId="1C6DAECA" w:rsidR="00405189" w:rsidRPr="00C83987" w:rsidRDefault="00405189" w:rsidP="00405189">
      <w:pPr>
        <w:pStyle w:val="ProductList-Body"/>
      </w:pPr>
      <w:r>
        <w:t>O número máximo de usuários para os quais um cliente pode usar o treinamento de E-Learning é igual ao número de assinaturas do Office 365 compradas. Os clientes devem designar um usuário para cada licença qualificada.</w:t>
      </w:r>
      <w:r w:rsidR="00304996">
        <w:t xml:space="preserve"> </w:t>
      </w:r>
      <w:r>
        <w:t>O acesso não pode ser transferido de um usuário para outro.</w:t>
      </w:r>
      <w:r w:rsidR="00304996">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304996">
        <w:t xml:space="preserve"> </w:t>
      </w:r>
    </w:p>
    <w:p w14:paraId="0C3A2D37" w14:textId="77777777" w:rsidR="00405189" w:rsidRPr="00A7552F" w:rsidRDefault="00405189" w:rsidP="00405189">
      <w:pPr>
        <w:pStyle w:val="ProductList-Body"/>
        <w:rPr>
          <w:sz w:val="15"/>
          <w:szCs w:val="15"/>
        </w:rPr>
      </w:pPr>
    </w:p>
    <w:p w14:paraId="2EE55CD1" w14:textId="77777777" w:rsidR="00405189" w:rsidRPr="00C83987" w:rsidRDefault="00405189" w:rsidP="00405189">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14:paraId="7FE37E15" w14:textId="29E6BC4F" w:rsidR="00A11413" w:rsidRPr="00A7552F" w:rsidRDefault="00A11413" w:rsidP="00405189">
      <w:pPr>
        <w:pStyle w:val="ProductList-Body"/>
        <w:rPr>
          <w:sz w:val="15"/>
          <w:szCs w:val="15"/>
        </w:rPr>
      </w:pPr>
    </w:p>
    <w:p w14:paraId="153FC8E1" w14:textId="77777777" w:rsidR="00A11413" w:rsidRPr="00C83987" w:rsidRDefault="00A11413" w:rsidP="00A11413">
      <w:pPr>
        <w:pStyle w:val="ProductList-Body"/>
      </w:pPr>
      <w:r>
        <w:rPr>
          <w:b/>
          <w:color w:val="00188F"/>
        </w:rPr>
        <w:t>Office Online</w:t>
      </w:r>
    </w:p>
    <w:p w14:paraId="4B0A1DC7" w14:textId="7A5566C3" w:rsidR="00A11413" w:rsidRPr="00C83987" w:rsidRDefault="00A11413" w:rsidP="00A11413">
      <w:pPr>
        <w:pStyle w:val="ProductList-Body"/>
        <w:tabs>
          <w:tab w:val="clear" w:pos="158"/>
          <w:tab w:val="left" w:pos="180"/>
        </w:tabs>
      </w:pPr>
      <w:r>
        <w:t>Os clientes do Office 365 ProPlus estão qualificados para usar o Office Online.</w:t>
      </w:r>
      <w:r w:rsidR="00304996">
        <w:t xml:space="preserve"> </w:t>
      </w:r>
      <w:r>
        <w:t xml:space="preserve">Usuários Licenciados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14:paraId="3A3FAA6B" w14:textId="77777777" w:rsidR="002731FA" w:rsidRPr="00A7552F" w:rsidRDefault="002731FA" w:rsidP="002731FA">
      <w:pPr>
        <w:pStyle w:val="ProductList-Body"/>
        <w:rPr>
          <w:sz w:val="15"/>
          <w:szCs w:val="15"/>
        </w:rPr>
      </w:pPr>
    </w:p>
    <w:p w14:paraId="4394942B" w14:textId="77777777" w:rsidR="002731FA" w:rsidRPr="00C83987" w:rsidRDefault="002731FA" w:rsidP="002731FA">
      <w:pPr>
        <w:pStyle w:val="ProductList-Body"/>
      </w:pPr>
      <w:r>
        <w:rPr>
          <w:b/>
          <w:color w:val="00188F"/>
        </w:rPr>
        <w:t>Período de migração do Open Value Subscription</w:t>
      </w:r>
    </w:p>
    <w:p w14:paraId="3A4F05A0" w14:textId="197C7E9B" w:rsidR="00594255" w:rsidRPr="00C83987" w:rsidRDefault="002731FA" w:rsidP="00A11413">
      <w:pPr>
        <w:pStyle w:val="ProductList-Body"/>
        <w:tabs>
          <w:tab w:val="clear" w:pos="158"/>
          <w:tab w:val="left" w:pos="180"/>
        </w:tabs>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w:t>
      </w:r>
      <w:r w:rsidR="00304996">
        <w:t xml:space="preserve"> </w:t>
      </w:r>
      <w:r>
        <w:t>Este direito expira 180 dias após a Data do Término.</w:t>
      </w:r>
      <w:r w:rsidR="00304996">
        <w:t xml:space="preserve"> </w:t>
      </w:r>
      <w:r>
        <w:t>O uso do Office Standard ou Office Professional Plus durante este período está sujeito aos Direitos de Uso vigentes na Data do Término.</w:t>
      </w:r>
    </w:p>
    <w:p w14:paraId="30267C7E" w14:textId="5FEF9152" w:rsidR="00405189" w:rsidRPr="00C83987" w:rsidRDefault="00730EE3" w:rsidP="00405189">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14A4624B" w14:textId="77777777" w:rsidR="00597618" w:rsidRDefault="00597618" w:rsidP="00597618">
      <w:pPr>
        <w:pStyle w:val="ProductList-Offering2Heading"/>
        <w:pBdr>
          <w:bottom w:val="none" w:sz="0" w:space="0" w:color="auto"/>
        </w:pBdr>
        <w:outlineLvl w:val="2"/>
      </w:pPr>
    </w:p>
    <w:p w14:paraId="015BA194" w14:textId="77777777" w:rsidR="00597618" w:rsidRDefault="00597618" w:rsidP="00597618">
      <w:pPr>
        <w:pStyle w:val="ProductList-Offering2Heading"/>
        <w:pBdr>
          <w:bottom w:val="none" w:sz="0" w:space="0" w:color="auto"/>
        </w:pBdr>
        <w:outlineLvl w:val="2"/>
      </w:pPr>
    </w:p>
    <w:p w14:paraId="4FDCBF67" w14:textId="082EEBDA" w:rsidR="00EE40B5" w:rsidRPr="00C83987" w:rsidRDefault="00EE40B5" w:rsidP="00680B4D">
      <w:pPr>
        <w:pStyle w:val="ProductList-Offering2Heading"/>
        <w:outlineLvl w:val="2"/>
      </w:pPr>
      <w:r>
        <w:tab/>
      </w:r>
      <w:bookmarkStart w:id="1224" w:name="_Toc378147666"/>
      <w:bookmarkStart w:id="1225" w:name="_Toc378151563"/>
      <w:bookmarkStart w:id="1226" w:name="_Toc379797355"/>
      <w:bookmarkStart w:id="1227" w:name="_Toc380513387"/>
      <w:bookmarkStart w:id="1228" w:name="_Toc380655437"/>
      <w:bookmarkStart w:id="1229" w:name="O365Suites"/>
      <w:bookmarkStart w:id="1230" w:name="_Toc420346353"/>
      <w:r>
        <w:t>Pacotes do Office 365</w:t>
      </w:r>
      <w:bookmarkEnd w:id="1224"/>
      <w:bookmarkEnd w:id="1225"/>
      <w:bookmarkEnd w:id="1226"/>
      <w:bookmarkEnd w:id="1227"/>
      <w:bookmarkEnd w:id="1228"/>
      <w:bookmarkEnd w:id="1229"/>
      <w:bookmarkEnd w:id="1230"/>
    </w:p>
    <w:tbl>
      <w:tblPr>
        <w:tblStyle w:val="TableGrid"/>
        <w:tblW w:w="1072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8E3817" w14:paraId="4FDCBF73" w14:textId="77777777" w:rsidTr="004118C7">
        <w:trPr>
          <w:gridAfter w:val="1"/>
          <w:wAfter w:w="15" w:type="dxa"/>
          <w:cantSplit/>
          <w:tblHeader/>
        </w:trPr>
        <w:tc>
          <w:tcPr>
            <w:tcW w:w="3329" w:type="dxa"/>
            <w:tcBorders>
              <w:bottom w:val="nil"/>
            </w:tcBorders>
            <w:shd w:val="clear" w:color="auto" w:fill="00188F"/>
          </w:tcPr>
          <w:p w14:paraId="4FDCBF68" w14:textId="77777777" w:rsidR="008E3817" w:rsidRPr="00EE0836" w:rsidRDefault="008E3817" w:rsidP="00C4636F">
            <w:pPr>
              <w:pStyle w:val="ProductList-OfferingBody"/>
              <w:ind w:left="-28"/>
              <w:rPr>
                <w:color w:val="FFFFFF" w:themeColor="background1"/>
              </w:rPr>
            </w:pPr>
            <w:r>
              <w:rPr>
                <w:color w:val="FFFFFF" w:themeColor="background1"/>
              </w:rPr>
              <w:t>Produtos</w:t>
            </w:r>
          </w:p>
        </w:tc>
        <w:tc>
          <w:tcPr>
            <w:tcW w:w="736" w:type="dxa"/>
            <w:tcBorders>
              <w:bottom w:val="nil"/>
            </w:tcBorders>
            <w:shd w:val="clear" w:color="auto" w:fill="00188F"/>
            <w:vAlign w:val="center"/>
          </w:tcPr>
          <w:p w14:paraId="4FDCBF69" w14:textId="32F1CDB8" w:rsidR="008E3817" w:rsidRPr="00EE0836" w:rsidRDefault="008E3817" w:rsidP="00C4636F">
            <w:pPr>
              <w:pStyle w:val="ProductList-OfferingBody"/>
              <w:ind w:left="-113"/>
              <w:jc w:val="center"/>
              <w:rPr>
                <w:color w:val="FFFFFF" w:themeColor="background1"/>
              </w:rPr>
            </w:pPr>
            <w:r>
              <w:rPr>
                <w:color w:val="FFFFFF" w:themeColor="background1"/>
              </w:rPr>
              <w:t>Ponto</w:t>
            </w:r>
          </w:p>
        </w:tc>
        <w:tc>
          <w:tcPr>
            <w:tcW w:w="738" w:type="dxa"/>
            <w:tcBorders>
              <w:left w:val="single" w:sz="12" w:space="0" w:color="FFFFFF" w:themeColor="background1"/>
            </w:tcBorders>
            <w:shd w:val="clear" w:color="auto" w:fill="00188F"/>
            <w:vAlign w:val="center"/>
          </w:tcPr>
          <w:p w14:paraId="4FDCBF6A" w14:textId="5AE0A204"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8" w:type="dxa"/>
            <w:shd w:val="clear" w:color="auto" w:fill="00188F"/>
            <w:vAlign w:val="center"/>
          </w:tcPr>
          <w:p w14:paraId="4FDCBF6B" w14:textId="000B70A5"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8" w:type="dxa"/>
            <w:shd w:val="clear" w:color="auto" w:fill="00188F"/>
            <w:vAlign w:val="center"/>
          </w:tcPr>
          <w:p w14:paraId="4FDCBF6C" w14:textId="0E8EBA91"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8" w:type="dxa"/>
            <w:shd w:val="clear" w:color="auto" w:fill="00188F"/>
            <w:vAlign w:val="center"/>
          </w:tcPr>
          <w:p w14:paraId="4FDCBF6D" w14:textId="28F6CB10"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gridSpan w:val="2"/>
            <w:shd w:val="clear" w:color="auto" w:fill="00188F"/>
            <w:vAlign w:val="center"/>
          </w:tcPr>
          <w:p w14:paraId="4FDCBF6E" w14:textId="025B44A0"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gridSpan w:val="2"/>
            <w:shd w:val="clear" w:color="auto" w:fill="00188F"/>
            <w:vAlign w:val="center"/>
          </w:tcPr>
          <w:p w14:paraId="4FDCBF6F" w14:textId="5EC4F0D8"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gridSpan w:val="2"/>
            <w:shd w:val="clear" w:color="auto" w:fill="00188F"/>
            <w:vAlign w:val="center"/>
          </w:tcPr>
          <w:p w14:paraId="4FDCBF70" w14:textId="10F94799"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gridSpan w:val="2"/>
            <w:shd w:val="clear" w:color="auto" w:fill="00188F"/>
            <w:vAlign w:val="center"/>
          </w:tcPr>
          <w:p w14:paraId="4FDCBF71" w14:textId="1854DE40"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gridSpan w:val="2"/>
            <w:shd w:val="clear" w:color="auto" w:fill="00188F"/>
            <w:vAlign w:val="center"/>
          </w:tcPr>
          <w:p w14:paraId="4FDCBF72" w14:textId="296C1737"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4018BA" w14:paraId="02791657" w14:textId="77777777" w:rsidTr="004118C7">
        <w:trPr>
          <w:cantSplit/>
        </w:trPr>
        <w:tc>
          <w:tcPr>
            <w:tcW w:w="3329" w:type="dxa"/>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31" w:name="_Toc420346354"/>
            <w:r>
              <w:t>Office 365 Business Essentials</w:t>
            </w:r>
            <w:bookmarkEnd w:id="1231"/>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033FFA06"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48676F8D" w14:textId="77777777" w:rsidR="004018BA"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Default="004018BA" w:rsidP="004018BA">
            <w:pPr>
              <w:pStyle w:val="ProductList-OfferingBody"/>
              <w:ind w:left="-113"/>
              <w:jc w:val="center"/>
            </w:pPr>
          </w:p>
        </w:tc>
        <w:tc>
          <w:tcPr>
            <w:tcW w:w="738" w:type="dxa"/>
            <w:gridSpan w:val="2"/>
            <w:shd w:val="clear" w:color="auto" w:fill="70AD47" w:themeFill="accent6"/>
            <w:vAlign w:val="center"/>
          </w:tcPr>
          <w:p w14:paraId="0A28B51A" w14:textId="77777777" w:rsidR="004018BA" w:rsidRDefault="004018BA" w:rsidP="004018BA">
            <w:pPr>
              <w:pStyle w:val="ProductList-OfferingBody"/>
              <w:ind w:left="-113"/>
              <w:jc w:val="center"/>
            </w:pPr>
          </w:p>
        </w:tc>
        <w:tc>
          <w:tcPr>
            <w:tcW w:w="739" w:type="dxa"/>
            <w:gridSpan w:val="2"/>
            <w:shd w:val="clear" w:color="auto" w:fill="70AD47" w:themeFill="accent6"/>
            <w:vAlign w:val="center"/>
          </w:tcPr>
          <w:p w14:paraId="56B858B9" w14:textId="3FB33A8E" w:rsidR="004018BA" w:rsidRPr="00384C4B" w:rsidRDefault="004118C7" w:rsidP="004018BA">
            <w:pPr>
              <w:pStyle w:val="ProductList-OfferingBody"/>
              <w:ind w:left="-113"/>
              <w:jc w:val="center"/>
              <w:rPr>
                <w:color w:val="70AD47" w:themeColor="accent6"/>
              </w:rPr>
            </w:pPr>
            <w:r w:rsidRPr="00384C4B">
              <w:fldChar w:fldCharType="begin"/>
            </w:r>
            <w:r w:rsidRPr="00384C4B">
              <w:instrText xml:space="preserve"> AutoTextList  \s NoStyle \t “Licença Open e Open Value” </w:instrText>
            </w:r>
            <w:r w:rsidRPr="00384C4B">
              <w:fldChar w:fldCharType="separate"/>
            </w:r>
            <w:r w:rsidRPr="00384C4B">
              <w:t>OF</w:t>
            </w:r>
            <w:r w:rsidRPr="00384C4B">
              <w:fldChar w:fldCharType="end"/>
            </w:r>
          </w:p>
        </w:tc>
        <w:tc>
          <w:tcPr>
            <w:tcW w:w="739" w:type="dxa"/>
            <w:gridSpan w:val="2"/>
            <w:shd w:val="clear" w:color="auto" w:fill="70AD47" w:themeFill="accent6"/>
            <w:vAlign w:val="center"/>
          </w:tcPr>
          <w:p w14:paraId="79308679" w14:textId="34CDE2AC" w:rsidR="004018BA" w:rsidRPr="00384C4B" w:rsidRDefault="004118C7" w:rsidP="004018BA">
            <w:pPr>
              <w:pStyle w:val="ProductList-OfferingBody"/>
              <w:ind w:left="-126"/>
              <w:jc w:val="center"/>
            </w:pPr>
            <w:r w:rsidRPr="00384C4B">
              <w:fldChar w:fldCharType="begin"/>
            </w:r>
            <w:r w:rsidRPr="00384C4B">
              <w:instrText xml:space="preserve"> AutoTextList  \s NoStyle \t “Não para Toda a Organização em Open Value” </w:instrText>
            </w:r>
            <w:r w:rsidRPr="00384C4B">
              <w:fldChar w:fldCharType="separate"/>
            </w:r>
            <w:r w:rsidRPr="00384C4B">
              <w:t xml:space="preserve"> P </w:t>
            </w:r>
            <w:r w:rsidRPr="00384C4B">
              <w:fldChar w:fldCharType="end"/>
            </w:r>
          </w:p>
        </w:tc>
        <w:tc>
          <w:tcPr>
            <w:tcW w:w="739" w:type="dxa"/>
            <w:gridSpan w:val="2"/>
            <w:shd w:val="clear" w:color="auto" w:fill="BFBFBF" w:themeFill="background1" w:themeFillShade="BF"/>
            <w:vAlign w:val="center"/>
          </w:tcPr>
          <w:p w14:paraId="55A3C4EB" w14:textId="77777777" w:rsidR="004018BA" w:rsidRDefault="004018BA"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4018BA" w:rsidRDefault="004018BA" w:rsidP="004018BA">
            <w:pPr>
              <w:pStyle w:val="ProductList-OfferingBody"/>
              <w:ind w:left="-113"/>
              <w:jc w:val="center"/>
            </w:pPr>
          </w:p>
        </w:tc>
      </w:tr>
      <w:tr w:rsidR="004118C7" w14:paraId="7FC5C45E" w14:textId="77777777" w:rsidTr="004118C7">
        <w:trPr>
          <w:cantSplit/>
        </w:trPr>
        <w:tc>
          <w:tcPr>
            <w:tcW w:w="3329" w:type="dxa"/>
            <w:tcBorders>
              <w:top w:val="nil"/>
              <w:left w:val="nil"/>
              <w:bottom w:val="dashSmallGap" w:sz="4" w:space="0" w:color="BFBFBF" w:themeColor="background1" w:themeShade="BF"/>
              <w:right w:val="nil"/>
            </w:tcBorders>
          </w:tcPr>
          <w:p w14:paraId="64865062" w14:textId="66A7AE76" w:rsidR="004118C7" w:rsidRDefault="004118C7" w:rsidP="004018BA">
            <w:pPr>
              <w:pStyle w:val="ProductList-Offering2"/>
            </w:pPr>
            <w:bookmarkStart w:id="1232" w:name="_Toc420346355"/>
            <w:r>
              <w:t>Office 365 Business Premium</w:t>
            </w:r>
            <w:bookmarkEnd w:id="1232"/>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4118C7" w:rsidRDefault="004118C7"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4118C7" w:rsidRPr="00155C95" w:rsidRDefault="004118C7" w:rsidP="004018BA">
            <w:pPr>
              <w:pStyle w:val="ProductList-OfferingBody"/>
              <w:ind w:left="-113"/>
              <w:jc w:val="center"/>
            </w:pPr>
          </w:p>
        </w:tc>
        <w:tc>
          <w:tcPr>
            <w:tcW w:w="738" w:type="dxa"/>
            <w:shd w:val="clear" w:color="auto" w:fill="BFBFBF" w:themeFill="background1" w:themeFillShade="BF"/>
            <w:vAlign w:val="center"/>
          </w:tcPr>
          <w:p w14:paraId="3736F833" w14:textId="77777777" w:rsidR="004118C7" w:rsidRPr="00155C95" w:rsidRDefault="004118C7" w:rsidP="004018BA">
            <w:pPr>
              <w:pStyle w:val="ProductList-OfferingBody"/>
              <w:ind w:left="-113"/>
              <w:jc w:val="center"/>
            </w:pPr>
          </w:p>
        </w:tc>
        <w:tc>
          <w:tcPr>
            <w:tcW w:w="738" w:type="dxa"/>
            <w:shd w:val="clear" w:color="auto" w:fill="BFBFBF" w:themeFill="background1" w:themeFillShade="BF"/>
            <w:vAlign w:val="center"/>
          </w:tcPr>
          <w:p w14:paraId="52DC8E33" w14:textId="77777777" w:rsidR="004118C7" w:rsidRPr="00155C95" w:rsidRDefault="004118C7"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4118C7" w:rsidRPr="00155C95" w:rsidRDefault="004118C7" w:rsidP="004018BA">
            <w:pPr>
              <w:pStyle w:val="ProductList-OfferingBody"/>
              <w:ind w:left="-113"/>
              <w:jc w:val="center"/>
            </w:pPr>
          </w:p>
        </w:tc>
        <w:tc>
          <w:tcPr>
            <w:tcW w:w="738" w:type="dxa"/>
            <w:gridSpan w:val="2"/>
            <w:shd w:val="clear" w:color="auto" w:fill="70AD47" w:themeFill="accent6"/>
            <w:vAlign w:val="center"/>
          </w:tcPr>
          <w:p w14:paraId="5230EC98" w14:textId="77777777" w:rsidR="004118C7" w:rsidRPr="00155C95" w:rsidRDefault="004118C7" w:rsidP="004018BA">
            <w:pPr>
              <w:pStyle w:val="ProductList-OfferingBody"/>
              <w:ind w:left="-113"/>
              <w:jc w:val="center"/>
            </w:pPr>
          </w:p>
        </w:tc>
        <w:tc>
          <w:tcPr>
            <w:tcW w:w="739" w:type="dxa"/>
            <w:gridSpan w:val="2"/>
            <w:shd w:val="clear" w:color="auto" w:fill="70AD47" w:themeFill="accent6"/>
            <w:vAlign w:val="center"/>
          </w:tcPr>
          <w:p w14:paraId="39F17556" w14:textId="588F3F04" w:rsidR="004118C7" w:rsidRPr="00155C95" w:rsidRDefault="004118C7" w:rsidP="004018BA">
            <w:pPr>
              <w:pStyle w:val="ProductList-OfferingBody"/>
              <w:ind w:left="-113"/>
              <w:jc w:val="center"/>
              <w:rPr>
                <w:color w:val="70AD47" w:themeColor="accent6"/>
              </w:rPr>
            </w:pPr>
            <w:r w:rsidRPr="00155C95">
              <w:fldChar w:fldCharType="begin"/>
            </w:r>
            <w:r w:rsidRPr="00155C95">
              <w:instrText xml:space="preserve"> AutoTextList  \s NoStyle \t “Licença Open e Open Value” </w:instrText>
            </w:r>
            <w:r w:rsidRPr="00155C95">
              <w:fldChar w:fldCharType="separate"/>
            </w:r>
            <w:r w:rsidRPr="00155C95">
              <w:t>OF</w:t>
            </w:r>
            <w:r w:rsidRPr="00155C95">
              <w:fldChar w:fldCharType="end"/>
            </w:r>
          </w:p>
        </w:tc>
        <w:tc>
          <w:tcPr>
            <w:tcW w:w="739" w:type="dxa"/>
            <w:gridSpan w:val="2"/>
            <w:shd w:val="clear" w:color="auto" w:fill="70AD47" w:themeFill="accent6"/>
            <w:vAlign w:val="center"/>
          </w:tcPr>
          <w:p w14:paraId="7F2F3037" w14:textId="43AD3E80" w:rsidR="004118C7" w:rsidRPr="00155C95" w:rsidRDefault="004118C7" w:rsidP="004018BA">
            <w:pPr>
              <w:pStyle w:val="ProductList-OfferingBody"/>
              <w:ind w:left="-126"/>
              <w:jc w:val="center"/>
            </w:pPr>
            <w:r w:rsidRPr="00155C95">
              <w:fldChar w:fldCharType="begin"/>
            </w:r>
            <w:r w:rsidRPr="00155C95">
              <w:instrText xml:space="preserve"> AutoTextList  \s NoStyle \t “Não para Toda a Organização em Open Value” </w:instrText>
            </w:r>
            <w:r w:rsidRPr="00155C95">
              <w:fldChar w:fldCharType="separate"/>
            </w:r>
            <w:r w:rsidRPr="00155C95">
              <w:t xml:space="preserve"> P </w:t>
            </w:r>
            <w:r w:rsidRPr="00155C95">
              <w:fldChar w:fldCharType="end"/>
            </w:r>
          </w:p>
        </w:tc>
        <w:tc>
          <w:tcPr>
            <w:tcW w:w="739" w:type="dxa"/>
            <w:gridSpan w:val="2"/>
            <w:shd w:val="clear" w:color="auto" w:fill="BFBFBF" w:themeFill="background1" w:themeFillShade="BF"/>
            <w:vAlign w:val="center"/>
          </w:tcPr>
          <w:p w14:paraId="5059B53A" w14:textId="77777777" w:rsidR="004118C7" w:rsidRDefault="004118C7"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4118C7" w:rsidRDefault="004118C7" w:rsidP="004018BA">
            <w:pPr>
              <w:pStyle w:val="ProductList-OfferingBody"/>
              <w:ind w:left="-113"/>
              <w:jc w:val="center"/>
            </w:pPr>
          </w:p>
        </w:tc>
      </w:tr>
      <w:tr w:rsidR="00F73609" w14:paraId="4FDCBF7F" w14:textId="77777777" w:rsidTr="004118C7">
        <w:trPr>
          <w:gridAfter w:val="1"/>
          <w:wAfter w:w="15" w:type="dxa"/>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33" w:name="_Toc379797356"/>
            <w:bookmarkStart w:id="1234" w:name="_Toc380513388"/>
            <w:bookmarkStart w:id="1235" w:name="_Toc380655438"/>
            <w:bookmarkStart w:id="1236" w:name="_Toc420346356"/>
            <w:r>
              <w:t>Office 365 Education E1</w:t>
            </w:r>
            <w:r>
              <w:fldChar w:fldCharType="begin"/>
            </w:r>
            <w:r>
              <w:instrText>XE "Office 365 Education A2"</w:instrText>
            </w:r>
            <w:r>
              <w:fldChar w:fldCharType="end"/>
            </w:r>
            <w:r>
              <w:t xml:space="preserve"> (SL de Usuário)</w:t>
            </w:r>
            <w:bookmarkEnd w:id="1233"/>
            <w:bookmarkEnd w:id="1234"/>
            <w:bookmarkEnd w:id="1235"/>
            <w:bookmarkEnd w:id="1236"/>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Pr="00155C95"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Pr="00155C95" w:rsidRDefault="00F73609" w:rsidP="00F73609">
            <w:pPr>
              <w:pStyle w:val="ProductList-OfferingBody"/>
              <w:ind w:left="-113"/>
              <w:jc w:val="center"/>
            </w:pPr>
          </w:p>
        </w:tc>
        <w:tc>
          <w:tcPr>
            <w:tcW w:w="738" w:type="dxa"/>
            <w:shd w:val="clear" w:color="auto" w:fill="70AD47" w:themeFill="accent6"/>
            <w:vAlign w:val="center"/>
          </w:tcPr>
          <w:p w14:paraId="4FDCBF78" w14:textId="0ECD5EB9" w:rsidR="00F73609" w:rsidRPr="00155C95" w:rsidRDefault="004118C7" w:rsidP="004118C7">
            <w:pPr>
              <w:pStyle w:val="ProductList-OfferingBody"/>
              <w:ind w:left="-113"/>
              <w:jc w:val="center"/>
            </w:pPr>
            <w:r w:rsidRPr="00155C95">
              <w:fldChar w:fldCharType="begin"/>
            </w:r>
            <w:r w:rsidRPr="00155C95">
              <w:instrText xml:space="preserve"> AutoTextList  \s NoStyle \t “Produto Adicional” </w:instrText>
            </w:r>
            <w:r w:rsidRPr="00155C95">
              <w:fldChar w:fldCharType="separate"/>
            </w:r>
            <w:r w:rsidRPr="00155C95">
              <w:t xml:space="preserve"> A</w:t>
            </w:r>
            <w:r w:rsidRPr="00155C95">
              <w:fldChar w:fldCharType="end"/>
            </w:r>
            <w:r w:rsidRPr="00155C95">
              <w:t>,</w:t>
            </w:r>
            <w:r w:rsidRPr="00155C95">
              <w:fldChar w:fldCharType="begin"/>
            </w:r>
            <w:r w:rsidRPr="00155C95">
              <w:instrText xml:space="preserve"> AutoTextList  \s NoStyle \t “Oferta ao Aluno Somente EES” </w:instrText>
            </w:r>
            <w:r w:rsidRPr="00155C95">
              <w:fldChar w:fldCharType="separate"/>
            </w:r>
            <w:r w:rsidRPr="00155C95">
              <w:t>SE</w:t>
            </w:r>
            <w:r w:rsidRPr="00155C95">
              <w:fldChar w:fldCharType="end"/>
            </w:r>
          </w:p>
        </w:tc>
        <w:tc>
          <w:tcPr>
            <w:tcW w:w="738" w:type="dxa"/>
            <w:shd w:val="clear" w:color="auto" w:fill="BFBFBF" w:themeFill="background1" w:themeFillShade="BF"/>
            <w:vAlign w:val="center"/>
          </w:tcPr>
          <w:p w14:paraId="4FDCBF79" w14:textId="77777777" w:rsidR="00F73609" w:rsidRPr="00155C95"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Pr="00155C95"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Pr="00155C95"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Pr="00155C95"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4118C7" w14:paraId="4FDCBF8B"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4118C7" w:rsidRPr="00D665E9" w:rsidRDefault="004118C7" w:rsidP="009472AC">
            <w:pPr>
              <w:pStyle w:val="ProductList-Offering2"/>
            </w:pPr>
            <w:bookmarkStart w:id="1237" w:name="_Toc379797357"/>
            <w:bookmarkStart w:id="1238" w:name="_Toc380513389"/>
            <w:bookmarkStart w:id="1239" w:name="_Toc380655439"/>
            <w:bookmarkStart w:id="1240" w:name="_Toc420346357"/>
            <w:r>
              <w:t>Office 365 Education E3</w:t>
            </w:r>
            <w:r>
              <w:fldChar w:fldCharType="begin"/>
            </w:r>
            <w:r>
              <w:instrText>XE "Office 365 Education A3"</w:instrText>
            </w:r>
            <w:r>
              <w:fldChar w:fldCharType="end"/>
            </w:r>
            <w:r>
              <w:t xml:space="preserve"> (SL de Usuário)</w:t>
            </w:r>
            <w:bookmarkEnd w:id="1237"/>
            <w:bookmarkEnd w:id="1238"/>
            <w:bookmarkEnd w:id="1239"/>
            <w:bookmarkEnd w:id="124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4118C7" w:rsidRDefault="004118C7"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4118C7" w:rsidRPr="00155C95" w:rsidRDefault="004118C7" w:rsidP="005D0C2F">
            <w:pPr>
              <w:pStyle w:val="ProductList-OfferingBody"/>
              <w:ind w:left="-113"/>
              <w:jc w:val="center"/>
            </w:pPr>
            <w:r w:rsidRPr="00155C95">
              <w:t>1</w:t>
            </w:r>
          </w:p>
        </w:tc>
        <w:tc>
          <w:tcPr>
            <w:tcW w:w="738" w:type="dxa"/>
            <w:shd w:val="clear" w:color="auto" w:fill="BFBFBF" w:themeFill="background1" w:themeFillShade="BF"/>
            <w:vAlign w:val="center"/>
          </w:tcPr>
          <w:p w14:paraId="4FDCBF83" w14:textId="77777777" w:rsidR="004118C7" w:rsidRPr="00155C95" w:rsidRDefault="004118C7" w:rsidP="00F73609">
            <w:pPr>
              <w:pStyle w:val="ProductList-OfferingBody"/>
              <w:ind w:left="-113"/>
              <w:jc w:val="center"/>
            </w:pPr>
          </w:p>
        </w:tc>
        <w:tc>
          <w:tcPr>
            <w:tcW w:w="738" w:type="dxa"/>
            <w:shd w:val="clear" w:color="auto" w:fill="70AD47" w:themeFill="accent6"/>
            <w:vAlign w:val="center"/>
          </w:tcPr>
          <w:p w14:paraId="4FDCBF84" w14:textId="3348B2D2" w:rsidR="004118C7" w:rsidRPr="00155C95" w:rsidRDefault="004118C7" w:rsidP="004118C7">
            <w:pPr>
              <w:pStyle w:val="ProductList-OfferingBody"/>
              <w:ind w:left="-113"/>
              <w:jc w:val="center"/>
            </w:pPr>
            <w:r w:rsidRPr="00155C95">
              <w:fldChar w:fldCharType="begin"/>
            </w:r>
            <w:r w:rsidRPr="00155C95">
              <w:instrText xml:space="preserve"> AutoTextList  \s NoStyle \t “Produto Adicional” </w:instrText>
            </w:r>
            <w:r w:rsidRPr="00155C95">
              <w:fldChar w:fldCharType="separate"/>
            </w:r>
            <w:r w:rsidRPr="00155C95">
              <w:t xml:space="preserve"> A</w:t>
            </w:r>
            <w:r w:rsidRPr="00155C95">
              <w:fldChar w:fldCharType="end"/>
            </w:r>
            <w:r w:rsidRPr="00155C95">
              <w:t>,</w:t>
            </w:r>
            <w:r w:rsidRPr="00155C95">
              <w:fldChar w:fldCharType="begin"/>
            </w:r>
            <w:r w:rsidRPr="00155C95">
              <w:instrText xml:space="preserve"> AutoTextList  \s NoStyle \t “Oferta ao Aluno” </w:instrText>
            </w:r>
            <w:r w:rsidRPr="00155C95">
              <w:fldChar w:fldCharType="separate"/>
            </w:r>
            <w:r w:rsidRPr="00155C95">
              <w:t>ST</w:t>
            </w:r>
            <w:r w:rsidRPr="00155C95">
              <w:fldChar w:fldCharType="end"/>
            </w:r>
          </w:p>
        </w:tc>
        <w:tc>
          <w:tcPr>
            <w:tcW w:w="738" w:type="dxa"/>
            <w:shd w:val="clear" w:color="auto" w:fill="BFBFBF" w:themeFill="background1" w:themeFillShade="BF"/>
            <w:vAlign w:val="center"/>
          </w:tcPr>
          <w:p w14:paraId="4FDCBF85" w14:textId="77777777" w:rsidR="004118C7" w:rsidRPr="00155C95" w:rsidRDefault="004118C7" w:rsidP="00F73609">
            <w:pPr>
              <w:pStyle w:val="ProductList-OfferingBody"/>
              <w:ind w:left="-113"/>
              <w:jc w:val="center"/>
            </w:pPr>
          </w:p>
        </w:tc>
        <w:tc>
          <w:tcPr>
            <w:tcW w:w="738" w:type="dxa"/>
            <w:gridSpan w:val="2"/>
            <w:shd w:val="clear" w:color="auto" w:fill="70AD47" w:themeFill="accent6"/>
            <w:vAlign w:val="center"/>
          </w:tcPr>
          <w:p w14:paraId="4FDCBF86" w14:textId="77777777" w:rsidR="004118C7" w:rsidRPr="00155C95" w:rsidRDefault="004118C7" w:rsidP="00F73609">
            <w:pPr>
              <w:pStyle w:val="ProductList-OfferingBody"/>
              <w:ind w:left="-113"/>
              <w:jc w:val="center"/>
            </w:pPr>
          </w:p>
        </w:tc>
        <w:tc>
          <w:tcPr>
            <w:tcW w:w="739" w:type="dxa"/>
            <w:gridSpan w:val="2"/>
            <w:shd w:val="clear" w:color="auto" w:fill="70AD47" w:themeFill="accent6"/>
            <w:vAlign w:val="center"/>
          </w:tcPr>
          <w:p w14:paraId="4FDCBF87" w14:textId="340D3CE1" w:rsidR="004118C7" w:rsidRPr="00155C95" w:rsidRDefault="004118C7" w:rsidP="00F73609">
            <w:pPr>
              <w:pStyle w:val="ProductList-OfferingBody"/>
              <w:ind w:left="-113"/>
              <w:jc w:val="center"/>
            </w:pPr>
            <w:r w:rsidRPr="00155C95">
              <w:fldChar w:fldCharType="begin"/>
            </w:r>
            <w:r w:rsidRPr="00155C95">
              <w:instrText xml:space="preserve"> AutoTextList  \s NoStyle \t “Licença Open e Open Value” </w:instrText>
            </w:r>
            <w:r w:rsidRPr="00155C95">
              <w:fldChar w:fldCharType="separate"/>
            </w:r>
            <w:r w:rsidRPr="00155C95">
              <w:t>OF</w:t>
            </w:r>
            <w:r w:rsidRPr="00155C95">
              <w:fldChar w:fldCharType="end"/>
            </w:r>
          </w:p>
        </w:tc>
        <w:tc>
          <w:tcPr>
            <w:tcW w:w="739" w:type="dxa"/>
            <w:gridSpan w:val="2"/>
            <w:shd w:val="clear" w:color="auto" w:fill="BFBFBF" w:themeFill="background1" w:themeFillShade="BF"/>
            <w:vAlign w:val="center"/>
          </w:tcPr>
          <w:p w14:paraId="4FDCBF88" w14:textId="33714F4F" w:rsidR="004118C7" w:rsidRPr="00155C95" w:rsidRDefault="004118C7"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4118C7" w:rsidRDefault="004118C7"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4118C7" w:rsidRDefault="004118C7" w:rsidP="00F73609">
            <w:pPr>
              <w:pStyle w:val="ProductList-OfferingBody"/>
              <w:ind w:left="-113"/>
              <w:jc w:val="center"/>
            </w:pPr>
          </w:p>
        </w:tc>
      </w:tr>
      <w:tr w:rsidR="004118C7" w14:paraId="4FDCBF97"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4118C7" w:rsidRPr="00D665E9" w:rsidRDefault="004118C7" w:rsidP="009472AC">
            <w:pPr>
              <w:pStyle w:val="ProductList-Offering2"/>
            </w:pPr>
            <w:bookmarkStart w:id="1241" w:name="_Toc379797358"/>
            <w:bookmarkStart w:id="1242" w:name="_Toc380513390"/>
            <w:bookmarkStart w:id="1243" w:name="_Toc380655440"/>
            <w:bookmarkStart w:id="1244" w:name="_Toc420346358"/>
            <w:r>
              <w:t>Office 365 Education E4</w:t>
            </w:r>
            <w:r>
              <w:fldChar w:fldCharType="begin"/>
            </w:r>
            <w:r>
              <w:instrText>XE "Office 365 Education A4"</w:instrText>
            </w:r>
            <w:r>
              <w:fldChar w:fldCharType="end"/>
            </w:r>
            <w:r>
              <w:t xml:space="preserve"> (SL de Usuário)</w:t>
            </w:r>
            <w:bookmarkEnd w:id="1241"/>
            <w:bookmarkEnd w:id="1242"/>
            <w:bookmarkEnd w:id="1243"/>
            <w:bookmarkEnd w:id="124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4118C7" w:rsidRDefault="004118C7"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4118C7" w:rsidRPr="00155C95" w:rsidRDefault="004118C7" w:rsidP="005D0C2F">
            <w:pPr>
              <w:pStyle w:val="ProductList-OfferingBody"/>
              <w:ind w:left="-113"/>
              <w:jc w:val="center"/>
            </w:pPr>
            <w:r w:rsidRPr="00155C95">
              <w:t>1</w:t>
            </w:r>
          </w:p>
        </w:tc>
        <w:tc>
          <w:tcPr>
            <w:tcW w:w="738" w:type="dxa"/>
            <w:shd w:val="clear" w:color="auto" w:fill="BFBFBF" w:themeFill="background1" w:themeFillShade="BF"/>
            <w:vAlign w:val="center"/>
          </w:tcPr>
          <w:p w14:paraId="4FDCBF8F" w14:textId="77777777" w:rsidR="004118C7" w:rsidRPr="00155C95" w:rsidRDefault="004118C7" w:rsidP="00F73609">
            <w:pPr>
              <w:pStyle w:val="ProductList-OfferingBody"/>
              <w:ind w:left="-113"/>
              <w:jc w:val="center"/>
            </w:pPr>
          </w:p>
        </w:tc>
        <w:tc>
          <w:tcPr>
            <w:tcW w:w="738" w:type="dxa"/>
            <w:shd w:val="clear" w:color="auto" w:fill="70AD47" w:themeFill="accent6"/>
            <w:vAlign w:val="center"/>
          </w:tcPr>
          <w:p w14:paraId="4FDCBF90" w14:textId="5202A7BD" w:rsidR="004118C7" w:rsidRPr="00155C95" w:rsidRDefault="004118C7" w:rsidP="00F73609">
            <w:pPr>
              <w:pStyle w:val="ProductList-OfferingBody"/>
              <w:ind w:left="-113"/>
              <w:jc w:val="center"/>
            </w:pPr>
            <w:r w:rsidRPr="00155C95">
              <w:fldChar w:fldCharType="begin"/>
            </w:r>
            <w:r w:rsidRPr="00155C95">
              <w:instrText xml:space="preserve"> AutoTextList  \s NoStyle \t “Produto Adicional” </w:instrText>
            </w:r>
            <w:r w:rsidRPr="00155C95">
              <w:fldChar w:fldCharType="separate"/>
            </w:r>
            <w:r w:rsidRPr="00155C95">
              <w:t xml:space="preserve"> A</w:t>
            </w:r>
            <w:r w:rsidRPr="00155C95">
              <w:fldChar w:fldCharType="end"/>
            </w:r>
            <w:r w:rsidRPr="00155C95">
              <w:t>,</w:t>
            </w:r>
            <w:r w:rsidRPr="00155C95">
              <w:fldChar w:fldCharType="begin"/>
            </w:r>
            <w:r w:rsidRPr="00155C95">
              <w:instrText xml:space="preserve"> AutoTextList  \s NoStyle \t “Oferta ao Aluno” </w:instrText>
            </w:r>
            <w:r w:rsidRPr="00155C95">
              <w:fldChar w:fldCharType="separate"/>
            </w:r>
            <w:r w:rsidRPr="00155C95">
              <w:t>ST</w:t>
            </w:r>
            <w:r w:rsidRPr="00155C95">
              <w:fldChar w:fldCharType="end"/>
            </w:r>
          </w:p>
        </w:tc>
        <w:tc>
          <w:tcPr>
            <w:tcW w:w="738" w:type="dxa"/>
            <w:shd w:val="clear" w:color="auto" w:fill="BFBFBF" w:themeFill="background1" w:themeFillShade="BF"/>
            <w:vAlign w:val="center"/>
          </w:tcPr>
          <w:p w14:paraId="4FDCBF91" w14:textId="77777777" w:rsidR="004118C7" w:rsidRPr="00155C95" w:rsidRDefault="004118C7" w:rsidP="00F73609">
            <w:pPr>
              <w:pStyle w:val="ProductList-OfferingBody"/>
              <w:ind w:left="-113"/>
              <w:jc w:val="center"/>
            </w:pPr>
          </w:p>
        </w:tc>
        <w:tc>
          <w:tcPr>
            <w:tcW w:w="738" w:type="dxa"/>
            <w:gridSpan w:val="2"/>
            <w:shd w:val="clear" w:color="auto" w:fill="70AD47" w:themeFill="accent6"/>
            <w:vAlign w:val="center"/>
          </w:tcPr>
          <w:p w14:paraId="4FDCBF92" w14:textId="77777777" w:rsidR="004118C7" w:rsidRPr="00155C95" w:rsidRDefault="004118C7" w:rsidP="00F73609">
            <w:pPr>
              <w:pStyle w:val="ProductList-OfferingBody"/>
              <w:ind w:left="-113"/>
              <w:jc w:val="center"/>
            </w:pPr>
          </w:p>
        </w:tc>
        <w:tc>
          <w:tcPr>
            <w:tcW w:w="739" w:type="dxa"/>
            <w:gridSpan w:val="2"/>
            <w:shd w:val="clear" w:color="auto" w:fill="70AD47" w:themeFill="accent6"/>
            <w:vAlign w:val="center"/>
          </w:tcPr>
          <w:p w14:paraId="4FDCBF93" w14:textId="4869D4CC" w:rsidR="004118C7" w:rsidRPr="00155C95" w:rsidRDefault="004118C7" w:rsidP="00F73609">
            <w:pPr>
              <w:pStyle w:val="ProductList-OfferingBody"/>
              <w:ind w:left="-113"/>
              <w:jc w:val="center"/>
            </w:pPr>
            <w:r w:rsidRPr="00155C95">
              <w:fldChar w:fldCharType="begin"/>
            </w:r>
            <w:r w:rsidRPr="00155C95">
              <w:instrText xml:space="preserve"> AutoTextList  \s NoStyle \t “Licença Open e Open Value” </w:instrText>
            </w:r>
            <w:r w:rsidRPr="00155C95">
              <w:fldChar w:fldCharType="separate"/>
            </w:r>
            <w:r w:rsidRPr="00155C95">
              <w:t>OF</w:t>
            </w:r>
            <w:r w:rsidRPr="00155C95">
              <w:fldChar w:fldCharType="end"/>
            </w:r>
          </w:p>
        </w:tc>
        <w:tc>
          <w:tcPr>
            <w:tcW w:w="739" w:type="dxa"/>
            <w:gridSpan w:val="2"/>
            <w:shd w:val="clear" w:color="auto" w:fill="BFBFBF" w:themeFill="background1" w:themeFillShade="BF"/>
            <w:vAlign w:val="center"/>
          </w:tcPr>
          <w:p w14:paraId="4FDCBF94" w14:textId="180AE7C0" w:rsidR="004118C7" w:rsidRPr="00155C95" w:rsidRDefault="004118C7"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4118C7" w:rsidRDefault="004118C7"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4118C7" w:rsidRDefault="004118C7" w:rsidP="00F73609">
            <w:pPr>
              <w:pStyle w:val="ProductList-OfferingBody"/>
              <w:ind w:left="-113"/>
              <w:jc w:val="center"/>
            </w:pPr>
          </w:p>
        </w:tc>
      </w:tr>
      <w:tr w:rsidR="00F73609" w14:paraId="4FDCBFA3"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F73609" w:rsidRPr="00D665E9" w:rsidRDefault="00F73609" w:rsidP="009472AC">
            <w:pPr>
              <w:pStyle w:val="ProductList-Offering2"/>
            </w:pPr>
            <w:bookmarkStart w:id="1245" w:name="_Toc379797359"/>
            <w:bookmarkStart w:id="1246" w:name="_Toc380513391"/>
            <w:bookmarkStart w:id="1247" w:name="_Toc380655441"/>
            <w:bookmarkStart w:id="1248" w:name="_Toc420346359"/>
            <w:r>
              <w:t>Complemento do Office 365 Education E3</w:t>
            </w:r>
            <w:r>
              <w:fldChar w:fldCharType="begin"/>
            </w:r>
            <w:r>
              <w:instrText>XE "Office 365 Education A3"</w:instrText>
            </w:r>
            <w:r>
              <w:fldChar w:fldCharType="end"/>
            </w:r>
            <w:r>
              <w:t>, E4</w:t>
            </w:r>
            <w:r>
              <w:fldChar w:fldCharType="begin"/>
            </w:r>
            <w:r>
              <w:instrText>XE "Complemento do Office 365 Education A3, A4"</w:instrText>
            </w:r>
            <w:r>
              <w:fldChar w:fldCharType="end"/>
            </w:r>
            <w:r>
              <w:t xml:space="preserve"> (SL de Usuário)</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F73609" w:rsidRPr="00155C95" w:rsidRDefault="00F73609" w:rsidP="00F73609">
            <w:pPr>
              <w:pStyle w:val="ProductList-OfferingBody"/>
              <w:ind w:left="-113"/>
              <w:jc w:val="center"/>
            </w:pPr>
            <w:r w:rsidRPr="00155C95">
              <w:t>1</w:t>
            </w:r>
          </w:p>
        </w:tc>
        <w:tc>
          <w:tcPr>
            <w:tcW w:w="738" w:type="dxa"/>
            <w:shd w:val="clear" w:color="auto" w:fill="BFBFBF" w:themeFill="background1" w:themeFillShade="BF"/>
            <w:vAlign w:val="center"/>
          </w:tcPr>
          <w:p w14:paraId="4FDCBF9B" w14:textId="77777777" w:rsidR="00F73609" w:rsidRPr="00155C95" w:rsidRDefault="00F73609" w:rsidP="00F73609">
            <w:pPr>
              <w:pStyle w:val="ProductList-OfferingBody"/>
              <w:ind w:left="-113"/>
              <w:jc w:val="center"/>
            </w:pPr>
          </w:p>
        </w:tc>
        <w:tc>
          <w:tcPr>
            <w:tcW w:w="738" w:type="dxa"/>
            <w:shd w:val="clear" w:color="auto" w:fill="70AD47" w:themeFill="accent6"/>
            <w:vAlign w:val="center"/>
          </w:tcPr>
          <w:p w14:paraId="4FDCBF9C" w14:textId="5B950A3E" w:rsidR="00F73609" w:rsidRPr="00155C95" w:rsidRDefault="004118C7" w:rsidP="00F73609">
            <w:pPr>
              <w:pStyle w:val="ProductList-OfferingBody"/>
              <w:ind w:left="-113"/>
              <w:jc w:val="center"/>
            </w:pPr>
            <w:r w:rsidRPr="00155C95">
              <w:fldChar w:fldCharType="begin"/>
            </w:r>
            <w:r w:rsidRPr="00155C95">
              <w:instrText xml:space="preserve"> AutoTextList  \s NoStyle \t “Produto Adicional” </w:instrText>
            </w:r>
            <w:r w:rsidRPr="00155C95">
              <w:fldChar w:fldCharType="separate"/>
            </w:r>
            <w:r w:rsidRPr="00155C95">
              <w:t xml:space="preserve"> A </w:t>
            </w:r>
            <w:r w:rsidRPr="00155C95">
              <w:fldChar w:fldCharType="end"/>
            </w:r>
          </w:p>
        </w:tc>
        <w:tc>
          <w:tcPr>
            <w:tcW w:w="738" w:type="dxa"/>
            <w:shd w:val="clear" w:color="auto" w:fill="BFBFBF" w:themeFill="background1" w:themeFillShade="BF"/>
            <w:vAlign w:val="center"/>
          </w:tcPr>
          <w:p w14:paraId="4FDCBF9D" w14:textId="77777777" w:rsidR="00F73609" w:rsidRPr="00155C95"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F73609" w:rsidRPr="00155C95"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F73609" w:rsidRPr="00155C95"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F73609" w:rsidRPr="00155C95"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F73609" w:rsidRDefault="00F73609" w:rsidP="00F73609">
            <w:pPr>
              <w:pStyle w:val="ProductList-OfferingBody"/>
              <w:ind w:left="-113"/>
              <w:jc w:val="center"/>
            </w:pPr>
          </w:p>
        </w:tc>
      </w:tr>
      <w:tr w:rsidR="00F73609" w14:paraId="4FDCBFAF"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F73609" w:rsidRPr="00D665E9" w:rsidRDefault="00F73609" w:rsidP="009472AC">
            <w:pPr>
              <w:pStyle w:val="ProductList-Offering2"/>
            </w:pPr>
            <w:bookmarkStart w:id="1249" w:name="_Toc379797360"/>
            <w:bookmarkStart w:id="1250" w:name="_Toc380513392"/>
            <w:bookmarkStart w:id="1251" w:name="_Toc380655442"/>
            <w:bookmarkStart w:id="1252" w:name="_Toc420346360"/>
            <w:r>
              <w:t>Complemento do Office 365 Education E3 e E4 sem ProPlus</w:t>
            </w:r>
            <w:r>
              <w:fldChar w:fldCharType="begin"/>
            </w:r>
            <w:r>
              <w:instrText>XE "Office 365 Enterprise A2, A3, A4 sem Complemento do Office Pro Plus"</w:instrText>
            </w:r>
            <w:r>
              <w:fldChar w:fldCharType="end"/>
            </w:r>
            <w:r>
              <w:t xml:space="preserve"> (SL de Usuário)</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F73609" w:rsidRPr="00155C95" w:rsidRDefault="00F73609" w:rsidP="00F73609">
            <w:pPr>
              <w:pStyle w:val="ProductList-OfferingBody"/>
              <w:ind w:left="-113"/>
              <w:jc w:val="center"/>
            </w:pPr>
            <w:r w:rsidRPr="00155C95">
              <w:t>1</w:t>
            </w:r>
          </w:p>
        </w:tc>
        <w:tc>
          <w:tcPr>
            <w:tcW w:w="738" w:type="dxa"/>
            <w:shd w:val="clear" w:color="auto" w:fill="BFBFBF" w:themeFill="background1" w:themeFillShade="BF"/>
            <w:vAlign w:val="center"/>
          </w:tcPr>
          <w:p w14:paraId="4FDCBFA7" w14:textId="77777777" w:rsidR="00F73609" w:rsidRPr="00155C95" w:rsidRDefault="00F73609" w:rsidP="00F73609">
            <w:pPr>
              <w:pStyle w:val="ProductList-OfferingBody"/>
              <w:ind w:left="-113"/>
              <w:jc w:val="center"/>
            </w:pPr>
          </w:p>
        </w:tc>
        <w:tc>
          <w:tcPr>
            <w:tcW w:w="738" w:type="dxa"/>
            <w:shd w:val="clear" w:color="auto" w:fill="70AD47" w:themeFill="accent6"/>
            <w:vAlign w:val="center"/>
          </w:tcPr>
          <w:p w14:paraId="4FDCBFA8" w14:textId="245A3323" w:rsidR="00F73609" w:rsidRPr="00155C95" w:rsidRDefault="004118C7" w:rsidP="00F73609">
            <w:pPr>
              <w:pStyle w:val="ProductList-OfferingBody"/>
              <w:ind w:left="-113"/>
              <w:jc w:val="center"/>
            </w:pPr>
            <w:r w:rsidRPr="00155C95">
              <w:fldChar w:fldCharType="begin"/>
            </w:r>
            <w:r w:rsidRPr="00155C95">
              <w:instrText xml:space="preserve"> AutoTextList  \s NoStyle \t “Produto Adicional” </w:instrText>
            </w:r>
            <w:r w:rsidRPr="00155C95">
              <w:fldChar w:fldCharType="separate"/>
            </w:r>
            <w:r w:rsidRPr="00155C95">
              <w:t xml:space="preserve"> A </w:t>
            </w:r>
            <w:r w:rsidRPr="00155C95">
              <w:fldChar w:fldCharType="end"/>
            </w:r>
          </w:p>
        </w:tc>
        <w:tc>
          <w:tcPr>
            <w:tcW w:w="738" w:type="dxa"/>
            <w:shd w:val="clear" w:color="auto" w:fill="BFBFBF" w:themeFill="background1" w:themeFillShade="BF"/>
            <w:vAlign w:val="center"/>
          </w:tcPr>
          <w:p w14:paraId="4FDCBFA9" w14:textId="77777777" w:rsidR="00F73609" w:rsidRPr="00155C95"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F73609" w:rsidRPr="00155C95"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F73609" w:rsidRPr="00155C95"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F73609" w:rsidRPr="00155C95"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F73609" w:rsidRDefault="00F73609" w:rsidP="00F73609">
            <w:pPr>
              <w:pStyle w:val="ProductList-OfferingBody"/>
              <w:ind w:left="-113"/>
              <w:jc w:val="center"/>
            </w:pPr>
          </w:p>
        </w:tc>
      </w:tr>
      <w:tr w:rsidR="00F41C86" w14:paraId="467D721F" w14:textId="77777777" w:rsidTr="004118C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F41C86" w:rsidRPr="00D665E9" w:rsidRDefault="00F41C86" w:rsidP="00C81E30">
            <w:pPr>
              <w:pStyle w:val="ProductList-Offering2"/>
            </w:pPr>
            <w:bookmarkStart w:id="1253" w:name="_Toc379797361"/>
            <w:bookmarkStart w:id="1254" w:name="_Toc380513393"/>
            <w:bookmarkStart w:id="1255" w:name="_Toc380655443"/>
            <w:bookmarkStart w:id="1256" w:name="_Toc420346361"/>
            <w:r>
              <w:t>Office 365 Enterprise E1</w:t>
            </w:r>
            <w:r>
              <w:fldChar w:fldCharType="begin"/>
            </w:r>
            <w:r>
              <w:instrText>XE "Office 365 Enterprise E1"</w:instrText>
            </w:r>
            <w:r>
              <w:fldChar w:fldCharType="end"/>
            </w:r>
            <w:r>
              <w:t xml:space="preserve"> (SL de Usuário)</w:t>
            </w:r>
            <w:bookmarkEnd w:id="1253"/>
            <w:bookmarkEnd w:id="1254"/>
            <w:bookmarkEnd w:id="1255"/>
            <w:bookmarkEnd w:id="125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F41C86" w:rsidRDefault="00F41C86"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F41C86" w:rsidRPr="00155C95" w:rsidRDefault="00F41C86" w:rsidP="00F73609">
            <w:pPr>
              <w:pStyle w:val="ProductList-OfferingBody"/>
              <w:ind w:left="-113"/>
              <w:jc w:val="center"/>
            </w:pPr>
          </w:p>
        </w:tc>
        <w:tc>
          <w:tcPr>
            <w:tcW w:w="738" w:type="dxa"/>
            <w:shd w:val="clear" w:color="auto" w:fill="70AD47" w:themeFill="accent6"/>
            <w:vAlign w:val="center"/>
          </w:tcPr>
          <w:p w14:paraId="254ADE45" w14:textId="54C8D9BE" w:rsidR="00F41C86" w:rsidRPr="00155C95" w:rsidRDefault="00F41C86" w:rsidP="00F73609">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p>
        </w:tc>
        <w:tc>
          <w:tcPr>
            <w:tcW w:w="738" w:type="dxa"/>
            <w:shd w:val="clear" w:color="auto" w:fill="BFBFBF" w:themeFill="background1" w:themeFillShade="BF"/>
            <w:vAlign w:val="center"/>
          </w:tcPr>
          <w:p w14:paraId="443DBAF5" w14:textId="77777777" w:rsidR="00F41C86" w:rsidRPr="00155C95" w:rsidRDefault="00F41C86" w:rsidP="00F73609">
            <w:pPr>
              <w:pStyle w:val="ProductList-OfferingBody"/>
              <w:ind w:left="-113"/>
              <w:jc w:val="center"/>
            </w:pPr>
          </w:p>
        </w:tc>
        <w:tc>
          <w:tcPr>
            <w:tcW w:w="738" w:type="dxa"/>
            <w:shd w:val="clear" w:color="auto" w:fill="70AD47" w:themeFill="accent6"/>
            <w:vAlign w:val="center"/>
          </w:tcPr>
          <w:p w14:paraId="0F3A2432" w14:textId="77777777" w:rsidR="00F41C86" w:rsidRPr="00155C95" w:rsidRDefault="00F41C86" w:rsidP="00F73609">
            <w:pPr>
              <w:pStyle w:val="ProductList-OfferingBody"/>
              <w:ind w:left="-113"/>
              <w:jc w:val="center"/>
            </w:pPr>
          </w:p>
        </w:tc>
        <w:tc>
          <w:tcPr>
            <w:tcW w:w="738" w:type="dxa"/>
            <w:gridSpan w:val="2"/>
            <w:shd w:val="clear" w:color="auto" w:fill="70AD47" w:themeFill="accent6"/>
            <w:vAlign w:val="center"/>
          </w:tcPr>
          <w:p w14:paraId="448B47D0" w14:textId="77777777" w:rsidR="00F41C86" w:rsidRPr="00155C95" w:rsidRDefault="00F41C86" w:rsidP="00F73609">
            <w:pPr>
              <w:pStyle w:val="ProductList-OfferingBody"/>
              <w:ind w:left="-113"/>
              <w:jc w:val="center"/>
            </w:pPr>
          </w:p>
        </w:tc>
        <w:tc>
          <w:tcPr>
            <w:tcW w:w="739" w:type="dxa"/>
            <w:gridSpan w:val="2"/>
            <w:shd w:val="clear" w:color="auto" w:fill="70AD47" w:themeFill="accent6"/>
            <w:vAlign w:val="center"/>
          </w:tcPr>
          <w:p w14:paraId="2E4ED280" w14:textId="6B0718D3" w:rsidR="00F41C86" w:rsidRPr="00155C95" w:rsidRDefault="00F41C86" w:rsidP="00F73609">
            <w:pPr>
              <w:pStyle w:val="ProductList-OfferingBody"/>
              <w:ind w:left="-113"/>
              <w:jc w:val="center"/>
            </w:pPr>
            <w:r w:rsidRPr="00155C95">
              <w:fldChar w:fldCharType="begin"/>
            </w:r>
            <w:r w:rsidRPr="00155C95">
              <w:instrText xml:space="preserve"> AutoTextList  \s NoStyle \t “Licença Open e Open Value” </w:instrText>
            </w:r>
            <w:r w:rsidRPr="00155C95">
              <w:fldChar w:fldCharType="separate"/>
            </w:r>
            <w:r w:rsidRPr="00155C95">
              <w:t>OF</w:t>
            </w:r>
            <w:r w:rsidRPr="00155C95">
              <w:fldChar w:fldCharType="end"/>
            </w:r>
          </w:p>
        </w:tc>
        <w:tc>
          <w:tcPr>
            <w:tcW w:w="739" w:type="dxa"/>
            <w:gridSpan w:val="2"/>
            <w:shd w:val="clear" w:color="auto" w:fill="70AD47" w:themeFill="accent6"/>
            <w:vAlign w:val="center"/>
          </w:tcPr>
          <w:p w14:paraId="20EE4D79" w14:textId="6B1FED71" w:rsidR="00F41C86" w:rsidRPr="00155C95" w:rsidRDefault="00F41C86" w:rsidP="00F73609">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r w:rsidRPr="00155C95">
              <w:fldChar w:fldCharType="begin"/>
            </w:r>
            <w:r w:rsidRPr="00155C95">
              <w:instrText xml:space="preserve"> AutoTextList  \s NoStyle \t “Não para Toda a Organização em Open Value” </w:instrText>
            </w:r>
            <w:r w:rsidRPr="00155C95">
              <w:fldChar w:fldCharType="separate"/>
            </w:r>
            <w:r w:rsidRPr="00155C95">
              <w:t xml:space="preserve">,P </w:t>
            </w:r>
            <w:r w:rsidRPr="00155C95">
              <w:fldChar w:fldCharType="end"/>
            </w:r>
          </w:p>
        </w:tc>
        <w:tc>
          <w:tcPr>
            <w:tcW w:w="739" w:type="dxa"/>
            <w:gridSpan w:val="2"/>
            <w:shd w:val="clear" w:color="auto" w:fill="BFBFBF" w:themeFill="background1" w:themeFillShade="BF"/>
            <w:vAlign w:val="center"/>
          </w:tcPr>
          <w:p w14:paraId="711ECDAE" w14:textId="77777777" w:rsidR="00F41C86" w:rsidRDefault="00F41C86"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F41C86" w:rsidRDefault="00F41C86" w:rsidP="00F73609">
            <w:pPr>
              <w:pStyle w:val="ProductList-OfferingBody"/>
              <w:ind w:left="-113"/>
              <w:jc w:val="center"/>
            </w:pPr>
          </w:p>
        </w:tc>
      </w:tr>
      <w:tr w:rsidR="00F41C86" w14:paraId="26E86982"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F41C86" w:rsidRPr="00D665E9" w:rsidRDefault="00F41C86" w:rsidP="003A43D0">
            <w:pPr>
              <w:pStyle w:val="ProductList-Offering2"/>
            </w:pPr>
            <w:bookmarkStart w:id="1257" w:name="_Toc420346362"/>
            <w:r>
              <w:t>Office 365 Enterprise E1 de SA (SL de Usuário)</w:t>
            </w:r>
            <w:bookmarkEnd w:id="1257"/>
            <w:r>
              <w:fldChar w:fldCharType="begin"/>
            </w:r>
            <w:r>
              <w:instrText>XE "Office 365 Enterprise E1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F41C86" w:rsidRDefault="00F41C86"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F41C86" w:rsidRPr="00155C95" w:rsidRDefault="00F41C86" w:rsidP="00F73609">
            <w:pPr>
              <w:pStyle w:val="ProductList-OfferingBody"/>
              <w:ind w:left="-113"/>
              <w:jc w:val="center"/>
            </w:pPr>
          </w:p>
        </w:tc>
        <w:tc>
          <w:tcPr>
            <w:tcW w:w="738" w:type="dxa"/>
            <w:shd w:val="clear" w:color="auto" w:fill="70AD47" w:themeFill="accent6"/>
            <w:vAlign w:val="center"/>
          </w:tcPr>
          <w:p w14:paraId="7C8E9F8B" w14:textId="5F6EB67C" w:rsidR="00F41C86" w:rsidRPr="00155C95" w:rsidRDefault="00F41C86" w:rsidP="00F73609">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p>
        </w:tc>
        <w:tc>
          <w:tcPr>
            <w:tcW w:w="738" w:type="dxa"/>
            <w:shd w:val="clear" w:color="auto" w:fill="BFBFBF" w:themeFill="background1" w:themeFillShade="BF"/>
            <w:vAlign w:val="center"/>
          </w:tcPr>
          <w:p w14:paraId="068B8412" w14:textId="77777777" w:rsidR="00F41C86" w:rsidRPr="00155C95" w:rsidRDefault="00F41C86" w:rsidP="00F73609">
            <w:pPr>
              <w:pStyle w:val="ProductList-OfferingBody"/>
              <w:ind w:left="-113"/>
              <w:jc w:val="center"/>
            </w:pPr>
          </w:p>
        </w:tc>
        <w:tc>
          <w:tcPr>
            <w:tcW w:w="738" w:type="dxa"/>
            <w:shd w:val="clear" w:color="auto" w:fill="BFBFBF" w:themeFill="background1" w:themeFillShade="BF"/>
            <w:vAlign w:val="center"/>
          </w:tcPr>
          <w:p w14:paraId="315661A9" w14:textId="77777777" w:rsidR="00F41C86" w:rsidRPr="00155C95" w:rsidRDefault="00F41C86"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F41C86" w:rsidRPr="00155C95"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F41C86" w:rsidRPr="00155C95"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F41C86" w:rsidRPr="00155C95"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F41C86"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F41C86" w:rsidRDefault="00F41C86" w:rsidP="00F73609">
            <w:pPr>
              <w:pStyle w:val="ProductList-OfferingBody"/>
              <w:ind w:left="-113"/>
              <w:jc w:val="center"/>
            </w:pPr>
          </w:p>
        </w:tc>
      </w:tr>
      <w:tr w:rsidR="00F41C86" w14:paraId="4FDCBFBB"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F41C86" w:rsidRPr="00D665E9" w:rsidRDefault="00F41C86" w:rsidP="00F73609">
            <w:pPr>
              <w:pStyle w:val="ProductList-Offering2"/>
            </w:pPr>
            <w:bookmarkStart w:id="1258" w:name="_Toc379797362"/>
            <w:bookmarkStart w:id="1259" w:name="_Toc380513394"/>
            <w:bookmarkStart w:id="1260" w:name="_Toc380655444"/>
            <w:bookmarkStart w:id="1261" w:name="_Toc420346363"/>
            <w:r>
              <w:t>Office 365 Enterprise E3</w:t>
            </w:r>
            <w:r>
              <w:fldChar w:fldCharType="begin"/>
            </w:r>
            <w:r>
              <w:instrText>XE "Office 365 Enterprise E3"</w:instrText>
            </w:r>
            <w:r>
              <w:fldChar w:fldCharType="end"/>
            </w:r>
            <w:r>
              <w:t xml:space="preserve"> (SL de Usuário)</w:t>
            </w:r>
            <w:bookmarkEnd w:id="1258"/>
            <w:bookmarkEnd w:id="1259"/>
            <w:bookmarkEnd w:id="1260"/>
            <w:bookmarkEnd w:id="126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F41C86" w:rsidRDefault="00F41C86"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F41C86" w:rsidRPr="00155C95" w:rsidRDefault="00F41C86" w:rsidP="00F73609">
            <w:pPr>
              <w:pStyle w:val="ProductList-OfferingBody"/>
              <w:ind w:left="-113"/>
              <w:jc w:val="center"/>
            </w:pPr>
          </w:p>
        </w:tc>
        <w:tc>
          <w:tcPr>
            <w:tcW w:w="738" w:type="dxa"/>
            <w:shd w:val="clear" w:color="auto" w:fill="70AD47" w:themeFill="accent6"/>
            <w:vAlign w:val="center"/>
          </w:tcPr>
          <w:p w14:paraId="4FDCBFB3" w14:textId="18380419" w:rsidR="00F41C86" w:rsidRPr="00155C95" w:rsidRDefault="00F41C86" w:rsidP="00F73609">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p>
        </w:tc>
        <w:tc>
          <w:tcPr>
            <w:tcW w:w="738" w:type="dxa"/>
            <w:shd w:val="clear" w:color="auto" w:fill="BFBFBF" w:themeFill="background1" w:themeFillShade="BF"/>
            <w:vAlign w:val="center"/>
          </w:tcPr>
          <w:p w14:paraId="4FDCBFB4" w14:textId="77777777" w:rsidR="00F41C86" w:rsidRPr="00155C95" w:rsidRDefault="00F41C86" w:rsidP="00F73609">
            <w:pPr>
              <w:pStyle w:val="ProductList-OfferingBody"/>
              <w:ind w:left="-113"/>
              <w:jc w:val="center"/>
            </w:pPr>
          </w:p>
        </w:tc>
        <w:tc>
          <w:tcPr>
            <w:tcW w:w="738" w:type="dxa"/>
            <w:shd w:val="clear" w:color="auto" w:fill="70AD47" w:themeFill="accent6"/>
            <w:vAlign w:val="center"/>
          </w:tcPr>
          <w:p w14:paraId="4FDCBFB5" w14:textId="77777777" w:rsidR="00F41C86" w:rsidRPr="00155C95" w:rsidRDefault="00F41C86" w:rsidP="00F73609">
            <w:pPr>
              <w:pStyle w:val="ProductList-OfferingBody"/>
              <w:ind w:left="-113"/>
              <w:jc w:val="center"/>
            </w:pPr>
          </w:p>
        </w:tc>
        <w:tc>
          <w:tcPr>
            <w:tcW w:w="738" w:type="dxa"/>
            <w:gridSpan w:val="2"/>
            <w:shd w:val="clear" w:color="auto" w:fill="70AD47" w:themeFill="accent6"/>
            <w:vAlign w:val="center"/>
          </w:tcPr>
          <w:p w14:paraId="4FDCBFB6" w14:textId="77777777" w:rsidR="00F41C86" w:rsidRPr="00155C95" w:rsidRDefault="00F41C86" w:rsidP="00F73609">
            <w:pPr>
              <w:pStyle w:val="ProductList-OfferingBody"/>
              <w:ind w:left="-113"/>
              <w:jc w:val="center"/>
            </w:pPr>
          </w:p>
        </w:tc>
        <w:tc>
          <w:tcPr>
            <w:tcW w:w="739" w:type="dxa"/>
            <w:gridSpan w:val="2"/>
            <w:shd w:val="clear" w:color="auto" w:fill="70AD47" w:themeFill="accent6"/>
            <w:vAlign w:val="center"/>
          </w:tcPr>
          <w:p w14:paraId="4FDCBFB7" w14:textId="2A6AC320" w:rsidR="00F41C86" w:rsidRPr="00155C95" w:rsidRDefault="00F41C86" w:rsidP="00F73609">
            <w:pPr>
              <w:pStyle w:val="ProductList-OfferingBody"/>
              <w:ind w:left="-113"/>
              <w:jc w:val="center"/>
            </w:pPr>
            <w:r w:rsidRPr="00155C95">
              <w:fldChar w:fldCharType="begin"/>
            </w:r>
            <w:r w:rsidRPr="00155C95">
              <w:instrText xml:space="preserve"> AutoTextList  \s NoStyle \t “Licença Open e Open Value” </w:instrText>
            </w:r>
            <w:r w:rsidRPr="00155C95">
              <w:fldChar w:fldCharType="separate"/>
            </w:r>
            <w:r w:rsidRPr="00155C95">
              <w:t>OF</w:t>
            </w:r>
            <w:r w:rsidRPr="00155C95">
              <w:fldChar w:fldCharType="end"/>
            </w:r>
          </w:p>
        </w:tc>
        <w:tc>
          <w:tcPr>
            <w:tcW w:w="739" w:type="dxa"/>
            <w:gridSpan w:val="2"/>
            <w:shd w:val="clear" w:color="auto" w:fill="70AD47" w:themeFill="accent6"/>
            <w:vAlign w:val="center"/>
          </w:tcPr>
          <w:p w14:paraId="4FDCBFB8" w14:textId="291DD1F1" w:rsidR="00F41C86" w:rsidRPr="00155C95" w:rsidRDefault="00F41C86" w:rsidP="00F73609">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r w:rsidRPr="00155C95">
              <w:fldChar w:fldCharType="begin"/>
            </w:r>
            <w:r w:rsidRPr="00155C95">
              <w:instrText xml:space="preserve"> AutoTextList  \s NoStyle \t “Não para Toda a Organização em Open Value” </w:instrText>
            </w:r>
            <w:r w:rsidRPr="00155C95">
              <w:fldChar w:fldCharType="separate"/>
            </w:r>
            <w:r w:rsidRPr="00155C95">
              <w:t xml:space="preserve">,P </w:t>
            </w:r>
            <w:r w:rsidRPr="00155C95">
              <w:fldChar w:fldCharType="end"/>
            </w:r>
          </w:p>
        </w:tc>
        <w:tc>
          <w:tcPr>
            <w:tcW w:w="739" w:type="dxa"/>
            <w:gridSpan w:val="2"/>
            <w:shd w:val="clear" w:color="auto" w:fill="BFBFBF" w:themeFill="background1" w:themeFillShade="BF"/>
            <w:vAlign w:val="center"/>
          </w:tcPr>
          <w:p w14:paraId="4FDCBFB9" w14:textId="77777777" w:rsidR="00F41C86"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F41C86" w:rsidRDefault="00F41C86" w:rsidP="00F73609">
            <w:pPr>
              <w:pStyle w:val="ProductList-OfferingBody"/>
              <w:ind w:left="-113"/>
              <w:jc w:val="center"/>
            </w:pPr>
          </w:p>
        </w:tc>
      </w:tr>
      <w:tr w:rsidR="00F41C86" w14:paraId="1ECCAC5E"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F41C86" w:rsidRPr="00D665E9" w:rsidRDefault="00F41C86" w:rsidP="003A43D0">
            <w:pPr>
              <w:pStyle w:val="ProductList-Offering2"/>
            </w:pPr>
            <w:bookmarkStart w:id="1262" w:name="_Toc420346364"/>
            <w:r>
              <w:t>Office 365 Enterprise E3 de SA (SL de Usuário)</w:t>
            </w:r>
            <w:bookmarkEnd w:id="1262"/>
            <w:r>
              <w:fldChar w:fldCharType="begin"/>
            </w:r>
            <w:r>
              <w:instrText>XE "Office 365 Enterprise E3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F41C86" w:rsidRDefault="00F41C86"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F41C86" w:rsidRPr="00155C95" w:rsidRDefault="00F41C86" w:rsidP="00F73609">
            <w:pPr>
              <w:pStyle w:val="ProductList-OfferingBody"/>
              <w:ind w:left="-113"/>
              <w:jc w:val="center"/>
            </w:pPr>
          </w:p>
        </w:tc>
        <w:tc>
          <w:tcPr>
            <w:tcW w:w="738" w:type="dxa"/>
            <w:shd w:val="clear" w:color="auto" w:fill="70AD47" w:themeFill="accent6"/>
            <w:vAlign w:val="center"/>
          </w:tcPr>
          <w:p w14:paraId="3FD95E62" w14:textId="4040DC38" w:rsidR="00F41C86" w:rsidRPr="00155C95" w:rsidRDefault="00F41C86" w:rsidP="00F73609">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p>
        </w:tc>
        <w:tc>
          <w:tcPr>
            <w:tcW w:w="738" w:type="dxa"/>
            <w:shd w:val="clear" w:color="auto" w:fill="BFBFBF" w:themeFill="background1" w:themeFillShade="BF"/>
            <w:vAlign w:val="center"/>
          </w:tcPr>
          <w:p w14:paraId="1106A8ED" w14:textId="77777777" w:rsidR="00F41C86" w:rsidRPr="00155C95" w:rsidRDefault="00F41C86" w:rsidP="00F73609">
            <w:pPr>
              <w:pStyle w:val="ProductList-OfferingBody"/>
              <w:ind w:left="-113"/>
              <w:jc w:val="center"/>
            </w:pPr>
          </w:p>
        </w:tc>
        <w:tc>
          <w:tcPr>
            <w:tcW w:w="738" w:type="dxa"/>
            <w:shd w:val="clear" w:color="auto" w:fill="BFBFBF" w:themeFill="background1" w:themeFillShade="BF"/>
            <w:vAlign w:val="center"/>
          </w:tcPr>
          <w:p w14:paraId="478B3EF9" w14:textId="77777777" w:rsidR="00F41C86" w:rsidRPr="00155C95" w:rsidRDefault="00F41C86"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F41C86" w:rsidRPr="00155C95"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F41C86" w:rsidRPr="00155C95"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F41C86" w:rsidRPr="00155C95"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F41C86"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F41C86" w:rsidRDefault="00F41C86" w:rsidP="00F73609">
            <w:pPr>
              <w:pStyle w:val="ProductList-OfferingBody"/>
              <w:ind w:left="-113"/>
              <w:jc w:val="center"/>
            </w:pPr>
          </w:p>
        </w:tc>
      </w:tr>
      <w:tr w:rsidR="00F41C86" w14:paraId="4FDCBFC7"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F41C86" w:rsidRPr="00D665E9" w:rsidRDefault="00F41C86" w:rsidP="00F73609">
            <w:pPr>
              <w:pStyle w:val="ProductList-Offering2"/>
            </w:pPr>
            <w:bookmarkStart w:id="1263" w:name="_Toc379797363"/>
            <w:bookmarkStart w:id="1264" w:name="_Toc380513395"/>
            <w:bookmarkStart w:id="1265" w:name="_Toc380655445"/>
            <w:bookmarkStart w:id="1266" w:name="_Toc420346365"/>
            <w:r>
              <w:t>Office 365 Enterprise E4</w:t>
            </w:r>
            <w:r>
              <w:fldChar w:fldCharType="begin"/>
            </w:r>
            <w:r>
              <w:instrText>XE "Office 365 Enterprise E4"</w:instrText>
            </w:r>
            <w:r>
              <w:fldChar w:fldCharType="end"/>
            </w:r>
            <w:r>
              <w:t xml:space="preserve"> (SL de Usuário)</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F41C86" w:rsidRDefault="00F41C86"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F41C86" w:rsidRPr="00155C95" w:rsidRDefault="00F41C86" w:rsidP="00F73609">
            <w:pPr>
              <w:pStyle w:val="ProductList-OfferingBody"/>
              <w:ind w:left="-113"/>
              <w:jc w:val="center"/>
            </w:pPr>
          </w:p>
        </w:tc>
        <w:tc>
          <w:tcPr>
            <w:tcW w:w="738" w:type="dxa"/>
            <w:shd w:val="clear" w:color="auto" w:fill="70AD47" w:themeFill="accent6"/>
            <w:vAlign w:val="center"/>
          </w:tcPr>
          <w:p w14:paraId="4FDCBFBF" w14:textId="121321DA" w:rsidR="00F41C86" w:rsidRPr="00155C95" w:rsidRDefault="00F41C86" w:rsidP="00F73609">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p>
        </w:tc>
        <w:tc>
          <w:tcPr>
            <w:tcW w:w="738" w:type="dxa"/>
            <w:shd w:val="clear" w:color="auto" w:fill="BFBFBF" w:themeFill="background1" w:themeFillShade="BF"/>
            <w:vAlign w:val="center"/>
          </w:tcPr>
          <w:p w14:paraId="4FDCBFC0" w14:textId="77777777" w:rsidR="00F41C86" w:rsidRPr="00155C95" w:rsidRDefault="00F41C86" w:rsidP="00F73609">
            <w:pPr>
              <w:pStyle w:val="ProductList-OfferingBody"/>
              <w:ind w:left="-113"/>
              <w:jc w:val="center"/>
            </w:pPr>
          </w:p>
        </w:tc>
        <w:tc>
          <w:tcPr>
            <w:tcW w:w="738" w:type="dxa"/>
            <w:shd w:val="clear" w:color="auto" w:fill="70AD47" w:themeFill="accent6"/>
            <w:vAlign w:val="center"/>
          </w:tcPr>
          <w:p w14:paraId="4FDCBFC1" w14:textId="77777777" w:rsidR="00F41C86" w:rsidRPr="00155C95" w:rsidRDefault="00F41C86" w:rsidP="00F73609">
            <w:pPr>
              <w:pStyle w:val="ProductList-OfferingBody"/>
              <w:ind w:left="-113"/>
              <w:jc w:val="center"/>
            </w:pPr>
          </w:p>
        </w:tc>
        <w:tc>
          <w:tcPr>
            <w:tcW w:w="738" w:type="dxa"/>
            <w:gridSpan w:val="2"/>
            <w:shd w:val="clear" w:color="auto" w:fill="70AD47" w:themeFill="accent6"/>
            <w:vAlign w:val="center"/>
          </w:tcPr>
          <w:p w14:paraId="4FDCBFC2" w14:textId="77777777" w:rsidR="00F41C86" w:rsidRPr="00155C95" w:rsidRDefault="00F41C86" w:rsidP="00F73609">
            <w:pPr>
              <w:pStyle w:val="ProductList-OfferingBody"/>
              <w:ind w:left="-113"/>
              <w:jc w:val="center"/>
            </w:pPr>
          </w:p>
        </w:tc>
        <w:tc>
          <w:tcPr>
            <w:tcW w:w="739" w:type="dxa"/>
            <w:gridSpan w:val="2"/>
            <w:shd w:val="clear" w:color="auto" w:fill="70AD47" w:themeFill="accent6"/>
            <w:vAlign w:val="center"/>
          </w:tcPr>
          <w:p w14:paraId="4FDCBFC3" w14:textId="202B73A8" w:rsidR="00F41C86" w:rsidRPr="00155C95" w:rsidRDefault="00F41C86" w:rsidP="00F73609">
            <w:pPr>
              <w:pStyle w:val="ProductList-OfferingBody"/>
              <w:ind w:left="-113"/>
              <w:jc w:val="center"/>
            </w:pPr>
            <w:r w:rsidRPr="00155C95">
              <w:fldChar w:fldCharType="begin"/>
            </w:r>
            <w:r w:rsidRPr="00155C95">
              <w:instrText xml:space="preserve"> AutoTextList  \s NoStyle \t “Licença Open e Open Value” </w:instrText>
            </w:r>
            <w:r w:rsidRPr="00155C95">
              <w:fldChar w:fldCharType="separate"/>
            </w:r>
            <w:r w:rsidRPr="00155C95">
              <w:t>OF</w:t>
            </w:r>
            <w:r w:rsidRPr="00155C95">
              <w:fldChar w:fldCharType="end"/>
            </w:r>
          </w:p>
        </w:tc>
        <w:tc>
          <w:tcPr>
            <w:tcW w:w="739" w:type="dxa"/>
            <w:gridSpan w:val="2"/>
            <w:shd w:val="clear" w:color="auto" w:fill="70AD47" w:themeFill="accent6"/>
            <w:vAlign w:val="center"/>
          </w:tcPr>
          <w:p w14:paraId="4FDCBFC4" w14:textId="3F1D7EBD" w:rsidR="00F41C86" w:rsidRPr="00155C95" w:rsidRDefault="00F41C86" w:rsidP="00F73609">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r w:rsidRPr="00155C95">
              <w:fldChar w:fldCharType="begin"/>
            </w:r>
            <w:r w:rsidRPr="00155C95">
              <w:instrText xml:space="preserve"> AutoTextList  \s NoStyle \t “Não para Toda a Organização em Open Value” </w:instrText>
            </w:r>
            <w:r w:rsidRPr="00155C95">
              <w:fldChar w:fldCharType="separate"/>
            </w:r>
            <w:r w:rsidRPr="00155C95">
              <w:t xml:space="preserve">,P </w:t>
            </w:r>
            <w:r w:rsidRPr="00155C95">
              <w:fldChar w:fldCharType="end"/>
            </w:r>
          </w:p>
        </w:tc>
        <w:tc>
          <w:tcPr>
            <w:tcW w:w="739" w:type="dxa"/>
            <w:gridSpan w:val="2"/>
            <w:shd w:val="clear" w:color="auto" w:fill="BFBFBF" w:themeFill="background1" w:themeFillShade="BF"/>
            <w:vAlign w:val="center"/>
          </w:tcPr>
          <w:p w14:paraId="4FDCBFC5" w14:textId="77777777" w:rsidR="00F41C86"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F41C86" w:rsidRDefault="00F41C86" w:rsidP="00F73609">
            <w:pPr>
              <w:pStyle w:val="ProductList-OfferingBody"/>
              <w:ind w:left="-113"/>
              <w:jc w:val="center"/>
            </w:pPr>
          </w:p>
        </w:tc>
      </w:tr>
      <w:tr w:rsidR="00F41C86" w14:paraId="6B006CD1"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F41C86" w:rsidRPr="00D665E9" w:rsidRDefault="00F41C86" w:rsidP="003A43D0">
            <w:pPr>
              <w:pStyle w:val="ProductList-Offering2"/>
            </w:pPr>
            <w:bookmarkStart w:id="1267" w:name="_Toc420346366"/>
            <w:r>
              <w:t>Office 365 Enterprise E4 de SA (SL de Usuário)</w:t>
            </w:r>
            <w:bookmarkEnd w:id="1267"/>
            <w:r>
              <w:fldChar w:fldCharType="begin"/>
            </w:r>
            <w:r>
              <w:instrText>XE "Office 365 Enterprise E4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F41C86" w:rsidRDefault="00F41C86"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F41C86" w:rsidRPr="00155C95" w:rsidRDefault="00F41C86" w:rsidP="00F73609">
            <w:pPr>
              <w:pStyle w:val="ProductList-OfferingBody"/>
              <w:ind w:left="-113"/>
              <w:jc w:val="center"/>
            </w:pPr>
          </w:p>
        </w:tc>
        <w:tc>
          <w:tcPr>
            <w:tcW w:w="738" w:type="dxa"/>
            <w:shd w:val="clear" w:color="auto" w:fill="70AD47" w:themeFill="accent6"/>
            <w:vAlign w:val="center"/>
          </w:tcPr>
          <w:p w14:paraId="2EA17079" w14:textId="293941A7" w:rsidR="00F41C86" w:rsidRPr="00155C95" w:rsidRDefault="00F41C86" w:rsidP="00F73609">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p>
        </w:tc>
        <w:tc>
          <w:tcPr>
            <w:tcW w:w="738" w:type="dxa"/>
            <w:shd w:val="clear" w:color="auto" w:fill="BFBFBF" w:themeFill="background1" w:themeFillShade="BF"/>
            <w:vAlign w:val="center"/>
          </w:tcPr>
          <w:p w14:paraId="02648D14" w14:textId="77777777" w:rsidR="00F41C86" w:rsidRPr="00155C95" w:rsidRDefault="00F41C86" w:rsidP="00F73609">
            <w:pPr>
              <w:pStyle w:val="ProductList-OfferingBody"/>
              <w:ind w:left="-113"/>
              <w:jc w:val="center"/>
            </w:pPr>
          </w:p>
        </w:tc>
        <w:tc>
          <w:tcPr>
            <w:tcW w:w="738" w:type="dxa"/>
            <w:shd w:val="clear" w:color="auto" w:fill="BFBFBF" w:themeFill="background1" w:themeFillShade="BF"/>
            <w:vAlign w:val="center"/>
          </w:tcPr>
          <w:p w14:paraId="6684F7CE" w14:textId="77777777" w:rsidR="00F41C86" w:rsidRPr="00155C95" w:rsidRDefault="00F41C86"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F41C86" w:rsidRPr="00155C95"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F41C86" w:rsidRPr="00155C95"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F41C86" w:rsidRPr="00155C95"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F41C86"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F41C86" w:rsidRDefault="00F41C86" w:rsidP="00F73609">
            <w:pPr>
              <w:pStyle w:val="ProductList-OfferingBody"/>
              <w:ind w:left="-113"/>
              <w:jc w:val="center"/>
            </w:pPr>
          </w:p>
        </w:tc>
      </w:tr>
      <w:tr w:rsidR="00F41C86" w14:paraId="4FDCBFD3"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F41C86" w:rsidRPr="00D665E9" w:rsidRDefault="00F41C86" w:rsidP="001F4A2A">
            <w:pPr>
              <w:pStyle w:val="ProductList-Offering2"/>
            </w:pPr>
            <w:bookmarkStart w:id="1268" w:name="_Toc379797364"/>
            <w:bookmarkStart w:id="1269" w:name="_Toc380513396"/>
            <w:bookmarkStart w:id="1270" w:name="_Toc380655446"/>
            <w:bookmarkStart w:id="1271" w:name="_Toc420346367"/>
            <w:r>
              <w:t>Complemento do Office 365 Enterprise E1</w:t>
            </w:r>
            <w:r>
              <w:fldChar w:fldCharType="begin"/>
            </w:r>
            <w:r>
              <w:instrText>XE "Office 365 Enterprise E1"</w:instrText>
            </w:r>
            <w:r>
              <w:fldChar w:fldCharType="end"/>
            </w:r>
            <w:r>
              <w:t xml:space="preserve"> e E3</w:t>
            </w:r>
            <w:r>
              <w:fldChar w:fldCharType="begin"/>
            </w:r>
            <w:r>
              <w:instrText>XE "Complemento do Office 365 Enterprise E1, E3, E4"</w:instrText>
            </w:r>
            <w:r>
              <w:fldChar w:fldCharType="end"/>
            </w:r>
            <w:r>
              <w:t xml:space="preserve"> (SL de Usuário)</w:t>
            </w:r>
            <w:bookmarkEnd w:id="1268"/>
            <w:bookmarkEnd w:id="1269"/>
            <w:bookmarkEnd w:id="1270"/>
            <w:bookmarkEnd w:id="127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F41C86" w:rsidRDefault="00F41C86"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F41C86" w:rsidRPr="00155C95" w:rsidRDefault="00F41C86" w:rsidP="00F73609">
            <w:pPr>
              <w:pStyle w:val="ProductList-OfferingBody"/>
              <w:ind w:left="-113"/>
              <w:jc w:val="center"/>
            </w:pPr>
          </w:p>
        </w:tc>
        <w:tc>
          <w:tcPr>
            <w:tcW w:w="738" w:type="dxa"/>
            <w:shd w:val="clear" w:color="auto" w:fill="70AD47" w:themeFill="accent6"/>
            <w:vAlign w:val="center"/>
          </w:tcPr>
          <w:p w14:paraId="4FDCBFCB" w14:textId="382257C4" w:rsidR="00F41C86" w:rsidRPr="00155C95" w:rsidRDefault="00F41C86" w:rsidP="00F5696E">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p>
        </w:tc>
        <w:tc>
          <w:tcPr>
            <w:tcW w:w="738" w:type="dxa"/>
            <w:shd w:val="clear" w:color="auto" w:fill="BFBFBF" w:themeFill="background1" w:themeFillShade="BF"/>
            <w:vAlign w:val="center"/>
          </w:tcPr>
          <w:p w14:paraId="4FDCBFCC" w14:textId="77777777" w:rsidR="00F41C86" w:rsidRPr="00155C95" w:rsidRDefault="00F41C86" w:rsidP="00F73609">
            <w:pPr>
              <w:pStyle w:val="ProductList-OfferingBody"/>
              <w:ind w:left="-113"/>
              <w:jc w:val="center"/>
            </w:pPr>
          </w:p>
        </w:tc>
        <w:tc>
          <w:tcPr>
            <w:tcW w:w="738" w:type="dxa"/>
            <w:shd w:val="clear" w:color="auto" w:fill="70AD47" w:themeFill="accent6"/>
            <w:vAlign w:val="center"/>
          </w:tcPr>
          <w:p w14:paraId="4FDCBFCD" w14:textId="77777777" w:rsidR="00F41C86" w:rsidRPr="00155C95" w:rsidRDefault="00F41C86"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F41C86" w:rsidRPr="00155C95"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F41C86" w:rsidRPr="00155C95" w:rsidRDefault="00F41C86" w:rsidP="00F73609">
            <w:pPr>
              <w:pStyle w:val="ProductList-OfferingBody"/>
              <w:ind w:left="-113"/>
              <w:jc w:val="center"/>
            </w:pPr>
          </w:p>
        </w:tc>
        <w:tc>
          <w:tcPr>
            <w:tcW w:w="739" w:type="dxa"/>
            <w:gridSpan w:val="2"/>
            <w:shd w:val="clear" w:color="auto" w:fill="70AD47" w:themeFill="accent6"/>
            <w:vAlign w:val="center"/>
          </w:tcPr>
          <w:p w14:paraId="4FDCBFD0" w14:textId="26F8D1FD" w:rsidR="00F41C86" w:rsidRPr="00155C95" w:rsidRDefault="00F41C86" w:rsidP="001F4A2A">
            <w:pPr>
              <w:pStyle w:val="ProductList-OfferingBody"/>
              <w:ind w:left="-113"/>
              <w:jc w:val="center"/>
            </w:pPr>
            <w:r w:rsidRPr="00155C95">
              <w:fldChar w:fldCharType="begin"/>
            </w:r>
            <w:r w:rsidRPr="00155C95">
              <w:instrText xml:space="preserve"> AutoTextList  \s NoStyle \t “Para toda a Organização” </w:instrText>
            </w:r>
            <w:r w:rsidRPr="00155C95">
              <w:fldChar w:fldCharType="separate"/>
            </w:r>
            <w:r w:rsidRPr="00155C95">
              <w:t>OW</w:t>
            </w:r>
            <w:r w:rsidRPr="00155C95">
              <w:fldChar w:fldCharType="end"/>
            </w:r>
          </w:p>
        </w:tc>
        <w:tc>
          <w:tcPr>
            <w:tcW w:w="739" w:type="dxa"/>
            <w:gridSpan w:val="2"/>
            <w:shd w:val="clear" w:color="auto" w:fill="BFBFBF" w:themeFill="background1" w:themeFillShade="BF"/>
            <w:vAlign w:val="center"/>
          </w:tcPr>
          <w:p w14:paraId="4FDCBFD1" w14:textId="77777777" w:rsidR="00F41C86" w:rsidRDefault="00F41C86"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F41C86" w:rsidRDefault="00F41C86" w:rsidP="00F73609">
            <w:pPr>
              <w:pStyle w:val="ProductList-OfferingBody"/>
              <w:ind w:left="-113"/>
              <w:jc w:val="center"/>
            </w:pPr>
          </w:p>
        </w:tc>
      </w:tr>
      <w:tr w:rsidR="00F41C86" w14:paraId="571E994F"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F41C86" w:rsidRPr="00D665E9" w:rsidRDefault="00F41C86" w:rsidP="001F4A2A">
            <w:pPr>
              <w:pStyle w:val="ProductList-Offering2"/>
            </w:pPr>
            <w:bookmarkStart w:id="1272" w:name="_Toc420346368"/>
            <w:r>
              <w:t>Complemento do Office 365 Enterprise E4</w:t>
            </w:r>
            <w:r>
              <w:fldChar w:fldCharType="begin"/>
            </w:r>
            <w:r>
              <w:instrText>XE "Complemento do Office 365 Enterprise E1, E3, E4"</w:instrText>
            </w:r>
            <w:r>
              <w:fldChar w:fldCharType="end"/>
            </w:r>
            <w:r>
              <w:t xml:space="preserve"> (SL de Usuário)</w:t>
            </w:r>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F41C86" w:rsidRDefault="00F41C8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F41C86" w:rsidRPr="00155C95" w:rsidRDefault="00F41C86" w:rsidP="001F4A2A">
            <w:pPr>
              <w:pStyle w:val="ProductList-OfferingBody"/>
              <w:ind w:left="-113"/>
              <w:jc w:val="center"/>
            </w:pPr>
          </w:p>
        </w:tc>
        <w:tc>
          <w:tcPr>
            <w:tcW w:w="738" w:type="dxa"/>
            <w:shd w:val="clear" w:color="auto" w:fill="70AD47" w:themeFill="accent6"/>
            <w:vAlign w:val="center"/>
          </w:tcPr>
          <w:p w14:paraId="53613719" w14:textId="12C1EA8B" w:rsidR="00F41C86" w:rsidRPr="00155C95" w:rsidRDefault="00F41C86" w:rsidP="001F4A2A">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p>
        </w:tc>
        <w:tc>
          <w:tcPr>
            <w:tcW w:w="738" w:type="dxa"/>
            <w:shd w:val="clear" w:color="auto" w:fill="BFBFBF" w:themeFill="background1" w:themeFillShade="BF"/>
            <w:vAlign w:val="center"/>
          </w:tcPr>
          <w:p w14:paraId="538BA8D3" w14:textId="77777777" w:rsidR="00F41C86" w:rsidRPr="00155C95" w:rsidRDefault="00F41C86" w:rsidP="001F4A2A">
            <w:pPr>
              <w:pStyle w:val="ProductList-OfferingBody"/>
              <w:ind w:left="-113"/>
              <w:jc w:val="center"/>
            </w:pPr>
          </w:p>
        </w:tc>
        <w:tc>
          <w:tcPr>
            <w:tcW w:w="738" w:type="dxa"/>
            <w:shd w:val="clear" w:color="auto" w:fill="70AD47" w:themeFill="accent6"/>
            <w:vAlign w:val="center"/>
          </w:tcPr>
          <w:p w14:paraId="2FD89253" w14:textId="77777777" w:rsidR="00F41C86" w:rsidRPr="00155C95" w:rsidRDefault="00F41C86"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F41C86"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F41C86" w:rsidRDefault="00F41C86" w:rsidP="001F4A2A">
            <w:pPr>
              <w:pStyle w:val="ProductList-OfferingBody"/>
              <w:ind w:left="-113"/>
              <w:jc w:val="center"/>
            </w:pPr>
          </w:p>
        </w:tc>
      </w:tr>
      <w:tr w:rsidR="00F41C86" w14:paraId="4FDCBFDF"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9B36500" w:rsidR="00F41C86" w:rsidRPr="00D665E9" w:rsidRDefault="00F41C86" w:rsidP="00E41124">
            <w:pPr>
              <w:pStyle w:val="ProductList-Offering2"/>
            </w:pPr>
            <w:bookmarkStart w:id="1273" w:name="_Toc379797365"/>
            <w:bookmarkStart w:id="1274" w:name="_Toc380513397"/>
            <w:bookmarkStart w:id="1275" w:name="_Toc380655447"/>
            <w:bookmarkStart w:id="1276" w:name="_Toc420346369"/>
            <w:r>
              <w:t>Complemento do Office 365 Enterprise</w:t>
            </w:r>
            <w:r>
              <w:fldChar w:fldCharType="begin"/>
            </w:r>
            <w:r>
              <w:instrText>XE "Office 365 Enterprise E1"</w:instrText>
            </w:r>
            <w:r>
              <w:fldChar w:fldCharType="end"/>
            </w:r>
            <w:r>
              <w:t xml:space="preserve"> E3 e E4 sem ProPlus</w:t>
            </w:r>
            <w:r>
              <w:fldChar w:fldCharType="begin"/>
            </w:r>
            <w:r>
              <w:instrText>XE "Office 365 Enterprise E1, E3, E4 sem Complemento do Office Pro Plus"</w:instrText>
            </w:r>
            <w:r>
              <w:fldChar w:fldCharType="end"/>
            </w:r>
            <w:r>
              <w:t xml:space="preserve"> (SL de Usuário)</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F41C86" w:rsidRDefault="00F41C86"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F41C86" w:rsidRPr="00155C95" w:rsidRDefault="00F41C86" w:rsidP="001F4A2A">
            <w:pPr>
              <w:pStyle w:val="ProductList-OfferingBody"/>
              <w:ind w:left="-113"/>
              <w:jc w:val="center"/>
            </w:pPr>
          </w:p>
        </w:tc>
        <w:tc>
          <w:tcPr>
            <w:tcW w:w="738" w:type="dxa"/>
            <w:shd w:val="clear" w:color="auto" w:fill="70AD47" w:themeFill="accent6"/>
            <w:vAlign w:val="center"/>
          </w:tcPr>
          <w:p w14:paraId="4FDCBFD7" w14:textId="6C63F07F" w:rsidR="00F41C86" w:rsidRPr="00155C95" w:rsidRDefault="00F41C86" w:rsidP="001F4A2A">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p>
        </w:tc>
        <w:tc>
          <w:tcPr>
            <w:tcW w:w="738" w:type="dxa"/>
            <w:shd w:val="clear" w:color="auto" w:fill="BFBFBF" w:themeFill="background1" w:themeFillShade="BF"/>
            <w:vAlign w:val="center"/>
          </w:tcPr>
          <w:p w14:paraId="4FDCBFD8" w14:textId="77777777" w:rsidR="00F41C86" w:rsidRPr="00155C95" w:rsidRDefault="00F41C86" w:rsidP="001F4A2A">
            <w:pPr>
              <w:pStyle w:val="ProductList-OfferingBody"/>
              <w:ind w:left="-113"/>
              <w:jc w:val="center"/>
            </w:pPr>
          </w:p>
        </w:tc>
        <w:tc>
          <w:tcPr>
            <w:tcW w:w="738" w:type="dxa"/>
            <w:shd w:val="clear" w:color="auto" w:fill="BFBFBF" w:themeFill="background1" w:themeFillShade="BF"/>
            <w:vAlign w:val="center"/>
          </w:tcPr>
          <w:p w14:paraId="4FDCBFD9" w14:textId="77777777" w:rsidR="00F41C86" w:rsidRPr="00155C95" w:rsidRDefault="00F41C86"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F41C86"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F41C86" w:rsidRDefault="00F41C86" w:rsidP="001F4A2A">
            <w:pPr>
              <w:pStyle w:val="ProductList-OfferingBody"/>
              <w:ind w:left="-113"/>
              <w:jc w:val="center"/>
            </w:pPr>
          </w:p>
        </w:tc>
      </w:tr>
      <w:tr w:rsidR="001F4A2A" w14:paraId="4FDCBFEB"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77" w:name="_Toc379797366"/>
            <w:bookmarkStart w:id="1278" w:name="_Toc380513398"/>
            <w:bookmarkStart w:id="1279" w:name="_Toc380655448"/>
            <w:bookmarkStart w:id="1280" w:name="_Toc420346370"/>
            <w:r>
              <w:t>Office 365 Enterprise K1</w:t>
            </w:r>
            <w:r>
              <w:fldChar w:fldCharType="begin"/>
            </w:r>
            <w:r>
              <w:instrText>XE "Office 365 Enterprise K1"</w:instrText>
            </w:r>
            <w:r>
              <w:fldChar w:fldCharType="end"/>
            </w:r>
            <w:r>
              <w:t xml:space="preserve"> (SL de Usuário)</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Pr="00155C95" w:rsidRDefault="001F4A2A" w:rsidP="001F4A2A">
            <w:pPr>
              <w:pStyle w:val="ProductList-OfferingBody"/>
              <w:ind w:left="-113"/>
              <w:jc w:val="center"/>
            </w:pPr>
          </w:p>
        </w:tc>
        <w:tc>
          <w:tcPr>
            <w:tcW w:w="738" w:type="dxa"/>
            <w:shd w:val="clear" w:color="auto" w:fill="70AD47" w:themeFill="accent6"/>
            <w:vAlign w:val="center"/>
          </w:tcPr>
          <w:p w14:paraId="4FDCBFE3" w14:textId="4CAA3FB1" w:rsidR="001F4A2A" w:rsidRPr="00155C95" w:rsidRDefault="004118C7" w:rsidP="001F4A2A">
            <w:pPr>
              <w:pStyle w:val="ProductList-OfferingBody"/>
              <w:ind w:left="-113"/>
              <w:jc w:val="center"/>
            </w:pPr>
            <w:r w:rsidRPr="00155C95">
              <w:fldChar w:fldCharType="begin"/>
            </w:r>
            <w:r w:rsidRPr="00155C95">
              <w:instrText xml:space="preserve"> AutoTextList  \s NoStyle \t “Produto Adicional” </w:instrText>
            </w:r>
            <w:r w:rsidRPr="00155C95">
              <w:fldChar w:fldCharType="separate"/>
            </w:r>
            <w:r w:rsidRPr="00155C95">
              <w:t xml:space="preserve"> A </w:t>
            </w:r>
            <w:r w:rsidRPr="00155C95">
              <w:fldChar w:fldCharType="end"/>
            </w:r>
          </w:p>
        </w:tc>
        <w:tc>
          <w:tcPr>
            <w:tcW w:w="738" w:type="dxa"/>
            <w:shd w:val="clear" w:color="auto" w:fill="BFBFBF" w:themeFill="background1" w:themeFillShade="BF"/>
            <w:vAlign w:val="center"/>
          </w:tcPr>
          <w:p w14:paraId="4FDCBFE4" w14:textId="77777777" w:rsidR="001F4A2A" w:rsidRPr="00155C95"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Pr="00155C95"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Pr="00155C95"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Pr="00155C95"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Pr="00155C95"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F41C86" w14:paraId="4FDCBFF7"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F41C86" w:rsidRPr="00D665E9" w:rsidRDefault="00F41C86" w:rsidP="009472AC">
            <w:pPr>
              <w:pStyle w:val="ProductList-Offering2"/>
            </w:pPr>
            <w:bookmarkStart w:id="1281" w:name="_Toc379797367"/>
            <w:bookmarkStart w:id="1282" w:name="_Toc380513399"/>
            <w:bookmarkStart w:id="1283" w:name="_Toc380655449"/>
            <w:bookmarkStart w:id="1284" w:name="_Toc420346371"/>
            <w:r>
              <w:t>Office 365 Government E1, E3, E4</w:t>
            </w:r>
            <w:r>
              <w:fldChar w:fldCharType="begin"/>
            </w:r>
            <w:r>
              <w:instrText>XE "Office 365 Government G1, G3, G4"</w:instrText>
            </w:r>
            <w:r>
              <w:fldChar w:fldCharType="end"/>
            </w:r>
            <w:r>
              <w:t xml:space="preserve"> (SL de Usuário)</w:t>
            </w:r>
            <w:bookmarkEnd w:id="1281"/>
            <w:bookmarkEnd w:id="1282"/>
            <w:bookmarkEnd w:id="1283"/>
            <w:bookmarkEnd w:id="128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F41C86" w:rsidRDefault="00F41C86"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F41C86" w:rsidRPr="00155C95" w:rsidRDefault="00F41C86" w:rsidP="001F4A2A">
            <w:pPr>
              <w:pStyle w:val="ProductList-OfferingBody"/>
              <w:ind w:left="-113"/>
              <w:jc w:val="center"/>
            </w:pPr>
          </w:p>
        </w:tc>
        <w:tc>
          <w:tcPr>
            <w:tcW w:w="738" w:type="dxa"/>
            <w:shd w:val="clear" w:color="auto" w:fill="70AD47" w:themeFill="accent6"/>
            <w:vAlign w:val="center"/>
          </w:tcPr>
          <w:p w14:paraId="4FDCBFEF" w14:textId="0ECCEC6A" w:rsidR="00F41C86" w:rsidRPr="00155C95" w:rsidRDefault="00F41C86" w:rsidP="001F4A2A">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r w:rsidRPr="00155C95">
              <w:t>,</w:t>
            </w:r>
            <w:r w:rsidRPr="00155C95">
              <w:fldChar w:fldCharType="begin"/>
            </w:r>
            <w:r w:rsidRPr="00155C95">
              <w:instrText xml:space="preserve"> AutoTextList  \s NoStyle \t “Serviço de Nuvem da Comunidade do Governo dos Estados Unidos” </w:instrText>
            </w:r>
            <w:r w:rsidRPr="00155C95">
              <w:fldChar w:fldCharType="separate"/>
            </w:r>
            <w:r w:rsidRPr="00155C95">
              <w:t>UC</w:t>
            </w:r>
            <w:r w:rsidRPr="00155C95">
              <w:fldChar w:fldCharType="end"/>
            </w:r>
          </w:p>
        </w:tc>
        <w:tc>
          <w:tcPr>
            <w:tcW w:w="738" w:type="dxa"/>
            <w:shd w:val="clear" w:color="auto" w:fill="BFBFBF" w:themeFill="background1" w:themeFillShade="BF"/>
            <w:vAlign w:val="center"/>
          </w:tcPr>
          <w:p w14:paraId="4FDCBFF0" w14:textId="77777777" w:rsidR="00F41C86" w:rsidRPr="00155C95" w:rsidRDefault="00F41C86" w:rsidP="001F4A2A">
            <w:pPr>
              <w:pStyle w:val="ProductList-OfferingBody"/>
              <w:ind w:left="-113"/>
              <w:jc w:val="center"/>
            </w:pPr>
          </w:p>
        </w:tc>
        <w:tc>
          <w:tcPr>
            <w:tcW w:w="738" w:type="dxa"/>
            <w:shd w:val="clear" w:color="auto" w:fill="70AD47" w:themeFill="accent6"/>
            <w:vAlign w:val="center"/>
          </w:tcPr>
          <w:p w14:paraId="4FDCBFF1" w14:textId="13FBB72C" w:rsidR="00F41C86" w:rsidRPr="00155C95" w:rsidRDefault="00F41C86" w:rsidP="001F4A2A">
            <w:pPr>
              <w:pStyle w:val="ProductList-OfferingBody"/>
              <w:ind w:left="-113"/>
              <w:jc w:val="center"/>
            </w:pPr>
            <w:r w:rsidRPr="00155C95">
              <w:fldChar w:fldCharType="begin"/>
            </w:r>
            <w:r w:rsidRPr="00155C95">
              <w:instrText xml:space="preserve"> AutoTextList  \s NoStyle \t “Serviço de Nuvem da Comunidade do Governo dos Estados Unidos” </w:instrText>
            </w:r>
            <w:r w:rsidRPr="00155C95">
              <w:fldChar w:fldCharType="separate"/>
            </w:r>
            <w:r w:rsidRPr="00155C95">
              <w:t>UC</w:t>
            </w:r>
            <w:r w:rsidRPr="00155C95">
              <w:fldChar w:fldCharType="end"/>
            </w:r>
          </w:p>
        </w:tc>
        <w:tc>
          <w:tcPr>
            <w:tcW w:w="738" w:type="dxa"/>
            <w:gridSpan w:val="2"/>
            <w:shd w:val="clear" w:color="auto" w:fill="BFBFBF" w:themeFill="background1" w:themeFillShade="BF"/>
            <w:vAlign w:val="center"/>
          </w:tcPr>
          <w:p w14:paraId="4FDCBFF2"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F41C86"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F41C86" w:rsidRDefault="00F41C86" w:rsidP="001F4A2A">
            <w:pPr>
              <w:pStyle w:val="ProductList-OfferingBody"/>
              <w:ind w:left="-113"/>
              <w:jc w:val="center"/>
            </w:pPr>
          </w:p>
        </w:tc>
      </w:tr>
      <w:tr w:rsidR="00F41C86" w14:paraId="539E1D3C"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F41C86" w:rsidRPr="00D665E9" w:rsidRDefault="00F41C86" w:rsidP="009472AC">
            <w:pPr>
              <w:pStyle w:val="ProductList-Offering2"/>
            </w:pPr>
            <w:bookmarkStart w:id="1285" w:name="_Toc420346372"/>
            <w:r>
              <w:t>Office 365 Government E1, E3, E4 de SA</w:t>
            </w:r>
            <w:r>
              <w:fldChar w:fldCharType="begin"/>
            </w:r>
            <w:r>
              <w:instrText>XE "Office 365 Government G1, G3, G4 de SA"</w:instrText>
            </w:r>
            <w:r>
              <w:fldChar w:fldCharType="end"/>
            </w:r>
            <w:r>
              <w:t xml:space="preserve"> (SL de Usuário)</w:t>
            </w:r>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F41C86" w:rsidRDefault="00F41C86"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F41C86" w:rsidRPr="00155C95" w:rsidRDefault="00F41C86" w:rsidP="001F4A2A">
            <w:pPr>
              <w:pStyle w:val="ProductList-OfferingBody"/>
              <w:ind w:left="-113"/>
              <w:jc w:val="center"/>
            </w:pPr>
          </w:p>
        </w:tc>
        <w:tc>
          <w:tcPr>
            <w:tcW w:w="738" w:type="dxa"/>
            <w:shd w:val="clear" w:color="auto" w:fill="70AD47" w:themeFill="accent6"/>
            <w:vAlign w:val="center"/>
          </w:tcPr>
          <w:p w14:paraId="1060A80F" w14:textId="2E727221" w:rsidR="00F41C86" w:rsidRPr="00155C95" w:rsidRDefault="00F41C86" w:rsidP="001F4A2A">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r w:rsidRPr="00155C95">
              <w:t>,</w:t>
            </w:r>
            <w:r w:rsidRPr="00155C95">
              <w:fldChar w:fldCharType="begin"/>
            </w:r>
            <w:r w:rsidRPr="00155C95">
              <w:instrText xml:space="preserve"> AutoTextList  \s NoStyle \t “Serviço de Nuvem da Comunidade do Governo dos Estados Unidos” </w:instrText>
            </w:r>
            <w:r w:rsidRPr="00155C95">
              <w:fldChar w:fldCharType="separate"/>
            </w:r>
            <w:r w:rsidRPr="00155C95">
              <w:t>UC</w:t>
            </w:r>
            <w:r w:rsidRPr="00155C95">
              <w:fldChar w:fldCharType="end"/>
            </w:r>
          </w:p>
        </w:tc>
        <w:tc>
          <w:tcPr>
            <w:tcW w:w="738" w:type="dxa"/>
            <w:shd w:val="clear" w:color="auto" w:fill="BFBFBF" w:themeFill="background1" w:themeFillShade="BF"/>
            <w:vAlign w:val="center"/>
          </w:tcPr>
          <w:p w14:paraId="671C0543" w14:textId="77777777" w:rsidR="00F41C86" w:rsidRPr="00155C95" w:rsidRDefault="00F41C86" w:rsidP="001F4A2A">
            <w:pPr>
              <w:pStyle w:val="ProductList-OfferingBody"/>
              <w:ind w:left="-113"/>
              <w:jc w:val="center"/>
            </w:pPr>
          </w:p>
        </w:tc>
        <w:tc>
          <w:tcPr>
            <w:tcW w:w="738" w:type="dxa"/>
            <w:shd w:val="clear" w:color="auto" w:fill="BFBFBF" w:themeFill="background1" w:themeFillShade="BF"/>
            <w:vAlign w:val="center"/>
          </w:tcPr>
          <w:p w14:paraId="3902D5EC" w14:textId="77777777" w:rsidR="00F41C86" w:rsidRPr="00155C95" w:rsidRDefault="00F41C86"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F41C86"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F41C86" w:rsidRDefault="00F41C86" w:rsidP="001F4A2A">
            <w:pPr>
              <w:pStyle w:val="ProductList-OfferingBody"/>
              <w:ind w:left="-113"/>
              <w:jc w:val="center"/>
            </w:pPr>
          </w:p>
        </w:tc>
      </w:tr>
      <w:tr w:rsidR="00F41C86" w14:paraId="4FDCC003"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11A943A8" w:rsidR="00F41C86" w:rsidRPr="00D665E9" w:rsidRDefault="00F41C86" w:rsidP="00E41124">
            <w:pPr>
              <w:pStyle w:val="ProductList-Offering2"/>
            </w:pPr>
            <w:bookmarkStart w:id="1286" w:name="_Toc379797368"/>
            <w:bookmarkStart w:id="1287" w:name="_Toc380513400"/>
            <w:bookmarkStart w:id="1288" w:name="_Toc380655450"/>
            <w:bookmarkStart w:id="1289" w:name="_Toc420346373"/>
            <w:r>
              <w:t>Complemento do Office 365 Government E1, E3, E4</w:t>
            </w:r>
            <w:r>
              <w:fldChar w:fldCharType="begin"/>
            </w:r>
            <w:r>
              <w:instrText>XE "Office 365 Government G1, G3, G4"</w:instrText>
            </w:r>
            <w:r>
              <w:fldChar w:fldCharType="end"/>
            </w:r>
            <w:r>
              <w:fldChar w:fldCharType="begin"/>
            </w:r>
            <w:r>
              <w:instrText>XE "Complemento do Office 365 Government G1, G3, G4"</w:instrText>
            </w:r>
            <w:r>
              <w:fldChar w:fldCharType="end"/>
            </w:r>
            <w:r>
              <w:t xml:space="preserve"> (SL de Usuário)</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F41C86" w:rsidRDefault="00F41C86"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F41C86" w:rsidRPr="00155C95" w:rsidRDefault="00F41C86" w:rsidP="001F4A2A">
            <w:pPr>
              <w:pStyle w:val="ProductList-OfferingBody"/>
              <w:ind w:left="-113"/>
              <w:jc w:val="center"/>
            </w:pPr>
          </w:p>
        </w:tc>
        <w:tc>
          <w:tcPr>
            <w:tcW w:w="738" w:type="dxa"/>
            <w:shd w:val="clear" w:color="auto" w:fill="70AD47" w:themeFill="accent6"/>
            <w:vAlign w:val="center"/>
          </w:tcPr>
          <w:p w14:paraId="4FDCBFFB" w14:textId="14332C96" w:rsidR="00F41C86" w:rsidRPr="00155C95" w:rsidRDefault="00F41C86" w:rsidP="001F4A2A">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r w:rsidRPr="00155C95">
              <w:t>,</w:t>
            </w:r>
            <w:r w:rsidRPr="00155C95">
              <w:fldChar w:fldCharType="begin"/>
            </w:r>
            <w:r w:rsidRPr="00155C95">
              <w:instrText xml:space="preserve"> AutoTextList  \s NoStyle \t “Serviço de Nuvem da Comunidade do Governo dos Estados Unidos” </w:instrText>
            </w:r>
            <w:r w:rsidRPr="00155C95">
              <w:fldChar w:fldCharType="separate"/>
            </w:r>
            <w:r w:rsidRPr="00155C95">
              <w:t>UC</w:t>
            </w:r>
            <w:r w:rsidRPr="00155C95">
              <w:fldChar w:fldCharType="end"/>
            </w:r>
          </w:p>
        </w:tc>
        <w:tc>
          <w:tcPr>
            <w:tcW w:w="738" w:type="dxa"/>
            <w:shd w:val="clear" w:color="auto" w:fill="BFBFBF" w:themeFill="background1" w:themeFillShade="BF"/>
            <w:vAlign w:val="center"/>
          </w:tcPr>
          <w:p w14:paraId="4FDCBFFC" w14:textId="77777777" w:rsidR="00F41C86" w:rsidRPr="00155C95" w:rsidRDefault="00F41C86" w:rsidP="001F4A2A">
            <w:pPr>
              <w:pStyle w:val="ProductList-OfferingBody"/>
              <w:ind w:left="-113"/>
              <w:jc w:val="center"/>
            </w:pPr>
          </w:p>
        </w:tc>
        <w:tc>
          <w:tcPr>
            <w:tcW w:w="738" w:type="dxa"/>
            <w:shd w:val="clear" w:color="auto" w:fill="70AD47" w:themeFill="accent6"/>
            <w:vAlign w:val="center"/>
          </w:tcPr>
          <w:p w14:paraId="4FDCBFFD" w14:textId="60C38EB9" w:rsidR="00F41C86" w:rsidRPr="00155C95" w:rsidRDefault="00F41C86" w:rsidP="001F4A2A">
            <w:pPr>
              <w:pStyle w:val="ProductList-OfferingBody"/>
              <w:ind w:left="-113"/>
              <w:jc w:val="center"/>
            </w:pPr>
            <w:r w:rsidRPr="00155C95">
              <w:fldChar w:fldCharType="begin"/>
            </w:r>
            <w:r w:rsidRPr="00155C95">
              <w:instrText xml:space="preserve"> AutoTextList  \s NoStyle \t “Serviço de Nuvem da Comunidade do Governo dos Estados Unidos” </w:instrText>
            </w:r>
            <w:r w:rsidRPr="00155C95">
              <w:fldChar w:fldCharType="separate"/>
            </w:r>
            <w:r w:rsidRPr="00155C95">
              <w:t>UC</w:t>
            </w:r>
            <w:r w:rsidRPr="00155C95">
              <w:fldChar w:fldCharType="end"/>
            </w:r>
          </w:p>
        </w:tc>
        <w:tc>
          <w:tcPr>
            <w:tcW w:w="738" w:type="dxa"/>
            <w:gridSpan w:val="2"/>
            <w:shd w:val="clear" w:color="auto" w:fill="BFBFBF" w:themeFill="background1" w:themeFillShade="BF"/>
            <w:vAlign w:val="center"/>
          </w:tcPr>
          <w:p w14:paraId="4FDCBFFE"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F41C86"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F41C86" w:rsidRDefault="00F41C86" w:rsidP="001F4A2A">
            <w:pPr>
              <w:pStyle w:val="ProductList-OfferingBody"/>
              <w:ind w:left="-113"/>
              <w:jc w:val="center"/>
            </w:pPr>
          </w:p>
        </w:tc>
      </w:tr>
      <w:tr w:rsidR="00F41C86" w14:paraId="4FDCC00F" w14:textId="77777777" w:rsidTr="004118C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F41C86" w:rsidRPr="00D665E9" w:rsidRDefault="00F41C86" w:rsidP="009472AC">
            <w:pPr>
              <w:pStyle w:val="ProductList-Offering2"/>
            </w:pPr>
            <w:bookmarkStart w:id="1290" w:name="_Toc379797369"/>
            <w:bookmarkStart w:id="1291" w:name="_Toc380513401"/>
            <w:bookmarkStart w:id="1292" w:name="_Toc380655451"/>
            <w:bookmarkStart w:id="1293" w:name="_Toc420346374"/>
            <w:r>
              <w:t>Complemento do Office 365 Government E3 e E4</w:t>
            </w:r>
            <w:r>
              <w:fldChar w:fldCharType="begin"/>
            </w:r>
            <w:r>
              <w:instrText>XE "Office 365 Government G1, G3, G4"</w:instrText>
            </w:r>
            <w:r>
              <w:fldChar w:fldCharType="end"/>
            </w:r>
            <w:r>
              <w:t xml:space="preserve"> sem ProPlus</w:t>
            </w:r>
            <w:r>
              <w:fldChar w:fldCharType="begin"/>
            </w:r>
            <w:r>
              <w:instrText>XE "Office 365 Government G1, G3, G4 sem Complemento do Office Pro Plus"</w:instrText>
            </w:r>
            <w:r>
              <w:fldChar w:fldCharType="end"/>
            </w:r>
            <w:r>
              <w:t xml:space="preserve"> (SL de Usuário)</w:t>
            </w:r>
            <w:bookmarkEnd w:id="1290"/>
            <w:bookmarkEnd w:id="1291"/>
            <w:bookmarkEnd w:id="1292"/>
            <w:bookmarkEnd w:id="129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F41C86" w:rsidRDefault="00F41C86"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F41C86" w:rsidRPr="00155C95" w:rsidRDefault="00F41C86" w:rsidP="001F4A2A">
            <w:pPr>
              <w:pStyle w:val="ProductList-OfferingBody"/>
              <w:ind w:left="-113"/>
              <w:jc w:val="center"/>
            </w:pPr>
          </w:p>
        </w:tc>
        <w:tc>
          <w:tcPr>
            <w:tcW w:w="738" w:type="dxa"/>
            <w:shd w:val="clear" w:color="auto" w:fill="70AD47" w:themeFill="accent6"/>
            <w:vAlign w:val="center"/>
          </w:tcPr>
          <w:p w14:paraId="4FDCC007" w14:textId="26E3A5AF" w:rsidR="00F41C86" w:rsidRPr="00155C95" w:rsidRDefault="00F41C86" w:rsidP="001F4A2A">
            <w:pPr>
              <w:pStyle w:val="ProductList-OfferingBody"/>
              <w:ind w:left="-113"/>
              <w:jc w:val="center"/>
            </w:pPr>
            <w:r w:rsidRPr="00155C95">
              <w:fldChar w:fldCharType="begin"/>
            </w:r>
            <w:r w:rsidRPr="00155C95">
              <w:instrText xml:space="preserve"> AutoTextList  \s NoStyle \t “Serviço Online Corporativo” </w:instrText>
            </w:r>
            <w:r w:rsidRPr="00155C95">
              <w:fldChar w:fldCharType="separate"/>
            </w:r>
            <w:r w:rsidRPr="00155C95">
              <w:t>EO</w:t>
            </w:r>
            <w:r w:rsidRPr="00155C95">
              <w:fldChar w:fldCharType="end"/>
            </w:r>
            <w:r w:rsidRPr="00155C95">
              <w:t>,</w:t>
            </w:r>
            <w:r w:rsidRPr="00155C95">
              <w:fldChar w:fldCharType="begin"/>
            </w:r>
            <w:r w:rsidRPr="00155C95">
              <w:instrText xml:space="preserve"> AutoTextList  \s NoStyle \t “Serviço de Nuvem da Comunidade do Governo dos Estados Unidos” </w:instrText>
            </w:r>
            <w:r w:rsidRPr="00155C95">
              <w:fldChar w:fldCharType="separate"/>
            </w:r>
            <w:r w:rsidRPr="00155C95">
              <w:t>UC</w:t>
            </w:r>
            <w:r w:rsidRPr="00155C95">
              <w:fldChar w:fldCharType="end"/>
            </w:r>
          </w:p>
        </w:tc>
        <w:tc>
          <w:tcPr>
            <w:tcW w:w="738" w:type="dxa"/>
            <w:shd w:val="clear" w:color="auto" w:fill="BFBFBF" w:themeFill="background1" w:themeFillShade="BF"/>
            <w:vAlign w:val="center"/>
          </w:tcPr>
          <w:p w14:paraId="4FDCC008" w14:textId="77777777" w:rsidR="00F41C86" w:rsidRPr="00155C95" w:rsidRDefault="00F41C86" w:rsidP="001F4A2A">
            <w:pPr>
              <w:pStyle w:val="ProductList-OfferingBody"/>
              <w:ind w:left="-113"/>
              <w:jc w:val="center"/>
            </w:pPr>
          </w:p>
        </w:tc>
        <w:tc>
          <w:tcPr>
            <w:tcW w:w="738" w:type="dxa"/>
            <w:shd w:val="clear" w:color="auto" w:fill="BFBFBF" w:themeFill="background1" w:themeFillShade="BF"/>
            <w:vAlign w:val="center"/>
          </w:tcPr>
          <w:p w14:paraId="4FDCC009" w14:textId="77777777" w:rsidR="00F41C86" w:rsidRPr="00155C95" w:rsidRDefault="00F41C86"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F41C86" w:rsidRPr="00155C95"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F41C86" w:rsidRDefault="00F41C86"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F41C86" w:rsidRDefault="00F41C86" w:rsidP="001F4A2A">
            <w:pPr>
              <w:pStyle w:val="ProductList-OfferingBody"/>
              <w:ind w:left="-113"/>
              <w:jc w:val="center"/>
            </w:pPr>
          </w:p>
        </w:tc>
      </w:tr>
      <w:tr w:rsidR="004118C7" w14:paraId="4FDCC01B" w14:textId="77777777" w:rsidTr="004118C7">
        <w:trPr>
          <w:gridAfter w:val="1"/>
          <w:wAfter w:w="15" w:type="dxa"/>
          <w:cantSplit/>
          <w:trHeight w:val="44"/>
        </w:trPr>
        <w:tc>
          <w:tcPr>
            <w:tcW w:w="3329" w:type="dxa"/>
            <w:tcBorders>
              <w:top w:val="dashSmallGap" w:sz="4" w:space="0" w:color="BFBFBF" w:themeColor="background1" w:themeShade="BF"/>
              <w:left w:val="nil"/>
              <w:bottom w:val="nil"/>
              <w:right w:val="nil"/>
            </w:tcBorders>
          </w:tcPr>
          <w:p w14:paraId="4FDCC010" w14:textId="48B0C3F0" w:rsidR="004118C7" w:rsidRDefault="004118C7" w:rsidP="005A5401">
            <w:pPr>
              <w:pStyle w:val="ProductList-Offering2"/>
            </w:pPr>
            <w:bookmarkStart w:id="1294" w:name="_Toc379797370"/>
            <w:bookmarkStart w:id="1295" w:name="_Toc380513402"/>
            <w:bookmarkStart w:id="1296" w:name="_Toc380655452"/>
            <w:bookmarkStart w:id="1297" w:name="_Toc420346375"/>
            <w:r>
              <w:t>Office 365 Midsize Business</w:t>
            </w:r>
            <w:r>
              <w:fldChar w:fldCharType="begin"/>
            </w:r>
            <w:r>
              <w:instrText>XE "Office 365 Midsize Business"</w:instrText>
            </w:r>
            <w:r>
              <w:fldChar w:fldCharType="end"/>
            </w:r>
            <w:r>
              <w:t xml:space="preserve"> (SL de Usuário)</w:t>
            </w:r>
            <w:bookmarkEnd w:id="1294"/>
            <w:bookmarkEnd w:id="1295"/>
            <w:bookmarkEnd w:id="1296"/>
            <w:bookmarkEnd w:id="1297"/>
          </w:p>
        </w:tc>
        <w:tc>
          <w:tcPr>
            <w:tcW w:w="736" w:type="dxa"/>
            <w:tcBorders>
              <w:top w:val="dashSmallGap" w:sz="4" w:space="0" w:color="BFBFBF" w:themeColor="background1" w:themeShade="BF"/>
              <w:left w:val="nil"/>
              <w:bottom w:val="nil"/>
              <w:right w:val="nil"/>
            </w:tcBorders>
            <w:vAlign w:val="center"/>
          </w:tcPr>
          <w:p w14:paraId="4FDCC011" w14:textId="383E81D8" w:rsidR="004118C7" w:rsidRDefault="004118C7"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4118C7" w:rsidRPr="00155C95" w:rsidRDefault="004118C7" w:rsidP="001F4A2A">
            <w:pPr>
              <w:pStyle w:val="ProductList-OfferingBody"/>
              <w:ind w:left="-113"/>
              <w:jc w:val="center"/>
            </w:pPr>
          </w:p>
        </w:tc>
        <w:tc>
          <w:tcPr>
            <w:tcW w:w="738" w:type="dxa"/>
            <w:shd w:val="clear" w:color="auto" w:fill="BFBFBF" w:themeFill="background1" w:themeFillShade="BF"/>
            <w:vAlign w:val="center"/>
          </w:tcPr>
          <w:p w14:paraId="4FDCC013" w14:textId="77777777" w:rsidR="004118C7" w:rsidRPr="00155C95" w:rsidRDefault="004118C7" w:rsidP="001F4A2A">
            <w:pPr>
              <w:pStyle w:val="ProductList-OfferingBody"/>
              <w:ind w:left="-113"/>
              <w:jc w:val="center"/>
            </w:pPr>
          </w:p>
        </w:tc>
        <w:tc>
          <w:tcPr>
            <w:tcW w:w="738" w:type="dxa"/>
            <w:shd w:val="clear" w:color="auto" w:fill="BFBFBF" w:themeFill="background1" w:themeFillShade="BF"/>
            <w:vAlign w:val="center"/>
          </w:tcPr>
          <w:p w14:paraId="4FDCC014" w14:textId="77777777" w:rsidR="004118C7" w:rsidRPr="00155C95" w:rsidRDefault="004118C7" w:rsidP="001F4A2A">
            <w:pPr>
              <w:pStyle w:val="ProductList-OfferingBody"/>
              <w:ind w:left="-113"/>
              <w:jc w:val="center"/>
            </w:pPr>
          </w:p>
        </w:tc>
        <w:tc>
          <w:tcPr>
            <w:tcW w:w="738" w:type="dxa"/>
            <w:shd w:val="clear" w:color="auto" w:fill="BFBFBF" w:themeFill="background1" w:themeFillShade="BF"/>
            <w:vAlign w:val="center"/>
          </w:tcPr>
          <w:p w14:paraId="4FDCC015" w14:textId="77777777" w:rsidR="004118C7" w:rsidRPr="00155C95" w:rsidRDefault="004118C7" w:rsidP="001F4A2A">
            <w:pPr>
              <w:pStyle w:val="ProductList-OfferingBody"/>
              <w:ind w:left="-113"/>
              <w:jc w:val="center"/>
            </w:pPr>
          </w:p>
        </w:tc>
        <w:tc>
          <w:tcPr>
            <w:tcW w:w="738" w:type="dxa"/>
            <w:gridSpan w:val="2"/>
            <w:shd w:val="clear" w:color="auto" w:fill="70AD47" w:themeFill="accent6"/>
            <w:vAlign w:val="center"/>
          </w:tcPr>
          <w:p w14:paraId="4FDCC016" w14:textId="77777777" w:rsidR="004118C7" w:rsidRPr="00155C95" w:rsidRDefault="004118C7" w:rsidP="001F4A2A">
            <w:pPr>
              <w:pStyle w:val="ProductList-OfferingBody"/>
              <w:ind w:left="-113"/>
              <w:jc w:val="center"/>
            </w:pPr>
          </w:p>
        </w:tc>
        <w:tc>
          <w:tcPr>
            <w:tcW w:w="739" w:type="dxa"/>
            <w:gridSpan w:val="2"/>
            <w:shd w:val="clear" w:color="auto" w:fill="70AD47" w:themeFill="accent6"/>
            <w:vAlign w:val="center"/>
          </w:tcPr>
          <w:p w14:paraId="4FDCC017" w14:textId="22CCB213" w:rsidR="004118C7" w:rsidRPr="00155C95" w:rsidRDefault="004118C7" w:rsidP="001F4A2A">
            <w:pPr>
              <w:pStyle w:val="ProductList-OfferingBody"/>
              <w:ind w:left="-113"/>
              <w:jc w:val="center"/>
            </w:pPr>
            <w:r w:rsidRPr="00155C95">
              <w:fldChar w:fldCharType="begin"/>
            </w:r>
            <w:r w:rsidRPr="00155C95">
              <w:instrText xml:space="preserve"> AutoTextList  \s NoStyle \t “Licença Open e Open Value” </w:instrText>
            </w:r>
            <w:r w:rsidRPr="00155C95">
              <w:fldChar w:fldCharType="separate"/>
            </w:r>
            <w:r w:rsidRPr="00155C95">
              <w:t>OF</w:t>
            </w:r>
            <w:r w:rsidRPr="00155C95">
              <w:fldChar w:fldCharType="end"/>
            </w:r>
          </w:p>
        </w:tc>
        <w:tc>
          <w:tcPr>
            <w:tcW w:w="739" w:type="dxa"/>
            <w:gridSpan w:val="2"/>
            <w:shd w:val="clear" w:color="auto" w:fill="70AD47" w:themeFill="accent6"/>
            <w:vAlign w:val="center"/>
          </w:tcPr>
          <w:p w14:paraId="4FDCC018" w14:textId="4D4353E4" w:rsidR="004118C7" w:rsidRPr="00155C95" w:rsidRDefault="004118C7" w:rsidP="009472AC">
            <w:pPr>
              <w:pStyle w:val="ProductList-OfferingBody"/>
              <w:ind w:left="-113"/>
              <w:jc w:val="center"/>
            </w:pPr>
            <w:r w:rsidRPr="00155C95">
              <w:fldChar w:fldCharType="begin"/>
            </w:r>
            <w:r w:rsidRPr="00155C95">
              <w:instrText xml:space="preserve"> AutoTextList  \s NoStyle \t “Não para Toda a Organização em Open Value” </w:instrText>
            </w:r>
            <w:r w:rsidRPr="00155C95">
              <w:fldChar w:fldCharType="separate"/>
            </w:r>
            <w:r w:rsidRPr="00155C95">
              <w:t xml:space="preserve"> P </w:t>
            </w:r>
            <w:r w:rsidRPr="00155C95">
              <w:fldChar w:fldCharType="end"/>
            </w:r>
          </w:p>
        </w:tc>
        <w:tc>
          <w:tcPr>
            <w:tcW w:w="739" w:type="dxa"/>
            <w:gridSpan w:val="2"/>
            <w:shd w:val="clear" w:color="auto" w:fill="BFBFBF" w:themeFill="background1" w:themeFillShade="BF"/>
            <w:vAlign w:val="center"/>
          </w:tcPr>
          <w:p w14:paraId="4FDCC019" w14:textId="77777777" w:rsidR="004118C7" w:rsidRDefault="004118C7"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4118C7" w:rsidRDefault="004118C7" w:rsidP="001F4A2A">
            <w:pPr>
              <w:pStyle w:val="ProductList-OfferingBody"/>
              <w:ind w:left="-113"/>
              <w:jc w:val="center"/>
            </w:pPr>
          </w:p>
        </w:tc>
      </w:tr>
    </w:tbl>
    <w:p w14:paraId="4FDCC01C" w14:textId="77777777" w:rsidR="00EE40B5" w:rsidRPr="00C83987" w:rsidRDefault="00EE40B5" w:rsidP="004F3C6D">
      <w:pPr>
        <w:pStyle w:val="ProductList-Body"/>
      </w:pPr>
    </w:p>
    <w:tbl>
      <w:tblPr>
        <w:tblStyle w:val="TableGrid"/>
        <w:tblW w:w="1079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30"/>
        <w:gridCol w:w="3925"/>
        <w:gridCol w:w="3539"/>
      </w:tblGrid>
      <w:tr w:rsidR="00782C7B" w14:paraId="4FDCC020" w14:textId="77777777" w:rsidTr="00385E16">
        <w:trPr>
          <w:trHeight w:val="1405"/>
        </w:trPr>
        <w:tc>
          <w:tcPr>
            <w:tcW w:w="3330" w:type="dxa"/>
          </w:tcPr>
          <w:p w14:paraId="6ECCA4F6" w14:textId="027A4319" w:rsidR="00782C7B" w:rsidRPr="00C83987" w:rsidRDefault="00594501" w:rsidP="00594501">
            <w:pPr>
              <w:pStyle w:val="ProductList-Body"/>
              <w:spacing w:before="20" w:after="20"/>
            </w:pPr>
            <w:r>
              <w:t xml:space="preserve">Qualificados para Redução: </w:t>
            </w:r>
            <w:r>
              <w:rPr>
                <w:b/>
              </w:rPr>
              <w:t>Todas as Enterprise, Government e K</w:t>
            </w:r>
          </w:p>
          <w:p w14:paraId="4FDCC01D" w14:textId="09F8F6C5" w:rsidR="00E44A07" w:rsidRDefault="00E44A07" w:rsidP="00304996">
            <w:pPr>
              <w:pStyle w:val="ProductList-Body"/>
              <w:spacing w:before="20" w:after="20"/>
            </w:pPr>
            <w:r>
              <w:t>Qualificados para Adequação (</w:t>
            </w:r>
            <w:r w:rsidR="00304996">
              <w:t>“</w:t>
            </w:r>
            <w:r>
              <w:t>True-up</w:t>
            </w:r>
            <w:r w:rsidR="00304996">
              <w:t>”</w:t>
            </w:r>
            <w:r>
              <w:t xml:space="preserve">): </w:t>
            </w:r>
            <w:r>
              <w:rPr>
                <w:b/>
              </w:rPr>
              <w:t>Todas as Enterprise, Government e K</w:t>
            </w:r>
          </w:p>
        </w:tc>
        <w:tc>
          <w:tcPr>
            <w:tcW w:w="3925" w:type="dxa"/>
          </w:tcPr>
          <w:p w14:paraId="2EB75213" w14:textId="3D6F720F" w:rsidR="00704223" w:rsidRPr="00C83987" w:rsidRDefault="00594501" w:rsidP="009472AC">
            <w:pPr>
              <w:pStyle w:val="ProductList-Body"/>
              <w:spacing w:before="20" w:after="20"/>
              <w:ind w:left="167" w:hanging="167"/>
            </w:pPr>
            <w:r>
              <w:t xml:space="preserve">Pool de Produtos: </w:t>
            </w:r>
            <w:r>
              <w:rPr>
                <w:b/>
              </w:rPr>
              <w:t>Todas as Application e Server,</w:t>
            </w:r>
            <w:r w:rsidR="00304996">
              <w:rPr>
                <w:b/>
              </w:rPr>
              <w:t xml:space="preserve"> </w:t>
            </w:r>
          </w:p>
          <w:p w14:paraId="19E97239" w14:textId="5E838F3D" w:rsidR="00782C7B" w:rsidRPr="00C83987" w:rsidRDefault="00CB4A17" w:rsidP="00704223">
            <w:pPr>
              <w:pStyle w:val="ProductList-Body"/>
              <w:spacing w:before="20" w:after="20"/>
              <w:ind w:left="167" w:hanging="5"/>
            </w:pPr>
            <w:r>
              <w:rPr>
                <w:b/>
              </w:rPr>
              <w:t>Somente E1 e K1 Server (exceto MPSA, quando Server e Application)</w:t>
            </w:r>
          </w:p>
          <w:p w14:paraId="4FDCC01E" w14:textId="2BCFA530" w:rsidR="00E12A9E" w:rsidRDefault="00E12A9E" w:rsidP="009472AC">
            <w:pPr>
              <w:pStyle w:val="ProductList-Body"/>
              <w:spacing w:before="20" w:after="20"/>
              <w:ind w:left="167" w:hanging="167"/>
            </w:pPr>
            <w:r>
              <w:t xml:space="preserve">Qualificados para Vigência Estendida: </w:t>
            </w:r>
            <w:r>
              <w:rPr>
                <w:b/>
              </w:rPr>
              <w:t>Todas as Enterprise, Government e K</w:t>
            </w:r>
          </w:p>
        </w:tc>
        <w:tc>
          <w:tcPr>
            <w:tcW w:w="3539" w:type="dxa"/>
          </w:tcPr>
          <w:p w14:paraId="3A6C2675" w14:textId="77777777" w:rsidR="00782C7B" w:rsidRPr="00C83987" w:rsidRDefault="00085D21" w:rsidP="00085D21">
            <w:pPr>
              <w:pStyle w:val="ProductList-Body"/>
              <w:spacing w:before="20" w:after="20"/>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p w14:paraId="4FDCC01F" w14:textId="5F5E4711" w:rsidR="00E12A9E" w:rsidRDefault="00E12A9E" w:rsidP="00085D21">
            <w:pPr>
              <w:pStyle w:val="ProductList-Body"/>
              <w:spacing w:before="20" w:after="20"/>
            </w:pPr>
            <w:r>
              <w:t>Qualificados para Transição:</w:t>
            </w:r>
            <w:r>
              <w:rPr>
                <w:b/>
              </w:rPr>
              <w:t xml:space="preserve"> Todas as versões Enterprise e Government (somente CAL Principal E1), exceto Complemento</w:t>
            </w:r>
          </w:p>
        </w:tc>
      </w:tr>
    </w:tbl>
    <w:p w14:paraId="4FDCC029"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C02A" w14:textId="3A4B2D94" w:rsidR="0009164C" w:rsidRPr="00C83987" w:rsidRDefault="00BC5E21" w:rsidP="0009164C">
      <w:pPr>
        <w:pStyle w:val="ProductList-Body"/>
      </w:pPr>
      <w:r>
        <w:rPr>
          <w:b/>
          <w:color w:val="00188F"/>
        </w:rPr>
        <w:t>Outorga de Licença do Skype para Empresas para Serviços do Office 365</w:t>
      </w:r>
    </w:p>
    <w:p w14:paraId="4FDCC02B" w14:textId="14439153" w:rsidR="0009164C" w:rsidRPr="00C83987" w:rsidRDefault="0009164C" w:rsidP="0009164C">
      <w:pPr>
        <w:pStyle w:val="ProductList-Body"/>
      </w:pPr>
      <w:r>
        <w:t>Para as finalidades desta outorga de licença, as SLs de Usuário o Office 365 Education E1</w:t>
      </w:r>
      <w:r>
        <w:fldChar w:fldCharType="begin"/>
      </w:r>
      <w:r>
        <w:instrText>XE "Office 365 Education A2"</w:instrText>
      </w:r>
      <w:r>
        <w:fldChar w:fldCharType="end"/>
      </w:r>
      <w:r>
        <w:t xml:space="preserve">-E4 e SLs de Usuário do Skype para Empresas Online Planos 1-2 são </w:t>
      </w:r>
      <w:r w:rsidR="00304996">
        <w:t>“</w:t>
      </w:r>
      <w:r>
        <w:t>licenças qualificadas</w:t>
      </w:r>
      <w:r w:rsidR="00304996">
        <w:t>”</w:t>
      </w:r>
      <w:r>
        <w:t>. O Skype para Empresas Online Planos 1</w:t>
      </w:r>
      <w:r>
        <w:fldChar w:fldCharType="begin"/>
      </w:r>
      <w:r>
        <w:instrText>XE " Skype para Empresas Online Plano 1"</w:instrText>
      </w:r>
      <w:r>
        <w:fldChar w:fldCharType="end"/>
      </w:r>
      <w:r>
        <w:t xml:space="preserve"> e 2 requerem o licenciamento e a instalação separada do Skype para Empresas 2015</w:t>
      </w:r>
      <w:r>
        <w:fldChar w:fldCharType="begin"/>
      </w:r>
      <w:r>
        <w:instrText>XE " Skype para Empresas 2015"</w:instrText>
      </w:r>
      <w:r>
        <w:fldChar w:fldCharType="end"/>
      </w:r>
      <w:r>
        <w:t xml:space="preserve"> (ou Lync para Mac 2011</w:t>
      </w:r>
      <w:r>
        <w:fldChar w:fldCharType="begin"/>
      </w:r>
      <w:r>
        <w:instrText>XE "Lync para Mac 2011"</w:instrText>
      </w:r>
      <w:r>
        <w:fldChar w:fldCharType="end"/>
      </w:r>
      <w:r>
        <w:t>) para acessar seus conjuntos completos de recursos. Como oferta por tempo limitado, para cada licença qualificada que os clientes comprarem e cederem, eles poderão usar uma cópia licenciada gratuitamente do Lync para Mac 2011. O software só poderá ser usado com o Skype para Empresas Online, e todos os direitos de uso do software se encerrarão ao término da licença de assinatura básica ou da migração para a próxima nova versão principal do Skype para Empresas Online, o que ocorrer primeiro. Os clientes podem usar o cliente gratuito Skype para Empresas Básico 2015 (licenciado separadamente fora dos programas de Licenciamento por Volume) para seus usuários finais com base em Windows.</w:t>
      </w:r>
    </w:p>
    <w:p w14:paraId="4FDCC02C" w14:textId="77777777" w:rsidR="0009164C" w:rsidRDefault="0009164C" w:rsidP="0009164C">
      <w:pPr>
        <w:pStyle w:val="ProductList-Body"/>
      </w:pPr>
    </w:p>
    <w:p w14:paraId="03DAD264" w14:textId="77777777" w:rsidR="00597618" w:rsidRPr="00C83987" w:rsidRDefault="00597618" w:rsidP="0009164C">
      <w:pPr>
        <w:pStyle w:val="ProductList-Body"/>
      </w:pPr>
    </w:p>
    <w:p w14:paraId="4FDCC02D" w14:textId="3D64F188" w:rsidR="0009164C" w:rsidRDefault="0009164C" w:rsidP="0009164C">
      <w:pPr>
        <w:pStyle w:val="ProductList-Body"/>
      </w:pPr>
      <w:r>
        <w:t>No Contrato para Campus e School, as licenças de assinatura dos Planos do Office 365 devem ser compradas por usuário para toda a instituição ou não para toda a Instituição. Se as Licenças de Assinatura de Usuário adicionais forem exigidas para acessar o Plano do Office 365 a médio prazo, a Instituição deverá enviar um pedido para tais Licenças. Ao licenciar o Complemento Office 365, a licença qualificada correspondente deverá ser licenciado sob o mesmo registro.</w:t>
      </w:r>
      <w:r w:rsidR="00304996">
        <w:t xml:space="preserve"> </w:t>
      </w:r>
      <w:r>
        <w:t>Ao fazer pedidos anuais, a Instituição poderá pedir menos licenças para Serviços Online do que a quantidade de pedido inicial desde que o pedido anual atenda aos requisitos mínimos para Serviços Online da Plataforma</w:t>
      </w:r>
    </w:p>
    <w:p w14:paraId="7CC60304" w14:textId="77777777" w:rsidR="00597618" w:rsidRPr="00C83987" w:rsidRDefault="00597618" w:rsidP="0009164C">
      <w:pPr>
        <w:pStyle w:val="ProductList-Body"/>
      </w:pPr>
    </w:p>
    <w:p w14:paraId="4FDCC02F" w14:textId="40A455B1" w:rsidR="0009164C" w:rsidRPr="00C83987" w:rsidRDefault="0009164C" w:rsidP="0009164C">
      <w:pPr>
        <w:pStyle w:val="ProductList-Body"/>
      </w:pPr>
      <w:r>
        <w:rPr>
          <w:b/>
          <w:color w:val="00188F"/>
        </w:rPr>
        <w:t>Licenciamento gratuito para alunos do Office 365 ProPlus</w:t>
      </w:r>
      <w:r>
        <w:fldChar w:fldCharType="begin"/>
      </w:r>
      <w:r>
        <w:instrText>XE "Office 365 ProPlus"</w:instrText>
      </w:r>
      <w:r>
        <w:fldChar w:fldCharType="end"/>
      </w:r>
      <w:r>
        <w:rPr>
          <w:b/>
          <w:color w:val="00188F"/>
        </w:rPr>
        <w:t xml:space="preserve"> com base na cobertura corpo docente/funcionários</w:t>
      </w:r>
    </w:p>
    <w:p w14:paraId="4FDCC030" w14:textId="386B4322" w:rsidR="0009164C" w:rsidRPr="00C83987" w:rsidRDefault="0009164C" w:rsidP="00606601">
      <w:pPr>
        <w:pStyle w:val="ProductList-Body"/>
      </w:pPr>
      <w:r>
        <w:t>Uma vez que uma Instituição licenciou o Office Professional Plus ou Office 365 ProPlus</w:t>
      </w:r>
      <w:r>
        <w:fldChar w:fldCharType="begin"/>
      </w:r>
      <w:r>
        <w:instrText>XE "Office 365 ProPlus"</w:instrText>
      </w:r>
      <w:r>
        <w:fldChar w:fldCharType="end"/>
      </w:r>
      <w:r>
        <w:t xml:space="preserve"> para todo o Corpo Docente e Funcionários em sua Organização definida de acordo com a Open Value Subscription - ES,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Licenças compradas sem custo por meio desta oferta não poderão ser contabilizadas em relação ao atendimento dos requisitos mínimos de pedido da Instituição.</w:t>
      </w:r>
    </w:p>
    <w:p w14:paraId="4FDCC031" w14:textId="77777777" w:rsidR="0009164C" w:rsidRPr="007D1FEA" w:rsidRDefault="0009164C" w:rsidP="0009164C">
      <w:pPr>
        <w:pStyle w:val="ProductList-Body"/>
        <w:rPr>
          <w:sz w:val="14"/>
          <w:szCs w:val="14"/>
        </w:rPr>
      </w:pPr>
    </w:p>
    <w:p w14:paraId="4FDCC032" w14:textId="6DA5EFBB" w:rsidR="0009164C" w:rsidRPr="00C83987" w:rsidRDefault="0009164C" w:rsidP="0009164C">
      <w:pPr>
        <w:pStyle w:val="ProductList-Body"/>
      </w:pPr>
      <w:r>
        <w:rPr>
          <w:b/>
          <w:color w:val="00188F"/>
        </w:rPr>
        <w:t>Uso em Campus e Laboratório ou Biblioteca</w:t>
      </w:r>
      <w:r w:rsidR="00304996">
        <w:rPr>
          <w:b/>
        </w:rPr>
        <w:t xml:space="preserve"> </w:t>
      </w:r>
    </w:p>
    <w:p w14:paraId="4FDCC033" w14:textId="3E2734B9" w:rsidR="0009164C" w:rsidRPr="00C83987" w:rsidRDefault="0009164C" w:rsidP="0009164C">
      <w:pPr>
        <w:pStyle w:val="ProductList-Body"/>
      </w:pPr>
      <w:r>
        <w:t>Consulte a nota do produto Office 365 ProPlus</w:t>
      </w:r>
      <w:r>
        <w:fldChar w:fldCharType="begin"/>
      </w:r>
      <w:r>
        <w:instrText>XE "Office 365 ProPlus"</w:instrText>
      </w:r>
      <w:r>
        <w:fldChar w:fldCharType="end"/>
      </w:r>
      <w:r>
        <w:t xml:space="preserve"> para oferecer o uso do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 para Instituições com SLs de Usuário do Office 365 ProPlus cedidas a todo o corpo docente e funcionários.</w:t>
      </w:r>
    </w:p>
    <w:p w14:paraId="4FDCC034" w14:textId="77777777" w:rsidR="0009164C" w:rsidRPr="007D1FEA" w:rsidRDefault="0009164C" w:rsidP="0009164C">
      <w:pPr>
        <w:pStyle w:val="ProductList-Body"/>
        <w:rPr>
          <w:sz w:val="14"/>
          <w:szCs w:val="14"/>
        </w:rPr>
      </w:pPr>
    </w:p>
    <w:p w14:paraId="2CC4F6DA" w14:textId="556DAF64" w:rsidR="009C41C4" w:rsidRPr="00C83987" w:rsidRDefault="009C41C4" w:rsidP="0009164C">
      <w:pPr>
        <w:pStyle w:val="ProductList-Body"/>
      </w:pPr>
      <w:r>
        <w:rPr>
          <w:b/>
          <w:color w:val="00188F"/>
          <w:u w:val="single"/>
        </w:rPr>
        <w:t>Serviço de Nuvem da Comunidade do Governo dos Estados Unidos</w:t>
      </w:r>
    </w:p>
    <w:p w14:paraId="358CBE4D" w14:textId="49BE0AC3" w:rsidR="009C41C4" w:rsidRPr="00C83987" w:rsidRDefault="009C41C4" w:rsidP="009C41C4">
      <w:pPr>
        <w:pStyle w:val="ProductList-Body"/>
      </w:pPr>
      <w:r>
        <w:t>Para os pacotes do Office 365 Government identificados como UC, consulte a tabela de disponibilidade do programa para cada componente de pacote para localizar quais componentes são serviços UC.</w:t>
      </w:r>
      <w:r w:rsidR="00304996">
        <w:t xml:space="preserve"> </w:t>
      </w:r>
    </w:p>
    <w:p w14:paraId="72DA177F" w14:textId="77777777" w:rsidR="009C41C4" w:rsidRPr="007D1FEA" w:rsidRDefault="009C41C4" w:rsidP="009C41C4">
      <w:pPr>
        <w:pStyle w:val="ProductList-Body"/>
        <w:rPr>
          <w:sz w:val="14"/>
          <w:szCs w:val="14"/>
        </w:rPr>
      </w:pPr>
    </w:p>
    <w:p w14:paraId="4FDCC035" w14:textId="77777777" w:rsidR="0009164C" w:rsidRPr="00C83987" w:rsidRDefault="0009164C" w:rsidP="0009164C">
      <w:pPr>
        <w:pStyle w:val="ProductList-Body"/>
      </w:pPr>
      <w:bookmarkStart w:id="1298" w:name="AddOn"/>
      <w:r>
        <w:rPr>
          <w:b/>
          <w:color w:val="00188F"/>
        </w:rPr>
        <w:t>SLs de Usuário Complementares</w:t>
      </w:r>
    </w:p>
    <w:bookmarkEnd w:id="1298"/>
    <w:p w14:paraId="3220DACE" w14:textId="011E794C" w:rsidR="00125581" w:rsidRPr="00C83987" w:rsidRDefault="00125581" w:rsidP="00125581">
      <w:pPr>
        <w:pStyle w:val="ProductList-Body"/>
        <w:ind w:left="180"/>
      </w:pPr>
      <w:r>
        <w:rPr>
          <w:b/>
          <w:color w:val="00188F"/>
        </w:rPr>
        <w:t>Licença Qualificada e SL de Usuário Complementar</w:t>
      </w:r>
    </w:p>
    <w:p w14:paraId="4FDCC036" w14:textId="5749660F" w:rsidR="00782C7B" w:rsidRPr="00C83987" w:rsidRDefault="0009164C" w:rsidP="00125581">
      <w:pPr>
        <w:pStyle w:val="ProductList-Body"/>
        <w:ind w:left="180"/>
      </w:pPr>
      <w:r>
        <w:t>Uma Licença de Assinatura de Usuário Complementar (SL de Usuário Complementar) é uma Licença de Assinatura (SL) de usuário que é comprada além de (e associada a) uma licença qualificada (ou conjunto de licenças qualificadas), conforme destacado na tabela abaixo. Para qualquer SL de Usuário Complementar que não apareça individualmente nos Direitos de Uso de Serviços Online, a licença fornece os direitos de uso e acesso aos Serviços Online equivalentes a uma SL de Usuário completa para o mesmo serviço.</w:t>
      </w:r>
    </w:p>
    <w:p w14:paraId="4FDCC037" w14:textId="77777777" w:rsidR="00EE40B5" w:rsidRPr="007D1FEA" w:rsidRDefault="00EE40B5" w:rsidP="004F3C6D">
      <w:pPr>
        <w:pStyle w:val="ProductList-Body"/>
        <w:rPr>
          <w:sz w:val="14"/>
          <w:szCs w:val="14"/>
        </w:rPr>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Licença(s) Qualificada(s)</w:t>
            </w:r>
          </w:p>
        </w:tc>
        <w:tc>
          <w:tcPr>
            <w:tcW w:w="6660" w:type="dxa"/>
            <w:shd w:val="clear" w:color="auto" w:fill="0072C6"/>
          </w:tcPr>
          <w:p w14:paraId="4FDCC039" w14:textId="186AE8C6" w:rsidR="00DC38ED" w:rsidRPr="0009164C" w:rsidRDefault="00DC38ED" w:rsidP="005B47D7">
            <w:pPr>
              <w:pStyle w:val="ProductList-Body"/>
              <w:spacing w:before="20" w:after="20"/>
              <w:rPr>
                <w:color w:val="FFFFFF" w:themeColor="background1"/>
              </w:rPr>
            </w:pPr>
            <w:r>
              <w:rPr>
                <w:color w:val="FFFFFF" w:themeColor="background1"/>
              </w:rPr>
              <w:t>SL de Usuário Complementar</w:t>
            </w:r>
          </w:p>
        </w:tc>
      </w:tr>
      <w:tr w:rsidR="00FB1558" w14:paraId="4FDCC043" w14:textId="77777777" w:rsidTr="00FB1558">
        <w:tc>
          <w:tcPr>
            <w:tcW w:w="3780" w:type="dxa"/>
          </w:tcPr>
          <w:p w14:paraId="4FDCC03B" w14:textId="77777777" w:rsidR="00FB1558" w:rsidRDefault="00FB1558" w:rsidP="004F3C6D">
            <w:pPr>
              <w:pStyle w:val="ProductList-Body"/>
            </w:pPr>
            <w:r>
              <w:t>CAL Principal</w:t>
            </w:r>
            <w:r>
              <w:rPr>
                <w:vertAlign w:val="superscript"/>
              </w:rPr>
              <w:t>1</w:t>
            </w:r>
          </w:p>
        </w:tc>
        <w:tc>
          <w:tcPr>
            <w:tcW w:w="6660" w:type="dxa"/>
          </w:tcPr>
          <w:p w14:paraId="4FDCC03C" w14:textId="46DA66A2" w:rsidR="00FB1558" w:rsidRPr="00C83987"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3D" w14:textId="38CA8E81" w:rsidR="00FB1558" w:rsidRPr="00C83987" w:rsidRDefault="00FB1558" w:rsidP="00DC38ED">
            <w:pPr>
              <w:pStyle w:val="ProductList-Body"/>
            </w:pPr>
            <w:r>
              <w:t>- Complemento do Office 365 Enterprise E1</w:t>
            </w:r>
            <w:r>
              <w:fldChar w:fldCharType="begin"/>
            </w:r>
            <w:r>
              <w:instrText>XE "Office 365 Enterprise E1"</w:instrText>
            </w:r>
            <w:r>
              <w:fldChar w:fldCharType="end"/>
            </w:r>
            <w:r>
              <w:rPr>
                <w:vertAlign w:val="superscript"/>
              </w:rPr>
              <w:t>2</w:t>
            </w:r>
          </w:p>
          <w:p w14:paraId="31F8A112" w14:textId="4372DE12" w:rsidR="009130AF" w:rsidRPr="00C83987" w:rsidRDefault="009130AF" w:rsidP="00DC38ED">
            <w:pPr>
              <w:pStyle w:val="ProductList-Body"/>
            </w:pPr>
            <w:r>
              <w:t>- Office 365 Enterprise E1 com Complemento do Exchange Online Archiving</w:t>
            </w:r>
            <w:r>
              <w:rPr>
                <w:vertAlign w:val="superscript"/>
              </w:rPr>
              <w:t>2, 3, 4</w:t>
            </w:r>
          </w:p>
          <w:p w14:paraId="2FB91DB0" w14:textId="43A02D44" w:rsidR="00AD7853" w:rsidRPr="00C83987" w:rsidRDefault="00FB1558" w:rsidP="00DC38ED">
            <w:pPr>
              <w:pStyle w:val="ProductList-Body"/>
            </w:pPr>
            <w:r>
              <w:t xml:space="preserve">- Complemento do Office 365 </w:t>
            </w:r>
            <w:r>
              <w:fldChar w:fldCharType="begin"/>
            </w:r>
            <w:r>
              <w:instrText>XE "Office 365 Enterprise E1"</w:instrText>
            </w:r>
            <w:r>
              <w:fldChar w:fldCharType="end"/>
            </w:r>
            <w:r>
              <w:t>Government E1</w:t>
            </w:r>
          </w:p>
          <w:p w14:paraId="4FDCC03E" w14:textId="5601795A" w:rsidR="00FB1558" w:rsidRPr="00C83987"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14:paraId="2DDAC861" w14:textId="01147A21" w:rsidR="00FB1558" w:rsidRPr="00C83987" w:rsidRDefault="00FB1558" w:rsidP="00DC38ED">
            <w:pPr>
              <w:pStyle w:val="ProductList-Body"/>
            </w:pPr>
            <w:r>
              <w:t>- Office 365 Enterprise &amp; Government E4 sem Complementos ProPlus</w:t>
            </w:r>
          </w:p>
          <w:p w14:paraId="3D45F5F3" w14:textId="4AEC4174" w:rsidR="00FB1558" w:rsidRPr="00C83987" w:rsidRDefault="00FB1558" w:rsidP="00D8251F">
            <w:pPr>
              <w:pStyle w:val="ProductList-Body"/>
            </w:pPr>
            <w:r>
              <w:t>- Complemento do Exchange Online Plano 1</w:t>
            </w:r>
            <w:r>
              <w:fldChar w:fldCharType="begin"/>
            </w:r>
            <w:r>
              <w:instrText>XE "Exchange Online Plano 1"</w:instrText>
            </w:r>
            <w:r>
              <w:fldChar w:fldCharType="end"/>
            </w:r>
            <w:r>
              <w:fldChar w:fldCharType="begin"/>
            </w:r>
            <w:r>
              <w:instrText>XE "Complemento do Exchange Online Plano 1"</w:instrText>
            </w:r>
            <w:r>
              <w:fldChar w:fldCharType="end"/>
            </w:r>
            <w:r>
              <w:t xml:space="preserve"> </w:t>
            </w:r>
          </w:p>
          <w:p w14:paraId="3FF93468" w14:textId="538FB549" w:rsidR="00FB1558" w:rsidRPr="00C83987" w:rsidRDefault="00FB1558" w:rsidP="00D8251F">
            <w:pPr>
              <w:pStyle w:val="ProductList-Body"/>
            </w:pPr>
            <w:r>
              <w:t>- Complemento do Skype para Empresas Online Plano 1</w:t>
            </w:r>
            <w:r>
              <w:fldChar w:fldCharType="begin"/>
            </w:r>
            <w:r>
              <w:instrText>XE " Complemento do Skype para Empresas Online Plano 1"</w:instrText>
            </w:r>
            <w:r>
              <w:fldChar w:fldCharType="end"/>
            </w:r>
            <w:r>
              <w:t xml:space="preserve"> </w:t>
            </w:r>
          </w:p>
          <w:p w14:paraId="4FDCC03F" w14:textId="255EB5EF" w:rsidR="00FB1558" w:rsidRDefault="00FB1558" w:rsidP="00FD7C04">
            <w:pPr>
              <w:pStyle w:val="ProductList-Body"/>
            </w:pPr>
            <w:r>
              <w:t>- Complemento do SharePoint Online Plano 1</w:t>
            </w:r>
            <w:r>
              <w:fldChar w:fldCharType="begin"/>
            </w:r>
            <w:r>
              <w:instrText>XE "SharePoint Online Plano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Pacote de CALs Principais</w:t>
            </w:r>
            <w:r>
              <w:rPr>
                <w:vertAlign w:val="superscript"/>
              </w:rPr>
              <w:t>1</w:t>
            </w:r>
            <w:r>
              <w:t xml:space="preserve"> + Office Professional Plus</w:t>
            </w:r>
            <w:r>
              <w:rPr>
                <w:vertAlign w:val="superscript"/>
              </w:rPr>
              <w:t>1</w:t>
            </w:r>
          </w:p>
        </w:tc>
        <w:tc>
          <w:tcPr>
            <w:tcW w:w="6660" w:type="dxa"/>
          </w:tcPr>
          <w:p w14:paraId="4FDCC045" w14:textId="0B428C62" w:rsidR="00FB1558" w:rsidRPr="00C83987"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46" w14:textId="13103EAB" w:rsidR="00FB1558" w:rsidRPr="00C83987" w:rsidRDefault="00FB1558" w:rsidP="00DC38ED">
            <w:pPr>
              <w:pStyle w:val="ProductList-Body"/>
            </w:pPr>
            <w:r>
              <w:t>- Complemento do Office 365 Enterprise E1</w:t>
            </w:r>
            <w:r>
              <w:fldChar w:fldCharType="begin"/>
            </w:r>
            <w:r>
              <w:instrText>XE "Office 365 Enterprise E1"</w:instrText>
            </w:r>
            <w:r>
              <w:fldChar w:fldCharType="end"/>
            </w:r>
            <w:r>
              <w:t>/Government E1</w:t>
            </w:r>
          </w:p>
          <w:p w14:paraId="4FDCC047" w14:textId="55B90C9A" w:rsidR="00FB1558" w:rsidRPr="00C83987" w:rsidRDefault="00FB1558" w:rsidP="00DC38ED">
            <w:pPr>
              <w:pStyle w:val="ProductList-Body"/>
            </w:pPr>
            <w:r>
              <w:t>- Complemento do Office 365 Enterprise E3</w:t>
            </w:r>
            <w:r>
              <w:fldChar w:fldCharType="begin"/>
            </w:r>
            <w:r>
              <w:instrText>XE "Office 365 Enterprise E3"</w:instrText>
            </w:r>
            <w:r>
              <w:fldChar w:fldCharType="end"/>
            </w:r>
            <w:r>
              <w:rPr>
                <w:vertAlign w:val="superscript"/>
              </w:rPr>
              <w:t>2</w:t>
            </w:r>
            <w:r>
              <w:t xml:space="preserve"> </w:t>
            </w:r>
          </w:p>
          <w:p w14:paraId="6714E1D9" w14:textId="7140E4A5" w:rsidR="00FB1558" w:rsidRPr="00C83987" w:rsidRDefault="00FB1558" w:rsidP="00DC38ED">
            <w:pPr>
              <w:pStyle w:val="ProductList-Body"/>
            </w:pPr>
            <w:r>
              <w:t>- Complemento do Office 365 Government E3</w:t>
            </w:r>
          </w:p>
          <w:p w14:paraId="4FDCC048" w14:textId="6205A96E" w:rsidR="00FB1558" w:rsidRPr="00C83987" w:rsidRDefault="00FB1558" w:rsidP="00DC38ED">
            <w:pPr>
              <w:pStyle w:val="ProductList-Body"/>
            </w:pPr>
            <w:r>
              <w:t>- Complementos do Office 365 Enterprise e</w:t>
            </w:r>
            <w:r>
              <w:fldChar w:fldCharType="begin"/>
            </w:r>
            <w:r>
              <w:instrText>XE "Office 365 Enterprise E4"</w:instrText>
            </w:r>
            <w:r>
              <w:fldChar w:fldCharType="end"/>
            </w:r>
            <w:r>
              <w:t xml:space="preserve"> Government E4 </w:t>
            </w:r>
          </w:p>
          <w:p w14:paraId="4FDCC049" w14:textId="55A932F3" w:rsidR="00FB1558" w:rsidRPr="00C83987"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14:paraId="4FDCC04A" w14:textId="5ADCD93F" w:rsidR="00FB1558" w:rsidRPr="00C83987" w:rsidRDefault="00FB1558" w:rsidP="00DC38ED">
            <w:pPr>
              <w:pStyle w:val="ProductList-Body"/>
            </w:pPr>
            <w:r>
              <w:t>- Office 365 Enterprise e</w:t>
            </w:r>
            <w:r>
              <w:fldChar w:fldCharType="begin"/>
            </w:r>
            <w:r>
              <w:instrText>XE "Office 365 Enterprise E4"</w:instrText>
            </w:r>
            <w:r>
              <w:fldChar w:fldCharType="end"/>
            </w:r>
            <w:r>
              <w:t xml:space="preserve"> Government E4 sem Complementos ProPlus</w:t>
            </w:r>
          </w:p>
          <w:p w14:paraId="40564D6E" w14:textId="4EBEFCF5" w:rsidR="00FB1558" w:rsidRPr="00C83987" w:rsidRDefault="00FB1558" w:rsidP="00DC38ED">
            <w:pPr>
              <w:pStyle w:val="ProductList-Body"/>
            </w:pPr>
            <w:r>
              <w:t>- Complemento do Office 365 Midsize Business</w:t>
            </w:r>
            <w:r>
              <w:fldChar w:fldCharType="begin"/>
            </w:r>
            <w:r>
              <w:instrText>XE "Office 365 Midsize Business"</w:instrText>
            </w:r>
            <w:r>
              <w:fldChar w:fldCharType="end"/>
            </w:r>
            <w:r>
              <w:rPr>
                <w:vertAlign w:val="superscript"/>
              </w:rPr>
              <w:t>2</w:t>
            </w:r>
          </w:p>
          <w:p w14:paraId="7FAF641C" w14:textId="6497D42F" w:rsidR="00FB1558" w:rsidRPr="00C83987" w:rsidRDefault="00FB1558" w:rsidP="002D77A2">
            <w:pPr>
              <w:pStyle w:val="ProductList-Body"/>
            </w:pPr>
            <w:r>
              <w:t>- Complemento do Exchange Online Plano 1</w:t>
            </w:r>
            <w:r>
              <w:fldChar w:fldCharType="begin"/>
            </w:r>
            <w:r>
              <w:instrText>XE "Exchange Online Plano 1"</w:instrText>
            </w:r>
            <w:r>
              <w:fldChar w:fldCharType="end"/>
            </w:r>
            <w:r>
              <w:fldChar w:fldCharType="begin"/>
            </w:r>
            <w:r>
              <w:instrText>XE "Complemento do Exchange Online Plano 1"</w:instrText>
            </w:r>
            <w:r>
              <w:fldChar w:fldCharType="end"/>
            </w:r>
            <w:r>
              <w:t xml:space="preserve"> </w:t>
            </w:r>
          </w:p>
          <w:p w14:paraId="06A073F2" w14:textId="1BC7CCC0" w:rsidR="00FB1558" w:rsidRPr="00C83987" w:rsidRDefault="00FB1558" w:rsidP="002D77A2">
            <w:pPr>
              <w:pStyle w:val="ProductList-Body"/>
            </w:pPr>
            <w:r>
              <w:t>- Complemento do Skype para Empresas Online Plano 1</w:t>
            </w:r>
            <w:r>
              <w:fldChar w:fldCharType="begin"/>
            </w:r>
            <w:r>
              <w:instrText>XE " Complemento do Skype para Empresas Online Plano 1"</w:instrText>
            </w:r>
            <w:r>
              <w:fldChar w:fldCharType="end"/>
            </w:r>
            <w:r>
              <w:t xml:space="preserve"> </w:t>
            </w:r>
          </w:p>
          <w:p w14:paraId="4FDCC04B" w14:textId="548CC26F" w:rsidR="00FB1558" w:rsidRDefault="00FB1558" w:rsidP="002D77A2">
            <w:pPr>
              <w:pStyle w:val="ProductList-Body"/>
            </w:pPr>
            <w:r>
              <w:t>- Complemento do SharePoint Online Plano 1</w:t>
            </w:r>
            <w:r>
              <w:fldChar w:fldCharType="begin"/>
            </w:r>
            <w:r>
              <w:instrText>XE "SharePoint Online Plano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Pacote de CALs Empresariais</w:t>
            </w:r>
            <w:r>
              <w:rPr>
                <w:vertAlign w:val="superscript"/>
              </w:rPr>
              <w:t>1</w:t>
            </w:r>
          </w:p>
        </w:tc>
        <w:tc>
          <w:tcPr>
            <w:tcW w:w="6660" w:type="dxa"/>
          </w:tcPr>
          <w:p w14:paraId="4FDCC051" w14:textId="1042A16C" w:rsidR="00FB1558" w:rsidRPr="00C83987"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52" w14:textId="5293AB90" w:rsidR="00FB1558" w:rsidRPr="00C83987" w:rsidRDefault="00FB1558" w:rsidP="00DC38ED">
            <w:pPr>
              <w:pStyle w:val="ProductList-Body"/>
            </w:pPr>
            <w:r>
              <w:t>- Office 365 Enterprise &amp; Government E3</w:t>
            </w:r>
            <w:r>
              <w:fldChar w:fldCharType="begin"/>
            </w:r>
            <w:r>
              <w:instrText>XE "Office 365 Enterprise E3"</w:instrText>
            </w:r>
            <w:r>
              <w:fldChar w:fldCharType="end"/>
            </w:r>
            <w:r>
              <w:t xml:space="preserve"> sem Complementos ProPlus</w:t>
            </w:r>
          </w:p>
          <w:p w14:paraId="511E7BFC" w14:textId="42E0A472" w:rsidR="00FB1558" w:rsidRPr="00C83987" w:rsidRDefault="00FB1558" w:rsidP="00DC38ED">
            <w:pPr>
              <w:pStyle w:val="ProductList-Body"/>
            </w:pPr>
            <w:r>
              <w:t>- Office 365 Enterprise &amp; Government E4 sem Complementos ProPlus</w:t>
            </w:r>
          </w:p>
          <w:p w14:paraId="4FDCC053" w14:textId="74B0B338" w:rsidR="00FB1558" w:rsidRDefault="00FB1558" w:rsidP="006A3CC0">
            <w:pPr>
              <w:pStyle w:val="ProductList-Body"/>
            </w:pPr>
            <w:r>
              <w:t>- Complemento do Gerenciamento de Direitos do Azure</w:t>
            </w:r>
            <w:r>
              <w:fldChar w:fldCharType="begin"/>
            </w:r>
            <w:r>
              <w:instrText>XE "Complemento do Gerenciamento de Direitos do Azure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Pacote de CALs Empresariais</w:t>
            </w:r>
            <w:r>
              <w:rPr>
                <w:vertAlign w:val="superscript"/>
              </w:rPr>
              <w:t>1</w:t>
            </w:r>
            <w:r>
              <w:t xml:space="preserve"> + Office Professional Plus</w:t>
            </w:r>
            <w:r>
              <w:rPr>
                <w:vertAlign w:val="superscript"/>
              </w:rPr>
              <w:t>1</w:t>
            </w:r>
          </w:p>
        </w:tc>
        <w:tc>
          <w:tcPr>
            <w:tcW w:w="6660" w:type="dxa"/>
          </w:tcPr>
          <w:p w14:paraId="4FDCC057" w14:textId="7CD9ACEB" w:rsidR="00FB1558" w:rsidRPr="00C83987"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14:paraId="4FDCC058" w14:textId="2FE36089" w:rsidR="00FB1558" w:rsidRPr="00C83987" w:rsidRDefault="00FB1558" w:rsidP="00DC38ED">
            <w:pPr>
              <w:pStyle w:val="ProductList-Body"/>
            </w:pPr>
            <w:r>
              <w:t>- Complementos do Office 365 Enterprise e Government E3</w:t>
            </w:r>
            <w:r>
              <w:rPr>
                <w:vertAlign w:val="superscript"/>
              </w:rPr>
              <w:t>2</w:t>
            </w:r>
            <w:r>
              <w:t xml:space="preserve"> ou E4</w:t>
            </w:r>
          </w:p>
          <w:p w14:paraId="4FDCC059" w14:textId="01C8F295" w:rsidR="00FB1558" w:rsidRDefault="00FB1558" w:rsidP="00882C43">
            <w:pPr>
              <w:pStyle w:val="ProductList-Body"/>
            </w:pPr>
            <w:r>
              <w:t>- Office 365 Enterprise e Government E3 ou E4 sem Complementos ProPlus</w:t>
            </w:r>
          </w:p>
        </w:tc>
      </w:tr>
      <w:tr w:rsidR="00FB1558" w14:paraId="4FDCC061" w14:textId="77777777" w:rsidTr="00042A4E">
        <w:trPr>
          <w:cantSplit/>
        </w:trPr>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C83987"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14:paraId="4FDCC05E" w14:textId="521D7283" w:rsidR="00FB1558" w:rsidRPr="00C83987" w:rsidRDefault="00FB1558" w:rsidP="00DC38ED">
            <w:pPr>
              <w:pStyle w:val="ProductList-Body"/>
            </w:pPr>
            <w:r>
              <w:t>- Complemento do Office 365 Midsize Business</w:t>
            </w:r>
            <w:r>
              <w:fldChar w:fldCharType="begin"/>
            </w:r>
            <w:r>
              <w:instrText>XE "Office 365 Midsize Business"</w:instrText>
            </w:r>
            <w:r>
              <w:fldChar w:fldCharType="end"/>
            </w:r>
            <w:r>
              <w:rPr>
                <w:vertAlign w:val="superscript"/>
              </w:rPr>
              <w:t>2,3</w:t>
            </w:r>
          </w:p>
          <w:p w14:paraId="4FDCC05F" w14:textId="70FDC28C" w:rsidR="00FB1558" w:rsidRDefault="00FB1558" w:rsidP="002949FD">
            <w:pPr>
              <w:pStyle w:val="ProductList-Body"/>
            </w:pPr>
            <w:r>
              <w:t>- Complemento do Office 365 Enterprise E3</w:t>
            </w:r>
            <w:r>
              <w:fldChar w:fldCharType="begin"/>
            </w:r>
            <w:r>
              <w:instrText>XE "Office 365 Enterprise E3"</w:instrText>
            </w:r>
            <w:r>
              <w:fldChar w:fldCharType="end"/>
            </w:r>
            <w:r w:rsidR="008D389D">
              <w:rPr>
                <w:vertAlign w:val="superscript"/>
              </w:rPr>
              <w:t>2,</w:t>
            </w:r>
            <w:r>
              <w:rPr>
                <w:vertAlign w:val="superscript"/>
              </w:rPr>
              <w:t>3</w:t>
            </w:r>
          </w:p>
        </w:tc>
      </w:tr>
    </w:tbl>
    <w:p w14:paraId="4FDCC062" w14:textId="2E837F10" w:rsidR="0009164C" w:rsidRPr="00C83987" w:rsidRDefault="0009164C" w:rsidP="00125581">
      <w:pPr>
        <w:pStyle w:val="ProductList-Body"/>
        <w:tabs>
          <w:tab w:val="clear" w:pos="158"/>
          <w:tab w:val="left" w:pos="180"/>
        </w:tabs>
        <w:ind w:left="180"/>
      </w:pPr>
      <w:r>
        <w:rPr>
          <w:vertAlign w:val="superscript"/>
        </w:rPr>
        <w:t>1</w:t>
      </w:r>
      <w:r>
        <w:rPr>
          <w:i/>
        </w:rPr>
        <w:t>Com SA ativo</w:t>
      </w:r>
    </w:p>
    <w:p w14:paraId="442F9193" w14:textId="34E0EAC7" w:rsidR="00AB64F8" w:rsidRPr="00C83987" w:rsidRDefault="00AB64F8" w:rsidP="00125581">
      <w:pPr>
        <w:pStyle w:val="ProductList-Body"/>
        <w:tabs>
          <w:tab w:val="clear" w:pos="158"/>
          <w:tab w:val="left" w:pos="180"/>
        </w:tabs>
        <w:ind w:left="180"/>
      </w:pPr>
      <w:r>
        <w:rPr>
          <w:vertAlign w:val="superscript"/>
        </w:rPr>
        <w:t>2</w:t>
      </w:r>
      <w:r>
        <w:rPr>
          <w:i/>
        </w:rPr>
        <w:t>Estas são as únicas ofertas disponíveis para clientes de Open Value e Open Value Subscription.</w:t>
      </w:r>
    </w:p>
    <w:p w14:paraId="4FDCC063" w14:textId="23639FDB" w:rsidR="0009164C" w:rsidRPr="00C83987" w:rsidRDefault="00AB64F8" w:rsidP="00125581">
      <w:pPr>
        <w:pStyle w:val="ProductList-Body"/>
        <w:tabs>
          <w:tab w:val="clear" w:pos="158"/>
          <w:tab w:val="left" w:pos="180"/>
        </w:tabs>
        <w:ind w:left="180"/>
      </w:pPr>
      <w:r w:rsidRPr="005B47D7">
        <w:rPr>
          <w:vertAlign w:val="superscript"/>
        </w:rPr>
        <w:t>3</w:t>
      </w:r>
      <w:r>
        <w:rPr>
          <w:i/>
        </w:rPr>
        <w:t>Open Value (Para Toda a Organização) ou apenas para clientes Open Value Subscription</w:t>
      </w:r>
    </w:p>
    <w:p w14:paraId="2E4DF4DB" w14:textId="7FB731A6" w:rsidR="009130AF" w:rsidRPr="00C83987" w:rsidRDefault="009130AF" w:rsidP="00125581">
      <w:pPr>
        <w:pStyle w:val="ProductList-Body"/>
        <w:tabs>
          <w:tab w:val="clear" w:pos="158"/>
          <w:tab w:val="left" w:pos="180"/>
        </w:tabs>
        <w:ind w:left="180"/>
      </w:pPr>
      <w:r w:rsidRPr="005B47D7">
        <w:rPr>
          <w:vertAlign w:val="superscript"/>
        </w:rPr>
        <w:t>4</w:t>
      </w:r>
      <w:r>
        <w:rPr>
          <w:i/>
        </w:rPr>
        <w:t>Apenas para clientes governamentais</w:t>
      </w:r>
    </w:p>
    <w:p w14:paraId="79B21D75" w14:textId="77777777" w:rsidR="00E4153D" w:rsidRDefault="00E4153D" w:rsidP="00125581">
      <w:pPr>
        <w:pStyle w:val="ProductList-Body"/>
        <w:ind w:left="180"/>
        <w:rPr>
          <w:b/>
          <w:color w:val="00188F"/>
        </w:rPr>
      </w:pPr>
    </w:p>
    <w:p w14:paraId="4FDCC067" w14:textId="355E5378" w:rsidR="0009164C" w:rsidRPr="00C83987" w:rsidRDefault="0009164C" w:rsidP="00125581">
      <w:pPr>
        <w:pStyle w:val="ProductList-Body"/>
        <w:ind w:left="180"/>
      </w:pPr>
      <w:r>
        <w:rPr>
          <w:b/>
          <w:color w:val="00188F"/>
        </w:rPr>
        <w:t>Cessão da Licença</w:t>
      </w:r>
    </w:p>
    <w:p w14:paraId="4FDCC068" w14:textId="62EF2EB2" w:rsidR="0009164C" w:rsidRPr="00C83987" w:rsidRDefault="0009164C" w:rsidP="00125581">
      <w:pPr>
        <w:pStyle w:val="ProductList-Body"/>
        <w:ind w:left="180"/>
      </w:pPr>
      <w:r>
        <w:t>Cada SL de Usuário Complementar deve ser cedida a um único Usuário Qualificado (conforme definido no Registro Enterprise do cliente, Enrollment for Education Solutions, Contrato Open Value ou Contrato Open Value Subscription). SLs de Usuário Complementares podem ser transferidas a outros Usuários Qualificados de acordo com os Termos Gerais dos Direitos de Uso de Serviços Online de Licenciamento por Volume da Microsoft que regem a reatribuição de licenças de SLs de usuário.</w:t>
      </w:r>
    </w:p>
    <w:p w14:paraId="4FDCC069" w14:textId="77777777" w:rsidR="0009164C" w:rsidRPr="00C83987" w:rsidRDefault="0009164C" w:rsidP="00125581">
      <w:pPr>
        <w:pStyle w:val="ProductList-Body"/>
        <w:ind w:left="180"/>
      </w:pPr>
    </w:p>
    <w:p w14:paraId="4FDCC06A" w14:textId="77777777" w:rsidR="0009164C" w:rsidRPr="00C83987" w:rsidRDefault="0009164C" w:rsidP="00125581">
      <w:pPr>
        <w:pStyle w:val="ProductList-Body"/>
        <w:ind w:left="180"/>
      </w:pPr>
      <w:r>
        <w:rPr>
          <w:b/>
          <w:color w:val="00188F"/>
        </w:rPr>
        <w:t>Direitos de Uso</w:t>
      </w:r>
    </w:p>
    <w:p w14:paraId="4FDCC06B" w14:textId="7D3FBE4F" w:rsidR="0009164C" w:rsidRPr="00C83987" w:rsidRDefault="0009164C" w:rsidP="00125581">
      <w:pPr>
        <w:pStyle w:val="ProductList-Body"/>
        <w:ind w:left="180"/>
      </w:pPr>
      <w:r>
        <w:t>Os direitos de uso para cada SL de Usuário integral correspondente ao mesmo serviço regem o acesso de acordo com os Complementos e são definidos nos Termos Gerais de Direitos de Uso de Serviços Online. Os direitos de uso comprados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das licenças qualificadas.</w:t>
      </w:r>
    </w:p>
    <w:p w14:paraId="721E76C1" w14:textId="34791B21" w:rsidR="007440B8" w:rsidRPr="00C83987" w:rsidRDefault="007440B8" w:rsidP="00125581">
      <w:pPr>
        <w:pStyle w:val="ProductList-Body"/>
        <w:ind w:left="180"/>
      </w:pPr>
    </w:p>
    <w:p w14:paraId="2A450261" w14:textId="6FF0B8EF" w:rsidR="007440B8" w:rsidRPr="00C83987" w:rsidRDefault="007440B8" w:rsidP="008A4096">
      <w:pPr>
        <w:pStyle w:val="ProductList-Body"/>
        <w:ind w:left="180"/>
      </w:pPr>
      <w:r>
        <w:t>Você pode designar uma único usuário que use fisicamente o Dispositivo Licenciado como Usuário Licenciado da SL de Usuário Complementar. O Usuário Licenciado da SL do Usuário Complementar (que não seja o Complemento do Office 365 Midsize Business) terá direitos de acesso equivalentes à licença qualificada e poderá acessar a funcionalidade dos componentes da licença qualificada (ou versões anteriores dos componentes) a partir de qualquer dispositivo, com exceção do Office Professional Plus.</w:t>
      </w:r>
    </w:p>
    <w:p w14:paraId="4FDCC06F" w14:textId="3F1FF1E6" w:rsidR="0009164C" w:rsidRPr="00C83987" w:rsidRDefault="0009164C" w:rsidP="0009164C">
      <w:pPr>
        <w:pStyle w:val="ProductList-Body"/>
      </w:pPr>
      <w:r>
        <w:t xml:space="preserve"> </w:t>
      </w:r>
    </w:p>
    <w:p w14:paraId="4FDCC070" w14:textId="77777777" w:rsidR="0009164C" w:rsidRPr="00C83987" w:rsidRDefault="0009164C" w:rsidP="0009164C">
      <w:pPr>
        <w:pStyle w:val="ProductList-Body"/>
      </w:pPr>
      <w:r>
        <w:rPr>
          <w:b/>
          <w:color w:val="00188F"/>
        </w:rPr>
        <w:t>Termos de pagamento e preços de Serviços Online</w:t>
      </w:r>
    </w:p>
    <w:p w14:paraId="4FDCC071" w14:textId="5BD54BE4" w:rsidR="0009164C" w:rsidRPr="00C83987" w:rsidRDefault="0009164C" w:rsidP="0009164C">
      <w:pPr>
        <w:pStyle w:val="ProductList-Body"/>
      </w:pPr>
      <w:r>
        <w:t>Os Termos de Pagamento e Preços de Serviços Online aplicáveis à SLs de Usuário completas também se aplicam a SLs de Usuário Complementares.</w:t>
      </w:r>
    </w:p>
    <w:p w14:paraId="4FDCC072" w14:textId="77777777" w:rsidR="0009164C" w:rsidRPr="00C83987" w:rsidRDefault="0009164C" w:rsidP="0009164C">
      <w:pPr>
        <w:pStyle w:val="ProductList-Body"/>
      </w:pPr>
    </w:p>
    <w:p w14:paraId="4FDCC073" w14:textId="77777777" w:rsidR="0009164C" w:rsidRPr="00C83987" w:rsidRDefault="0009164C" w:rsidP="0009164C">
      <w:pPr>
        <w:pStyle w:val="ProductList-Body"/>
      </w:pPr>
      <w:r>
        <w:rPr>
          <w:b/>
          <w:color w:val="00188F"/>
        </w:rPr>
        <w:t>Qualificação para Compra</w:t>
      </w:r>
    </w:p>
    <w:p w14:paraId="4FDCC074" w14:textId="25B60318" w:rsidR="0009164C" w:rsidRPr="00C83987" w:rsidRDefault="0009164C" w:rsidP="0009164C">
      <w:pPr>
        <w:pStyle w:val="ProductList-Body"/>
      </w:pPr>
      <w:r>
        <w:t xml:space="preserve">Os clientes devem ter SA ativo para as licenças qualificadas correspondentes. As licenças qualificadas podem ser baseadas em usuário ou dispositivo. </w:t>
      </w:r>
    </w:p>
    <w:p w14:paraId="4FDCC075" w14:textId="71E300D0" w:rsidR="0009164C" w:rsidRPr="00C83987" w:rsidRDefault="007D1FEA" w:rsidP="007D1FEA">
      <w:pPr>
        <w:pStyle w:val="ProductList-Body"/>
        <w:tabs>
          <w:tab w:val="clear" w:pos="158"/>
          <w:tab w:val="left" w:pos="1375"/>
        </w:tabs>
      </w:pPr>
      <w:r>
        <w:tab/>
      </w:r>
    </w:p>
    <w:p w14:paraId="4FDCC076" w14:textId="77777777" w:rsidR="0009164C" w:rsidRPr="00C83987" w:rsidRDefault="0009164C" w:rsidP="0009164C">
      <w:pPr>
        <w:pStyle w:val="ProductList-Body"/>
      </w:pPr>
      <w:r>
        <w:t>Clientes com uma versão anterior à versão 2010 do MBSA devem assinar os Termos e Condições Complementares de Serviços Online.</w:t>
      </w:r>
    </w:p>
    <w:p w14:paraId="4FDCC077" w14:textId="77777777" w:rsidR="0009164C" w:rsidRPr="00C83987" w:rsidRDefault="0009164C" w:rsidP="0009164C">
      <w:pPr>
        <w:pStyle w:val="ProductList-Body"/>
      </w:pPr>
    </w:p>
    <w:p w14:paraId="4FDCC078" w14:textId="77777777" w:rsidR="0009164C" w:rsidRPr="00C83987" w:rsidRDefault="0009164C" w:rsidP="0009164C">
      <w:pPr>
        <w:pStyle w:val="ProductList-Body"/>
      </w:pPr>
      <w:r>
        <w:rPr>
          <w:b/>
          <w:color w:val="00188F"/>
        </w:rPr>
        <w:t>Restrições de Compra</w:t>
      </w:r>
    </w:p>
    <w:p w14:paraId="4FDCC079" w14:textId="47F0E5B7" w:rsidR="0009164C" w:rsidRPr="00C83987" w:rsidRDefault="0009164C" w:rsidP="0009164C">
      <w:pPr>
        <w:pStyle w:val="ProductList-Body"/>
      </w:pPr>
      <w:r>
        <w:t>Apenas uma SL de Usuário Complementar pode ser comprada para cada licença qualificada (ou conjunto de licenças qualificadas), com exceção dos Complementos do Office 365 Education E3 ou E4, que podem exceder o número de Licenças Qualificadas.</w:t>
      </w:r>
    </w:p>
    <w:p w14:paraId="4FDCC07A" w14:textId="77777777" w:rsidR="0009164C" w:rsidRPr="00C83987" w:rsidRDefault="0009164C" w:rsidP="0009164C">
      <w:pPr>
        <w:pStyle w:val="ProductList-Body"/>
      </w:pPr>
    </w:p>
    <w:p w14:paraId="4FDCC07B" w14:textId="2B265C76" w:rsidR="0009164C" w:rsidRPr="00C83987" w:rsidRDefault="0009164C" w:rsidP="0009164C">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w:t>
      </w:r>
      <w:r w:rsidR="00304996">
        <w:t>“</w:t>
      </w:r>
      <w:r>
        <w:t>true-up</w:t>
      </w:r>
      <w:r w:rsidR="00304996">
        <w:t>”</w:t>
      </w:r>
      <w:r>
        <w:t>) (ou seja, antes da aquisição das licenças qualificadas), sujeito à mesma limitação de uma SL de Usuário Complementar por licença qualificada (ou conjunto de licenças qualificadas).</w:t>
      </w:r>
    </w:p>
    <w:p w14:paraId="4FDCC07C" w14:textId="77777777" w:rsidR="0009164C" w:rsidRPr="00C83987" w:rsidRDefault="0009164C" w:rsidP="0009164C">
      <w:pPr>
        <w:pStyle w:val="ProductList-Body"/>
      </w:pPr>
    </w:p>
    <w:p w14:paraId="4FDCC07D" w14:textId="77777777" w:rsidR="0009164C" w:rsidRPr="00C83987" w:rsidRDefault="0009164C" w:rsidP="0009164C">
      <w:pPr>
        <w:pStyle w:val="ProductList-Body"/>
      </w:pPr>
      <w:r>
        <w:t xml:space="preserve">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 licenças qualificadas. </w:t>
      </w:r>
    </w:p>
    <w:p w14:paraId="4FDCC07E" w14:textId="77777777" w:rsidR="0009164C" w:rsidRPr="00C83987" w:rsidRDefault="0009164C" w:rsidP="0009164C">
      <w:pPr>
        <w:pStyle w:val="ProductList-Body"/>
      </w:pPr>
    </w:p>
    <w:p w14:paraId="4FDCC082" w14:textId="77777777" w:rsidR="0009164C" w:rsidRPr="00C83987" w:rsidRDefault="0009164C" w:rsidP="0009164C">
      <w:pPr>
        <w:pStyle w:val="ProductList-Body"/>
      </w:pPr>
      <w:r>
        <w:rPr>
          <w:b/>
          <w:color w:val="00188F"/>
        </w:rPr>
        <w:t>Termos do Programa de Licenciamento por Volume</w:t>
      </w:r>
    </w:p>
    <w:p w14:paraId="4FDCC083" w14:textId="26A07CBD" w:rsidR="0009164C" w:rsidRPr="00C83987" w:rsidRDefault="0009164C" w:rsidP="0009164C">
      <w:pPr>
        <w:pStyle w:val="ProductList-Body"/>
      </w:pPr>
      <w:r>
        <w:t xml:space="preserve">Com exceção dos direitos de Transição disponíveis de acordo com o Contrato Enterprise, os termos dos programas aplicáveis à SL de Serviço Online Correspondente também se aplicam a SLs de Usuário Complementares. </w:t>
      </w:r>
    </w:p>
    <w:p w14:paraId="412E9C9C" w14:textId="77777777" w:rsidR="00EE116B" w:rsidRPr="00C83987" w:rsidRDefault="00EE116B" w:rsidP="0009164C">
      <w:pPr>
        <w:pStyle w:val="ProductList-Body"/>
      </w:pPr>
    </w:p>
    <w:p w14:paraId="24145391" w14:textId="69206EE8" w:rsidR="005D0C2F" w:rsidRPr="00C83987" w:rsidRDefault="005D0C2F" w:rsidP="005D0C2F">
      <w:pPr>
        <w:pStyle w:val="ProductList-Body"/>
      </w:pPr>
      <w:r>
        <w:rPr>
          <w:b/>
          <w:color w:val="00188F"/>
        </w:rPr>
        <w:t>Qualificação para compra para SLs de Usuário do Office 365 de SA</w:t>
      </w:r>
    </w:p>
    <w:p w14:paraId="3AD6B9CB" w14:textId="378AC4F1" w:rsidR="005D0C2F" w:rsidRPr="00C83987" w:rsidRDefault="005D0C2F" w:rsidP="005D0C2F">
      <w:pPr>
        <w:pStyle w:val="ProductList-Body"/>
      </w:pPr>
      <w:r>
        <w:rPr>
          <w:i/>
          <w:iCs/>
        </w:rPr>
        <w:t>SLs de Usuário de SA</w:t>
      </w:r>
      <w:r>
        <w:t xml:space="preserve">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p w14:paraId="0F518395" w14:textId="77777777" w:rsidR="00B6360F" w:rsidRPr="00C83987" w:rsidRDefault="00B6360F"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Produtos Qualificados para transição</w:t>
            </w:r>
          </w:p>
        </w:tc>
        <w:tc>
          <w:tcPr>
            <w:tcW w:w="369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SL de Usuário de SA Correspondente</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Bridge de Pacotes de CALs Obrigatória</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Pacote de CALs Principais</w:t>
            </w:r>
          </w:p>
        </w:tc>
        <w:tc>
          <w:tcPr>
            <w:tcW w:w="3690" w:type="dxa"/>
            <w:vAlign w:val="center"/>
          </w:tcPr>
          <w:p w14:paraId="45D57908" w14:textId="7C6B90F5" w:rsidR="005D0C2F" w:rsidRPr="00717EC0" w:rsidRDefault="005D0C2F" w:rsidP="00AD2601">
            <w:pPr>
              <w:pStyle w:val="ProductList-Body"/>
              <w:rPr>
                <w:color w:val="000000"/>
              </w:rPr>
            </w:pPr>
            <w:r>
              <w:t>Office 365 (Enterprise E1 e Government E1) de SA</w:t>
            </w:r>
            <w:r>
              <w:rPr>
                <w:vertAlign w:val="superscript"/>
              </w:rPr>
              <w:t>1</w:t>
            </w:r>
            <w:r w:rsidR="00304996">
              <w:rPr>
                <w:vertAlign w:val="superscript"/>
              </w:rPr>
              <w:t xml:space="preserve"> </w:t>
            </w:r>
          </w:p>
        </w:tc>
        <w:tc>
          <w:tcPr>
            <w:tcW w:w="2970" w:type="dxa"/>
            <w:vAlign w:val="center"/>
          </w:tcPr>
          <w:p w14:paraId="1B29A8A3" w14:textId="1E36741C" w:rsidR="005D0C2F" w:rsidRPr="00717EC0" w:rsidRDefault="005D0C2F" w:rsidP="005D0C2F">
            <w:pPr>
              <w:pStyle w:val="ProductList-Body"/>
              <w:rPr>
                <w:color w:val="000000"/>
              </w:rPr>
            </w:pPr>
            <w:r>
              <w:t>Bridge de CALs Principais para Office 365</w:t>
            </w:r>
            <w:r w:rsidR="00B6360F">
              <w:rPr>
                <w:vertAlign w:val="superscript"/>
              </w:rPr>
              <w:t>2,</w:t>
            </w:r>
            <w:r>
              <w:rPr>
                <w:vertAlign w:val="superscript"/>
              </w:rPr>
              <w:t>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Professional Plus e Pacote de CALs Principais</w:t>
            </w:r>
          </w:p>
        </w:tc>
        <w:tc>
          <w:tcPr>
            <w:tcW w:w="3690" w:type="dxa"/>
            <w:vAlign w:val="center"/>
          </w:tcPr>
          <w:p w14:paraId="4BB7CD28" w14:textId="6E339911" w:rsidR="005D0C2F" w:rsidRPr="00717EC0" w:rsidRDefault="005D0C2F" w:rsidP="00535A01">
            <w:pPr>
              <w:pStyle w:val="ProductList-Body"/>
              <w:rPr>
                <w:color w:val="000000"/>
              </w:rPr>
            </w:pPr>
            <w:r>
              <w:t>Office 365 (Enterprise E3, E4 e Government E3, E4) de SA</w:t>
            </w:r>
            <w:r>
              <w:rPr>
                <w:vertAlign w:val="superscript"/>
              </w:rPr>
              <w:t xml:space="preserve">1 </w:t>
            </w:r>
          </w:p>
        </w:tc>
        <w:tc>
          <w:tcPr>
            <w:tcW w:w="2970" w:type="dxa"/>
            <w:vAlign w:val="center"/>
          </w:tcPr>
          <w:p w14:paraId="65464C33" w14:textId="6BABCB77" w:rsidR="005D0C2F" w:rsidRPr="00717EC0" w:rsidRDefault="005D0C2F" w:rsidP="005D0C2F">
            <w:pPr>
              <w:pStyle w:val="ProductList-Body"/>
              <w:rPr>
                <w:color w:val="000000"/>
              </w:rPr>
            </w:pPr>
            <w:r>
              <w:t>Bridge de CALs Principais para Office 365</w:t>
            </w:r>
            <w:r>
              <w:rPr>
                <w:vertAlign w:val="superscript"/>
              </w:rPr>
              <w:t>2</w:t>
            </w:r>
            <w:r w:rsidR="00B6360F">
              <w:rPr>
                <w:vertAlign w:val="superscript"/>
              </w:rPr>
              <w:t>,</w:t>
            </w:r>
            <w:r>
              <w:rPr>
                <w:vertAlign w:val="superscript"/>
              </w:rPr>
              <w:t>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Professional Plus e Pacote de CALs Empresariais</w:t>
            </w:r>
          </w:p>
        </w:tc>
        <w:tc>
          <w:tcPr>
            <w:tcW w:w="3690" w:type="dxa"/>
            <w:vAlign w:val="center"/>
          </w:tcPr>
          <w:p w14:paraId="0F2AC55F" w14:textId="1F09D574" w:rsidR="005D0C2F" w:rsidRPr="00717EC0" w:rsidRDefault="005D0C2F" w:rsidP="00535A01">
            <w:pPr>
              <w:pStyle w:val="ProductList-Body"/>
              <w:rPr>
                <w:color w:val="000000"/>
              </w:rPr>
            </w:pPr>
            <w:r>
              <w:t>Office 365 (Enterprise E3, E4 e Government E3, E4) de SA</w:t>
            </w:r>
            <w:r>
              <w:rPr>
                <w:vertAlign w:val="superscript"/>
              </w:rPr>
              <w:t xml:space="preserve">1 </w:t>
            </w:r>
          </w:p>
        </w:tc>
        <w:tc>
          <w:tcPr>
            <w:tcW w:w="2970" w:type="dxa"/>
            <w:vAlign w:val="center"/>
          </w:tcPr>
          <w:p w14:paraId="76E277FE" w14:textId="5965FDE3" w:rsidR="005D0C2F" w:rsidRPr="00717EC0" w:rsidRDefault="005D0C2F" w:rsidP="005D0C2F">
            <w:pPr>
              <w:pStyle w:val="ProductList-Body"/>
              <w:rPr>
                <w:color w:val="000000"/>
              </w:rPr>
            </w:pPr>
            <w:r>
              <w:t>Bridge de CALs Empresariais para Office 365</w:t>
            </w:r>
            <w:r w:rsidR="00B6360F">
              <w:rPr>
                <w:vertAlign w:val="superscript"/>
              </w:rPr>
              <w:t>2,</w:t>
            </w:r>
            <w:r>
              <w:rPr>
                <w:vertAlign w:val="superscript"/>
              </w:rPr>
              <w:t>3</w:t>
            </w:r>
          </w:p>
        </w:tc>
      </w:tr>
    </w:tbl>
    <w:p w14:paraId="27A642B7" w14:textId="4B62E96D" w:rsidR="005D0C2F" w:rsidRPr="00C83987" w:rsidRDefault="003A43D0" w:rsidP="009857C8">
      <w:pPr>
        <w:pStyle w:val="ProductList-Body"/>
        <w:ind w:left="180"/>
      </w:pPr>
      <w:r>
        <w:rPr>
          <w:vertAlign w:val="superscript"/>
        </w:rPr>
        <w:t>1</w:t>
      </w:r>
      <w:r>
        <w:t>Disponível para compra no aniversário do registro ou no início de um novo prazo do registro somente.</w:t>
      </w:r>
    </w:p>
    <w:p w14:paraId="680E5413" w14:textId="14055D05" w:rsidR="009857C8" w:rsidRPr="00C83987" w:rsidRDefault="009857C8" w:rsidP="009857C8">
      <w:pPr>
        <w:pStyle w:val="ProductList-Body"/>
        <w:ind w:left="180"/>
      </w:pPr>
      <w:r>
        <w:rPr>
          <w:vertAlign w:val="superscript"/>
        </w:rPr>
        <w:t>2</w:t>
      </w:r>
      <w:r>
        <w:t>Necessário para compra somente no aniversário do registro.</w:t>
      </w:r>
    </w:p>
    <w:p w14:paraId="1DCA8F60" w14:textId="2ABFEE12" w:rsidR="00C4629F" w:rsidRPr="00C83987" w:rsidRDefault="00C4629F" w:rsidP="009857C8">
      <w:pPr>
        <w:pStyle w:val="ProductList-Body"/>
        <w:ind w:left="180"/>
      </w:pPr>
      <w:r>
        <w:rPr>
          <w:vertAlign w:val="superscript"/>
        </w:rPr>
        <w:t>3</w:t>
      </w:r>
      <w:r>
        <w:t>Compra não exigida para usuários também licenciados com Enterprise Mobility Suite.</w:t>
      </w:r>
    </w:p>
    <w:p w14:paraId="618864B3" w14:textId="77777777" w:rsidR="00E1260A" w:rsidRPr="00C83987" w:rsidRDefault="00E1260A" w:rsidP="0009164C">
      <w:pPr>
        <w:pStyle w:val="ProductList-Body"/>
      </w:pPr>
    </w:p>
    <w:p w14:paraId="18EFD5C8" w14:textId="647C2929" w:rsidR="00300AFC" w:rsidRPr="00C83987" w:rsidRDefault="00300AFC" w:rsidP="0009164C">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ao restante do seu prazo de Registro atual.</w:t>
      </w:r>
    </w:p>
    <w:p w14:paraId="4EB6652E" w14:textId="77777777" w:rsidR="00300AFC" w:rsidRPr="00C83987" w:rsidRDefault="00300AFC" w:rsidP="0009164C">
      <w:pPr>
        <w:pStyle w:val="ProductList-Body"/>
      </w:pPr>
    </w:p>
    <w:p w14:paraId="602350A6" w14:textId="77777777" w:rsidR="00021DFC" w:rsidRPr="00C83987" w:rsidRDefault="00021DFC" w:rsidP="00021DFC">
      <w:pPr>
        <w:pStyle w:val="ProductList-Body"/>
        <w:tabs>
          <w:tab w:val="clear" w:pos="158"/>
          <w:tab w:val="left" w:pos="360"/>
        </w:tabs>
      </w:pPr>
      <w:r>
        <w:rPr>
          <w:b/>
          <w:color w:val="00188F"/>
        </w:rPr>
        <w:t>Transições para SLs de Usuário de SA</w:t>
      </w:r>
    </w:p>
    <w:p w14:paraId="45D9E2B8" w14:textId="6873DE04" w:rsidR="00021DFC" w:rsidRPr="00C83987" w:rsidRDefault="00D0394E" w:rsidP="00021DFC">
      <w:pPr>
        <w:pStyle w:val="ProductList-Body"/>
      </w:pPr>
      <w:r>
        <w:t>Ao fazer a transição de SLs de Usuário “de SA”, não será permitido comprar mais de uma SL de Usuário de SA para cada transição de licença de Dispositivo Qualificado.</w:t>
      </w:r>
      <w:r w:rsidR="00304996">
        <w:t xml:space="preserve"> </w:t>
      </w:r>
      <w:r>
        <w:t>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6CED8755" w14:textId="77777777" w:rsidR="00021DFC" w:rsidRPr="00C83987" w:rsidRDefault="00021DFC" w:rsidP="00805ABA">
      <w:pPr>
        <w:pStyle w:val="ProductList-Body"/>
        <w:tabs>
          <w:tab w:val="clear" w:pos="158"/>
          <w:tab w:val="left" w:pos="360"/>
        </w:tabs>
      </w:pPr>
    </w:p>
    <w:p w14:paraId="642E7D47" w14:textId="06423893" w:rsidR="00805ABA" w:rsidRPr="00C83987" w:rsidRDefault="00805ABA" w:rsidP="00805ABA">
      <w:pPr>
        <w:pStyle w:val="ProductList-Body"/>
        <w:tabs>
          <w:tab w:val="clear" w:pos="158"/>
          <w:tab w:val="left" w:pos="360"/>
        </w:tabs>
      </w:pPr>
      <w:r>
        <w:rPr>
          <w:b/>
          <w:color w:val="00188F"/>
        </w:rPr>
        <w:t>Benefícios de SA para SLs de Usuário do Office 365 de SA</w:t>
      </w:r>
    </w:p>
    <w:p w14:paraId="4CB8AF6B" w14:textId="7ADAC853" w:rsidR="00805ABA" w:rsidRPr="00C83987" w:rsidRDefault="00805ABA" w:rsidP="00805ABA">
      <w:pPr>
        <w:pStyle w:val="ProductList-Body"/>
      </w:pPr>
      <w:r>
        <w:t>SLs de Usuário do Office 365 (Enterprise e Government E1, E3, E4) SLs de SA qualificam o Cliente para Benefícios de SA com base nos Produtos Qualificados dos quais está sendo feita a transição.</w:t>
      </w:r>
    </w:p>
    <w:p w14:paraId="2DC81DBB" w14:textId="77777777" w:rsidR="00805ABA" w:rsidRPr="00C83987" w:rsidRDefault="00805ABA" w:rsidP="00805ABA">
      <w:pPr>
        <w:pStyle w:val="ProductList-Body"/>
      </w:pPr>
    </w:p>
    <w:p w14:paraId="4FDCC085" w14:textId="515D0D28" w:rsidR="0009164C" w:rsidRPr="00C83987"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2C96B291" w:rsidR="0009164C" w:rsidRPr="00C83987" w:rsidRDefault="0009164C" w:rsidP="0009164C">
      <w:pPr>
        <w:pStyle w:val="ProductList-Body"/>
      </w:pPr>
      <w:r>
        <w:t>O Office 365 Enterprise K1</w:t>
      </w:r>
      <w:r>
        <w:fldChar w:fldCharType="begin"/>
      </w:r>
      <w:r>
        <w:instrText>XE "Office 365 Enterprise K1"</w:instrText>
      </w:r>
      <w:r>
        <w:fldChar w:fldCharType="end"/>
      </w:r>
      <w:r>
        <w:t xml:space="preserve"> era conhecido anteriormente como Business Productivity Online Deskless Suite (BPOS Deskless).</w:t>
      </w:r>
      <w:r w:rsidR="00304996">
        <w:t xml:space="preserve"> </w:t>
      </w:r>
      <w:r>
        <w:t>Os clientes no Brasil e no Chile que comprarem o Office 365 Enterprise K1 receberão o BPOS Deskless.</w:t>
      </w:r>
      <w:r w:rsidR="00304996">
        <w:t xml:space="preserve"> </w:t>
      </w:r>
      <w:r>
        <w:t>Esses clientes poderão migrar para o Office 365 Enterprise K1 posteriormente.</w:t>
      </w:r>
    </w:p>
    <w:p w14:paraId="2FD05360" w14:textId="77777777" w:rsidR="0001272B" w:rsidRPr="00C83987" w:rsidRDefault="0001272B" w:rsidP="0009164C">
      <w:pPr>
        <w:pStyle w:val="ProductList-Body"/>
      </w:pPr>
    </w:p>
    <w:p w14:paraId="5949DF11" w14:textId="6446ADD3" w:rsidR="00F6031E" w:rsidRPr="00C83987" w:rsidRDefault="00F6031E" w:rsidP="00F6031E">
      <w:pPr>
        <w:pStyle w:val="ProductList-Body"/>
      </w:pPr>
      <w:r>
        <w:rPr>
          <w:b/>
          <w:color w:val="00188F"/>
        </w:rPr>
        <w:t xml:space="preserve">Pacote Multilíngue do Office </w:t>
      </w:r>
    </w:p>
    <w:p w14:paraId="01FF8604" w14:textId="25BB354C" w:rsidR="00F6031E" w:rsidRPr="00C83987" w:rsidRDefault="00F6031E" w:rsidP="00F6031E">
      <w:pPr>
        <w:pStyle w:val="ProductList-Body"/>
      </w:pPr>
      <w:r>
        <w:t>Os clientes com assinaturas do Office 365 Suite que inclui o Office 365 ProPlus podem usar a versão mais recente do Office Multi Language Pack com as cópias dos softwares aplicativos de desktop para as quais têm permissão de uso de acordo com o Office 365 Suite qualificado. Se um contrato do cliente fornecer direitos perpétuos para usar o software de acordo com suas licenças qualificadas, eles terão o direto perpétuo de usar o Office Multi Language Pack com aquele software.</w:t>
      </w:r>
      <w:r w:rsidR="00304996">
        <w:t xml:space="preserve"> </w:t>
      </w:r>
      <w:r>
        <w:t xml:space="preserve">Caso contrário, o direito de uso do Office Multi Language Pack expirará no término dos direitos concedidos sob as assinaturas do Office 365 da licença qualificada do Office System. </w:t>
      </w:r>
    </w:p>
    <w:p w14:paraId="7AD6889E" w14:textId="7D7BB223" w:rsidR="00105B4C" w:rsidRPr="00C83987" w:rsidRDefault="00105B4C" w:rsidP="00F6031E">
      <w:pPr>
        <w:pStyle w:val="ProductList-Body"/>
      </w:pPr>
    </w:p>
    <w:p w14:paraId="33918D3E" w14:textId="77777777" w:rsidR="00105B4C" w:rsidRPr="00C83987" w:rsidRDefault="00105B4C" w:rsidP="00105B4C">
      <w:pPr>
        <w:pStyle w:val="ProductList-Body"/>
      </w:pPr>
      <w:r>
        <w:rPr>
          <w:b/>
          <w:color w:val="00188F"/>
        </w:rPr>
        <w:t>E-Learning</w:t>
      </w:r>
    </w:p>
    <w:p w14:paraId="71E465AD" w14:textId="3EB94F09" w:rsidR="00105B4C" w:rsidRPr="00C83987" w:rsidRDefault="00105B4C" w:rsidP="00105B4C">
      <w:pPr>
        <w:pStyle w:val="ProductList-Body"/>
      </w:pPr>
      <w:r>
        <w:t>Os clientes com pacotes Office 365 que incluem Office 365 ProPlus estão qualificados para usar cursos hospedados de E-Learning dos Aplicativos. Os clientes qualificados receberão um código de acesso por registro/contrato qualificado.</w:t>
      </w:r>
      <w:r w:rsidR="00304996">
        <w:t xml:space="preserve"> </w:t>
      </w:r>
      <w:r>
        <w:t>Os clientes também poderão baixar arquivos de E-Learning apenas de conteúdo (para Aplicativos) a partir do VLSC para importar no LMS (Learning Management System - Sistema de Gerenciamento de Aprendizagem).</w:t>
      </w:r>
      <w:r w:rsidR="00304996">
        <w:t xml:space="preserve"> </w:t>
      </w:r>
      <w:r>
        <w:t xml:space="preserve">Não é necessário um código de acesso para baixar arquivos do VLSC. </w:t>
      </w:r>
    </w:p>
    <w:p w14:paraId="621D9C1A" w14:textId="77777777" w:rsidR="00105B4C" w:rsidRPr="00C83987" w:rsidRDefault="00105B4C" w:rsidP="00105B4C">
      <w:pPr>
        <w:pStyle w:val="ProductList-Body"/>
      </w:pPr>
    </w:p>
    <w:p w14:paraId="24FA6DD5" w14:textId="52F9D5C4" w:rsidR="00105B4C" w:rsidRPr="00C83987" w:rsidRDefault="00105B4C" w:rsidP="00105B4C">
      <w:pPr>
        <w:pStyle w:val="ProductList-Body"/>
      </w:pPr>
      <w:r>
        <w:t>O número máximo de usuários para os quais um cliente pode usar o treinamento de E-Learning é igual ao número de assinaturas do Office 365 compradas. Os clientes devem designar um usuário para cada licença qualificada.</w:t>
      </w:r>
      <w:r w:rsidR="00304996">
        <w:t xml:space="preserve"> </w:t>
      </w:r>
      <w:r>
        <w:t>O acesso não pode ser transferido de um usuário para outro.</w:t>
      </w:r>
      <w:r w:rsidR="00304996">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304996">
        <w:t xml:space="preserve"> </w:t>
      </w:r>
    </w:p>
    <w:p w14:paraId="36545CCC" w14:textId="77777777" w:rsidR="00105B4C" w:rsidRPr="00C83987" w:rsidRDefault="00105B4C" w:rsidP="00105B4C">
      <w:pPr>
        <w:pStyle w:val="ProductList-Body"/>
      </w:pPr>
    </w:p>
    <w:p w14:paraId="42D7C0E2" w14:textId="783F2D54" w:rsidR="00A11413" w:rsidRPr="00C83987" w:rsidRDefault="00105B4C" w:rsidP="00105B4C">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14:paraId="512032FB" w14:textId="77777777" w:rsidR="00EE116B" w:rsidRPr="00C83987" w:rsidRDefault="00EE116B" w:rsidP="00105B4C">
      <w:pPr>
        <w:pStyle w:val="ProductList-Body"/>
      </w:pPr>
    </w:p>
    <w:p w14:paraId="78ED1E91" w14:textId="77777777" w:rsidR="00D53A3D" w:rsidRDefault="00D53A3D" w:rsidP="00105B4C">
      <w:pPr>
        <w:pStyle w:val="ProductList-Body"/>
        <w:rPr>
          <w:b/>
          <w:color w:val="00188F"/>
        </w:rPr>
      </w:pPr>
    </w:p>
    <w:p w14:paraId="3BBA9664" w14:textId="77777777" w:rsidR="00D53A3D" w:rsidRDefault="00D53A3D" w:rsidP="00105B4C">
      <w:pPr>
        <w:pStyle w:val="ProductList-Body"/>
        <w:rPr>
          <w:b/>
          <w:color w:val="00188F"/>
        </w:rPr>
      </w:pPr>
    </w:p>
    <w:p w14:paraId="00283B98" w14:textId="77777777" w:rsidR="00D53A3D" w:rsidRDefault="00D53A3D" w:rsidP="00105B4C">
      <w:pPr>
        <w:pStyle w:val="ProductList-Body"/>
        <w:rPr>
          <w:b/>
          <w:color w:val="00188F"/>
        </w:rPr>
      </w:pPr>
    </w:p>
    <w:p w14:paraId="2282F1B7" w14:textId="77777777" w:rsidR="00D53A3D" w:rsidRDefault="00D53A3D" w:rsidP="00105B4C">
      <w:pPr>
        <w:pStyle w:val="ProductList-Body"/>
        <w:rPr>
          <w:b/>
          <w:color w:val="00188F"/>
        </w:rPr>
      </w:pPr>
    </w:p>
    <w:p w14:paraId="70800D98" w14:textId="1F10264D" w:rsidR="00A11413" w:rsidRPr="00C83987" w:rsidRDefault="00A11413" w:rsidP="00105B4C">
      <w:pPr>
        <w:pStyle w:val="ProductList-Body"/>
      </w:pPr>
      <w:r>
        <w:rPr>
          <w:b/>
          <w:color w:val="00188F"/>
        </w:rPr>
        <w:t>Office Online</w:t>
      </w:r>
    </w:p>
    <w:p w14:paraId="0DB8A7C5" w14:textId="40027827" w:rsidR="00A11413" w:rsidRPr="00C83987" w:rsidRDefault="00A11413" w:rsidP="00A11413">
      <w:pPr>
        <w:pStyle w:val="ProductList-Body"/>
        <w:tabs>
          <w:tab w:val="clear" w:pos="158"/>
          <w:tab w:val="left" w:pos="180"/>
        </w:tabs>
      </w:pPr>
      <w:r>
        <w:t>Os clientes dos pacotes do Office 365 que incluem Office 365 ProPlus estão qualificados para usar o Office Online.</w:t>
      </w:r>
      <w:r w:rsidR="00304996">
        <w:t xml:space="preserve"> </w:t>
      </w:r>
      <w:r>
        <w:t xml:space="preserve">Usuários Licenciados de tais pacotes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14:paraId="0D770F40" w14:textId="77777777" w:rsidR="00882C43" w:rsidRPr="00C83987" w:rsidRDefault="00882C43" w:rsidP="00A11413">
      <w:pPr>
        <w:pStyle w:val="ProductList-Body"/>
        <w:tabs>
          <w:tab w:val="clear" w:pos="158"/>
          <w:tab w:val="left" w:pos="180"/>
        </w:tabs>
      </w:pPr>
    </w:p>
    <w:p w14:paraId="74E4A893" w14:textId="7DE3A27D" w:rsidR="00882C43" w:rsidRPr="00C83987" w:rsidRDefault="00882C43" w:rsidP="00882C43">
      <w:pPr>
        <w:pStyle w:val="ProductList-Body"/>
      </w:pPr>
      <w:r>
        <w:rPr>
          <w:b/>
          <w:color w:val="00188F"/>
        </w:rPr>
        <w:t>Resgate da Chave do Produto Office 365 Midsize Business</w:t>
      </w:r>
    </w:p>
    <w:p w14:paraId="3809EAB8" w14:textId="3E0EDC96" w:rsidR="00882C43" w:rsidRPr="00C83987" w:rsidRDefault="00882C43" w:rsidP="00882C43">
      <w:pPr>
        <w:pStyle w:val="ProductList-Body"/>
        <w:tabs>
          <w:tab w:val="clear" w:pos="158"/>
          <w:tab w:val="left" w:pos="180"/>
        </w:tabs>
      </w:pPr>
      <w:r>
        <w:t>O Office 365 Midsize Business estará disponível até 30 de setembro de 2015 depois disso as assinaturas não resgatadas poderão ser usadas para um produto sucessor.</w:t>
      </w:r>
    </w:p>
    <w:p w14:paraId="4FDCC087" w14:textId="3D7F48FB" w:rsidR="00585A48" w:rsidRPr="00C83987" w:rsidRDefault="00730EE3" w:rsidP="00585A48">
      <w:pPr>
        <w:pStyle w:val="ProductList-Body"/>
        <w:shd w:val="clear" w:color="auto" w:fill="A6A6A6" w:themeFill="background1" w:themeFillShade="A6"/>
        <w:spacing w:before="120" w:after="240"/>
        <w:jc w:val="right"/>
      </w:pPr>
      <w:hyperlink w:anchor="ToC" w:history="1">
        <w:r w:rsidR="00633C7A">
          <w:rPr>
            <w:rStyle w:val="Hyperlink"/>
            <w:sz w:val="16"/>
            <w:szCs w:val="16"/>
          </w:rPr>
          <w:t>Sumário</w:t>
        </w:r>
      </w:hyperlink>
      <w:r w:rsidR="00633C7A">
        <w:rPr>
          <w:sz w:val="16"/>
          <w:szCs w:val="16"/>
        </w:rPr>
        <w:t xml:space="preserve"> / </w:t>
      </w:r>
      <w:hyperlink w:anchor="ChartKey" w:history="1">
        <w:r w:rsidR="00633C7A">
          <w:rPr>
            <w:rStyle w:val="Hyperlink"/>
            <w:sz w:val="16"/>
            <w:szCs w:val="16"/>
          </w:rPr>
          <w:t>Legenda da Tabela</w:t>
        </w:r>
      </w:hyperlink>
      <w:r w:rsidR="00633C7A">
        <w:rPr>
          <w:sz w:val="16"/>
          <w:szCs w:val="16"/>
        </w:rPr>
        <w:t xml:space="preserve"> / </w:t>
      </w:r>
      <w:hyperlink w:anchor="Index" w:history="1">
        <w:r w:rsidR="00633C7A">
          <w:rPr>
            <w:rStyle w:val="Hyperlink"/>
            <w:sz w:val="16"/>
            <w:szCs w:val="16"/>
          </w:rPr>
          <w:t>Índice</w:t>
        </w:r>
      </w:hyperlink>
    </w:p>
    <w:p w14:paraId="01CC1CAD" w14:textId="19AC67BC" w:rsidR="002C2D16" w:rsidRPr="00C83987" w:rsidRDefault="00EE40B5" w:rsidP="002C2D16">
      <w:pPr>
        <w:pStyle w:val="ProductList-Offering2Heading"/>
        <w:outlineLvl w:val="2"/>
      </w:pPr>
      <w:r>
        <w:tab/>
      </w:r>
      <w:bookmarkStart w:id="1299" w:name="_Toc420346376"/>
      <w:bookmarkStart w:id="1300" w:name="_Toc379797371"/>
      <w:bookmarkStart w:id="1301" w:name="_Toc380513403"/>
      <w:bookmarkStart w:id="1302" w:name="_Toc380655453"/>
      <w:bookmarkStart w:id="1303" w:name="_Toc378147667"/>
      <w:bookmarkStart w:id="1304" w:name="_Toc378151564"/>
      <w:r>
        <w:t>OneDrive para Business</w:t>
      </w:r>
      <w:bookmarkEnd w:id="1299"/>
      <w:r>
        <w:fldChar w:fldCharType="begin"/>
      </w:r>
      <w:r>
        <w:instrText>XE "OneDrive for Business”"</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60"/>
        <w:gridCol w:w="540"/>
        <w:gridCol w:w="720"/>
        <w:gridCol w:w="630"/>
        <w:gridCol w:w="630"/>
        <w:gridCol w:w="581"/>
        <w:gridCol w:w="738"/>
        <w:gridCol w:w="739"/>
        <w:gridCol w:w="739"/>
        <w:gridCol w:w="739"/>
        <w:gridCol w:w="739"/>
      </w:tblGrid>
      <w:tr w:rsidR="008E3817" w14:paraId="4DF71D18" w14:textId="77777777" w:rsidTr="007C0240">
        <w:trPr>
          <w:cantSplit/>
          <w:tblHeader/>
        </w:trPr>
        <w:tc>
          <w:tcPr>
            <w:tcW w:w="3960" w:type="dxa"/>
            <w:tcBorders>
              <w:bottom w:val="nil"/>
            </w:tcBorders>
            <w:shd w:val="clear" w:color="auto" w:fill="00188F"/>
          </w:tcPr>
          <w:p w14:paraId="0E74D1F2" w14:textId="77777777" w:rsidR="008E3817" w:rsidRPr="00EE0836" w:rsidRDefault="008E3817" w:rsidP="00AA69BE">
            <w:pPr>
              <w:pStyle w:val="ProductList-OfferingBody"/>
              <w:ind w:left="-28"/>
              <w:rPr>
                <w:color w:val="FFFFFF" w:themeColor="background1"/>
              </w:rPr>
            </w:pPr>
            <w:r>
              <w:rPr>
                <w:color w:val="FFFFFF" w:themeColor="background1"/>
              </w:rPr>
              <w:t>Produtos</w:t>
            </w:r>
          </w:p>
        </w:tc>
        <w:tc>
          <w:tcPr>
            <w:tcW w:w="540" w:type="dxa"/>
            <w:tcBorders>
              <w:bottom w:val="nil"/>
            </w:tcBorders>
            <w:shd w:val="clear" w:color="auto" w:fill="00188F"/>
            <w:vAlign w:val="center"/>
          </w:tcPr>
          <w:p w14:paraId="32A6F421" w14:textId="77777777" w:rsidR="008E3817" w:rsidRPr="00EE0836" w:rsidRDefault="008E3817" w:rsidP="00AA69BE">
            <w:pPr>
              <w:pStyle w:val="ProductList-OfferingBody"/>
              <w:ind w:left="-113"/>
              <w:jc w:val="center"/>
              <w:rPr>
                <w:color w:val="FFFFFF" w:themeColor="background1"/>
              </w:rPr>
            </w:pPr>
            <w:r>
              <w:rPr>
                <w:color w:val="FFFFFF" w:themeColor="background1"/>
              </w:rPr>
              <w:t>Ponto</w:t>
            </w:r>
          </w:p>
        </w:tc>
        <w:tc>
          <w:tcPr>
            <w:tcW w:w="720" w:type="dxa"/>
            <w:tcBorders>
              <w:left w:val="single" w:sz="12" w:space="0" w:color="FFFFFF" w:themeColor="background1"/>
            </w:tcBorders>
            <w:shd w:val="clear" w:color="auto" w:fill="00188F"/>
            <w:vAlign w:val="center"/>
          </w:tcPr>
          <w:p w14:paraId="49F05DD8" w14:textId="7C69E622" w:rsidR="008E3817" w:rsidRPr="00EE0836" w:rsidRDefault="008E3817" w:rsidP="00AA69B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630" w:type="dxa"/>
            <w:shd w:val="clear" w:color="auto" w:fill="00188F"/>
            <w:vAlign w:val="center"/>
          </w:tcPr>
          <w:p w14:paraId="254D08BA" w14:textId="17862F5B" w:rsidR="008E3817" w:rsidRPr="00EE0836" w:rsidRDefault="008E3817" w:rsidP="00AA69B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630" w:type="dxa"/>
            <w:shd w:val="clear" w:color="auto" w:fill="00188F"/>
            <w:vAlign w:val="center"/>
          </w:tcPr>
          <w:p w14:paraId="17549892" w14:textId="758A69B1" w:rsidR="008E3817" w:rsidRPr="00EE0836" w:rsidRDefault="008E3817" w:rsidP="00AA69B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581" w:type="dxa"/>
            <w:shd w:val="clear" w:color="auto" w:fill="00188F"/>
            <w:vAlign w:val="center"/>
          </w:tcPr>
          <w:p w14:paraId="236DDA14" w14:textId="22BD11A3" w:rsidR="008E3817" w:rsidRPr="00EE0836" w:rsidRDefault="008E3817" w:rsidP="00AA69B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4853FE38" w14:textId="08F287FB" w:rsidR="008E3817" w:rsidRPr="00EE0836" w:rsidRDefault="008E3817" w:rsidP="00AA69B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594C72B9" w14:textId="41055856" w:rsidR="008E3817" w:rsidRPr="00EE0836" w:rsidRDefault="008E3817" w:rsidP="00AA69B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64DA0EE1" w14:textId="69F2B735" w:rsidR="008E3817" w:rsidRPr="00EE0836" w:rsidRDefault="008E3817" w:rsidP="00AA69B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1C79A841" w14:textId="753B4C8C" w:rsidR="008E3817" w:rsidRPr="00EE0836" w:rsidRDefault="008E3817" w:rsidP="00AA69B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02388947" w14:textId="05DE8ED0" w:rsidR="008E3817" w:rsidRPr="00EE0836" w:rsidRDefault="008E3817" w:rsidP="00AA69BE">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2C2D16" w14:paraId="08AFD6BF" w14:textId="77777777" w:rsidTr="007C0240">
        <w:trPr>
          <w:cantSplit/>
          <w:tblHeader/>
        </w:trPr>
        <w:tc>
          <w:tcPr>
            <w:tcW w:w="3960" w:type="dxa"/>
            <w:tcBorders>
              <w:top w:val="nil"/>
              <w:left w:val="nil"/>
              <w:bottom w:val="dashSmallGap" w:sz="4" w:space="0" w:color="BFBFBF" w:themeColor="background1" w:themeShade="BF"/>
              <w:right w:val="nil"/>
            </w:tcBorders>
          </w:tcPr>
          <w:p w14:paraId="1C23F352" w14:textId="607BF999" w:rsidR="002C2D16" w:rsidRDefault="002C2D16" w:rsidP="00AA69BE">
            <w:pPr>
              <w:pStyle w:val="ProductList-Offering2"/>
            </w:pPr>
            <w:bookmarkStart w:id="1305" w:name="_Toc420346377"/>
            <w:r>
              <w:t>OneDrive for Business com Office Online (SL de Usuário)</w:t>
            </w:r>
            <w:bookmarkEnd w:id="1305"/>
            <w:r>
              <w:fldChar w:fldCharType="begin"/>
            </w:r>
            <w:r>
              <w:instrText>XE "OneDrive for Business com Office Online (SL de Usuário)"</w:instrText>
            </w:r>
            <w:r>
              <w:fldChar w:fldCharType="end"/>
            </w:r>
          </w:p>
        </w:tc>
        <w:tc>
          <w:tcPr>
            <w:tcW w:w="540" w:type="dxa"/>
            <w:tcBorders>
              <w:top w:val="nil"/>
              <w:left w:val="nil"/>
              <w:bottom w:val="dashSmallGap" w:sz="4" w:space="0" w:color="BFBFBF" w:themeColor="background1" w:themeShade="BF"/>
              <w:right w:val="nil"/>
            </w:tcBorders>
            <w:shd w:val="clear" w:color="auto" w:fill="auto"/>
            <w:vAlign w:val="center"/>
          </w:tcPr>
          <w:p w14:paraId="2A3A53DA" w14:textId="77777777" w:rsidR="002C2D16" w:rsidRDefault="002C2D16" w:rsidP="00AA69BE">
            <w:pPr>
              <w:pStyle w:val="ProductList-OfferingBody"/>
              <w:ind w:left="-113"/>
              <w:jc w:val="center"/>
            </w:pPr>
            <w:r>
              <w:t>1</w:t>
            </w:r>
          </w:p>
        </w:tc>
        <w:tc>
          <w:tcPr>
            <w:tcW w:w="720" w:type="dxa"/>
            <w:tcBorders>
              <w:left w:val="single" w:sz="12" w:space="0" w:color="FFFFFF" w:themeColor="background1"/>
            </w:tcBorders>
            <w:shd w:val="clear" w:color="auto" w:fill="BFBFBF" w:themeFill="background1" w:themeFillShade="BF"/>
            <w:vAlign w:val="center"/>
          </w:tcPr>
          <w:p w14:paraId="1AAF9B7A" w14:textId="77777777" w:rsidR="002C2D16" w:rsidRDefault="002C2D16" w:rsidP="00AA69BE">
            <w:pPr>
              <w:pStyle w:val="ProductList-OfferingBody"/>
              <w:ind w:left="-113"/>
              <w:jc w:val="center"/>
            </w:pPr>
          </w:p>
        </w:tc>
        <w:tc>
          <w:tcPr>
            <w:tcW w:w="630" w:type="dxa"/>
            <w:shd w:val="clear" w:color="auto" w:fill="70AD47" w:themeFill="accent6"/>
            <w:vAlign w:val="center"/>
          </w:tcPr>
          <w:p w14:paraId="5DEC6385" w14:textId="4BF19CAF" w:rsidR="002C2D16" w:rsidRPr="00AB73A5" w:rsidRDefault="004118C7" w:rsidP="00AA69BE">
            <w:pPr>
              <w:pStyle w:val="ProductList-OfferingBody"/>
              <w:ind w:left="-113"/>
              <w:jc w:val="center"/>
            </w:pPr>
            <w:r w:rsidRPr="00AB73A5">
              <w:fldChar w:fldCharType="begin"/>
            </w:r>
            <w:r w:rsidRPr="00AB73A5">
              <w:instrText xml:space="preserve"> AutoTextList  \s NoStyle \t “Produto Adicional” </w:instrText>
            </w:r>
            <w:r w:rsidRPr="00AB73A5">
              <w:fldChar w:fldCharType="separate"/>
            </w:r>
            <w:r w:rsidRPr="00AB73A5">
              <w:t xml:space="preserve"> A </w:t>
            </w:r>
            <w:r w:rsidRPr="00AB73A5">
              <w:fldChar w:fldCharType="end"/>
            </w:r>
          </w:p>
        </w:tc>
        <w:tc>
          <w:tcPr>
            <w:tcW w:w="630" w:type="dxa"/>
            <w:shd w:val="clear" w:color="auto" w:fill="BFBFBF" w:themeFill="background1" w:themeFillShade="BF"/>
            <w:vAlign w:val="center"/>
          </w:tcPr>
          <w:p w14:paraId="50B2DB1A" w14:textId="77777777" w:rsidR="002C2D16" w:rsidRPr="00AB73A5" w:rsidRDefault="002C2D16" w:rsidP="00AA69BE">
            <w:pPr>
              <w:pStyle w:val="ProductList-OfferingBody"/>
              <w:ind w:left="-113"/>
              <w:jc w:val="center"/>
            </w:pPr>
          </w:p>
        </w:tc>
        <w:tc>
          <w:tcPr>
            <w:tcW w:w="581" w:type="dxa"/>
            <w:shd w:val="clear" w:color="auto" w:fill="70AD47" w:themeFill="accent6"/>
            <w:vAlign w:val="center"/>
          </w:tcPr>
          <w:p w14:paraId="788C62F6" w14:textId="77777777" w:rsidR="002C2D16" w:rsidRPr="00AB73A5" w:rsidRDefault="002C2D16" w:rsidP="00AA69BE">
            <w:pPr>
              <w:pStyle w:val="ProductList-OfferingBody"/>
              <w:ind w:left="-113"/>
              <w:jc w:val="center"/>
            </w:pPr>
          </w:p>
        </w:tc>
        <w:tc>
          <w:tcPr>
            <w:tcW w:w="738" w:type="dxa"/>
            <w:shd w:val="clear" w:color="auto" w:fill="70AD47" w:themeFill="accent6"/>
            <w:vAlign w:val="center"/>
          </w:tcPr>
          <w:p w14:paraId="3CBD747F" w14:textId="77777777" w:rsidR="002C2D16" w:rsidRPr="00AB73A5" w:rsidRDefault="002C2D16" w:rsidP="00AA69BE">
            <w:pPr>
              <w:pStyle w:val="ProductList-OfferingBody"/>
              <w:ind w:left="-113"/>
              <w:jc w:val="center"/>
            </w:pPr>
          </w:p>
        </w:tc>
        <w:tc>
          <w:tcPr>
            <w:tcW w:w="739" w:type="dxa"/>
            <w:shd w:val="clear" w:color="auto" w:fill="70AD47" w:themeFill="accent6"/>
            <w:vAlign w:val="center"/>
          </w:tcPr>
          <w:p w14:paraId="4B2B132A" w14:textId="4ABC5A20" w:rsidR="002C2D16" w:rsidRPr="00AB73A5" w:rsidRDefault="004118C7" w:rsidP="00AA69BE">
            <w:pPr>
              <w:pStyle w:val="ProductList-OfferingBody"/>
              <w:ind w:left="-113"/>
              <w:jc w:val="center"/>
            </w:pPr>
            <w:r w:rsidRPr="00AB73A5">
              <w:fldChar w:fldCharType="begin"/>
            </w:r>
            <w:r w:rsidRPr="00AB73A5">
              <w:instrText xml:space="preserve"> AutoTextList  \s NoStyle \t “Licença Open e Open Value” </w:instrText>
            </w:r>
            <w:r w:rsidRPr="00AB73A5">
              <w:fldChar w:fldCharType="separate"/>
            </w:r>
            <w:r w:rsidRPr="00AB73A5">
              <w:t>OF</w:t>
            </w:r>
            <w:r w:rsidRPr="00AB73A5">
              <w:fldChar w:fldCharType="end"/>
            </w:r>
          </w:p>
        </w:tc>
        <w:tc>
          <w:tcPr>
            <w:tcW w:w="739" w:type="dxa"/>
            <w:shd w:val="clear" w:color="auto" w:fill="70AD47" w:themeFill="accent6"/>
            <w:vAlign w:val="center"/>
          </w:tcPr>
          <w:p w14:paraId="4E8B02BB" w14:textId="4ECE7373" w:rsidR="002C2D16" w:rsidRPr="00AB73A5" w:rsidRDefault="004118C7" w:rsidP="00AA69BE">
            <w:pPr>
              <w:pStyle w:val="ProductList-OfferingBody"/>
              <w:ind w:left="-113"/>
              <w:jc w:val="center"/>
            </w:pPr>
            <w:r w:rsidRPr="00AB73A5">
              <w:fldChar w:fldCharType="begin"/>
            </w:r>
            <w:r w:rsidRPr="00AB73A5">
              <w:instrText xml:space="preserve"> AutoTextList  \s NoStyle \t “Não para Toda a Organização em Open Value” </w:instrText>
            </w:r>
            <w:r w:rsidRPr="00AB73A5">
              <w:fldChar w:fldCharType="separate"/>
            </w:r>
            <w:r w:rsidRPr="00AB73A5">
              <w:t xml:space="preserve"> P </w:t>
            </w:r>
            <w:r w:rsidRPr="00AB73A5">
              <w:fldChar w:fldCharType="end"/>
            </w:r>
          </w:p>
        </w:tc>
        <w:tc>
          <w:tcPr>
            <w:tcW w:w="739" w:type="dxa"/>
            <w:shd w:val="clear" w:color="auto" w:fill="BFBFBF" w:themeFill="background1" w:themeFillShade="BF"/>
            <w:vAlign w:val="center"/>
          </w:tcPr>
          <w:p w14:paraId="45F49CEB" w14:textId="77777777" w:rsidR="002C2D16" w:rsidRPr="00AB73A5" w:rsidRDefault="002C2D16" w:rsidP="00AA69BE">
            <w:pPr>
              <w:pStyle w:val="ProductList-OfferingBody"/>
              <w:ind w:left="-113"/>
              <w:jc w:val="center"/>
            </w:pPr>
          </w:p>
        </w:tc>
        <w:tc>
          <w:tcPr>
            <w:tcW w:w="739" w:type="dxa"/>
            <w:shd w:val="clear" w:color="auto" w:fill="70AD47" w:themeFill="accent6"/>
            <w:vAlign w:val="center"/>
          </w:tcPr>
          <w:p w14:paraId="5434CD2B" w14:textId="72B5FB5E" w:rsidR="002C2D16" w:rsidRPr="00AB73A5" w:rsidRDefault="004118C7" w:rsidP="00AA69BE">
            <w:pPr>
              <w:pStyle w:val="ProductList-OfferingBody"/>
              <w:ind w:left="-113"/>
              <w:jc w:val="center"/>
            </w:pPr>
            <w:r w:rsidRPr="00AB73A5">
              <w:fldChar w:fldCharType="begin"/>
            </w:r>
            <w:r w:rsidRPr="00AB73A5">
              <w:instrText xml:space="preserve"> AutoTextList  \s NoStyle \t “Produto Adicional” </w:instrText>
            </w:r>
            <w:r w:rsidRPr="00AB73A5">
              <w:fldChar w:fldCharType="separate"/>
            </w:r>
            <w:r w:rsidRPr="00AB73A5">
              <w:t xml:space="preserve"> A </w:t>
            </w:r>
            <w:r w:rsidRPr="00AB73A5">
              <w:fldChar w:fldCharType="end"/>
            </w:r>
          </w:p>
        </w:tc>
      </w:tr>
      <w:tr w:rsidR="002C2D16" w14:paraId="6A96458D" w14:textId="77777777" w:rsidTr="007C0240">
        <w:trPr>
          <w:cantSplit/>
          <w:tblHeader/>
        </w:trPr>
        <w:tc>
          <w:tcPr>
            <w:tcW w:w="3960" w:type="dxa"/>
            <w:tcBorders>
              <w:top w:val="dashSmallGap" w:sz="4" w:space="0" w:color="BFBFBF" w:themeColor="background1" w:themeShade="BF"/>
              <w:left w:val="nil"/>
              <w:bottom w:val="nil"/>
              <w:right w:val="nil"/>
            </w:tcBorders>
          </w:tcPr>
          <w:p w14:paraId="5CCE14FB" w14:textId="22AA5E0D" w:rsidR="002C2D16" w:rsidRDefault="002C2D16" w:rsidP="00AA69BE">
            <w:pPr>
              <w:pStyle w:val="ProductList-Offering2"/>
            </w:pPr>
            <w:bookmarkStart w:id="1306" w:name="_Toc420346378"/>
            <w:r>
              <w:t>OneDrive for Business com Office Online G (SL de Usuário)</w:t>
            </w:r>
            <w:bookmarkEnd w:id="1306"/>
            <w:r>
              <w:fldChar w:fldCharType="begin"/>
            </w:r>
            <w:r>
              <w:instrText>XE "OneDrive for Business com Office Online G (SL de Usuário)"</w:instrText>
            </w:r>
            <w:r>
              <w:fldChar w:fldCharType="end"/>
            </w:r>
          </w:p>
        </w:tc>
        <w:tc>
          <w:tcPr>
            <w:tcW w:w="540"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Default="002C2D16" w:rsidP="00AA69BE">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14:paraId="6D16B361" w14:textId="77777777" w:rsidR="002C2D16" w:rsidRDefault="002C2D16" w:rsidP="00AA69BE">
            <w:pPr>
              <w:pStyle w:val="ProductList-OfferingBody"/>
              <w:ind w:left="-113"/>
              <w:jc w:val="center"/>
            </w:pPr>
          </w:p>
        </w:tc>
        <w:tc>
          <w:tcPr>
            <w:tcW w:w="630" w:type="dxa"/>
            <w:shd w:val="clear" w:color="auto" w:fill="70AD47" w:themeFill="accent6"/>
            <w:vAlign w:val="center"/>
          </w:tcPr>
          <w:p w14:paraId="1AEC7312" w14:textId="43929B9E" w:rsidR="002C2D16" w:rsidRPr="00AB73A5" w:rsidRDefault="004118C7" w:rsidP="004118C7">
            <w:pPr>
              <w:pStyle w:val="ProductList-OfferingBody"/>
              <w:ind w:left="-113"/>
              <w:jc w:val="center"/>
            </w:pPr>
            <w:r w:rsidRPr="00AB73A5">
              <w:fldChar w:fldCharType="begin"/>
            </w:r>
            <w:r w:rsidRPr="00AB73A5">
              <w:instrText xml:space="preserve"> AutoTextList  \s NoStyle \t “Produto Adicional” </w:instrText>
            </w:r>
            <w:r w:rsidRPr="00AB73A5">
              <w:fldChar w:fldCharType="separate"/>
            </w:r>
            <w:r w:rsidRPr="00AB73A5">
              <w:t xml:space="preserve"> A</w:t>
            </w:r>
            <w:r w:rsidRPr="00AB73A5">
              <w:fldChar w:fldCharType="end"/>
            </w:r>
            <w:r w:rsidRPr="00AB73A5">
              <w:t>,</w:t>
            </w:r>
            <w:r w:rsidRPr="00AB73A5">
              <w:fldChar w:fldCharType="begin"/>
            </w:r>
            <w:r w:rsidRPr="00AB73A5">
              <w:instrText xml:space="preserve"> AutoTextList  \s NoStyle \t “Serviço de Nuvem da Comunidade do Governo dos Estados Unidos” </w:instrText>
            </w:r>
            <w:r w:rsidRPr="00AB73A5">
              <w:fldChar w:fldCharType="separate"/>
            </w:r>
            <w:r w:rsidRPr="00AB73A5">
              <w:t>UC</w:t>
            </w:r>
            <w:r w:rsidRPr="00AB73A5">
              <w:fldChar w:fldCharType="end"/>
            </w:r>
          </w:p>
        </w:tc>
        <w:tc>
          <w:tcPr>
            <w:tcW w:w="630" w:type="dxa"/>
            <w:shd w:val="clear" w:color="auto" w:fill="BFBFBF" w:themeFill="background1" w:themeFillShade="BF"/>
            <w:vAlign w:val="center"/>
          </w:tcPr>
          <w:p w14:paraId="7C07437D" w14:textId="77777777" w:rsidR="002C2D16" w:rsidRPr="00AB73A5" w:rsidRDefault="002C2D16" w:rsidP="00AA69BE">
            <w:pPr>
              <w:pStyle w:val="ProductList-OfferingBody"/>
              <w:ind w:left="-113"/>
              <w:jc w:val="center"/>
            </w:pPr>
          </w:p>
        </w:tc>
        <w:tc>
          <w:tcPr>
            <w:tcW w:w="581" w:type="dxa"/>
            <w:shd w:val="clear" w:color="auto" w:fill="70AD47" w:themeFill="accent6"/>
            <w:vAlign w:val="center"/>
          </w:tcPr>
          <w:p w14:paraId="3DB51D54" w14:textId="7911DC25" w:rsidR="002C2D16" w:rsidRPr="00AB73A5" w:rsidRDefault="004118C7" w:rsidP="00AA69BE">
            <w:pPr>
              <w:pStyle w:val="ProductList-OfferingBody"/>
              <w:ind w:left="-113"/>
              <w:jc w:val="center"/>
            </w:pPr>
            <w:r w:rsidRPr="00AB73A5">
              <w:fldChar w:fldCharType="begin"/>
            </w:r>
            <w:r w:rsidRPr="00AB73A5">
              <w:instrText xml:space="preserve"> AutoTextList  \s NoStyle \t “Serviço de Nuvem da Comunidade do Governo dos Estados Unidos” </w:instrText>
            </w:r>
            <w:r w:rsidRPr="00AB73A5">
              <w:fldChar w:fldCharType="separate"/>
            </w:r>
            <w:r w:rsidRPr="00AB73A5">
              <w:t>UC</w:t>
            </w:r>
            <w:r w:rsidRPr="00AB73A5">
              <w:fldChar w:fldCharType="end"/>
            </w:r>
          </w:p>
        </w:tc>
        <w:tc>
          <w:tcPr>
            <w:tcW w:w="738" w:type="dxa"/>
            <w:shd w:val="clear" w:color="auto" w:fill="BFBFBF" w:themeFill="background1" w:themeFillShade="BF"/>
            <w:vAlign w:val="center"/>
          </w:tcPr>
          <w:p w14:paraId="6832F05C" w14:textId="77777777" w:rsidR="002C2D16" w:rsidRPr="00AB73A5"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Pr="00AB73A5"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Pr="00AB73A5"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Pr="00AB73A5" w:rsidRDefault="002C2D16" w:rsidP="00AA69BE">
            <w:pPr>
              <w:pStyle w:val="ProductList-OfferingBody"/>
              <w:ind w:left="-113"/>
              <w:jc w:val="center"/>
            </w:pPr>
          </w:p>
        </w:tc>
        <w:tc>
          <w:tcPr>
            <w:tcW w:w="739" w:type="dxa"/>
            <w:shd w:val="clear" w:color="auto" w:fill="BFBFBF" w:themeFill="background1" w:themeFillShade="BF"/>
            <w:vAlign w:val="center"/>
          </w:tcPr>
          <w:p w14:paraId="79C08AB5" w14:textId="77777777" w:rsidR="002C2D16" w:rsidRPr="00AB73A5" w:rsidRDefault="002C2D16" w:rsidP="00AA69BE">
            <w:pPr>
              <w:pStyle w:val="ProductList-OfferingBody"/>
              <w:ind w:left="-113"/>
              <w:jc w:val="center"/>
            </w:pPr>
          </w:p>
        </w:tc>
      </w:tr>
    </w:tbl>
    <w:p w14:paraId="21F71F8C" w14:textId="77777777" w:rsidR="002C2D16" w:rsidRPr="00C83987" w:rsidRDefault="002C2D16" w:rsidP="002C2D16">
      <w:pPr>
        <w:pStyle w:val="ProductList-Body"/>
      </w:pPr>
    </w:p>
    <w:tbl>
      <w:tblPr>
        <w:tblStyle w:val="TableGrid"/>
        <w:tblW w:w="1079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780"/>
        <w:gridCol w:w="3144"/>
      </w:tblGrid>
      <w:tr w:rsidR="002C2D16" w14:paraId="3C235DF8" w14:textId="77777777" w:rsidTr="00633C7A">
        <w:trPr>
          <w:trHeight w:val="494"/>
        </w:trPr>
        <w:tc>
          <w:tcPr>
            <w:tcW w:w="3870" w:type="dxa"/>
          </w:tcPr>
          <w:p w14:paraId="2081F1DD" w14:textId="77777777" w:rsidR="002C2D16" w:rsidRPr="00C83987" w:rsidRDefault="002C2D16" w:rsidP="00AA69BE">
            <w:pPr>
              <w:pStyle w:val="ProductList-Body"/>
              <w:spacing w:before="20" w:after="20"/>
            </w:pPr>
            <w:r>
              <w:t>Qualificados para Redução:</w:t>
            </w:r>
            <w:r>
              <w:rPr>
                <w:b/>
              </w:rPr>
              <w:t xml:space="preserve"> Todos</w:t>
            </w:r>
          </w:p>
          <w:p w14:paraId="34286103" w14:textId="21B89D50" w:rsidR="002C2D16" w:rsidRDefault="002C2D16" w:rsidP="00304996">
            <w:pPr>
              <w:pStyle w:val="ProductList-Body"/>
              <w:spacing w:before="20" w:after="20"/>
            </w:pPr>
            <w:r>
              <w:t>Qualificados para Adequação (</w:t>
            </w:r>
            <w:r w:rsidR="00304996">
              <w:t>“</w:t>
            </w:r>
            <w:r>
              <w:t>True-up</w:t>
            </w:r>
            <w:r w:rsidR="00304996">
              <w:t>”</w:t>
            </w:r>
            <w:r>
              <w:t xml:space="preserve">): </w:t>
            </w:r>
            <w:r>
              <w:rPr>
                <w:b/>
              </w:rPr>
              <w:t>Todos</w:t>
            </w:r>
          </w:p>
        </w:tc>
        <w:tc>
          <w:tcPr>
            <w:tcW w:w="3780" w:type="dxa"/>
          </w:tcPr>
          <w:p w14:paraId="0C1E6CA3" w14:textId="77777777" w:rsidR="002C2D16" w:rsidRPr="00C83987" w:rsidRDefault="002C2D16" w:rsidP="00AA69BE">
            <w:pPr>
              <w:pStyle w:val="ProductList-Body"/>
              <w:spacing w:before="20" w:after="20"/>
            </w:pPr>
            <w:r>
              <w:t xml:space="preserve">Pool de Produtos: </w:t>
            </w:r>
            <w:r>
              <w:rPr>
                <w:b/>
              </w:rPr>
              <w:t>Servidor</w:t>
            </w:r>
          </w:p>
          <w:p w14:paraId="063A53B4" w14:textId="77777777" w:rsidR="002C2D16" w:rsidRPr="0067772C" w:rsidRDefault="002C2D16" w:rsidP="00AA69BE">
            <w:pPr>
              <w:pStyle w:val="ProductList-Body"/>
              <w:spacing w:before="20" w:after="20"/>
              <w:rPr>
                <w:b/>
                <w:sz w:val="22"/>
              </w:rPr>
            </w:pPr>
            <w:r>
              <w:t xml:space="preserve">Qualificados para Serviços Estendidos: </w:t>
            </w:r>
            <w:r>
              <w:rPr>
                <w:b/>
              </w:rPr>
              <w:t>Todos</w:t>
            </w:r>
          </w:p>
        </w:tc>
        <w:tc>
          <w:tcPr>
            <w:tcW w:w="3144" w:type="dxa"/>
          </w:tcPr>
          <w:p w14:paraId="06A9D37F" w14:textId="77777777" w:rsidR="002C2D16" w:rsidRPr="001C3EDC" w:rsidRDefault="002C2D16" w:rsidP="00AA69BE">
            <w:pPr>
              <w:pStyle w:val="ProductList-Body"/>
              <w:spacing w:before="20" w:after="20"/>
              <w:rPr>
                <w:b/>
              </w:rPr>
            </w:pPr>
          </w:p>
        </w:tc>
      </w:tr>
    </w:tbl>
    <w:p w14:paraId="53F48FDF" w14:textId="10257093" w:rsidR="002C2D16" w:rsidRPr="00C83987" w:rsidRDefault="00730EE3" w:rsidP="002C2D16">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4FDCC088" w14:textId="190FE1E1" w:rsidR="00EE40B5" w:rsidRPr="00C83987" w:rsidRDefault="006E3B3F" w:rsidP="00680B4D">
      <w:pPr>
        <w:pStyle w:val="ProductList-Offering2Heading"/>
        <w:outlineLvl w:val="2"/>
      </w:pPr>
      <w:bookmarkStart w:id="1307" w:name="_Toc379797374"/>
      <w:bookmarkStart w:id="1308" w:name="_Toc380513406"/>
      <w:bookmarkStart w:id="1309" w:name="_Toc380655456"/>
      <w:bookmarkEnd w:id="1300"/>
      <w:bookmarkEnd w:id="1301"/>
      <w:bookmarkEnd w:id="1302"/>
      <w:r>
        <w:tab/>
      </w:r>
      <w:bookmarkStart w:id="1310" w:name="_Toc420346379"/>
      <w:r>
        <w:t>Project Online</w:t>
      </w:r>
      <w:bookmarkEnd w:id="1310"/>
      <w:r>
        <w:t xml:space="preserve"> </w:t>
      </w:r>
      <w:bookmarkEnd w:id="1303"/>
      <w:bookmarkEnd w:id="1304"/>
      <w:bookmarkEnd w:id="1307"/>
      <w:bookmarkEnd w:id="1308"/>
      <w:bookmarkEnd w:id="1309"/>
      <w:r>
        <w:fldChar w:fldCharType="begin"/>
      </w:r>
      <w:r>
        <w:instrText>XE "Project Online "</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C61CA" w14:paraId="4FDCC094" w14:textId="77777777" w:rsidTr="00BD6112">
        <w:trPr>
          <w:cantSplit/>
          <w:tblHeader/>
        </w:trPr>
        <w:tc>
          <w:tcPr>
            <w:tcW w:w="3367" w:type="dxa"/>
            <w:tcBorders>
              <w:bottom w:val="nil"/>
            </w:tcBorders>
            <w:shd w:val="clear" w:color="auto" w:fill="00188F"/>
          </w:tcPr>
          <w:p w14:paraId="4FDCC089" w14:textId="77777777" w:rsidR="001C61CA" w:rsidRPr="00EE0836" w:rsidRDefault="001C61CA"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08A" w14:textId="3F6A58E6" w:rsidR="001C61CA" w:rsidRPr="00EE0836" w:rsidRDefault="001C61CA"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08B" w14:textId="19F3DDE8" w:rsidR="001C61CA" w:rsidRPr="00EE0836" w:rsidRDefault="001C61CA"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4FDCC08C" w14:textId="595F6E59" w:rsidR="001C61CA" w:rsidRPr="00EE0836" w:rsidRDefault="001C61CA"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4FDCC08D" w14:textId="0A94E3BE" w:rsidR="001C61CA" w:rsidRPr="00EE0836" w:rsidRDefault="001C61CA"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4FDCC08E" w14:textId="2FA999B0" w:rsidR="001C61CA" w:rsidRPr="00EE0836" w:rsidRDefault="001C61CA"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4FDCC08F" w14:textId="1118DB56" w:rsidR="001C61CA" w:rsidRPr="00EE0836" w:rsidRDefault="001C61CA"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4FDCC090" w14:textId="6935E92C" w:rsidR="001C61CA" w:rsidRPr="00EE0836" w:rsidRDefault="001C61CA"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4FDCC091" w14:textId="152D24D7" w:rsidR="001C61CA" w:rsidRPr="00EE0836" w:rsidRDefault="001C61CA"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4FDCC092" w14:textId="77868FD6" w:rsidR="001C61CA" w:rsidRPr="00EE0836" w:rsidRDefault="001C61CA"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4FDCC093" w14:textId="0DCAF898" w:rsidR="001C61CA" w:rsidRPr="00EE0836" w:rsidRDefault="001C61CA"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4118C7" w14:paraId="4FDCC0A0" w14:textId="77777777" w:rsidTr="004118C7">
        <w:trPr>
          <w:cantSplit/>
          <w:tblHeader/>
        </w:trPr>
        <w:tc>
          <w:tcPr>
            <w:tcW w:w="3367" w:type="dxa"/>
            <w:tcBorders>
              <w:top w:val="nil"/>
              <w:left w:val="nil"/>
              <w:bottom w:val="dashSmallGap" w:sz="4" w:space="0" w:color="BFBFBF" w:themeColor="background1" w:themeShade="BF"/>
              <w:right w:val="nil"/>
            </w:tcBorders>
          </w:tcPr>
          <w:p w14:paraId="4FDCC095" w14:textId="1B473983" w:rsidR="004118C7" w:rsidRDefault="004118C7" w:rsidP="002F0E74">
            <w:pPr>
              <w:pStyle w:val="ProductList-Offering2"/>
            </w:pPr>
            <w:bookmarkStart w:id="1311" w:name="_Toc420346380"/>
            <w:bookmarkStart w:id="1312" w:name="_Toc379797375"/>
            <w:bookmarkStart w:id="1313" w:name="_Toc380513407"/>
            <w:bookmarkStart w:id="1314" w:name="_Toc380655457"/>
            <w:r>
              <w:t>Project Online</w:t>
            </w:r>
            <w:bookmarkEnd w:id="1311"/>
            <w:r>
              <w:t xml:space="preserve"> </w:t>
            </w:r>
            <w:bookmarkEnd w:id="1312"/>
            <w:bookmarkEnd w:id="1313"/>
            <w:bookmarkEnd w:id="1314"/>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4118C7" w:rsidRDefault="004118C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4118C7" w:rsidRDefault="004118C7" w:rsidP="00C4636F">
            <w:pPr>
              <w:pStyle w:val="ProductList-OfferingBody"/>
              <w:ind w:left="-113"/>
              <w:jc w:val="center"/>
            </w:pPr>
          </w:p>
        </w:tc>
        <w:tc>
          <w:tcPr>
            <w:tcW w:w="739" w:type="dxa"/>
            <w:shd w:val="clear" w:color="auto" w:fill="70AD47" w:themeFill="accent6"/>
          </w:tcPr>
          <w:p w14:paraId="4FDCC098" w14:textId="55662EC2" w:rsidR="004118C7" w:rsidRPr="00AB73A5" w:rsidRDefault="004118C7" w:rsidP="00C4636F">
            <w:pPr>
              <w:pStyle w:val="ProductList-OfferingBody"/>
              <w:ind w:left="-113"/>
              <w:jc w:val="center"/>
            </w:pPr>
            <w:r w:rsidRPr="00AB73A5">
              <w:fldChar w:fldCharType="begin"/>
            </w:r>
            <w:r w:rsidRPr="00AB73A5">
              <w:instrText xml:space="preserve"> AutoTextList  \s NoStyle \t “Produto Adicional” </w:instrText>
            </w:r>
            <w:r w:rsidRPr="00AB73A5">
              <w:fldChar w:fldCharType="separate"/>
            </w:r>
            <w:r w:rsidRPr="00AB73A5">
              <w:t xml:space="preserve"> A </w:t>
            </w:r>
            <w:r w:rsidRPr="00AB73A5">
              <w:fldChar w:fldCharType="end"/>
            </w:r>
          </w:p>
        </w:tc>
        <w:tc>
          <w:tcPr>
            <w:tcW w:w="739" w:type="dxa"/>
            <w:shd w:val="clear" w:color="auto" w:fill="BFBFBF" w:themeFill="background1" w:themeFillShade="BF"/>
            <w:vAlign w:val="center"/>
          </w:tcPr>
          <w:p w14:paraId="4FDCC099" w14:textId="77777777" w:rsidR="004118C7" w:rsidRPr="00AB73A5" w:rsidRDefault="004118C7" w:rsidP="00C4636F">
            <w:pPr>
              <w:pStyle w:val="ProductList-OfferingBody"/>
              <w:ind w:left="-113"/>
              <w:jc w:val="center"/>
            </w:pPr>
          </w:p>
        </w:tc>
        <w:tc>
          <w:tcPr>
            <w:tcW w:w="739" w:type="dxa"/>
            <w:shd w:val="clear" w:color="auto" w:fill="70AD47" w:themeFill="accent6"/>
            <w:vAlign w:val="center"/>
          </w:tcPr>
          <w:p w14:paraId="4FDCC09A" w14:textId="77777777" w:rsidR="004118C7" w:rsidRPr="00AB73A5" w:rsidRDefault="004118C7" w:rsidP="00C4636F">
            <w:pPr>
              <w:pStyle w:val="ProductList-OfferingBody"/>
              <w:ind w:left="-113"/>
              <w:jc w:val="center"/>
            </w:pPr>
          </w:p>
        </w:tc>
        <w:tc>
          <w:tcPr>
            <w:tcW w:w="738" w:type="dxa"/>
            <w:shd w:val="clear" w:color="auto" w:fill="70AD47" w:themeFill="accent6"/>
            <w:vAlign w:val="center"/>
          </w:tcPr>
          <w:p w14:paraId="4FDCC09B" w14:textId="77777777" w:rsidR="004118C7" w:rsidRPr="00AB73A5" w:rsidRDefault="004118C7" w:rsidP="00C4636F">
            <w:pPr>
              <w:pStyle w:val="ProductList-OfferingBody"/>
              <w:ind w:left="-113"/>
              <w:jc w:val="center"/>
            </w:pPr>
          </w:p>
        </w:tc>
        <w:tc>
          <w:tcPr>
            <w:tcW w:w="739" w:type="dxa"/>
            <w:shd w:val="clear" w:color="auto" w:fill="70AD47" w:themeFill="accent6"/>
            <w:vAlign w:val="center"/>
          </w:tcPr>
          <w:p w14:paraId="4FDCC09C" w14:textId="6A90A6A7" w:rsidR="004118C7" w:rsidRPr="00AB73A5" w:rsidRDefault="004118C7" w:rsidP="00C4636F">
            <w:pPr>
              <w:pStyle w:val="ProductList-OfferingBody"/>
              <w:ind w:left="-113"/>
              <w:jc w:val="center"/>
            </w:pPr>
            <w:r w:rsidRPr="00AB73A5">
              <w:fldChar w:fldCharType="begin"/>
            </w:r>
            <w:r w:rsidRPr="00AB73A5">
              <w:instrText xml:space="preserve"> AutoTextList  \s NoStyle \t “Licença Open e Open Value” </w:instrText>
            </w:r>
            <w:r w:rsidRPr="00AB73A5">
              <w:fldChar w:fldCharType="separate"/>
            </w:r>
            <w:r w:rsidRPr="00AB73A5">
              <w:t>OF</w:t>
            </w:r>
            <w:r w:rsidRPr="00AB73A5">
              <w:fldChar w:fldCharType="end"/>
            </w:r>
          </w:p>
        </w:tc>
        <w:tc>
          <w:tcPr>
            <w:tcW w:w="739" w:type="dxa"/>
            <w:shd w:val="clear" w:color="auto" w:fill="70AD47" w:themeFill="accent6"/>
            <w:vAlign w:val="center"/>
          </w:tcPr>
          <w:p w14:paraId="4FDCC09D" w14:textId="04D343B4" w:rsidR="004118C7" w:rsidRPr="00AB73A5" w:rsidRDefault="004118C7" w:rsidP="00C4636F">
            <w:pPr>
              <w:pStyle w:val="ProductList-OfferingBody"/>
              <w:ind w:left="-113"/>
              <w:jc w:val="center"/>
            </w:pPr>
            <w:r w:rsidRPr="00AB73A5">
              <w:fldChar w:fldCharType="begin"/>
            </w:r>
            <w:r w:rsidRPr="00AB73A5">
              <w:instrText xml:space="preserve"> AutoTextList  \s NoStyle \t “Não para Toda a Organização em Open Value” </w:instrText>
            </w:r>
            <w:r w:rsidRPr="00AB73A5">
              <w:fldChar w:fldCharType="separate"/>
            </w:r>
            <w:r w:rsidRPr="00AB73A5">
              <w:t xml:space="preserve"> P </w:t>
            </w:r>
            <w:r w:rsidRPr="00AB73A5">
              <w:fldChar w:fldCharType="end"/>
            </w:r>
          </w:p>
        </w:tc>
        <w:tc>
          <w:tcPr>
            <w:tcW w:w="739" w:type="dxa"/>
            <w:shd w:val="clear" w:color="auto" w:fill="BFBFBF" w:themeFill="background1" w:themeFillShade="BF"/>
            <w:vAlign w:val="center"/>
          </w:tcPr>
          <w:p w14:paraId="4FDCC09E" w14:textId="77777777" w:rsidR="004118C7" w:rsidRPr="00AB73A5" w:rsidRDefault="004118C7" w:rsidP="00C4636F">
            <w:pPr>
              <w:pStyle w:val="ProductList-OfferingBody"/>
              <w:ind w:left="-113"/>
              <w:jc w:val="center"/>
            </w:pPr>
          </w:p>
        </w:tc>
        <w:tc>
          <w:tcPr>
            <w:tcW w:w="739" w:type="dxa"/>
            <w:shd w:val="clear" w:color="auto" w:fill="70AD47" w:themeFill="accent6"/>
            <w:vAlign w:val="center"/>
          </w:tcPr>
          <w:p w14:paraId="4FDCC09F" w14:textId="0F71CBDA" w:rsidR="004118C7" w:rsidRPr="00AB73A5" w:rsidRDefault="004118C7" w:rsidP="00C4636F">
            <w:pPr>
              <w:pStyle w:val="ProductList-OfferingBody"/>
              <w:ind w:left="-113"/>
              <w:jc w:val="center"/>
            </w:pPr>
            <w:r w:rsidRPr="00AB73A5">
              <w:fldChar w:fldCharType="begin"/>
            </w:r>
            <w:r w:rsidRPr="00AB73A5">
              <w:instrText xml:space="preserve"> AutoTextList  \s NoStyle \t “Produto Adicional” </w:instrText>
            </w:r>
            <w:r w:rsidRPr="00AB73A5">
              <w:fldChar w:fldCharType="separate"/>
            </w:r>
            <w:r w:rsidRPr="00AB73A5">
              <w:t xml:space="preserve"> A </w:t>
            </w:r>
            <w:r w:rsidRPr="00AB73A5">
              <w:fldChar w:fldCharType="end"/>
            </w:r>
          </w:p>
        </w:tc>
      </w:tr>
      <w:tr w:rsidR="004118C7" w14:paraId="2E343CA5" w14:textId="77777777" w:rsidTr="004118C7">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3DEF15E" w14:textId="4AD2ECCB" w:rsidR="004118C7" w:rsidRDefault="004118C7" w:rsidP="00BF374B">
            <w:pPr>
              <w:pStyle w:val="ProductList-Offering2"/>
            </w:pPr>
            <w:bookmarkStart w:id="1315" w:name="_Toc420346381"/>
            <w:r>
              <w:t>Project Online G</w:t>
            </w:r>
            <w:bookmarkEnd w:id="1315"/>
            <w:r>
              <w:fldChar w:fldCharType="begin"/>
            </w:r>
            <w:r>
              <w:instrText>XE "Project Online 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DE6217" w14:textId="77777777" w:rsidR="004118C7" w:rsidRDefault="004118C7"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65D602" w14:textId="77777777" w:rsidR="004118C7" w:rsidRDefault="004118C7" w:rsidP="00BF374B">
            <w:pPr>
              <w:pStyle w:val="ProductList-OfferingBody"/>
              <w:ind w:left="-113"/>
              <w:jc w:val="center"/>
            </w:pPr>
          </w:p>
        </w:tc>
        <w:tc>
          <w:tcPr>
            <w:tcW w:w="739" w:type="dxa"/>
            <w:shd w:val="clear" w:color="auto" w:fill="70AD47" w:themeFill="accent6"/>
          </w:tcPr>
          <w:p w14:paraId="3DCFF9C5" w14:textId="015DD12C" w:rsidR="004118C7" w:rsidRPr="00AB73A5" w:rsidRDefault="004118C7" w:rsidP="00BF374B">
            <w:pPr>
              <w:pStyle w:val="ProductList-OfferingBody"/>
              <w:ind w:left="-113"/>
              <w:jc w:val="center"/>
            </w:pPr>
            <w:r w:rsidRPr="00AB73A5">
              <w:fldChar w:fldCharType="begin"/>
            </w:r>
            <w:r w:rsidRPr="00AB73A5">
              <w:instrText xml:space="preserve"> AutoTextList  \s NoStyle \t “Produto Adicional” </w:instrText>
            </w:r>
            <w:r w:rsidRPr="00AB73A5">
              <w:fldChar w:fldCharType="separate"/>
            </w:r>
            <w:r w:rsidRPr="00AB73A5">
              <w:t xml:space="preserve"> A </w:t>
            </w:r>
            <w:r w:rsidRPr="00AB73A5">
              <w:fldChar w:fldCharType="end"/>
            </w:r>
          </w:p>
        </w:tc>
        <w:tc>
          <w:tcPr>
            <w:tcW w:w="739" w:type="dxa"/>
            <w:shd w:val="clear" w:color="auto" w:fill="BFBFBF" w:themeFill="background1" w:themeFillShade="BF"/>
            <w:vAlign w:val="center"/>
          </w:tcPr>
          <w:p w14:paraId="6EADDBBF" w14:textId="77777777" w:rsidR="004118C7" w:rsidRPr="00AB73A5" w:rsidRDefault="004118C7" w:rsidP="00BF374B">
            <w:pPr>
              <w:pStyle w:val="ProductList-OfferingBody"/>
              <w:ind w:left="-113"/>
              <w:jc w:val="center"/>
            </w:pPr>
          </w:p>
        </w:tc>
        <w:tc>
          <w:tcPr>
            <w:tcW w:w="739" w:type="dxa"/>
            <w:shd w:val="clear" w:color="auto" w:fill="BFBFBF" w:themeFill="background1" w:themeFillShade="BF"/>
            <w:vAlign w:val="center"/>
          </w:tcPr>
          <w:p w14:paraId="1ED41EC8" w14:textId="77777777" w:rsidR="004118C7" w:rsidRPr="00AB73A5" w:rsidRDefault="004118C7" w:rsidP="00BF374B">
            <w:pPr>
              <w:pStyle w:val="ProductList-OfferingBody"/>
              <w:ind w:left="-113"/>
              <w:jc w:val="center"/>
            </w:pPr>
          </w:p>
        </w:tc>
        <w:tc>
          <w:tcPr>
            <w:tcW w:w="738" w:type="dxa"/>
            <w:shd w:val="clear" w:color="auto" w:fill="BFBFBF" w:themeFill="background1" w:themeFillShade="BF"/>
            <w:vAlign w:val="center"/>
          </w:tcPr>
          <w:p w14:paraId="4AADA3D1" w14:textId="77777777" w:rsidR="004118C7" w:rsidRPr="00AB73A5" w:rsidRDefault="004118C7" w:rsidP="00BF374B">
            <w:pPr>
              <w:pStyle w:val="ProductList-OfferingBody"/>
              <w:ind w:left="-113"/>
              <w:jc w:val="center"/>
            </w:pPr>
          </w:p>
        </w:tc>
        <w:tc>
          <w:tcPr>
            <w:tcW w:w="739" w:type="dxa"/>
            <w:shd w:val="clear" w:color="auto" w:fill="BFBFBF" w:themeFill="background1" w:themeFillShade="BF"/>
            <w:vAlign w:val="center"/>
          </w:tcPr>
          <w:p w14:paraId="02725582" w14:textId="77777777" w:rsidR="004118C7" w:rsidRPr="00AB73A5" w:rsidRDefault="004118C7" w:rsidP="00BF374B">
            <w:pPr>
              <w:pStyle w:val="ProductList-OfferingBody"/>
              <w:ind w:left="-113"/>
              <w:jc w:val="center"/>
            </w:pPr>
          </w:p>
        </w:tc>
        <w:tc>
          <w:tcPr>
            <w:tcW w:w="739" w:type="dxa"/>
            <w:shd w:val="clear" w:color="auto" w:fill="BFBFBF" w:themeFill="background1" w:themeFillShade="BF"/>
            <w:vAlign w:val="center"/>
          </w:tcPr>
          <w:p w14:paraId="774701C3" w14:textId="77777777" w:rsidR="004118C7" w:rsidRPr="00AB73A5" w:rsidRDefault="004118C7" w:rsidP="00BF374B">
            <w:pPr>
              <w:pStyle w:val="ProductList-OfferingBody"/>
              <w:ind w:left="-113"/>
              <w:jc w:val="center"/>
            </w:pPr>
          </w:p>
        </w:tc>
        <w:tc>
          <w:tcPr>
            <w:tcW w:w="739" w:type="dxa"/>
            <w:shd w:val="clear" w:color="auto" w:fill="BFBFBF" w:themeFill="background1" w:themeFillShade="BF"/>
            <w:vAlign w:val="center"/>
          </w:tcPr>
          <w:p w14:paraId="7A1B961E" w14:textId="77777777" w:rsidR="004118C7" w:rsidRPr="00AB73A5" w:rsidRDefault="004118C7" w:rsidP="00BF374B">
            <w:pPr>
              <w:pStyle w:val="ProductList-OfferingBody"/>
              <w:ind w:left="-113"/>
              <w:jc w:val="center"/>
            </w:pPr>
          </w:p>
        </w:tc>
        <w:tc>
          <w:tcPr>
            <w:tcW w:w="739" w:type="dxa"/>
            <w:shd w:val="clear" w:color="auto" w:fill="BFBFBF" w:themeFill="background1" w:themeFillShade="BF"/>
            <w:vAlign w:val="center"/>
          </w:tcPr>
          <w:p w14:paraId="0F5AEC9F" w14:textId="77777777" w:rsidR="004118C7" w:rsidRPr="00AB73A5" w:rsidRDefault="004118C7" w:rsidP="00BF374B">
            <w:pPr>
              <w:pStyle w:val="ProductList-OfferingBody"/>
              <w:ind w:left="-113"/>
              <w:jc w:val="center"/>
            </w:pPr>
          </w:p>
        </w:tc>
      </w:tr>
      <w:tr w:rsidR="004118C7" w14:paraId="4FDCC0AC" w14:textId="77777777" w:rsidTr="00BD6112">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4118C7" w:rsidRDefault="004118C7" w:rsidP="00BF374B">
            <w:pPr>
              <w:pStyle w:val="ProductList-Offering2"/>
            </w:pPr>
            <w:bookmarkStart w:id="1316" w:name="_Toc379797376"/>
            <w:bookmarkStart w:id="1317" w:name="_Toc380513408"/>
            <w:bookmarkStart w:id="1318" w:name="_Toc380655458"/>
            <w:bookmarkStart w:id="1319" w:name="_Toc420346382"/>
            <w:r>
              <w:t>Project Online</w:t>
            </w:r>
            <w:r>
              <w:fldChar w:fldCharType="begin"/>
            </w:r>
            <w:r>
              <w:instrText>XE "Project Online "</w:instrText>
            </w:r>
            <w:r>
              <w:fldChar w:fldCharType="end"/>
            </w:r>
            <w:r>
              <w:t xml:space="preserve"> A</w:t>
            </w:r>
            <w:bookmarkEnd w:id="1316"/>
            <w:bookmarkEnd w:id="1317"/>
            <w:bookmarkEnd w:id="1318"/>
            <w:bookmarkEnd w:id="1319"/>
            <w:r>
              <w:fldChar w:fldCharType="begin"/>
            </w:r>
            <w:r>
              <w:instrText>XE "Project Online A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4118C7" w:rsidRDefault="004118C7" w:rsidP="00BF374B">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4118C7" w:rsidRDefault="004118C7" w:rsidP="00BF374B">
            <w:pPr>
              <w:pStyle w:val="ProductList-OfferingBody"/>
              <w:ind w:left="-113"/>
              <w:jc w:val="center"/>
            </w:pPr>
            <w:r>
              <w:t>1</w:t>
            </w:r>
          </w:p>
        </w:tc>
        <w:tc>
          <w:tcPr>
            <w:tcW w:w="739" w:type="dxa"/>
            <w:shd w:val="clear" w:color="auto" w:fill="70AD47" w:themeFill="accent6"/>
            <w:vAlign w:val="center"/>
          </w:tcPr>
          <w:p w14:paraId="4FDCC0A4" w14:textId="092AB22A" w:rsidR="004118C7" w:rsidRPr="00AB73A5" w:rsidRDefault="004118C7" w:rsidP="00BF374B">
            <w:pPr>
              <w:pStyle w:val="ProductList-OfferingBody"/>
              <w:ind w:left="-113"/>
              <w:jc w:val="center"/>
            </w:pPr>
          </w:p>
        </w:tc>
        <w:tc>
          <w:tcPr>
            <w:tcW w:w="739" w:type="dxa"/>
            <w:shd w:val="clear" w:color="auto" w:fill="70AD47" w:themeFill="accent6"/>
            <w:vAlign w:val="center"/>
          </w:tcPr>
          <w:p w14:paraId="4FDCC0A5" w14:textId="4E0869AF" w:rsidR="004118C7" w:rsidRPr="00AB73A5" w:rsidRDefault="004118C7" w:rsidP="00BF374B">
            <w:pPr>
              <w:pStyle w:val="ProductList-OfferingBody"/>
              <w:ind w:left="-113"/>
              <w:jc w:val="center"/>
            </w:pPr>
            <w:r w:rsidRPr="00AB73A5">
              <w:fldChar w:fldCharType="begin"/>
            </w:r>
            <w:r w:rsidRPr="00AB73A5">
              <w:instrText xml:space="preserve"> AutoTextList  \s NoStyle \t “Produto Adicional Somente OVS-ES” </w:instrText>
            </w:r>
            <w:r w:rsidRPr="00AB73A5">
              <w:fldChar w:fldCharType="separate"/>
            </w:r>
            <w:r w:rsidRPr="00AB73A5">
              <w:t>AV</w:t>
            </w:r>
            <w:r w:rsidRPr="00AB73A5">
              <w:fldChar w:fldCharType="end"/>
            </w:r>
            <w:r w:rsidRPr="00AB73A5">
              <w:t>,</w:t>
            </w:r>
            <w:r w:rsidRPr="00AB73A5">
              <w:fldChar w:fldCharType="begin"/>
            </w:r>
            <w:r w:rsidRPr="00AB73A5">
              <w:instrText xml:space="preserve"> AutoTextList  \s NoStyle \t “Oferta ao Aluno Somente EES” </w:instrText>
            </w:r>
            <w:r w:rsidRPr="00AB73A5">
              <w:fldChar w:fldCharType="separate"/>
            </w:r>
            <w:r w:rsidRPr="00AB73A5">
              <w:t>SE</w:t>
            </w:r>
            <w:r w:rsidRPr="00AB73A5">
              <w:fldChar w:fldCharType="end"/>
            </w:r>
          </w:p>
        </w:tc>
        <w:tc>
          <w:tcPr>
            <w:tcW w:w="739" w:type="dxa"/>
            <w:shd w:val="clear" w:color="auto" w:fill="BFBFBF" w:themeFill="background1" w:themeFillShade="BF"/>
            <w:vAlign w:val="center"/>
          </w:tcPr>
          <w:p w14:paraId="4FDCC0A6" w14:textId="77777777" w:rsidR="004118C7" w:rsidRPr="00AB73A5" w:rsidRDefault="004118C7" w:rsidP="00BF374B">
            <w:pPr>
              <w:pStyle w:val="ProductList-OfferingBody"/>
              <w:ind w:left="-113"/>
              <w:jc w:val="center"/>
            </w:pPr>
          </w:p>
        </w:tc>
        <w:tc>
          <w:tcPr>
            <w:tcW w:w="738" w:type="dxa"/>
            <w:shd w:val="clear" w:color="auto" w:fill="70AD47" w:themeFill="accent6"/>
            <w:vAlign w:val="center"/>
          </w:tcPr>
          <w:p w14:paraId="4FDCC0A7" w14:textId="77777777" w:rsidR="004118C7" w:rsidRPr="00AB73A5" w:rsidRDefault="004118C7" w:rsidP="00BF374B">
            <w:pPr>
              <w:pStyle w:val="ProductList-OfferingBody"/>
              <w:ind w:left="-113"/>
              <w:jc w:val="center"/>
            </w:pPr>
          </w:p>
        </w:tc>
        <w:tc>
          <w:tcPr>
            <w:tcW w:w="739" w:type="dxa"/>
            <w:shd w:val="clear" w:color="auto" w:fill="70AD47" w:themeFill="accent6"/>
            <w:vAlign w:val="center"/>
          </w:tcPr>
          <w:p w14:paraId="4FDCC0A8" w14:textId="5662498A" w:rsidR="004118C7" w:rsidRPr="00AB73A5" w:rsidRDefault="004118C7" w:rsidP="00BF374B">
            <w:pPr>
              <w:pStyle w:val="ProductList-OfferingBody"/>
              <w:ind w:left="-113"/>
              <w:jc w:val="center"/>
            </w:pPr>
            <w:r w:rsidRPr="00AB73A5">
              <w:fldChar w:fldCharType="begin"/>
            </w:r>
            <w:r w:rsidRPr="00AB73A5">
              <w:instrText xml:space="preserve"> AutoTextList  \s NoStyle \t “Licença Open e Open Value” </w:instrText>
            </w:r>
            <w:r w:rsidRPr="00AB73A5">
              <w:fldChar w:fldCharType="separate"/>
            </w:r>
            <w:r w:rsidRPr="00AB73A5">
              <w:t>OF</w:t>
            </w:r>
            <w:r w:rsidRPr="00AB73A5">
              <w:fldChar w:fldCharType="end"/>
            </w:r>
          </w:p>
        </w:tc>
        <w:tc>
          <w:tcPr>
            <w:tcW w:w="739" w:type="dxa"/>
            <w:shd w:val="clear" w:color="auto" w:fill="70AD47" w:themeFill="accent6"/>
            <w:vAlign w:val="center"/>
          </w:tcPr>
          <w:p w14:paraId="4FDCC0A9" w14:textId="6FC5A6D4" w:rsidR="004118C7" w:rsidRPr="00AB73A5" w:rsidRDefault="004118C7" w:rsidP="00BF374B">
            <w:pPr>
              <w:pStyle w:val="ProductList-OfferingBody"/>
              <w:ind w:left="-113"/>
              <w:jc w:val="center"/>
            </w:pPr>
            <w:r w:rsidRPr="00AB73A5">
              <w:fldChar w:fldCharType="begin"/>
            </w:r>
            <w:r w:rsidRPr="00AB73A5">
              <w:instrText xml:space="preserve"> AutoTextList  \s NoStyle \t “Não para Toda a Organização em Open Value” </w:instrText>
            </w:r>
            <w:r w:rsidRPr="00AB73A5">
              <w:fldChar w:fldCharType="separate"/>
            </w:r>
            <w:r w:rsidRPr="00AB73A5">
              <w:t xml:space="preserve"> P </w:t>
            </w:r>
            <w:r w:rsidRPr="00AB73A5">
              <w:fldChar w:fldCharType="end"/>
            </w:r>
          </w:p>
        </w:tc>
        <w:tc>
          <w:tcPr>
            <w:tcW w:w="739" w:type="dxa"/>
            <w:shd w:val="clear" w:color="auto" w:fill="BFBFBF" w:themeFill="background1" w:themeFillShade="BF"/>
            <w:vAlign w:val="center"/>
          </w:tcPr>
          <w:p w14:paraId="4FDCC0AA" w14:textId="77777777" w:rsidR="004118C7" w:rsidRPr="00AB73A5" w:rsidRDefault="004118C7" w:rsidP="00BF374B">
            <w:pPr>
              <w:pStyle w:val="ProductList-OfferingBody"/>
              <w:ind w:left="-113"/>
              <w:jc w:val="center"/>
            </w:pPr>
          </w:p>
        </w:tc>
        <w:tc>
          <w:tcPr>
            <w:tcW w:w="739" w:type="dxa"/>
            <w:shd w:val="clear" w:color="auto" w:fill="70AD47" w:themeFill="accent6"/>
            <w:vAlign w:val="center"/>
          </w:tcPr>
          <w:p w14:paraId="4FDCC0AB" w14:textId="52175B43" w:rsidR="004118C7" w:rsidRPr="00AB73A5" w:rsidRDefault="004118C7" w:rsidP="00BF374B">
            <w:pPr>
              <w:pStyle w:val="ProductList-OfferingBody"/>
              <w:ind w:left="-113"/>
              <w:jc w:val="center"/>
            </w:pPr>
            <w:r w:rsidRPr="00AB73A5">
              <w:fldChar w:fldCharType="begin"/>
            </w:r>
            <w:r w:rsidRPr="00AB73A5">
              <w:instrText xml:space="preserve"> AutoTextList  \s NoStyle \t “Produto Adicional” </w:instrText>
            </w:r>
            <w:r w:rsidRPr="00AB73A5">
              <w:fldChar w:fldCharType="separate"/>
            </w:r>
            <w:r w:rsidRPr="00AB73A5">
              <w:t xml:space="preserve"> A </w:t>
            </w:r>
            <w:r w:rsidRPr="00AB73A5">
              <w:fldChar w:fldCharType="end"/>
            </w:r>
          </w:p>
        </w:tc>
      </w:tr>
      <w:tr w:rsidR="004118C7" w14:paraId="0C4B2A87" w14:textId="77777777" w:rsidTr="004118C7">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D2458E1" w14:textId="7BA4E553" w:rsidR="004118C7" w:rsidRDefault="004118C7" w:rsidP="00BF374B">
            <w:pPr>
              <w:pStyle w:val="ProductList-Offering2"/>
            </w:pPr>
            <w:bookmarkStart w:id="1320" w:name="_Toc420346383"/>
            <w:r>
              <w:t>Project Lite</w:t>
            </w:r>
            <w:bookmarkEnd w:id="1320"/>
            <w:r>
              <w:fldChar w:fldCharType="begin"/>
            </w:r>
            <w:r>
              <w:instrText>XE "Project Lite"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6727101" w14:textId="62899EF6" w:rsidR="004118C7" w:rsidRDefault="004118C7" w:rsidP="00BF374B">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4118C7" w:rsidRDefault="004118C7" w:rsidP="00BF374B">
            <w:pPr>
              <w:pStyle w:val="ProductList-OfferingBody"/>
              <w:ind w:left="-113"/>
              <w:jc w:val="center"/>
            </w:pPr>
          </w:p>
        </w:tc>
        <w:tc>
          <w:tcPr>
            <w:tcW w:w="739" w:type="dxa"/>
            <w:shd w:val="clear" w:color="auto" w:fill="70AD47" w:themeFill="accent6"/>
          </w:tcPr>
          <w:p w14:paraId="448929F1" w14:textId="4EA21312" w:rsidR="004118C7" w:rsidRPr="00AB73A5" w:rsidRDefault="004118C7" w:rsidP="00BF374B">
            <w:pPr>
              <w:pStyle w:val="ProductList-OfferingBody"/>
              <w:ind w:left="-113"/>
              <w:jc w:val="center"/>
            </w:pPr>
            <w:r w:rsidRPr="00AB73A5">
              <w:fldChar w:fldCharType="begin"/>
            </w:r>
            <w:r w:rsidRPr="00AB73A5">
              <w:instrText xml:space="preserve"> AutoTextList  \s NoStyle \t “Produto Adicional” </w:instrText>
            </w:r>
            <w:r w:rsidRPr="00AB73A5">
              <w:fldChar w:fldCharType="separate"/>
            </w:r>
            <w:r w:rsidRPr="00AB73A5">
              <w:t xml:space="preserve"> A </w:t>
            </w:r>
            <w:r w:rsidRPr="00AB73A5">
              <w:fldChar w:fldCharType="end"/>
            </w:r>
          </w:p>
        </w:tc>
        <w:tc>
          <w:tcPr>
            <w:tcW w:w="739" w:type="dxa"/>
            <w:shd w:val="clear" w:color="auto" w:fill="BFBFBF" w:themeFill="background1" w:themeFillShade="BF"/>
            <w:vAlign w:val="center"/>
          </w:tcPr>
          <w:p w14:paraId="5D1AC8FB" w14:textId="77777777" w:rsidR="004118C7" w:rsidRPr="00AB73A5" w:rsidRDefault="004118C7" w:rsidP="00BF374B">
            <w:pPr>
              <w:pStyle w:val="ProductList-OfferingBody"/>
              <w:ind w:left="-113"/>
              <w:jc w:val="center"/>
            </w:pPr>
          </w:p>
        </w:tc>
        <w:tc>
          <w:tcPr>
            <w:tcW w:w="739" w:type="dxa"/>
            <w:shd w:val="clear" w:color="auto" w:fill="BFBFBF" w:themeFill="background1" w:themeFillShade="BF"/>
            <w:vAlign w:val="center"/>
          </w:tcPr>
          <w:p w14:paraId="679D3B7E" w14:textId="77777777" w:rsidR="004118C7" w:rsidRPr="00AB73A5" w:rsidRDefault="004118C7" w:rsidP="00BF374B">
            <w:pPr>
              <w:pStyle w:val="ProductList-OfferingBody"/>
              <w:ind w:left="-113"/>
              <w:jc w:val="center"/>
            </w:pPr>
          </w:p>
        </w:tc>
        <w:tc>
          <w:tcPr>
            <w:tcW w:w="738" w:type="dxa"/>
            <w:shd w:val="clear" w:color="auto" w:fill="70AD47" w:themeFill="accent6"/>
            <w:vAlign w:val="center"/>
          </w:tcPr>
          <w:p w14:paraId="160049B6" w14:textId="77777777" w:rsidR="004118C7" w:rsidRPr="00AB73A5" w:rsidRDefault="004118C7" w:rsidP="00BF374B">
            <w:pPr>
              <w:pStyle w:val="ProductList-OfferingBody"/>
              <w:ind w:left="-113"/>
              <w:jc w:val="center"/>
            </w:pPr>
          </w:p>
        </w:tc>
        <w:tc>
          <w:tcPr>
            <w:tcW w:w="739" w:type="dxa"/>
            <w:shd w:val="clear" w:color="auto" w:fill="70AD47" w:themeFill="accent6"/>
            <w:vAlign w:val="center"/>
          </w:tcPr>
          <w:p w14:paraId="2418850A" w14:textId="1571D69C" w:rsidR="004118C7" w:rsidRPr="00AB73A5" w:rsidRDefault="004118C7" w:rsidP="00BF374B">
            <w:pPr>
              <w:pStyle w:val="ProductList-OfferingBody"/>
              <w:ind w:left="-113"/>
              <w:jc w:val="center"/>
            </w:pPr>
            <w:r w:rsidRPr="00AB73A5">
              <w:fldChar w:fldCharType="begin"/>
            </w:r>
            <w:r w:rsidRPr="00AB73A5">
              <w:instrText xml:space="preserve"> AutoTextList  \s NoStyle \t “Licença Open e Open Value” </w:instrText>
            </w:r>
            <w:r w:rsidRPr="00AB73A5">
              <w:fldChar w:fldCharType="separate"/>
            </w:r>
            <w:r w:rsidRPr="00AB73A5">
              <w:t>OF</w:t>
            </w:r>
            <w:r w:rsidRPr="00AB73A5">
              <w:fldChar w:fldCharType="end"/>
            </w:r>
          </w:p>
        </w:tc>
        <w:tc>
          <w:tcPr>
            <w:tcW w:w="739" w:type="dxa"/>
            <w:shd w:val="clear" w:color="auto" w:fill="70AD47" w:themeFill="accent6"/>
            <w:vAlign w:val="center"/>
          </w:tcPr>
          <w:p w14:paraId="5BB493C4" w14:textId="2551942B" w:rsidR="004118C7" w:rsidRPr="00AB73A5" w:rsidRDefault="004118C7" w:rsidP="00BF374B">
            <w:pPr>
              <w:pStyle w:val="ProductList-OfferingBody"/>
              <w:ind w:left="-113"/>
              <w:jc w:val="center"/>
            </w:pPr>
            <w:r w:rsidRPr="00AB73A5">
              <w:fldChar w:fldCharType="begin"/>
            </w:r>
            <w:r w:rsidRPr="00AB73A5">
              <w:instrText xml:space="preserve"> AutoTextList  \s NoStyle \t “Não para Toda a Organização em Open Value” </w:instrText>
            </w:r>
            <w:r w:rsidRPr="00AB73A5">
              <w:fldChar w:fldCharType="separate"/>
            </w:r>
            <w:r w:rsidRPr="00AB73A5">
              <w:t xml:space="preserve"> P </w:t>
            </w:r>
            <w:r w:rsidRPr="00AB73A5">
              <w:fldChar w:fldCharType="end"/>
            </w:r>
          </w:p>
        </w:tc>
        <w:tc>
          <w:tcPr>
            <w:tcW w:w="739" w:type="dxa"/>
            <w:shd w:val="clear" w:color="auto" w:fill="BFBFBF" w:themeFill="background1" w:themeFillShade="BF"/>
            <w:vAlign w:val="center"/>
          </w:tcPr>
          <w:p w14:paraId="3995BCD1" w14:textId="77777777" w:rsidR="004118C7" w:rsidRPr="00AB73A5" w:rsidRDefault="004118C7" w:rsidP="00BF374B">
            <w:pPr>
              <w:pStyle w:val="ProductList-OfferingBody"/>
              <w:ind w:left="-113"/>
              <w:jc w:val="center"/>
            </w:pPr>
          </w:p>
        </w:tc>
        <w:tc>
          <w:tcPr>
            <w:tcW w:w="739" w:type="dxa"/>
            <w:shd w:val="clear" w:color="auto" w:fill="BFBFBF" w:themeFill="background1" w:themeFillShade="BF"/>
            <w:vAlign w:val="center"/>
          </w:tcPr>
          <w:p w14:paraId="40796602" w14:textId="77777777" w:rsidR="004118C7" w:rsidRPr="00AB73A5" w:rsidRDefault="004118C7" w:rsidP="00BF374B">
            <w:pPr>
              <w:pStyle w:val="ProductList-OfferingBody"/>
              <w:ind w:left="-113"/>
              <w:jc w:val="center"/>
            </w:pPr>
          </w:p>
        </w:tc>
      </w:tr>
      <w:tr w:rsidR="004118C7" w14:paraId="1CD8A63B" w14:textId="77777777" w:rsidTr="004118C7">
        <w:trPr>
          <w:cantSplit/>
          <w:tblHeader/>
        </w:trPr>
        <w:tc>
          <w:tcPr>
            <w:tcW w:w="3367" w:type="dxa"/>
            <w:tcBorders>
              <w:top w:val="dashSmallGap" w:sz="4" w:space="0" w:color="BFBFBF" w:themeColor="background1" w:themeShade="BF"/>
              <w:left w:val="nil"/>
              <w:bottom w:val="nil"/>
              <w:right w:val="nil"/>
            </w:tcBorders>
          </w:tcPr>
          <w:p w14:paraId="512A7374" w14:textId="508C6D8E" w:rsidR="004118C7" w:rsidRDefault="004118C7" w:rsidP="00BF374B">
            <w:pPr>
              <w:pStyle w:val="ProductList-Offering2"/>
            </w:pPr>
            <w:bookmarkStart w:id="1321" w:name="_Toc420346384"/>
            <w:r>
              <w:t>Project Lite G</w:t>
            </w:r>
            <w:bookmarkEnd w:id="1321"/>
            <w:r>
              <w:fldChar w:fldCharType="begin"/>
            </w:r>
            <w:r>
              <w:instrText>XE "Project Lite G"</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49C1629" w14:textId="77777777" w:rsidR="004118C7" w:rsidRDefault="004118C7"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30B07BF" w14:textId="77777777" w:rsidR="004118C7" w:rsidRDefault="004118C7" w:rsidP="00BF374B">
            <w:pPr>
              <w:pStyle w:val="ProductList-OfferingBody"/>
              <w:ind w:left="-113"/>
              <w:jc w:val="center"/>
            </w:pPr>
          </w:p>
        </w:tc>
        <w:tc>
          <w:tcPr>
            <w:tcW w:w="739" w:type="dxa"/>
            <w:shd w:val="clear" w:color="auto" w:fill="70AD47" w:themeFill="accent6"/>
          </w:tcPr>
          <w:p w14:paraId="693516F5" w14:textId="53E1DE9A" w:rsidR="004118C7" w:rsidRPr="00AB73A5" w:rsidRDefault="004118C7" w:rsidP="00BF374B">
            <w:pPr>
              <w:pStyle w:val="ProductList-OfferingBody"/>
              <w:ind w:left="-113"/>
              <w:jc w:val="center"/>
            </w:pPr>
            <w:r w:rsidRPr="00AB73A5">
              <w:fldChar w:fldCharType="begin"/>
            </w:r>
            <w:r w:rsidRPr="00AB73A5">
              <w:instrText xml:space="preserve"> AutoTextList  \s NoStyle \t “Produto Adicional” </w:instrText>
            </w:r>
            <w:r w:rsidRPr="00AB73A5">
              <w:fldChar w:fldCharType="separate"/>
            </w:r>
            <w:r w:rsidRPr="00AB73A5">
              <w:t xml:space="preserve"> A </w:t>
            </w:r>
            <w:r w:rsidRPr="00AB73A5">
              <w:fldChar w:fldCharType="end"/>
            </w:r>
          </w:p>
        </w:tc>
        <w:tc>
          <w:tcPr>
            <w:tcW w:w="739" w:type="dxa"/>
            <w:shd w:val="clear" w:color="auto" w:fill="BFBFBF" w:themeFill="background1" w:themeFillShade="BF"/>
            <w:vAlign w:val="center"/>
          </w:tcPr>
          <w:p w14:paraId="34BE9669" w14:textId="77777777" w:rsidR="004118C7" w:rsidRPr="00AB73A5" w:rsidRDefault="004118C7" w:rsidP="00BF374B">
            <w:pPr>
              <w:pStyle w:val="ProductList-OfferingBody"/>
              <w:ind w:left="-113"/>
              <w:jc w:val="center"/>
            </w:pPr>
          </w:p>
        </w:tc>
        <w:tc>
          <w:tcPr>
            <w:tcW w:w="739" w:type="dxa"/>
            <w:shd w:val="clear" w:color="auto" w:fill="BFBFBF" w:themeFill="background1" w:themeFillShade="BF"/>
            <w:vAlign w:val="center"/>
          </w:tcPr>
          <w:p w14:paraId="0E9D1915" w14:textId="77777777" w:rsidR="004118C7" w:rsidRPr="00AB73A5" w:rsidRDefault="004118C7" w:rsidP="00BF374B">
            <w:pPr>
              <w:pStyle w:val="ProductList-OfferingBody"/>
              <w:ind w:left="-113"/>
              <w:jc w:val="center"/>
            </w:pPr>
          </w:p>
        </w:tc>
        <w:tc>
          <w:tcPr>
            <w:tcW w:w="738" w:type="dxa"/>
            <w:shd w:val="clear" w:color="auto" w:fill="BFBFBF" w:themeFill="background1" w:themeFillShade="BF"/>
            <w:vAlign w:val="center"/>
          </w:tcPr>
          <w:p w14:paraId="3BD7F36D" w14:textId="77777777" w:rsidR="004118C7" w:rsidRPr="00AB73A5" w:rsidRDefault="004118C7" w:rsidP="00BF374B">
            <w:pPr>
              <w:pStyle w:val="ProductList-OfferingBody"/>
              <w:ind w:left="-113"/>
              <w:jc w:val="center"/>
            </w:pPr>
          </w:p>
        </w:tc>
        <w:tc>
          <w:tcPr>
            <w:tcW w:w="739" w:type="dxa"/>
            <w:shd w:val="clear" w:color="auto" w:fill="BFBFBF" w:themeFill="background1" w:themeFillShade="BF"/>
            <w:vAlign w:val="center"/>
          </w:tcPr>
          <w:p w14:paraId="66A26A4C" w14:textId="77777777" w:rsidR="004118C7" w:rsidRPr="00AB73A5" w:rsidRDefault="004118C7" w:rsidP="00BF374B">
            <w:pPr>
              <w:pStyle w:val="ProductList-OfferingBody"/>
              <w:ind w:left="-113"/>
              <w:jc w:val="center"/>
            </w:pPr>
          </w:p>
        </w:tc>
        <w:tc>
          <w:tcPr>
            <w:tcW w:w="739" w:type="dxa"/>
            <w:shd w:val="clear" w:color="auto" w:fill="BFBFBF" w:themeFill="background1" w:themeFillShade="BF"/>
            <w:vAlign w:val="center"/>
          </w:tcPr>
          <w:p w14:paraId="7FD4CD4E" w14:textId="77777777" w:rsidR="004118C7" w:rsidRPr="00AB73A5" w:rsidRDefault="004118C7" w:rsidP="00BF374B">
            <w:pPr>
              <w:pStyle w:val="ProductList-OfferingBody"/>
              <w:ind w:left="-113"/>
              <w:jc w:val="center"/>
            </w:pPr>
          </w:p>
        </w:tc>
        <w:tc>
          <w:tcPr>
            <w:tcW w:w="739" w:type="dxa"/>
            <w:shd w:val="clear" w:color="auto" w:fill="BFBFBF" w:themeFill="background1" w:themeFillShade="BF"/>
            <w:vAlign w:val="center"/>
          </w:tcPr>
          <w:p w14:paraId="21D53887" w14:textId="77777777" w:rsidR="004118C7" w:rsidRPr="00AB73A5" w:rsidRDefault="004118C7" w:rsidP="00BF374B">
            <w:pPr>
              <w:pStyle w:val="ProductList-OfferingBody"/>
              <w:ind w:left="-113"/>
              <w:jc w:val="center"/>
            </w:pPr>
          </w:p>
        </w:tc>
        <w:tc>
          <w:tcPr>
            <w:tcW w:w="739" w:type="dxa"/>
            <w:shd w:val="clear" w:color="auto" w:fill="BFBFBF" w:themeFill="background1" w:themeFillShade="BF"/>
            <w:vAlign w:val="center"/>
          </w:tcPr>
          <w:p w14:paraId="0BE64B05" w14:textId="77777777" w:rsidR="004118C7" w:rsidRPr="00AB73A5" w:rsidRDefault="004118C7" w:rsidP="00BF374B">
            <w:pPr>
              <w:pStyle w:val="ProductList-OfferingBody"/>
              <w:ind w:left="-113"/>
              <w:jc w:val="center"/>
            </w:pPr>
          </w:p>
        </w:tc>
      </w:tr>
    </w:tbl>
    <w:p w14:paraId="4FDCC0AD" w14:textId="77777777" w:rsidR="00EE40B5" w:rsidRPr="00C83987"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5"/>
        <w:gridCol w:w="3383"/>
        <w:gridCol w:w="3564"/>
      </w:tblGrid>
      <w:tr w:rsidR="00782C7B" w14:paraId="4FDCC0B1" w14:textId="77777777" w:rsidTr="007C0240">
        <w:tc>
          <w:tcPr>
            <w:tcW w:w="3780" w:type="dxa"/>
          </w:tcPr>
          <w:p w14:paraId="4FDCC0AE" w14:textId="38812FE9" w:rsidR="00782C7B" w:rsidRDefault="001C3EDC" w:rsidP="001C3EDC">
            <w:pPr>
              <w:pStyle w:val="ProductList-Body"/>
              <w:spacing w:before="20" w:after="20"/>
            </w:pPr>
            <w:r>
              <w:t xml:space="preserve">Qualificados para Redução: </w:t>
            </w:r>
            <w:r>
              <w:rPr>
                <w:b/>
              </w:rPr>
              <w:t>Todos</w:t>
            </w:r>
            <w:r>
              <w:fldChar w:fldCharType="begin"/>
            </w:r>
            <w:r>
              <w:instrText>XE "Project Online "</w:instrText>
            </w:r>
            <w:r>
              <w:fldChar w:fldCharType="end"/>
            </w:r>
          </w:p>
        </w:tc>
        <w:tc>
          <w:tcPr>
            <w:tcW w:w="3413" w:type="dxa"/>
          </w:tcPr>
          <w:p w14:paraId="4FDCC0AF" w14:textId="77777777" w:rsidR="00782C7B" w:rsidRPr="001C3EDC" w:rsidRDefault="001C3EDC" w:rsidP="001C3EDC">
            <w:pPr>
              <w:pStyle w:val="ProductList-Body"/>
              <w:spacing w:before="20" w:after="20"/>
              <w:rPr>
                <w:b/>
              </w:rPr>
            </w:pPr>
            <w:r>
              <w:t xml:space="preserve">Pool de Produtos: </w:t>
            </w:r>
            <w:r>
              <w:rPr>
                <w:b/>
              </w:rPr>
              <w:t>Servidor</w:t>
            </w:r>
          </w:p>
        </w:tc>
        <w:tc>
          <w:tcPr>
            <w:tcW w:w="3597" w:type="dxa"/>
          </w:tcPr>
          <w:p w14:paraId="4FDCC0B0" w14:textId="4F17D709" w:rsidR="00782C7B" w:rsidRPr="001C3EDC" w:rsidRDefault="001C3EDC" w:rsidP="001C3EDC">
            <w:pPr>
              <w:pStyle w:val="ProductList-Body"/>
              <w:spacing w:before="20" w:after="20"/>
              <w:rPr>
                <w:b/>
              </w:rPr>
            </w:pPr>
            <w:r>
              <w:t xml:space="preserve">Qualificados para Serviços Estendidos: </w:t>
            </w:r>
            <w:r>
              <w:rPr>
                <w:b/>
              </w:rPr>
              <w:t>Todos</w:t>
            </w:r>
            <w:r>
              <w:fldChar w:fldCharType="begin"/>
            </w:r>
            <w:r>
              <w:instrText>XE "Project Online "</w:instrText>
            </w:r>
            <w:r>
              <w:fldChar w:fldCharType="end"/>
            </w:r>
          </w:p>
        </w:tc>
      </w:tr>
      <w:tr w:rsidR="00782C7B" w14:paraId="4FDCC0B5" w14:textId="77777777" w:rsidTr="007C0240">
        <w:tc>
          <w:tcPr>
            <w:tcW w:w="3780" w:type="dxa"/>
          </w:tcPr>
          <w:p w14:paraId="4FDCC0B2" w14:textId="100A72A3" w:rsidR="00782C7B" w:rsidRDefault="001C3EDC" w:rsidP="00304996">
            <w:pPr>
              <w:pStyle w:val="ProductList-Body"/>
              <w:spacing w:before="20" w:after="20"/>
            </w:pPr>
            <w:r>
              <w:t>Qualificados para Adequação (</w:t>
            </w:r>
            <w:r w:rsidR="00304996">
              <w:t>“</w:t>
            </w:r>
            <w:r>
              <w:t>True-up</w:t>
            </w:r>
            <w:r w:rsidR="00304996">
              <w:t>”</w:t>
            </w:r>
            <w:r>
              <w:t xml:space="preserve">): </w:t>
            </w:r>
            <w:r>
              <w:rPr>
                <w:b/>
              </w:rPr>
              <w:t>Todos</w:t>
            </w:r>
            <w:r>
              <w:fldChar w:fldCharType="begin"/>
            </w:r>
            <w:r>
              <w:instrText>XE "Project Online "</w:instrText>
            </w:r>
            <w:r>
              <w:fldChar w:fldCharType="end"/>
            </w:r>
          </w:p>
        </w:tc>
        <w:tc>
          <w:tcPr>
            <w:tcW w:w="3413" w:type="dxa"/>
          </w:tcPr>
          <w:p w14:paraId="4FDCC0B3" w14:textId="2580CDE4" w:rsidR="00782C7B" w:rsidRPr="001C3EDC" w:rsidRDefault="001C3EDC" w:rsidP="001C3EDC">
            <w:pPr>
              <w:pStyle w:val="ProductList-Body"/>
              <w:spacing w:before="20" w:after="20"/>
              <w:rPr>
                <w:b/>
              </w:rPr>
            </w:pPr>
            <w:r>
              <w:t xml:space="preserve">Qualificados para Transição: </w:t>
            </w:r>
            <w:r>
              <w:rPr>
                <w:b/>
              </w:rPr>
              <w:t>Todos</w:t>
            </w:r>
            <w:r>
              <w:fldChar w:fldCharType="begin"/>
            </w:r>
            <w:r>
              <w:instrText>XE "Project Online "</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01AAB253" w:rsidR="00585A48" w:rsidRPr="00C83987" w:rsidRDefault="00730EE3" w:rsidP="00585A48">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4FDCC0B7" w14:textId="18E6B103" w:rsidR="00EE40B5" w:rsidRPr="00C83987" w:rsidRDefault="00FA00BF" w:rsidP="00680B4D">
      <w:pPr>
        <w:pStyle w:val="ProductList-Offering2Heading"/>
        <w:outlineLvl w:val="2"/>
      </w:pPr>
      <w:r>
        <w:tab/>
      </w:r>
      <w:bookmarkStart w:id="1322" w:name="_Toc378147668"/>
      <w:bookmarkStart w:id="1323" w:name="_Toc378151565"/>
      <w:bookmarkStart w:id="1324" w:name="_Toc379797377"/>
      <w:bookmarkStart w:id="1325" w:name="_Toc380513409"/>
      <w:bookmarkStart w:id="1326" w:name="_Toc380655459"/>
      <w:bookmarkStart w:id="1327" w:name="SharePointOnline"/>
      <w:bookmarkStart w:id="1328" w:name="_Toc420346385"/>
      <w:r>
        <w:t>SharePoint Online</w:t>
      </w:r>
      <w:bookmarkEnd w:id="1322"/>
      <w:bookmarkEnd w:id="1323"/>
      <w:bookmarkEnd w:id="1324"/>
      <w:bookmarkEnd w:id="1325"/>
      <w:bookmarkEnd w:id="1326"/>
      <w:bookmarkEnd w:id="1327"/>
      <w:bookmarkEnd w:id="1328"/>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8E3817" w14:paraId="4FDCC0C3" w14:textId="77777777" w:rsidTr="00BD6112">
        <w:trPr>
          <w:cantSplit/>
          <w:tblHeader/>
        </w:trPr>
        <w:tc>
          <w:tcPr>
            <w:tcW w:w="3337" w:type="dxa"/>
            <w:tcBorders>
              <w:bottom w:val="nil"/>
            </w:tcBorders>
            <w:shd w:val="clear" w:color="auto" w:fill="00188F"/>
          </w:tcPr>
          <w:p w14:paraId="4FDCC0B8" w14:textId="77777777" w:rsidR="008E3817" w:rsidRPr="00EE0836" w:rsidRDefault="008E3817"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0B9" w14:textId="22ED920F" w:rsidR="008E3817" w:rsidRPr="00EE0836" w:rsidRDefault="008E3817"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0BA" w14:textId="689BD677"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4FDCC0BB" w14:textId="5CF5584C"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4FDCC0BC" w14:textId="520A54A8"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4FDCC0BD" w14:textId="53D7151D"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4FDCC0BE" w14:textId="476058F6"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4FDCC0BF" w14:textId="2FFFA088"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4FDCC0C0" w14:textId="2C945F03"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4FDCC0C1" w14:textId="4F1AA6BE"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4FDCC0C2" w14:textId="3EDF840F"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1C3EDC" w14:paraId="4FDCC0CF" w14:textId="77777777" w:rsidTr="00BD6112">
        <w:trPr>
          <w:cantSplit/>
          <w:tblHeader/>
        </w:trPr>
        <w:tc>
          <w:tcPr>
            <w:tcW w:w="3337" w:type="dxa"/>
            <w:tcBorders>
              <w:top w:val="nil"/>
              <w:left w:val="nil"/>
              <w:bottom w:val="dashSmallGap" w:sz="4" w:space="0" w:color="BFBFBF" w:themeColor="background1" w:themeShade="BF"/>
              <w:right w:val="nil"/>
            </w:tcBorders>
          </w:tcPr>
          <w:p w14:paraId="4FDCC0C4" w14:textId="70F063F6" w:rsidR="001C3EDC" w:rsidRPr="0021292E" w:rsidRDefault="00E366FD" w:rsidP="00E366FD">
            <w:pPr>
              <w:pStyle w:val="ProductList-Offering2"/>
            </w:pPr>
            <w:bookmarkStart w:id="1329" w:name="_Toc379797378"/>
            <w:bookmarkStart w:id="1330" w:name="_Toc380513410"/>
            <w:bookmarkStart w:id="1331" w:name="_Toc380655460"/>
            <w:bookmarkStart w:id="1332" w:name="_Toc420346386"/>
            <w:r>
              <w:t>Armazenamento Extra de Arquivos de 1 GB do Office 365</w:t>
            </w:r>
            <w:r>
              <w:fldChar w:fldCharType="begin"/>
            </w:r>
            <w:r>
              <w:instrText>XE "Armazenamento Extra de 1 GB do SharePoint Online"</w:instrText>
            </w:r>
            <w:r>
              <w:fldChar w:fldCharType="end"/>
            </w:r>
            <w:r>
              <w:t xml:space="preserve"> (SL Complementar)</w:t>
            </w:r>
            <w:bookmarkEnd w:id="1329"/>
            <w:bookmarkEnd w:id="1330"/>
            <w:bookmarkEnd w:id="1331"/>
            <w:bookmarkEnd w:id="1332"/>
          </w:p>
        </w:tc>
        <w:tc>
          <w:tcPr>
            <w:tcW w:w="738" w:type="dxa"/>
            <w:tcBorders>
              <w:top w:val="nil"/>
              <w:left w:val="nil"/>
              <w:bottom w:val="dashSmallGap" w:sz="4" w:space="0" w:color="BFBFBF" w:themeColor="background1" w:themeShade="BF"/>
              <w:right w:val="nil"/>
            </w:tcBorders>
            <w:vAlign w:val="center"/>
          </w:tcPr>
          <w:p w14:paraId="4FDCC0C5" w14:textId="2E22C962" w:rsidR="001C3EDC" w:rsidRDefault="008761C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C7" w14:textId="11BCE65E" w:rsidR="001C3EDC" w:rsidRPr="00BE35B8" w:rsidRDefault="004118C7" w:rsidP="001C3EDC">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 </w:t>
            </w:r>
            <w:r w:rsidRPr="00BE35B8">
              <w:fldChar w:fldCharType="end"/>
            </w:r>
          </w:p>
        </w:tc>
        <w:tc>
          <w:tcPr>
            <w:tcW w:w="739" w:type="dxa"/>
            <w:shd w:val="clear" w:color="auto" w:fill="BFBFBF" w:themeFill="background1" w:themeFillShade="BF"/>
            <w:vAlign w:val="center"/>
          </w:tcPr>
          <w:p w14:paraId="4FDCC0C8" w14:textId="77777777" w:rsidR="001C3EDC" w:rsidRPr="00BE35B8" w:rsidRDefault="001C3EDC" w:rsidP="001C3EDC">
            <w:pPr>
              <w:pStyle w:val="ProductList-OfferingBody"/>
              <w:ind w:left="-113"/>
              <w:jc w:val="center"/>
            </w:pPr>
          </w:p>
        </w:tc>
        <w:tc>
          <w:tcPr>
            <w:tcW w:w="739" w:type="dxa"/>
            <w:shd w:val="clear" w:color="auto" w:fill="70AD47" w:themeFill="accent6"/>
            <w:vAlign w:val="center"/>
          </w:tcPr>
          <w:p w14:paraId="4FDCC0C9" w14:textId="77777777" w:rsidR="001C3EDC" w:rsidRPr="00BE35B8" w:rsidRDefault="001C3EDC" w:rsidP="001C3EDC">
            <w:pPr>
              <w:pStyle w:val="ProductList-OfferingBody"/>
              <w:ind w:left="-113"/>
              <w:jc w:val="center"/>
            </w:pPr>
          </w:p>
        </w:tc>
        <w:tc>
          <w:tcPr>
            <w:tcW w:w="738" w:type="dxa"/>
            <w:shd w:val="clear" w:color="auto" w:fill="BFBFBF" w:themeFill="background1" w:themeFillShade="BF"/>
            <w:vAlign w:val="center"/>
          </w:tcPr>
          <w:p w14:paraId="4FDCC0CA" w14:textId="77777777" w:rsidR="001C3EDC" w:rsidRPr="00BE35B8" w:rsidRDefault="001C3EDC" w:rsidP="001C3EDC">
            <w:pPr>
              <w:pStyle w:val="ProductList-OfferingBody"/>
              <w:ind w:left="-113"/>
              <w:jc w:val="center"/>
            </w:pPr>
          </w:p>
        </w:tc>
        <w:tc>
          <w:tcPr>
            <w:tcW w:w="739" w:type="dxa"/>
            <w:shd w:val="clear" w:color="auto" w:fill="BFBFBF" w:themeFill="background1" w:themeFillShade="BF"/>
            <w:vAlign w:val="center"/>
          </w:tcPr>
          <w:p w14:paraId="4FDCC0CB" w14:textId="77777777" w:rsidR="001C3EDC" w:rsidRPr="00BE35B8" w:rsidRDefault="001C3EDC" w:rsidP="001C3EDC">
            <w:pPr>
              <w:pStyle w:val="ProductList-OfferingBody"/>
              <w:ind w:left="-113"/>
              <w:jc w:val="center"/>
            </w:pPr>
          </w:p>
        </w:tc>
        <w:tc>
          <w:tcPr>
            <w:tcW w:w="739" w:type="dxa"/>
            <w:shd w:val="clear" w:color="auto" w:fill="BFBFBF" w:themeFill="background1" w:themeFillShade="BF"/>
            <w:vAlign w:val="center"/>
          </w:tcPr>
          <w:p w14:paraId="4FDCC0CC" w14:textId="77777777" w:rsidR="001C3EDC" w:rsidRPr="00BE35B8" w:rsidRDefault="001C3EDC" w:rsidP="001C3EDC">
            <w:pPr>
              <w:pStyle w:val="ProductList-OfferingBody"/>
              <w:ind w:left="-113"/>
              <w:jc w:val="center"/>
            </w:pPr>
          </w:p>
        </w:tc>
        <w:tc>
          <w:tcPr>
            <w:tcW w:w="739" w:type="dxa"/>
            <w:shd w:val="clear" w:color="auto" w:fill="BFBFBF" w:themeFill="background1" w:themeFillShade="BF"/>
            <w:vAlign w:val="center"/>
          </w:tcPr>
          <w:p w14:paraId="4FDCC0CD" w14:textId="77777777" w:rsidR="001C3EDC" w:rsidRPr="00BE35B8" w:rsidRDefault="001C3EDC" w:rsidP="001C3EDC">
            <w:pPr>
              <w:pStyle w:val="ProductList-OfferingBody"/>
              <w:ind w:left="-113"/>
              <w:jc w:val="center"/>
            </w:pPr>
          </w:p>
        </w:tc>
        <w:tc>
          <w:tcPr>
            <w:tcW w:w="739" w:type="dxa"/>
            <w:shd w:val="clear" w:color="auto" w:fill="70AD47" w:themeFill="accent6"/>
            <w:vAlign w:val="center"/>
          </w:tcPr>
          <w:p w14:paraId="4FDCC0CE" w14:textId="6D5B29B2" w:rsidR="001C3EDC" w:rsidRPr="00BE35B8" w:rsidRDefault="004118C7" w:rsidP="006E3B3F">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 </w:t>
            </w:r>
            <w:r w:rsidRPr="00BE35B8">
              <w:fldChar w:fldCharType="end"/>
            </w:r>
          </w:p>
        </w:tc>
      </w:tr>
      <w:tr w:rsidR="001C3EDC" w14:paraId="4FDCC0DB" w14:textId="77777777" w:rsidTr="00BD611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33" w:name="_Toc379797379"/>
            <w:bookmarkStart w:id="1334" w:name="_Toc380513411"/>
            <w:bookmarkStart w:id="1335" w:name="_Toc380655461"/>
            <w:bookmarkStart w:id="1336" w:name="_Toc420346387"/>
            <w:r>
              <w:t>Armazenamento Extra de Arquivos de 1 GB</w:t>
            </w:r>
            <w:r>
              <w:fldChar w:fldCharType="begin"/>
            </w:r>
            <w:r>
              <w:instrText>XE "Armazenamento Extra de 1 GB do SharePoint Online"</w:instrText>
            </w:r>
            <w:r>
              <w:fldChar w:fldCharType="end"/>
            </w:r>
            <w:r>
              <w:t xml:space="preserve"> do Office 365 A</w:t>
            </w:r>
            <w:r>
              <w:fldChar w:fldCharType="begin"/>
            </w:r>
            <w:r>
              <w:instrText>XE "Armazenamento Extra do SharePoint Online de 1 GB A"</w:instrText>
            </w:r>
            <w:r>
              <w:fldChar w:fldCharType="end"/>
            </w:r>
            <w:r>
              <w:t xml:space="preserve"> (SL Complementar)</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Pr="00BE35B8" w:rsidRDefault="001C3EDC" w:rsidP="001C3EDC">
            <w:pPr>
              <w:pStyle w:val="ProductList-OfferingBody"/>
              <w:ind w:left="-113"/>
              <w:jc w:val="center"/>
            </w:pPr>
          </w:p>
        </w:tc>
        <w:tc>
          <w:tcPr>
            <w:tcW w:w="739" w:type="dxa"/>
            <w:shd w:val="clear" w:color="auto" w:fill="70AD47" w:themeFill="accent6"/>
            <w:vAlign w:val="center"/>
          </w:tcPr>
          <w:p w14:paraId="4FDCC0D4" w14:textId="1F10F672" w:rsidR="001C3EDC" w:rsidRPr="00BE35B8" w:rsidRDefault="00C900D0" w:rsidP="00C900D0">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w:t>
            </w:r>
            <w:r w:rsidRPr="00BE35B8">
              <w:fldChar w:fldCharType="end"/>
            </w:r>
            <w:r w:rsidRPr="00BE35B8">
              <w:t>,</w:t>
            </w:r>
            <w:r w:rsidRPr="00BE35B8">
              <w:fldChar w:fldCharType="begin"/>
            </w:r>
            <w:r w:rsidRPr="00BE35B8">
              <w:instrText xml:space="preserve"> AutoTextList  \s NoStyle \t “Oferta ao Aluno Somente EES” </w:instrText>
            </w:r>
            <w:r w:rsidRPr="00BE35B8">
              <w:fldChar w:fldCharType="separate"/>
            </w:r>
            <w:r w:rsidRPr="00BE35B8">
              <w:t>SE</w:t>
            </w:r>
            <w:r w:rsidRPr="00BE35B8">
              <w:fldChar w:fldCharType="end"/>
            </w:r>
          </w:p>
        </w:tc>
        <w:tc>
          <w:tcPr>
            <w:tcW w:w="739" w:type="dxa"/>
            <w:shd w:val="clear" w:color="auto" w:fill="BFBFBF" w:themeFill="background1" w:themeFillShade="BF"/>
            <w:vAlign w:val="center"/>
          </w:tcPr>
          <w:p w14:paraId="4FDCC0D5" w14:textId="77777777" w:rsidR="001C3EDC" w:rsidRPr="00BE35B8"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Pr="00BE35B8"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Pr="00BE35B8"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Pr="00BE35B8"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Pr="00BE35B8"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Pr="00BE35B8" w:rsidRDefault="001C3EDC" w:rsidP="001C3EDC">
            <w:pPr>
              <w:pStyle w:val="ProductList-OfferingBody"/>
              <w:ind w:left="-113"/>
              <w:jc w:val="center"/>
            </w:pPr>
          </w:p>
        </w:tc>
      </w:tr>
      <w:tr w:rsidR="00C900D0" w14:paraId="2514AFCF" w14:textId="77777777" w:rsidTr="00BD611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83B63A" w14:textId="24F74B72" w:rsidR="00C900D0" w:rsidRPr="0021292E" w:rsidRDefault="00C900D0" w:rsidP="001C3EDC">
            <w:pPr>
              <w:pStyle w:val="ProductList-Offering2"/>
            </w:pPr>
            <w:bookmarkStart w:id="1337" w:name="_Toc420346388"/>
            <w:r>
              <w:t>Armazenamento Extra de Arquivos de 1 GB do Office 365 G</w:t>
            </w:r>
            <w:r>
              <w:fldChar w:fldCharType="begin"/>
            </w:r>
            <w:r>
              <w:instrText>XE "Armazenamento Extra do SharePoint Online de 1 GB G"</w:instrText>
            </w:r>
            <w:r>
              <w:fldChar w:fldCharType="end"/>
            </w:r>
            <w:r>
              <w:t xml:space="preserve"> (SL Complementar)</w:t>
            </w:r>
            <w:bookmarkEnd w:id="13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AF2ADDC" w14:textId="77777777" w:rsidR="00C900D0" w:rsidRDefault="00C900D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B047BC9" w14:textId="77777777" w:rsidR="00C900D0" w:rsidRDefault="00C900D0" w:rsidP="001C3EDC">
            <w:pPr>
              <w:pStyle w:val="ProductList-OfferingBody"/>
              <w:ind w:left="-113"/>
              <w:jc w:val="center"/>
            </w:pPr>
          </w:p>
        </w:tc>
        <w:tc>
          <w:tcPr>
            <w:tcW w:w="739" w:type="dxa"/>
            <w:shd w:val="clear" w:color="auto" w:fill="70AD47" w:themeFill="accent6"/>
            <w:vAlign w:val="center"/>
          </w:tcPr>
          <w:p w14:paraId="160D7D9A" w14:textId="215A1134" w:rsidR="00C900D0" w:rsidRPr="00BE35B8" w:rsidRDefault="00C900D0" w:rsidP="009C1749">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w:t>
            </w:r>
            <w:r w:rsidRPr="00BE35B8">
              <w:fldChar w:fldCharType="end"/>
            </w:r>
            <w:r w:rsidRPr="00BE35B8">
              <w:t>,</w:t>
            </w:r>
            <w:r w:rsidRPr="00BE35B8">
              <w:fldChar w:fldCharType="begin"/>
            </w:r>
            <w:r w:rsidRPr="00BE35B8">
              <w:instrText xml:space="preserve"> AutoTextList  \s NoStyle \t “Serviço de Nuvem da Comunidade do Governo dos Estados Unidos” </w:instrText>
            </w:r>
            <w:r w:rsidRPr="00BE35B8">
              <w:fldChar w:fldCharType="separate"/>
            </w:r>
            <w:r w:rsidRPr="00BE35B8">
              <w:t>UC</w:t>
            </w:r>
            <w:r w:rsidRPr="00BE35B8">
              <w:fldChar w:fldCharType="end"/>
            </w:r>
          </w:p>
        </w:tc>
        <w:tc>
          <w:tcPr>
            <w:tcW w:w="739" w:type="dxa"/>
            <w:shd w:val="clear" w:color="auto" w:fill="BFBFBF" w:themeFill="background1" w:themeFillShade="BF"/>
            <w:vAlign w:val="center"/>
          </w:tcPr>
          <w:p w14:paraId="1E983D89" w14:textId="77777777" w:rsidR="00C900D0" w:rsidRPr="00BE35B8" w:rsidRDefault="00C900D0" w:rsidP="001C3EDC">
            <w:pPr>
              <w:pStyle w:val="ProductList-OfferingBody"/>
              <w:ind w:left="-113"/>
              <w:jc w:val="center"/>
            </w:pPr>
          </w:p>
        </w:tc>
        <w:tc>
          <w:tcPr>
            <w:tcW w:w="739" w:type="dxa"/>
            <w:shd w:val="clear" w:color="auto" w:fill="BFBFBF" w:themeFill="background1" w:themeFillShade="BF"/>
            <w:vAlign w:val="center"/>
          </w:tcPr>
          <w:p w14:paraId="517D7A46" w14:textId="77777777" w:rsidR="00C900D0" w:rsidRPr="00BE35B8" w:rsidRDefault="00C900D0" w:rsidP="001C3EDC">
            <w:pPr>
              <w:pStyle w:val="ProductList-OfferingBody"/>
              <w:ind w:left="-113"/>
              <w:jc w:val="center"/>
            </w:pPr>
          </w:p>
        </w:tc>
        <w:tc>
          <w:tcPr>
            <w:tcW w:w="738" w:type="dxa"/>
            <w:shd w:val="clear" w:color="auto" w:fill="BFBFBF" w:themeFill="background1" w:themeFillShade="BF"/>
            <w:vAlign w:val="center"/>
          </w:tcPr>
          <w:p w14:paraId="55C8B089" w14:textId="77777777" w:rsidR="00C900D0" w:rsidRPr="00BE35B8" w:rsidRDefault="00C900D0" w:rsidP="001C3EDC">
            <w:pPr>
              <w:pStyle w:val="ProductList-OfferingBody"/>
              <w:ind w:left="-113"/>
              <w:jc w:val="center"/>
            </w:pPr>
          </w:p>
        </w:tc>
        <w:tc>
          <w:tcPr>
            <w:tcW w:w="739" w:type="dxa"/>
            <w:shd w:val="clear" w:color="auto" w:fill="BFBFBF" w:themeFill="background1" w:themeFillShade="BF"/>
            <w:vAlign w:val="center"/>
          </w:tcPr>
          <w:p w14:paraId="0F296132" w14:textId="77777777" w:rsidR="00C900D0" w:rsidRPr="00BE35B8" w:rsidRDefault="00C900D0" w:rsidP="001C3EDC">
            <w:pPr>
              <w:pStyle w:val="ProductList-OfferingBody"/>
              <w:ind w:left="-113"/>
              <w:jc w:val="center"/>
            </w:pPr>
          </w:p>
        </w:tc>
        <w:tc>
          <w:tcPr>
            <w:tcW w:w="739" w:type="dxa"/>
            <w:shd w:val="clear" w:color="auto" w:fill="BFBFBF" w:themeFill="background1" w:themeFillShade="BF"/>
            <w:vAlign w:val="center"/>
          </w:tcPr>
          <w:p w14:paraId="41828472" w14:textId="77777777" w:rsidR="00C900D0" w:rsidRPr="00BE35B8" w:rsidRDefault="00C900D0" w:rsidP="000F0F28">
            <w:pPr>
              <w:pStyle w:val="ProductList-OfferingBody"/>
              <w:ind w:left="-113"/>
              <w:jc w:val="center"/>
            </w:pPr>
          </w:p>
        </w:tc>
        <w:tc>
          <w:tcPr>
            <w:tcW w:w="739" w:type="dxa"/>
            <w:shd w:val="clear" w:color="auto" w:fill="BFBFBF" w:themeFill="background1" w:themeFillShade="BF"/>
            <w:vAlign w:val="center"/>
          </w:tcPr>
          <w:p w14:paraId="471FD59E" w14:textId="77777777" w:rsidR="00C900D0" w:rsidRPr="00BE35B8" w:rsidRDefault="00C900D0" w:rsidP="001C3EDC">
            <w:pPr>
              <w:pStyle w:val="ProductList-OfferingBody"/>
              <w:ind w:left="-113"/>
              <w:jc w:val="center"/>
            </w:pPr>
          </w:p>
        </w:tc>
        <w:tc>
          <w:tcPr>
            <w:tcW w:w="739" w:type="dxa"/>
            <w:shd w:val="clear" w:color="auto" w:fill="BFBFBF" w:themeFill="background1" w:themeFillShade="BF"/>
            <w:vAlign w:val="center"/>
          </w:tcPr>
          <w:p w14:paraId="2B52DDD3" w14:textId="77777777" w:rsidR="00C900D0" w:rsidRPr="00BE35B8" w:rsidRDefault="00C900D0" w:rsidP="001C3EDC">
            <w:pPr>
              <w:pStyle w:val="ProductList-OfferingBody"/>
              <w:ind w:left="-113"/>
              <w:jc w:val="center"/>
            </w:pPr>
          </w:p>
        </w:tc>
      </w:tr>
      <w:tr w:rsidR="00C900D0" w14:paraId="4FDCC0E7" w14:textId="77777777" w:rsidTr="00BD611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C900D0" w:rsidRPr="0021292E" w:rsidRDefault="00C900D0" w:rsidP="001C3EDC">
            <w:pPr>
              <w:pStyle w:val="ProductList-Offering2"/>
            </w:pPr>
            <w:bookmarkStart w:id="1338" w:name="_Toc379797380"/>
            <w:bookmarkStart w:id="1339" w:name="_Toc380513412"/>
            <w:bookmarkStart w:id="1340" w:name="_Toc380655462"/>
            <w:bookmarkStart w:id="1341" w:name="_Toc420346389"/>
            <w:r>
              <w:t>SharePoint Online Plano 1</w:t>
            </w:r>
            <w:r>
              <w:fldChar w:fldCharType="begin"/>
            </w:r>
            <w:r>
              <w:instrText>XE "SharePoint Online Plano 1"</w:instrText>
            </w:r>
            <w:r>
              <w:fldChar w:fldCharType="end"/>
            </w:r>
            <w:r>
              <w:t xml:space="preserve"> (SL de Usuário)</w:t>
            </w:r>
            <w:bookmarkEnd w:id="1338"/>
            <w:bookmarkEnd w:id="1339"/>
            <w:bookmarkEnd w:id="1340"/>
            <w:bookmarkEnd w:id="13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C900D0" w:rsidRDefault="00C900D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C900D0" w:rsidRDefault="00C900D0" w:rsidP="001C3EDC">
            <w:pPr>
              <w:pStyle w:val="ProductList-OfferingBody"/>
              <w:ind w:left="-113"/>
              <w:jc w:val="center"/>
            </w:pPr>
          </w:p>
        </w:tc>
        <w:tc>
          <w:tcPr>
            <w:tcW w:w="739" w:type="dxa"/>
            <w:shd w:val="clear" w:color="auto" w:fill="70AD47" w:themeFill="accent6"/>
            <w:vAlign w:val="center"/>
          </w:tcPr>
          <w:p w14:paraId="4FDCC0DF" w14:textId="3C92E793" w:rsidR="00C900D0" w:rsidRPr="00BE35B8" w:rsidRDefault="00C900D0" w:rsidP="001C3EDC">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 </w:t>
            </w:r>
            <w:r w:rsidRPr="00BE35B8">
              <w:fldChar w:fldCharType="end"/>
            </w:r>
          </w:p>
        </w:tc>
        <w:tc>
          <w:tcPr>
            <w:tcW w:w="739" w:type="dxa"/>
            <w:shd w:val="clear" w:color="auto" w:fill="BFBFBF" w:themeFill="background1" w:themeFillShade="BF"/>
            <w:vAlign w:val="center"/>
          </w:tcPr>
          <w:p w14:paraId="4FDCC0E0" w14:textId="77777777" w:rsidR="00C900D0" w:rsidRPr="00BE35B8" w:rsidRDefault="00C900D0" w:rsidP="001C3EDC">
            <w:pPr>
              <w:pStyle w:val="ProductList-OfferingBody"/>
              <w:ind w:left="-113"/>
              <w:jc w:val="center"/>
            </w:pPr>
          </w:p>
        </w:tc>
        <w:tc>
          <w:tcPr>
            <w:tcW w:w="739" w:type="dxa"/>
            <w:shd w:val="clear" w:color="auto" w:fill="70AD47" w:themeFill="accent6"/>
            <w:vAlign w:val="center"/>
          </w:tcPr>
          <w:p w14:paraId="4FDCC0E1" w14:textId="77777777" w:rsidR="00C900D0" w:rsidRPr="00BE35B8" w:rsidRDefault="00C900D0" w:rsidP="001C3EDC">
            <w:pPr>
              <w:pStyle w:val="ProductList-OfferingBody"/>
              <w:ind w:left="-113"/>
              <w:jc w:val="center"/>
            </w:pPr>
          </w:p>
        </w:tc>
        <w:tc>
          <w:tcPr>
            <w:tcW w:w="738" w:type="dxa"/>
            <w:shd w:val="clear" w:color="auto" w:fill="70AD47" w:themeFill="accent6"/>
            <w:vAlign w:val="center"/>
          </w:tcPr>
          <w:p w14:paraId="4FDCC0E2" w14:textId="77777777" w:rsidR="00C900D0" w:rsidRPr="00BE35B8" w:rsidRDefault="00C900D0" w:rsidP="001C3EDC">
            <w:pPr>
              <w:pStyle w:val="ProductList-OfferingBody"/>
              <w:ind w:left="-113"/>
              <w:jc w:val="center"/>
            </w:pPr>
          </w:p>
        </w:tc>
        <w:tc>
          <w:tcPr>
            <w:tcW w:w="739" w:type="dxa"/>
            <w:shd w:val="clear" w:color="auto" w:fill="70AD47" w:themeFill="accent6"/>
            <w:vAlign w:val="center"/>
          </w:tcPr>
          <w:p w14:paraId="4FDCC0E3" w14:textId="44B4D9EB" w:rsidR="00C900D0" w:rsidRPr="00BE35B8" w:rsidRDefault="00C900D0" w:rsidP="001C3EDC">
            <w:pPr>
              <w:pStyle w:val="ProductList-OfferingBody"/>
              <w:ind w:left="-113"/>
              <w:jc w:val="center"/>
            </w:pPr>
            <w:r w:rsidRPr="00BE35B8">
              <w:fldChar w:fldCharType="begin"/>
            </w:r>
            <w:r w:rsidRPr="00BE35B8">
              <w:instrText xml:space="preserve"> AutoTextList  \s NoStyle \t “Licença Open e Open Value” </w:instrText>
            </w:r>
            <w:r w:rsidRPr="00BE35B8">
              <w:fldChar w:fldCharType="separate"/>
            </w:r>
            <w:r w:rsidRPr="00BE35B8">
              <w:t>OF</w:t>
            </w:r>
            <w:r w:rsidRPr="00BE35B8">
              <w:fldChar w:fldCharType="end"/>
            </w:r>
          </w:p>
        </w:tc>
        <w:tc>
          <w:tcPr>
            <w:tcW w:w="739" w:type="dxa"/>
            <w:shd w:val="clear" w:color="auto" w:fill="70AD47" w:themeFill="accent6"/>
            <w:vAlign w:val="center"/>
          </w:tcPr>
          <w:p w14:paraId="4FDCC0E4" w14:textId="61DDB911" w:rsidR="00C900D0" w:rsidRPr="00BE35B8" w:rsidRDefault="00C900D0" w:rsidP="000F0F28">
            <w:pPr>
              <w:pStyle w:val="ProductList-OfferingBody"/>
              <w:ind w:left="-113"/>
              <w:jc w:val="center"/>
            </w:pPr>
            <w:r w:rsidRPr="00BE35B8">
              <w:fldChar w:fldCharType="begin"/>
            </w:r>
            <w:r w:rsidRPr="00BE35B8">
              <w:instrText xml:space="preserve"> AutoTextList  \s NoStyle \t “Não para Toda a Organização em Open Value” </w:instrText>
            </w:r>
            <w:r w:rsidRPr="00BE35B8">
              <w:fldChar w:fldCharType="separate"/>
            </w:r>
            <w:r w:rsidRPr="00BE35B8">
              <w:t xml:space="preserve"> P </w:t>
            </w:r>
            <w:r w:rsidRPr="00BE35B8">
              <w:fldChar w:fldCharType="end"/>
            </w:r>
          </w:p>
        </w:tc>
        <w:tc>
          <w:tcPr>
            <w:tcW w:w="739" w:type="dxa"/>
            <w:shd w:val="clear" w:color="auto" w:fill="BFBFBF" w:themeFill="background1" w:themeFillShade="BF"/>
            <w:vAlign w:val="center"/>
          </w:tcPr>
          <w:p w14:paraId="4FDCC0E5" w14:textId="77777777" w:rsidR="00C900D0" w:rsidRPr="00BE35B8" w:rsidRDefault="00C900D0" w:rsidP="001C3EDC">
            <w:pPr>
              <w:pStyle w:val="ProductList-OfferingBody"/>
              <w:ind w:left="-113"/>
              <w:jc w:val="center"/>
            </w:pPr>
          </w:p>
        </w:tc>
        <w:tc>
          <w:tcPr>
            <w:tcW w:w="739" w:type="dxa"/>
            <w:shd w:val="clear" w:color="auto" w:fill="70AD47" w:themeFill="accent6"/>
            <w:vAlign w:val="center"/>
          </w:tcPr>
          <w:p w14:paraId="4FDCC0E6" w14:textId="4298E866" w:rsidR="00C900D0" w:rsidRPr="00BE35B8" w:rsidRDefault="00C900D0" w:rsidP="001C3EDC">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 </w:t>
            </w:r>
            <w:r w:rsidRPr="00BE35B8">
              <w:fldChar w:fldCharType="end"/>
            </w:r>
          </w:p>
        </w:tc>
      </w:tr>
      <w:tr w:rsidR="001C3EDC" w14:paraId="4FDCC0FF" w14:textId="77777777" w:rsidTr="00BD611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2FB3EF22" w:rsidR="001C3EDC" w:rsidRPr="0021292E" w:rsidRDefault="001C3EDC" w:rsidP="00E41124">
            <w:pPr>
              <w:pStyle w:val="ProductList-Offering2"/>
              <w:tabs>
                <w:tab w:val="right" w:pos="3312"/>
              </w:tabs>
            </w:pPr>
            <w:bookmarkStart w:id="1342" w:name="_Toc379797381"/>
            <w:bookmarkStart w:id="1343" w:name="_Toc380513413"/>
            <w:bookmarkStart w:id="1344" w:name="_Toc380655463"/>
            <w:bookmarkStart w:id="1345" w:name="_Toc420346390"/>
            <w:r>
              <w:t>Complemento do SharePoint Online Plano 1</w:t>
            </w:r>
            <w:r>
              <w:fldChar w:fldCharType="begin"/>
            </w:r>
            <w:r>
              <w:instrText>XE "SharePoint Online Plano 1"</w:instrText>
            </w:r>
            <w:r>
              <w:fldChar w:fldCharType="end"/>
            </w:r>
            <w:r>
              <w:fldChar w:fldCharType="begin"/>
            </w:r>
            <w:r>
              <w:instrText>XE "Complemento do SharePoint Online Plano 1 "</w:instrText>
            </w:r>
            <w:r>
              <w:fldChar w:fldCharType="end"/>
            </w:r>
            <w:r>
              <w:t xml:space="preserve"> (SL de Usuário)</w:t>
            </w:r>
            <w:bookmarkEnd w:id="1342"/>
            <w:bookmarkEnd w:id="1343"/>
            <w:bookmarkEnd w:id="1344"/>
            <w:bookmarkEnd w:id="1345"/>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F7" w14:textId="43437BF5" w:rsidR="001C3EDC" w:rsidRPr="00BE35B8" w:rsidRDefault="004118C7" w:rsidP="001C3EDC">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 </w:t>
            </w:r>
            <w:r w:rsidRPr="00BE35B8">
              <w:fldChar w:fldCharType="end"/>
            </w:r>
          </w:p>
        </w:tc>
        <w:tc>
          <w:tcPr>
            <w:tcW w:w="739" w:type="dxa"/>
            <w:shd w:val="clear" w:color="auto" w:fill="BFBFBF" w:themeFill="background1" w:themeFillShade="BF"/>
            <w:vAlign w:val="center"/>
          </w:tcPr>
          <w:p w14:paraId="4FDCC0F8" w14:textId="77777777" w:rsidR="001C3EDC" w:rsidRPr="00BE35B8" w:rsidRDefault="001C3EDC" w:rsidP="001C3EDC">
            <w:pPr>
              <w:pStyle w:val="ProductList-OfferingBody"/>
              <w:ind w:left="-113"/>
              <w:jc w:val="center"/>
            </w:pPr>
          </w:p>
        </w:tc>
        <w:tc>
          <w:tcPr>
            <w:tcW w:w="739" w:type="dxa"/>
            <w:shd w:val="clear" w:color="auto" w:fill="BFBFBF" w:themeFill="background1" w:themeFillShade="BF"/>
            <w:vAlign w:val="center"/>
          </w:tcPr>
          <w:p w14:paraId="4FDCC0F9" w14:textId="77777777" w:rsidR="001C3EDC" w:rsidRPr="00BE35B8" w:rsidRDefault="001C3EDC" w:rsidP="001C3EDC">
            <w:pPr>
              <w:pStyle w:val="ProductList-OfferingBody"/>
              <w:ind w:left="-113"/>
              <w:jc w:val="center"/>
            </w:pPr>
          </w:p>
        </w:tc>
        <w:tc>
          <w:tcPr>
            <w:tcW w:w="738" w:type="dxa"/>
            <w:shd w:val="clear" w:color="auto" w:fill="BFBFBF" w:themeFill="background1" w:themeFillShade="BF"/>
            <w:vAlign w:val="center"/>
          </w:tcPr>
          <w:p w14:paraId="4FDCC0FA" w14:textId="77777777" w:rsidR="001C3EDC" w:rsidRPr="00BE35B8" w:rsidRDefault="001C3EDC" w:rsidP="001C3EDC">
            <w:pPr>
              <w:pStyle w:val="ProductList-OfferingBody"/>
              <w:ind w:left="-113"/>
              <w:jc w:val="center"/>
            </w:pPr>
          </w:p>
        </w:tc>
        <w:tc>
          <w:tcPr>
            <w:tcW w:w="739" w:type="dxa"/>
            <w:shd w:val="clear" w:color="auto" w:fill="BFBFBF" w:themeFill="background1" w:themeFillShade="BF"/>
            <w:vAlign w:val="center"/>
          </w:tcPr>
          <w:p w14:paraId="4FDCC0FB" w14:textId="77777777" w:rsidR="001C3EDC" w:rsidRPr="00BE35B8" w:rsidRDefault="001C3EDC" w:rsidP="001C3EDC">
            <w:pPr>
              <w:pStyle w:val="ProductList-OfferingBody"/>
              <w:ind w:left="-113"/>
              <w:jc w:val="center"/>
            </w:pPr>
          </w:p>
        </w:tc>
        <w:tc>
          <w:tcPr>
            <w:tcW w:w="739" w:type="dxa"/>
            <w:shd w:val="clear" w:color="auto" w:fill="BFBFBF" w:themeFill="background1" w:themeFillShade="BF"/>
            <w:vAlign w:val="center"/>
          </w:tcPr>
          <w:p w14:paraId="4FDCC0FC" w14:textId="77777777" w:rsidR="001C3EDC" w:rsidRPr="00BE35B8" w:rsidRDefault="001C3EDC" w:rsidP="001C3EDC">
            <w:pPr>
              <w:pStyle w:val="ProductList-OfferingBody"/>
              <w:ind w:left="-113"/>
              <w:jc w:val="center"/>
            </w:pPr>
          </w:p>
        </w:tc>
        <w:tc>
          <w:tcPr>
            <w:tcW w:w="739" w:type="dxa"/>
            <w:shd w:val="clear" w:color="auto" w:fill="BFBFBF" w:themeFill="background1" w:themeFillShade="BF"/>
            <w:vAlign w:val="center"/>
          </w:tcPr>
          <w:p w14:paraId="4FDCC0FD" w14:textId="77777777" w:rsidR="001C3EDC" w:rsidRPr="00BE35B8" w:rsidRDefault="001C3EDC" w:rsidP="001C3EDC">
            <w:pPr>
              <w:pStyle w:val="ProductList-OfferingBody"/>
              <w:ind w:left="-113"/>
              <w:jc w:val="center"/>
            </w:pPr>
          </w:p>
        </w:tc>
        <w:tc>
          <w:tcPr>
            <w:tcW w:w="739" w:type="dxa"/>
            <w:shd w:val="clear" w:color="auto" w:fill="70AD47" w:themeFill="accent6"/>
            <w:vAlign w:val="center"/>
          </w:tcPr>
          <w:p w14:paraId="4FDCC0FE" w14:textId="64EC7A54" w:rsidR="001C3EDC" w:rsidRPr="00BE35B8" w:rsidRDefault="004118C7" w:rsidP="006E3B3F">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 </w:t>
            </w:r>
            <w:r w:rsidRPr="00BE35B8">
              <w:fldChar w:fldCharType="end"/>
            </w:r>
          </w:p>
        </w:tc>
      </w:tr>
      <w:tr w:rsidR="00C900D0" w14:paraId="4FDCC10B" w14:textId="77777777" w:rsidTr="00BD6112">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C900D0" w:rsidRPr="0021292E" w:rsidRDefault="00C900D0" w:rsidP="00167128">
            <w:pPr>
              <w:pStyle w:val="ProductList-Offering2"/>
              <w:tabs>
                <w:tab w:val="right" w:pos="3312"/>
              </w:tabs>
            </w:pPr>
            <w:bookmarkStart w:id="1346" w:name="_Toc379797382"/>
            <w:bookmarkStart w:id="1347" w:name="_Toc380513414"/>
            <w:bookmarkStart w:id="1348" w:name="_Toc380655464"/>
            <w:bookmarkStart w:id="1349" w:name="_Toc420346391"/>
            <w:r>
              <w:t>SharePoint Online Plano 1G</w:t>
            </w:r>
            <w:r>
              <w:fldChar w:fldCharType="begin"/>
            </w:r>
            <w:r>
              <w:instrText>XE "SharePoint Online Plano 1G"</w:instrText>
            </w:r>
            <w:r>
              <w:fldChar w:fldCharType="end"/>
            </w:r>
            <w:r>
              <w:t xml:space="preserve"> (SL de Usuário)</w:t>
            </w:r>
            <w:bookmarkEnd w:id="1346"/>
            <w:bookmarkEnd w:id="1347"/>
            <w:bookmarkEnd w:id="1348"/>
            <w:bookmarkEnd w:id="13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C900D0" w:rsidRDefault="00C900D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C900D0" w:rsidRDefault="00C900D0" w:rsidP="001C3EDC">
            <w:pPr>
              <w:pStyle w:val="ProductList-OfferingBody"/>
              <w:ind w:left="-113"/>
              <w:jc w:val="center"/>
            </w:pPr>
          </w:p>
        </w:tc>
        <w:tc>
          <w:tcPr>
            <w:tcW w:w="739" w:type="dxa"/>
            <w:shd w:val="clear" w:color="auto" w:fill="70AD47" w:themeFill="accent6"/>
            <w:vAlign w:val="center"/>
          </w:tcPr>
          <w:p w14:paraId="4FDCC103" w14:textId="3AB43005" w:rsidR="00C900D0" w:rsidRPr="00BE35B8" w:rsidRDefault="00C900D0" w:rsidP="009C1749">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w:t>
            </w:r>
            <w:r w:rsidRPr="00BE35B8">
              <w:fldChar w:fldCharType="end"/>
            </w:r>
            <w:r w:rsidRPr="00BE35B8">
              <w:t>,</w:t>
            </w:r>
            <w:r w:rsidRPr="00BE35B8">
              <w:fldChar w:fldCharType="begin"/>
            </w:r>
            <w:r w:rsidRPr="00BE35B8">
              <w:instrText xml:space="preserve"> AutoTextList  \s NoStyle \t “Serviço de Nuvem da Comunidade do Governo dos Estados Unidos” </w:instrText>
            </w:r>
            <w:r w:rsidRPr="00BE35B8">
              <w:fldChar w:fldCharType="separate"/>
            </w:r>
            <w:r w:rsidRPr="00BE35B8">
              <w:t>UC</w:t>
            </w:r>
            <w:r w:rsidRPr="00BE35B8">
              <w:fldChar w:fldCharType="end"/>
            </w:r>
          </w:p>
        </w:tc>
        <w:tc>
          <w:tcPr>
            <w:tcW w:w="739" w:type="dxa"/>
            <w:shd w:val="clear" w:color="auto" w:fill="BFBFBF" w:themeFill="background1" w:themeFillShade="BF"/>
            <w:vAlign w:val="center"/>
          </w:tcPr>
          <w:p w14:paraId="4FDCC104" w14:textId="77777777" w:rsidR="00C900D0" w:rsidRPr="00BE35B8" w:rsidRDefault="00C900D0" w:rsidP="001C3EDC">
            <w:pPr>
              <w:pStyle w:val="ProductList-OfferingBody"/>
              <w:ind w:left="-113"/>
              <w:jc w:val="center"/>
            </w:pPr>
          </w:p>
        </w:tc>
        <w:tc>
          <w:tcPr>
            <w:tcW w:w="739" w:type="dxa"/>
            <w:shd w:val="clear" w:color="auto" w:fill="70AD47" w:themeFill="accent6"/>
            <w:vAlign w:val="center"/>
          </w:tcPr>
          <w:p w14:paraId="4FDCC105" w14:textId="00F548FD" w:rsidR="00C900D0" w:rsidRPr="00BE35B8" w:rsidRDefault="00C900D0" w:rsidP="001C3EDC">
            <w:pPr>
              <w:pStyle w:val="ProductList-OfferingBody"/>
              <w:ind w:left="-113"/>
              <w:jc w:val="center"/>
            </w:pPr>
            <w:r w:rsidRPr="00BE35B8">
              <w:fldChar w:fldCharType="begin"/>
            </w:r>
            <w:r w:rsidRPr="00BE35B8">
              <w:instrText xml:space="preserve"> AutoTextList  \s NoStyle \t “Serviço de Nuvem da Comunidade do Governo dos Estados Unidos” </w:instrText>
            </w:r>
            <w:r w:rsidRPr="00BE35B8">
              <w:fldChar w:fldCharType="separate"/>
            </w:r>
            <w:r w:rsidRPr="00BE35B8">
              <w:t>UC</w:t>
            </w:r>
            <w:r w:rsidRPr="00BE35B8">
              <w:fldChar w:fldCharType="end"/>
            </w:r>
          </w:p>
        </w:tc>
        <w:tc>
          <w:tcPr>
            <w:tcW w:w="738" w:type="dxa"/>
            <w:shd w:val="clear" w:color="auto" w:fill="BFBFBF" w:themeFill="background1" w:themeFillShade="BF"/>
            <w:vAlign w:val="center"/>
          </w:tcPr>
          <w:p w14:paraId="4FDCC106" w14:textId="77777777" w:rsidR="00C900D0" w:rsidRPr="00BE35B8" w:rsidRDefault="00C900D0" w:rsidP="001C3EDC">
            <w:pPr>
              <w:pStyle w:val="ProductList-OfferingBody"/>
              <w:ind w:left="-113"/>
              <w:jc w:val="center"/>
            </w:pPr>
          </w:p>
        </w:tc>
        <w:tc>
          <w:tcPr>
            <w:tcW w:w="739" w:type="dxa"/>
            <w:shd w:val="clear" w:color="auto" w:fill="BFBFBF" w:themeFill="background1" w:themeFillShade="BF"/>
            <w:vAlign w:val="center"/>
          </w:tcPr>
          <w:p w14:paraId="4FDCC107" w14:textId="77777777" w:rsidR="00C900D0" w:rsidRPr="00BE35B8" w:rsidRDefault="00C900D0" w:rsidP="001C3EDC">
            <w:pPr>
              <w:pStyle w:val="ProductList-OfferingBody"/>
              <w:ind w:left="-113"/>
              <w:jc w:val="center"/>
            </w:pPr>
          </w:p>
        </w:tc>
        <w:tc>
          <w:tcPr>
            <w:tcW w:w="739" w:type="dxa"/>
            <w:shd w:val="clear" w:color="auto" w:fill="BFBFBF" w:themeFill="background1" w:themeFillShade="BF"/>
            <w:vAlign w:val="center"/>
          </w:tcPr>
          <w:p w14:paraId="4FDCC108" w14:textId="77777777" w:rsidR="00C900D0" w:rsidRPr="00BE35B8" w:rsidRDefault="00C900D0" w:rsidP="001C3EDC">
            <w:pPr>
              <w:pStyle w:val="ProductList-OfferingBody"/>
              <w:ind w:left="-113"/>
              <w:jc w:val="center"/>
            </w:pPr>
          </w:p>
        </w:tc>
        <w:tc>
          <w:tcPr>
            <w:tcW w:w="739" w:type="dxa"/>
            <w:shd w:val="clear" w:color="auto" w:fill="BFBFBF" w:themeFill="background1" w:themeFillShade="BF"/>
            <w:vAlign w:val="center"/>
          </w:tcPr>
          <w:p w14:paraId="4FDCC109" w14:textId="77777777" w:rsidR="00C900D0" w:rsidRPr="00BE35B8" w:rsidRDefault="00C900D0" w:rsidP="001C3EDC">
            <w:pPr>
              <w:pStyle w:val="ProductList-OfferingBody"/>
              <w:ind w:left="-113"/>
              <w:jc w:val="center"/>
            </w:pPr>
          </w:p>
        </w:tc>
        <w:tc>
          <w:tcPr>
            <w:tcW w:w="739" w:type="dxa"/>
            <w:shd w:val="clear" w:color="auto" w:fill="BFBFBF" w:themeFill="background1" w:themeFillShade="BF"/>
            <w:vAlign w:val="center"/>
          </w:tcPr>
          <w:p w14:paraId="4FDCC10A" w14:textId="77777777" w:rsidR="00C900D0" w:rsidRPr="00BE35B8" w:rsidRDefault="00C900D0" w:rsidP="001C3EDC">
            <w:pPr>
              <w:pStyle w:val="ProductList-OfferingBody"/>
              <w:ind w:left="-113"/>
              <w:jc w:val="center"/>
            </w:pPr>
          </w:p>
        </w:tc>
      </w:tr>
      <w:tr w:rsidR="00C900D0" w14:paraId="4FDCC123" w14:textId="77777777" w:rsidTr="00BD6112">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C900D0" w:rsidRPr="0021292E" w:rsidRDefault="00C900D0" w:rsidP="001C3EDC">
            <w:pPr>
              <w:pStyle w:val="ProductList-Offering2"/>
            </w:pPr>
            <w:bookmarkStart w:id="1350" w:name="_Toc379797384"/>
            <w:bookmarkStart w:id="1351" w:name="_Toc380513416"/>
            <w:bookmarkStart w:id="1352" w:name="_Toc380655466"/>
            <w:bookmarkStart w:id="1353" w:name="_Toc420346392"/>
            <w:r>
              <w:t>SharePoint Online Plano 2</w:t>
            </w:r>
            <w:r>
              <w:fldChar w:fldCharType="begin"/>
            </w:r>
            <w:r>
              <w:instrText>XE "SharePoint Online Plano 2"</w:instrText>
            </w:r>
            <w:r>
              <w:fldChar w:fldCharType="end"/>
            </w:r>
            <w:r>
              <w:t xml:space="preserve"> (SL de Usuário)</w:t>
            </w:r>
            <w:bookmarkEnd w:id="1350"/>
            <w:bookmarkEnd w:id="1351"/>
            <w:bookmarkEnd w:id="1352"/>
            <w:bookmarkEnd w:id="13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C900D0" w:rsidRDefault="00C900D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C900D0" w:rsidRDefault="00C900D0" w:rsidP="001C3EDC">
            <w:pPr>
              <w:pStyle w:val="ProductList-OfferingBody"/>
              <w:ind w:left="-113"/>
              <w:jc w:val="center"/>
            </w:pPr>
          </w:p>
        </w:tc>
        <w:tc>
          <w:tcPr>
            <w:tcW w:w="739" w:type="dxa"/>
            <w:shd w:val="clear" w:color="auto" w:fill="70AD47" w:themeFill="accent6"/>
            <w:vAlign w:val="center"/>
          </w:tcPr>
          <w:p w14:paraId="4FDCC11B" w14:textId="4FCDB48A" w:rsidR="00C900D0" w:rsidRPr="00BE35B8" w:rsidRDefault="00C900D0" w:rsidP="001C3EDC">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 </w:t>
            </w:r>
            <w:r w:rsidRPr="00BE35B8">
              <w:fldChar w:fldCharType="end"/>
            </w:r>
          </w:p>
        </w:tc>
        <w:tc>
          <w:tcPr>
            <w:tcW w:w="739" w:type="dxa"/>
            <w:shd w:val="clear" w:color="auto" w:fill="BFBFBF" w:themeFill="background1" w:themeFillShade="BF"/>
            <w:vAlign w:val="center"/>
          </w:tcPr>
          <w:p w14:paraId="4FDCC11C" w14:textId="77777777" w:rsidR="00C900D0" w:rsidRPr="00BE35B8" w:rsidRDefault="00C900D0" w:rsidP="001C3EDC">
            <w:pPr>
              <w:pStyle w:val="ProductList-OfferingBody"/>
              <w:ind w:left="-113"/>
              <w:jc w:val="center"/>
            </w:pPr>
          </w:p>
        </w:tc>
        <w:tc>
          <w:tcPr>
            <w:tcW w:w="739" w:type="dxa"/>
            <w:shd w:val="clear" w:color="auto" w:fill="70AD47" w:themeFill="accent6"/>
            <w:vAlign w:val="center"/>
          </w:tcPr>
          <w:p w14:paraId="4FDCC11D" w14:textId="77777777" w:rsidR="00C900D0" w:rsidRPr="00BE35B8" w:rsidRDefault="00C900D0" w:rsidP="001C3EDC">
            <w:pPr>
              <w:pStyle w:val="ProductList-OfferingBody"/>
              <w:ind w:left="-113"/>
              <w:jc w:val="center"/>
            </w:pPr>
          </w:p>
        </w:tc>
        <w:tc>
          <w:tcPr>
            <w:tcW w:w="738" w:type="dxa"/>
            <w:shd w:val="clear" w:color="auto" w:fill="70AD47" w:themeFill="accent6"/>
            <w:vAlign w:val="center"/>
          </w:tcPr>
          <w:p w14:paraId="4FDCC11E" w14:textId="77777777" w:rsidR="00C900D0" w:rsidRPr="00BE35B8" w:rsidRDefault="00C900D0" w:rsidP="001C3EDC">
            <w:pPr>
              <w:pStyle w:val="ProductList-OfferingBody"/>
              <w:ind w:left="-113"/>
              <w:jc w:val="center"/>
            </w:pPr>
          </w:p>
        </w:tc>
        <w:tc>
          <w:tcPr>
            <w:tcW w:w="739" w:type="dxa"/>
            <w:shd w:val="clear" w:color="auto" w:fill="70AD47" w:themeFill="accent6"/>
            <w:vAlign w:val="center"/>
          </w:tcPr>
          <w:p w14:paraId="4FDCC11F" w14:textId="6B0AC513" w:rsidR="00C900D0" w:rsidRPr="00BE35B8" w:rsidRDefault="00C900D0" w:rsidP="001C3EDC">
            <w:pPr>
              <w:pStyle w:val="ProductList-OfferingBody"/>
              <w:ind w:left="-113"/>
              <w:jc w:val="center"/>
            </w:pPr>
            <w:r w:rsidRPr="00BE35B8">
              <w:fldChar w:fldCharType="begin"/>
            </w:r>
            <w:r w:rsidRPr="00BE35B8">
              <w:instrText xml:space="preserve"> AutoTextList  \s NoStyle \t “Licença Open e Open Value” </w:instrText>
            </w:r>
            <w:r w:rsidRPr="00BE35B8">
              <w:fldChar w:fldCharType="separate"/>
            </w:r>
            <w:r w:rsidRPr="00BE35B8">
              <w:t>OF</w:t>
            </w:r>
            <w:r w:rsidRPr="00BE35B8">
              <w:fldChar w:fldCharType="end"/>
            </w:r>
          </w:p>
        </w:tc>
        <w:tc>
          <w:tcPr>
            <w:tcW w:w="739" w:type="dxa"/>
            <w:shd w:val="clear" w:color="auto" w:fill="70AD47" w:themeFill="accent6"/>
            <w:vAlign w:val="center"/>
          </w:tcPr>
          <w:p w14:paraId="4FDCC120" w14:textId="6CE35888" w:rsidR="00C900D0" w:rsidRPr="00BE35B8" w:rsidRDefault="00C900D0" w:rsidP="000F0F28">
            <w:pPr>
              <w:pStyle w:val="ProductList-OfferingBody"/>
              <w:ind w:left="-113"/>
              <w:jc w:val="center"/>
            </w:pPr>
            <w:r w:rsidRPr="00BE35B8">
              <w:fldChar w:fldCharType="begin"/>
            </w:r>
            <w:r w:rsidRPr="00BE35B8">
              <w:instrText xml:space="preserve"> AutoTextList  \s NoStyle \t “Não para Toda a Organização em Open Value” </w:instrText>
            </w:r>
            <w:r w:rsidRPr="00BE35B8">
              <w:fldChar w:fldCharType="separate"/>
            </w:r>
            <w:r w:rsidRPr="00BE35B8">
              <w:t xml:space="preserve"> P </w:t>
            </w:r>
            <w:r w:rsidRPr="00BE35B8">
              <w:fldChar w:fldCharType="end"/>
            </w:r>
          </w:p>
        </w:tc>
        <w:tc>
          <w:tcPr>
            <w:tcW w:w="739" w:type="dxa"/>
            <w:shd w:val="clear" w:color="auto" w:fill="BFBFBF" w:themeFill="background1" w:themeFillShade="BF"/>
            <w:vAlign w:val="center"/>
          </w:tcPr>
          <w:p w14:paraId="4FDCC121" w14:textId="77777777" w:rsidR="00C900D0" w:rsidRPr="00BE35B8" w:rsidRDefault="00C900D0" w:rsidP="001C3EDC">
            <w:pPr>
              <w:pStyle w:val="ProductList-OfferingBody"/>
              <w:ind w:left="-113"/>
              <w:jc w:val="center"/>
            </w:pPr>
          </w:p>
        </w:tc>
        <w:tc>
          <w:tcPr>
            <w:tcW w:w="739" w:type="dxa"/>
            <w:shd w:val="clear" w:color="auto" w:fill="70AD47" w:themeFill="accent6"/>
            <w:vAlign w:val="center"/>
          </w:tcPr>
          <w:p w14:paraId="4FDCC122" w14:textId="186D386B" w:rsidR="00C900D0" w:rsidRPr="00BE35B8" w:rsidRDefault="00C900D0" w:rsidP="001C3EDC">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 </w:t>
            </w:r>
            <w:r w:rsidRPr="00BE35B8">
              <w:fldChar w:fldCharType="end"/>
            </w:r>
          </w:p>
        </w:tc>
      </w:tr>
      <w:tr w:rsidR="00C900D0" w14:paraId="4FDCC13B" w14:textId="77777777" w:rsidTr="00BD6112">
        <w:trPr>
          <w:cantSplit/>
          <w:tblHeader/>
        </w:trPr>
        <w:tc>
          <w:tcPr>
            <w:tcW w:w="3337" w:type="dxa"/>
            <w:tcBorders>
              <w:top w:val="dashSmallGap" w:sz="4" w:space="0" w:color="BFBFBF" w:themeColor="background1" w:themeShade="BF"/>
              <w:left w:val="nil"/>
              <w:bottom w:val="nil"/>
              <w:right w:val="nil"/>
            </w:tcBorders>
          </w:tcPr>
          <w:p w14:paraId="4FDCC130" w14:textId="38F87BDA" w:rsidR="00C900D0" w:rsidRPr="0021292E" w:rsidRDefault="00C900D0" w:rsidP="001C3EDC">
            <w:pPr>
              <w:pStyle w:val="ProductList-Offering2"/>
            </w:pPr>
            <w:bookmarkStart w:id="1354" w:name="_Toc379797385"/>
            <w:bookmarkStart w:id="1355" w:name="_Toc380513417"/>
            <w:bookmarkStart w:id="1356" w:name="_Toc380655467"/>
            <w:bookmarkStart w:id="1357" w:name="_Toc420346393"/>
            <w:r>
              <w:t>SharePoint Online Plano 2G</w:t>
            </w:r>
            <w:r>
              <w:fldChar w:fldCharType="begin"/>
            </w:r>
            <w:r>
              <w:instrText>XE "SharePoint Online Plano 2G"</w:instrText>
            </w:r>
            <w:r>
              <w:fldChar w:fldCharType="end"/>
            </w:r>
            <w:r>
              <w:t xml:space="preserve"> (SL de Usuário)</w:t>
            </w:r>
            <w:bookmarkEnd w:id="1354"/>
            <w:bookmarkEnd w:id="1355"/>
            <w:bookmarkEnd w:id="1356"/>
            <w:bookmarkEnd w:id="1357"/>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C900D0" w:rsidRDefault="00C900D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C900D0" w:rsidRDefault="00C900D0" w:rsidP="001C3EDC">
            <w:pPr>
              <w:pStyle w:val="ProductList-OfferingBody"/>
              <w:ind w:left="-113"/>
              <w:jc w:val="center"/>
            </w:pPr>
          </w:p>
        </w:tc>
        <w:tc>
          <w:tcPr>
            <w:tcW w:w="739" w:type="dxa"/>
            <w:shd w:val="clear" w:color="auto" w:fill="70AD47" w:themeFill="accent6"/>
            <w:vAlign w:val="center"/>
          </w:tcPr>
          <w:p w14:paraId="4FDCC133" w14:textId="0BD33A26" w:rsidR="00C900D0" w:rsidRPr="00BE35B8" w:rsidRDefault="00C900D0" w:rsidP="009C1749">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w:t>
            </w:r>
            <w:r w:rsidRPr="00BE35B8">
              <w:fldChar w:fldCharType="end"/>
            </w:r>
            <w:r w:rsidRPr="00BE35B8">
              <w:t>,</w:t>
            </w:r>
            <w:r w:rsidRPr="00BE35B8">
              <w:fldChar w:fldCharType="begin"/>
            </w:r>
            <w:r w:rsidRPr="00BE35B8">
              <w:instrText xml:space="preserve"> AutoTextList  \s NoStyle \t “Serviço de Nuvem da Comunidade do Governo dos Estados Unidos” </w:instrText>
            </w:r>
            <w:r w:rsidRPr="00BE35B8">
              <w:fldChar w:fldCharType="separate"/>
            </w:r>
            <w:r w:rsidRPr="00BE35B8">
              <w:t>UC</w:t>
            </w:r>
            <w:r w:rsidRPr="00BE35B8">
              <w:fldChar w:fldCharType="end"/>
            </w:r>
          </w:p>
        </w:tc>
        <w:tc>
          <w:tcPr>
            <w:tcW w:w="739" w:type="dxa"/>
            <w:shd w:val="clear" w:color="auto" w:fill="BFBFBF" w:themeFill="background1" w:themeFillShade="BF"/>
            <w:vAlign w:val="center"/>
          </w:tcPr>
          <w:p w14:paraId="4FDCC134" w14:textId="77777777" w:rsidR="00C900D0" w:rsidRPr="00BE35B8" w:rsidRDefault="00C900D0" w:rsidP="001C3EDC">
            <w:pPr>
              <w:pStyle w:val="ProductList-OfferingBody"/>
              <w:ind w:left="-113"/>
              <w:jc w:val="center"/>
            </w:pPr>
          </w:p>
        </w:tc>
        <w:tc>
          <w:tcPr>
            <w:tcW w:w="739" w:type="dxa"/>
            <w:shd w:val="clear" w:color="auto" w:fill="70AD47" w:themeFill="accent6"/>
            <w:vAlign w:val="center"/>
          </w:tcPr>
          <w:p w14:paraId="4FDCC135" w14:textId="7E103FB5" w:rsidR="00C900D0" w:rsidRPr="00BE35B8" w:rsidRDefault="00C900D0" w:rsidP="001C3EDC">
            <w:pPr>
              <w:pStyle w:val="ProductList-OfferingBody"/>
              <w:ind w:left="-113"/>
              <w:jc w:val="center"/>
            </w:pPr>
            <w:r w:rsidRPr="00BE35B8">
              <w:fldChar w:fldCharType="begin"/>
            </w:r>
            <w:r w:rsidRPr="00BE35B8">
              <w:instrText xml:space="preserve"> AutoTextList  \s NoStyle \t “Serviço de Nuvem da Comunidade do Governo dos Estados Unidos” </w:instrText>
            </w:r>
            <w:r w:rsidRPr="00BE35B8">
              <w:fldChar w:fldCharType="separate"/>
            </w:r>
            <w:r w:rsidRPr="00BE35B8">
              <w:t>UC</w:t>
            </w:r>
            <w:r w:rsidRPr="00BE35B8">
              <w:fldChar w:fldCharType="end"/>
            </w:r>
          </w:p>
        </w:tc>
        <w:tc>
          <w:tcPr>
            <w:tcW w:w="738" w:type="dxa"/>
            <w:shd w:val="clear" w:color="auto" w:fill="BFBFBF" w:themeFill="background1" w:themeFillShade="BF"/>
            <w:vAlign w:val="center"/>
          </w:tcPr>
          <w:p w14:paraId="4FDCC136" w14:textId="77777777" w:rsidR="00C900D0" w:rsidRPr="00BE35B8" w:rsidRDefault="00C900D0" w:rsidP="001C3EDC">
            <w:pPr>
              <w:pStyle w:val="ProductList-OfferingBody"/>
              <w:ind w:left="-113"/>
              <w:jc w:val="center"/>
            </w:pPr>
          </w:p>
        </w:tc>
        <w:tc>
          <w:tcPr>
            <w:tcW w:w="739" w:type="dxa"/>
            <w:shd w:val="clear" w:color="auto" w:fill="BFBFBF" w:themeFill="background1" w:themeFillShade="BF"/>
            <w:vAlign w:val="center"/>
          </w:tcPr>
          <w:p w14:paraId="4FDCC137" w14:textId="77777777" w:rsidR="00C900D0" w:rsidRPr="00BE35B8" w:rsidRDefault="00C900D0" w:rsidP="001C3EDC">
            <w:pPr>
              <w:pStyle w:val="ProductList-OfferingBody"/>
              <w:ind w:left="-113"/>
              <w:jc w:val="center"/>
            </w:pPr>
          </w:p>
        </w:tc>
        <w:tc>
          <w:tcPr>
            <w:tcW w:w="739" w:type="dxa"/>
            <w:shd w:val="clear" w:color="auto" w:fill="BFBFBF" w:themeFill="background1" w:themeFillShade="BF"/>
            <w:vAlign w:val="center"/>
          </w:tcPr>
          <w:p w14:paraId="4FDCC138" w14:textId="77777777" w:rsidR="00C900D0" w:rsidRPr="00BE35B8" w:rsidRDefault="00C900D0" w:rsidP="001C3EDC">
            <w:pPr>
              <w:pStyle w:val="ProductList-OfferingBody"/>
              <w:ind w:left="-113"/>
              <w:jc w:val="center"/>
            </w:pPr>
          </w:p>
        </w:tc>
        <w:tc>
          <w:tcPr>
            <w:tcW w:w="739" w:type="dxa"/>
            <w:shd w:val="clear" w:color="auto" w:fill="BFBFBF" w:themeFill="background1" w:themeFillShade="BF"/>
            <w:vAlign w:val="center"/>
          </w:tcPr>
          <w:p w14:paraId="4FDCC139" w14:textId="77777777" w:rsidR="00C900D0" w:rsidRPr="00BE35B8" w:rsidRDefault="00C900D0" w:rsidP="001C3EDC">
            <w:pPr>
              <w:pStyle w:val="ProductList-OfferingBody"/>
              <w:ind w:left="-113"/>
              <w:jc w:val="center"/>
            </w:pPr>
          </w:p>
        </w:tc>
        <w:tc>
          <w:tcPr>
            <w:tcW w:w="739" w:type="dxa"/>
            <w:shd w:val="clear" w:color="auto" w:fill="BFBFBF" w:themeFill="background1" w:themeFillShade="BF"/>
            <w:vAlign w:val="center"/>
          </w:tcPr>
          <w:p w14:paraId="4FDCC13A" w14:textId="77777777" w:rsidR="00C900D0" w:rsidRPr="00BE35B8" w:rsidRDefault="00C900D0" w:rsidP="001C3EDC">
            <w:pPr>
              <w:pStyle w:val="ProductList-OfferingBody"/>
              <w:ind w:left="-113"/>
              <w:jc w:val="center"/>
            </w:pPr>
          </w:p>
        </w:tc>
      </w:tr>
    </w:tbl>
    <w:p w14:paraId="4FDCC13C" w14:textId="77777777" w:rsidR="00EE40B5" w:rsidRPr="00C83987"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3449"/>
        <w:gridCol w:w="3535"/>
      </w:tblGrid>
      <w:tr w:rsidR="00782C7B" w14:paraId="4FDCC140" w14:textId="77777777" w:rsidTr="001F66BC">
        <w:tc>
          <w:tcPr>
            <w:tcW w:w="3780" w:type="dxa"/>
          </w:tcPr>
          <w:p w14:paraId="4FDCC13D" w14:textId="5152D87D" w:rsidR="00782C7B" w:rsidRDefault="001C3EDC" w:rsidP="00DE44BF">
            <w:pPr>
              <w:pStyle w:val="ProductList-Body"/>
              <w:spacing w:before="20" w:after="20"/>
            </w:pPr>
            <w:r>
              <w:t xml:space="preserve">Qualificados para Redução: </w:t>
            </w:r>
            <w:r>
              <w:rPr>
                <w:b/>
              </w:rPr>
              <w:t>Todos</w:t>
            </w:r>
          </w:p>
        </w:tc>
        <w:tc>
          <w:tcPr>
            <w:tcW w:w="3510" w:type="dxa"/>
          </w:tcPr>
          <w:p w14:paraId="4FDCC13E" w14:textId="77777777" w:rsidR="00782C7B" w:rsidRDefault="001C3EDC" w:rsidP="001C3EDC">
            <w:pPr>
              <w:pStyle w:val="ProductList-Body"/>
              <w:spacing w:before="20" w:after="20"/>
            </w:pPr>
            <w:r>
              <w:t xml:space="preserve">Pool de Produtos: </w:t>
            </w:r>
            <w:r>
              <w:rPr>
                <w:b/>
              </w:rPr>
              <w:t>Servidor</w:t>
            </w:r>
          </w:p>
        </w:tc>
        <w:tc>
          <w:tcPr>
            <w:tcW w:w="3600" w:type="dxa"/>
          </w:tcPr>
          <w:p w14:paraId="4FDCC13F" w14:textId="0B98337D" w:rsidR="00782C7B" w:rsidRDefault="00981B7C" w:rsidP="001C3EDC">
            <w:pPr>
              <w:pStyle w:val="ProductList-Body"/>
              <w:spacing w:before="20" w:after="20"/>
            </w:pPr>
            <w:r>
              <w:t xml:space="preserve">Isenção de Usuários Qualificados: </w:t>
            </w:r>
            <w:r>
              <w:rPr>
                <w:b/>
              </w:rPr>
              <w:t>Somente K</w:t>
            </w:r>
          </w:p>
        </w:tc>
      </w:tr>
      <w:tr w:rsidR="00782C7B" w14:paraId="4FDCC144" w14:textId="77777777" w:rsidTr="001F66BC">
        <w:tc>
          <w:tcPr>
            <w:tcW w:w="3780" w:type="dxa"/>
          </w:tcPr>
          <w:p w14:paraId="4FDCC141" w14:textId="00E506D0" w:rsidR="00782C7B" w:rsidRDefault="001C3EDC" w:rsidP="00304996">
            <w:pPr>
              <w:pStyle w:val="ProductList-Body"/>
              <w:spacing w:before="20" w:after="20"/>
            </w:pPr>
            <w:r>
              <w:t>Qualificados para Adequação (</w:t>
            </w:r>
            <w:r w:rsidR="00304996">
              <w:t>“</w:t>
            </w:r>
            <w:r>
              <w:t>True-up</w:t>
            </w:r>
            <w:r w:rsidR="00304996">
              <w:t>”</w:t>
            </w:r>
            <w:r>
              <w:t xml:space="preserve">): </w:t>
            </w:r>
            <w:r>
              <w:rPr>
                <w:b/>
              </w:rPr>
              <w:t>Todos</w:t>
            </w:r>
          </w:p>
        </w:tc>
        <w:tc>
          <w:tcPr>
            <w:tcW w:w="3510" w:type="dxa"/>
          </w:tcPr>
          <w:p w14:paraId="4FDCC142" w14:textId="62314855" w:rsidR="00782C7B" w:rsidRDefault="001C3EDC" w:rsidP="000F0F28">
            <w:pPr>
              <w:pStyle w:val="ProductList-Body"/>
              <w:spacing w:before="20" w:after="20"/>
              <w:ind w:left="166" w:hanging="166"/>
            </w:pPr>
            <w:r>
              <w:t xml:space="preserve">Qualificados para Serviços Estendidos: </w:t>
            </w:r>
            <w:r>
              <w:rPr>
                <w:b/>
              </w:rPr>
              <w:t>Todos</w:t>
            </w:r>
          </w:p>
        </w:tc>
        <w:tc>
          <w:tcPr>
            <w:tcW w:w="3600" w:type="dxa"/>
          </w:tcPr>
          <w:p w14:paraId="4FDCC143" w14:textId="77777777" w:rsidR="00782C7B" w:rsidRDefault="00782C7B" w:rsidP="001C3EDC">
            <w:pPr>
              <w:pStyle w:val="ProductList-Body"/>
              <w:spacing w:before="20" w:after="20"/>
            </w:pPr>
          </w:p>
        </w:tc>
      </w:tr>
    </w:tbl>
    <w:p w14:paraId="4FDCC145"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C146" w14:textId="58BB1D7E" w:rsidR="001D7C37" w:rsidRPr="00C83987" w:rsidRDefault="001D7C37" w:rsidP="001D7C37">
      <w:pPr>
        <w:pStyle w:val="ProductList-Body"/>
      </w:pPr>
      <w:r>
        <w:t>O SharePoint Online Plano 1</w:t>
      </w:r>
      <w:r>
        <w:fldChar w:fldCharType="begin"/>
      </w:r>
      <w:r>
        <w:instrText>XE "SharePoint Online Plano 1"</w:instrText>
      </w:r>
      <w:r>
        <w:fldChar w:fldCharType="end"/>
      </w:r>
      <w:r>
        <w:t xml:space="preserve"> era conhecido anteriormente como SharePoint Online Standard.</w:t>
      </w:r>
    </w:p>
    <w:p w14:paraId="4FDCC147" w14:textId="77777777" w:rsidR="001D7C37" w:rsidRPr="00C83987" w:rsidRDefault="001D7C37" w:rsidP="001D7C37">
      <w:pPr>
        <w:pStyle w:val="ProductList-Body"/>
      </w:pPr>
    </w:p>
    <w:p w14:paraId="4FDCC148" w14:textId="29895FAB" w:rsidR="00782C7B" w:rsidRPr="00C83987" w:rsidRDefault="001D7C37" w:rsidP="001D7C37">
      <w:pPr>
        <w:pStyle w:val="ProductList-Body"/>
      </w:pPr>
      <w:r>
        <w:t>Os Clientes no Brasil ou no Chile que comprarem o SharePoint Online Plano 1</w:t>
      </w:r>
      <w:r>
        <w:fldChar w:fldCharType="begin"/>
      </w:r>
      <w:r>
        <w:instrText>XE "SharePoint Online Plano 1"</w:instrText>
      </w:r>
      <w:r>
        <w:fldChar w:fldCharType="end"/>
      </w:r>
      <w:r>
        <w:t xml:space="preserve"> receberão o SharePoint Online Standard.</w:t>
      </w:r>
      <w:r w:rsidR="00304996">
        <w:t xml:space="preserve"> </w:t>
      </w:r>
      <w:r>
        <w:t>Esses clientes poderão migrar para o SharePoint Online Plano 1 posteriormente.</w:t>
      </w:r>
    </w:p>
    <w:p w14:paraId="3CE42E1C" w14:textId="77777777" w:rsidR="00450EF0" w:rsidRPr="00C83987" w:rsidRDefault="00450EF0" w:rsidP="00450EF0">
      <w:pPr>
        <w:pStyle w:val="ProductList-Body"/>
      </w:pPr>
    </w:p>
    <w:p w14:paraId="31FB211D" w14:textId="44743F3B" w:rsidR="00450EF0" w:rsidRPr="00C83987"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16847707" w14:textId="77777777" w:rsidR="007C0240" w:rsidRDefault="007C0240" w:rsidP="00AB66E8">
      <w:pPr>
        <w:pStyle w:val="ProductList-Body"/>
        <w:rPr>
          <w:b/>
          <w:bCs/>
          <w:color w:val="00188F"/>
        </w:rPr>
      </w:pPr>
    </w:p>
    <w:p w14:paraId="1686C532" w14:textId="77777777" w:rsidR="00AB66E8" w:rsidRPr="00C83987" w:rsidRDefault="00AB66E8" w:rsidP="00AB66E8">
      <w:pPr>
        <w:pStyle w:val="ProductList-Body"/>
      </w:pPr>
      <w:r>
        <w:rPr>
          <w:b/>
          <w:bCs/>
          <w:color w:val="00188F"/>
        </w:rPr>
        <w:t>SharePoint Online Plano 1 com Yammer e SharePoint Online Plano 2 com Resgate de Chave do Yammer</w:t>
      </w:r>
    </w:p>
    <w:p w14:paraId="4B47DA77" w14:textId="77777777" w:rsidR="00AB66E8" w:rsidRPr="00C83987" w:rsidRDefault="00AB66E8" w:rsidP="00AB66E8">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bookmarkStart w:id="1358" w:name="_Toc378147669"/>
    <w:bookmarkStart w:id="1359" w:name="_Toc378151566"/>
    <w:p w14:paraId="4FDCC149" w14:textId="51C2E155" w:rsidR="00585A48" w:rsidRPr="00C83987" w:rsidRDefault="0048627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BC89538" w14:textId="77777777" w:rsidR="00BC5E21" w:rsidRPr="00C83987" w:rsidRDefault="00BC5E21" w:rsidP="00BC5E21">
      <w:pPr>
        <w:pStyle w:val="ProductList-Offering2Heading"/>
        <w:outlineLvl w:val="2"/>
      </w:pPr>
      <w:bookmarkStart w:id="1360" w:name="_Toc378147671"/>
      <w:bookmarkStart w:id="1361" w:name="_Toc378151568"/>
      <w:bookmarkStart w:id="1362" w:name="_Toc379797395"/>
      <w:bookmarkStart w:id="1363" w:name="_Toc380513427"/>
      <w:bookmarkStart w:id="1364" w:name="_Toc380655477"/>
      <w:bookmarkEnd w:id="1358"/>
      <w:bookmarkEnd w:id="1359"/>
      <w:r>
        <w:tab/>
      </w:r>
      <w:bookmarkStart w:id="1365" w:name="_Toc420346394"/>
      <w:r>
        <w:t>Skype para Empresas Online</w:t>
      </w:r>
      <w:bookmarkEnd w:id="1365"/>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8E3817" w14:paraId="6E3E3BC3" w14:textId="77777777" w:rsidTr="001537E0">
        <w:trPr>
          <w:cantSplit/>
          <w:tblHeader/>
        </w:trPr>
        <w:tc>
          <w:tcPr>
            <w:tcW w:w="3352" w:type="dxa"/>
            <w:tcBorders>
              <w:bottom w:val="nil"/>
            </w:tcBorders>
            <w:shd w:val="clear" w:color="auto" w:fill="00188F"/>
          </w:tcPr>
          <w:p w14:paraId="49114615" w14:textId="77777777" w:rsidR="008E3817" w:rsidRPr="00EE0836" w:rsidRDefault="008E3817" w:rsidP="00467D2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6BA6B12" w14:textId="77777777" w:rsidR="008E3817" w:rsidRPr="00EE0836" w:rsidRDefault="008E3817" w:rsidP="00467D2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28AA6A68" w14:textId="13DAB78A" w:rsidR="008E3817" w:rsidRPr="00EE0836" w:rsidRDefault="008E3817" w:rsidP="00467D2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2CC0DB98" w14:textId="038209B8" w:rsidR="008E3817" w:rsidRPr="00EE0836" w:rsidRDefault="008E3817" w:rsidP="00467D2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7DB51874" w14:textId="6D60A900" w:rsidR="008E3817" w:rsidRPr="00EE0836" w:rsidRDefault="008E3817" w:rsidP="00467D2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277809DC" w14:textId="2E834F94" w:rsidR="008E3817" w:rsidRPr="00EE0836" w:rsidRDefault="008E3817" w:rsidP="00467D2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431F102B" w14:textId="0CF5704B" w:rsidR="008E3817" w:rsidRPr="00EE0836" w:rsidRDefault="008E3817" w:rsidP="00467D2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19BC13E5" w14:textId="6F97F99F" w:rsidR="008E3817" w:rsidRPr="00EE0836" w:rsidRDefault="008E3817" w:rsidP="00467D2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5F53FC99" w14:textId="02A5302D" w:rsidR="008E3817" w:rsidRPr="00EE0836" w:rsidRDefault="008E3817" w:rsidP="00467D2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340E7391" w14:textId="2DC03AD6" w:rsidR="008E3817" w:rsidRPr="00EE0836" w:rsidRDefault="008E3817" w:rsidP="00467D2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2974506D" w14:textId="3DA3C204" w:rsidR="008E3817" w:rsidRPr="00EE0836" w:rsidRDefault="008E3817" w:rsidP="00467D2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C900D0" w14:paraId="6ADE2ADA" w14:textId="77777777" w:rsidTr="001537E0">
        <w:trPr>
          <w:cantSplit/>
          <w:tblHeader/>
        </w:trPr>
        <w:tc>
          <w:tcPr>
            <w:tcW w:w="3352" w:type="dxa"/>
            <w:tcBorders>
              <w:top w:val="nil"/>
              <w:left w:val="nil"/>
              <w:bottom w:val="dashSmallGap" w:sz="4" w:space="0" w:color="BFBFBF" w:themeColor="background1" w:themeShade="BF"/>
              <w:right w:val="nil"/>
            </w:tcBorders>
          </w:tcPr>
          <w:p w14:paraId="6487A3B2" w14:textId="77777777" w:rsidR="00C900D0" w:rsidRDefault="00C900D0" w:rsidP="00467D29">
            <w:pPr>
              <w:pStyle w:val="ProductList-Offering2"/>
            </w:pPr>
            <w:bookmarkStart w:id="1366" w:name="_Toc420346395"/>
            <w:r>
              <w:t>Skype para Empresas Online Plano 1</w:t>
            </w:r>
            <w:r>
              <w:fldChar w:fldCharType="begin"/>
            </w:r>
            <w:r>
              <w:instrText>XE " Skype para Empresas Online Plano 1"</w:instrText>
            </w:r>
            <w:r>
              <w:fldChar w:fldCharType="end"/>
            </w:r>
            <w:r>
              <w:t xml:space="preserve"> (SL de Usuário)</w:t>
            </w:r>
            <w:bookmarkEnd w:id="1366"/>
          </w:p>
        </w:tc>
        <w:tc>
          <w:tcPr>
            <w:tcW w:w="738" w:type="dxa"/>
            <w:tcBorders>
              <w:top w:val="nil"/>
              <w:left w:val="nil"/>
              <w:bottom w:val="dashSmallGap" w:sz="4" w:space="0" w:color="BFBFBF" w:themeColor="background1" w:themeShade="BF"/>
              <w:right w:val="nil"/>
            </w:tcBorders>
            <w:vAlign w:val="center"/>
          </w:tcPr>
          <w:p w14:paraId="429FC73E" w14:textId="77777777" w:rsidR="00C900D0" w:rsidRDefault="00C900D0"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6AB7EBA" w14:textId="77777777" w:rsidR="00C900D0" w:rsidRDefault="00C900D0" w:rsidP="00467D29">
            <w:pPr>
              <w:pStyle w:val="ProductList-OfferingBody"/>
              <w:ind w:left="-113"/>
              <w:jc w:val="center"/>
            </w:pPr>
          </w:p>
        </w:tc>
        <w:tc>
          <w:tcPr>
            <w:tcW w:w="739" w:type="dxa"/>
            <w:shd w:val="clear" w:color="auto" w:fill="70AD47" w:themeFill="accent6"/>
            <w:vAlign w:val="center"/>
          </w:tcPr>
          <w:p w14:paraId="7C2959F1" w14:textId="3D900F0B" w:rsidR="00C900D0" w:rsidRPr="00BE35B8" w:rsidRDefault="00C900D0" w:rsidP="00467D29">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 </w:t>
            </w:r>
            <w:r w:rsidRPr="00BE35B8">
              <w:fldChar w:fldCharType="end"/>
            </w:r>
          </w:p>
        </w:tc>
        <w:tc>
          <w:tcPr>
            <w:tcW w:w="739" w:type="dxa"/>
            <w:shd w:val="clear" w:color="auto" w:fill="BFBFBF" w:themeFill="background1" w:themeFillShade="BF"/>
            <w:vAlign w:val="center"/>
          </w:tcPr>
          <w:p w14:paraId="596C717A" w14:textId="77777777" w:rsidR="00C900D0" w:rsidRDefault="00C900D0" w:rsidP="00467D29">
            <w:pPr>
              <w:pStyle w:val="ProductList-OfferingBody"/>
              <w:ind w:left="-113"/>
              <w:jc w:val="center"/>
            </w:pPr>
          </w:p>
        </w:tc>
        <w:tc>
          <w:tcPr>
            <w:tcW w:w="739" w:type="dxa"/>
            <w:shd w:val="clear" w:color="auto" w:fill="70AD47" w:themeFill="accent6"/>
            <w:vAlign w:val="center"/>
          </w:tcPr>
          <w:p w14:paraId="304A4A23" w14:textId="77777777" w:rsidR="00C900D0" w:rsidRDefault="00C900D0" w:rsidP="00467D29">
            <w:pPr>
              <w:pStyle w:val="ProductList-OfferingBody"/>
              <w:ind w:left="-113"/>
              <w:jc w:val="center"/>
            </w:pPr>
          </w:p>
        </w:tc>
        <w:tc>
          <w:tcPr>
            <w:tcW w:w="738" w:type="dxa"/>
            <w:shd w:val="clear" w:color="auto" w:fill="70AD47" w:themeFill="accent6"/>
            <w:vAlign w:val="center"/>
          </w:tcPr>
          <w:p w14:paraId="2D0ADB03" w14:textId="77777777" w:rsidR="00C900D0" w:rsidRDefault="00C900D0" w:rsidP="00467D29">
            <w:pPr>
              <w:pStyle w:val="ProductList-OfferingBody"/>
              <w:ind w:left="-113"/>
              <w:jc w:val="center"/>
            </w:pPr>
          </w:p>
        </w:tc>
        <w:tc>
          <w:tcPr>
            <w:tcW w:w="739" w:type="dxa"/>
            <w:shd w:val="clear" w:color="auto" w:fill="70AD47" w:themeFill="accent6"/>
            <w:vAlign w:val="center"/>
          </w:tcPr>
          <w:p w14:paraId="1480C1B5" w14:textId="002BE8B5" w:rsidR="00C900D0" w:rsidRPr="00BE35B8" w:rsidRDefault="00C900D0" w:rsidP="00467D29">
            <w:pPr>
              <w:pStyle w:val="ProductList-OfferingBody"/>
              <w:ind w:left="-113"/>
              <w:jc w:val="center"/>
            </w:pPr>
            <w:r w:rsidRPr="00BE35B8">
              <w:fldChar w:fldCharType="begin"/>
            </w:r>
            <w:r w:rsidRPr="00BE35B8">
              <w:instrText xml:space="preserve"> AutoTextList  \s NoStyle \t “Licença Open e Open Value” </w:instrText>
            </w:r>
            <w:r w:rsidRPr="00BE35B8">
              <w:fldChar w:fldCharType="separate"/>
            </w:r>
            <w:r w:rsidRPr="00BE35B8">
              <w:t>OF</w:t>
            </w:r>
            <w:r w:rsidRPr="00BE35B8">
              <w:fldChar w:fldCharType="end"/>
            </w:r>
          </w:p>
        </w:tc>
        <w:tc>
          <w:tcPr>
            <w:tcW w:w="739" w:type="dxa"/>
            <w:shd w:val="clear" w:color="auto" w:fill="70AD47" w:themeFill="accent6"/>
            <w:vAlign w:val="center"/>
          </w:tcPr>
          <w:p w14:paraId="2A93F866" w14:textId="4E2C2BE4" w:rsidR="00C900D0" w:rsidRPr="00BE35B8" w:rsidRDefault="00C900D0" w:rsidP="00467D29">
            <w:pPr>
              <w:pStyle w:val="ProductList-OfferingBody"/>
              <w:ind w:left="-113"/>
              <w:jc w:val="center"/>
            </w:pPr>
            <w:r w:rsidRPr="00BE35B8">
              <w:fldChar w:fldCharType="begin"/>
            </w:r>
            <w:r w:rsidRPr="00BE35B8">
              <w:instrText xml:space="preserve"> AutoTextList  \s NoStyle \t “Não para Toda a Organização em Open Value” </w:instrText>
            </w:r>
            <w:r w:rsidRPr="00BE35B8">
              <w:fldChar w:fldCharType="separate"/>
            </w:r>
            <w:r w:rsidRPr="00BE35B8">
              <w:t xml:space="preserve"> P </w:t>
            </w:r>
            <w:r w:rsidRPr="00BE35B8">
              <w:fldChar w:fldCharType="end"/>
            </w:r>
          </w:p>
        </w:tc>
        <w:tc>
          <w:tcPr>
            <w:tcW w:w="739" w:type="dxa"/>
            <w:shd w:val="clear" w:color="auto" w:fill="BFBFBF" w:themeFill="background1" w:themeFillShade="BF"/>
            <w:vAlign w:val="center"/>
          </w:tcPr>
          <w:p w14:paraId="09AD2B03" w14:textId="77777777" w:rsidR="00C900D0" w:rsidRPr="00BE35B8" w:rsidRDefault="00C900D0" w:rsidP="00467D29">
            <w:pPr>
              <w:pStyle w:val="ProductList-OfferingBody"/>
              <w:ind w:left="-113"/>
              <w:jc w:val="center"/>
            </w:pPr>
          </w:p>
        </w:tc>
        <w:tc>
          <w:tcPr>
            <w:tcW w:w="739" w:type="dxa"/>
            <w:shd w:val="clear" w:color="auto" w:fill="70AD47" w:themeFill="accent6"/>
            <w:vAlign w:val="center"/>
          </w:tcPr>
          <w:p w14:paraId="5357D048" w14:textId="329E925F" w:rsidR="00C900D0" w:rsidRPr="00BE35B8" w:rsidRDefault="00C900D0" w:rsidP="00467D29">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 </w:t>
            </w:r>
            <w:r w:rsidRPr="00BE35B8">
              <w:fldChar w:fldCharType="end"/>
            </w:r>
          </w:p>
        </w:tc>
      </w:tr>
      <w:tr w:rsidR="00C900D0" w14:paraId="5457E97E" w14:textId="77777777" w:rsidTr="001537E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81EDF16" w14:textId="77777777" w:rsidR="00C900D0" w:rsidRDefault="00C900D0" w:rsidP="00467D29">
            <w:pPr>
              <w:pStyle w:val="ProductList-Offering2"/>
            </w:pPr>
            <w:bookmarkStart w:id="1367" w:name="_Toc420346396"/>
            <w:r>
              <w:t>Complemento do Skype para Empresas Online Plano 1</w:t>
            </w:r>
            <w:r>
              <w:fldChar w:fldCharType="begin"/>
            </w:r>
            <w:r>
              <w:instrText>XE " Skype para Empresas Online Plano 1"</w:instrText>
            </w:r>
            <w:r>
              <w:fldChar w:fldCharType="end"/>
            </w:r>
            <w:r>
              <w:t xml:space="preserve"> </w:t>
            </w:r>
            <w:r>
              <w:fldChar w:fldCharType="begin"/>
            </w:r>
            <w:r>
              <w:instrText>XE "Complemento do Lync Online Plano 1"</w:instrText>
            </w:r>
            <w:r>
              <w:fldChar w:fldCharType="end"/>
            </w:r>
            <w:r>
              <w:t>(SL de Usuário)</w:t>
            </w:r>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3612C6F" w14:textId="77777777" w:rsidR="00C900D0" w:rsidRDefault="00C900D0"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1F23ED8" w14:textId="77777777" w:rsidR="00C900D0" w:rsidRDefault="00C900D0" w:rsidP="00467D29">
            <w:pPr>
              <w:pStyle w:val="ProductList-OfferingBody"/>
              <w:ind w:left="-113"/>
              <w:jc w:val="center"/>
            </w:pPr>
          </w:p>
        </w:tc>
        <w:tc>
          <w:tcPr>
            <w:tcW w:w="739" w:type="dxa"/>
            <w:shd w:val="clear" w:color="auto" w:fill="70AD47" w:themeFill="accent6"/>
            <w:vAlign w:val="center"/>
          </w:tcPr>
          <w:p w14:paraId="0561B7DE" w14:textId="3F2AD29B" w:rsidR="00C900D0" w:rsidRPr="00BE35B8" w:rsidRDefault="00C900D0" w:rsidP="00467D29">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 </w:t>
            </w:r>
            <w:r w:rsidRPr="00BE35B8">
              <w:fldChar w:fldCharType="end"/>
            </w:r>
          </w:p>
        </w:tc>
        <w:tc>
          <w:tcPr>
            <w:tcW w:w="739" w:type="dxa"/>
            <w:shd w:val="clear" w:color="auto" w:fill="BFBFBF" w:themeFill="background1" w:themeFillShade="BF"/>
            <w:vAlign w:val="center"/>
          </w:tcPr>
          <w:p w14:paraId="10D7797F" w14:textId="77777777" w:rsidR="00C900D0" w:rsidRDefault="00C900D0" w:rsidP="00467D29">
            <w:pPr>
              <w:pStyle w:val="ProductList-OfferingBody"/>
              <w:ind w:left="-113"/>
              <w:jc w:val="center"/>
            </w:pPr>
          </w:p>
        </w:tc>
        <w:tc>
          <w:tcPr>
            <w:tcW w:w="739" w:type="dxa"/>
            <w:shd w:val="clear" w:color="auto" w:fill="BFBFBF" w:themeFill="background1" w:themeFillShade="BF"/>
            <w:vAlign w:val="center"/>
          </w:tcPr>
          <w:p w14:paraId="355CB94E" w14:textId="77777777" w:rsidR="00C900D0" w:rsidRDefault="00C900D0" w:rsidP="00467D29">
            <w:pPr>
              <w:pStyle w:val="ProductList-OfferingBody"/>
              <w:ind w:left="-113"/>
              <w:jc w:val="center"/>
            </w:pPr>
          </w:p>
        </w:tc>
        <w:tc>
          <w:tcPr>
            <w:tcW w:w="738" w:type="dxa"/>
            <w:shd w:val="clear" w:color="auto" w:fill="BFBFBF" w:themeFill="background1" w:themeFillShade="BF"/>
            <w:vAlign w:val="center"/>
          </w:tcPr>
          <w:p w14:paraId="413DB9B5" w14:textId="77777777" w:rsidR="00C900D0" w:rsidRDefault="00C900D0" w:rsidP="00467D29">
            <w:pPr>
              <w:pStyle w:val="ProductList-OfferingBody"/>
              <w:ind w:left="-113"/>
              <w:jc w:val="center"/>
            </w:pPr>
          </w:p>
        </w:tc>
        <w:tc>
          <w:tcPr>
            <w:tcW w:w="739" w:type="dxa"/>
            <w:shd w:val="clear" w:color="auto" w:fill="BFBFBF" w:themeFill="background1" w:themeFillShade="BF"/>
            <w:vAlign w:val="center"/>
          </w:tcPr>
          <w:p w14:paraId="780A1C75" w14:textId="77777777" w:rsidR="00C900D0" w:rsidRPr="00BE35B8" w:rsidRDefault="00C900D0" w:rsidP="00467D29">
            <w:pPr>
              <w:pStyle w:val="ProductList-OfferingBody"/>
              <w:ind w:left="-113"/>
              <w:jc w:val="center"/>
            </w:pPr>
          </w:p>
        </w:tc>
        <w:tc>
          <w:tcPr>
            <w:tcW w:w="739" w:type="dxa"/>
            <w:shd w:val="clear" w:color="auto" w:fill="BFBFBF" w:themeFill="background1" w:themeFillShade="BF"/>
            <w:vAlign w:val="center"/>
          </w:tcPr>
          <w:p w14:paraId="36F2AE30" w14:textId="77777777" w:rsidR="00C900D0" w:rsidRPr="00BE35B8" w:rsidRDefault="00C900D0" w:rsidP="00467D29">
            <w:pPr>
              <w:pStyle w:val="ProductList-OfferingBody"/>
              <w:ind w:left="-113"/>
              <w:jc w:val="center"/>
            </w:pPr>
          </w:p>
        </w:tc>
        <w:tc>
          <w:tcPr>
            <w:tcW w:w="739" w:type="dxa"/>
            <w:shd w:val="clear" w:color="auto" w:fill="BFBFBF" w:themeFill="background1" w:themeFillShade="BF"/>
            <w:vAlign w:val="center"/>
          </w:tcPr>
          <w:p w14:paraId="171140AE" w14:textId="77777777" w:rsidR="00C900D0" w:rsidRPr="00BE35B8" w:rsidRDefault="00C900D0" w:rsidP="00467D29">
            <w:pPr>
              <w:pStyle w:val="ProductList-OfferingBody"/>
              <w:ind w:left="-113"/>
              <w:jc w:val="center"/>
            </w:pPr>
          </w:p>
        </w:tc>
        <w:tc>
          <w:tcPr>
            <w:tcW w:w="739" w:type="dxa"/>
            <w:shd w:val="clear" w:color="auto" w:fill="70AD47" w:themeFill="accent6"/>
            <w:vAlign w:val="center"/>
          </w:tcPr>
          <w:p w14:paraId="0BEB1381" w14:textId="37912D98" w:rsidR="00C900D0" w:rsidRPr="00BE35B8" w:rsidRDefault="00C900D0" w:rsidP="00467D29">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 </w:t>
            </w:r>
            <w:r w:rsidRPr="00BE35B8">
              <w:fldChar w:fldCharType="end"/>
            </w:r>
          </w:p>
        </w:tc>
      </w:tr>
      <w:tr w:rsidR="00C900D0" w14:paraId="180A929E" w14:textId="77777777" w:rsidTr="001537E0">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BA5785D" w14:textId="77777777" w:rsidR="00C900D0" w:rsidRDefault="00C900D0" w:rsidP="00467D29">
            <w:pPr>
              <w:pStyle w:val="ProductList-Offering2"/>
            </w:pPr>
            <w:bookmarkStart w:id="1368" w:name="_Toc420346397"/>
            <w:r>
              <w:t>Skype para Empresas Online Plano 1G</w:t>
            </w:r>
            <w:r>
              <w:fldChar w:fldCharType="begin"/>
            </w:r>
            <w:r>
              <w:instrText>XE " Skype para Empresas Online Plano 1G"</w:instrText>
            </w:r>
            <w:r>
              <w:fldChar w:fldCharType="end"/>
            </w:r>
            <w:r>
              <w:t xml:space="preserve"> (SL de Usuário)</w:t>
            </w:r>
            <w:bookmarkEnd w:id="13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6076FB6" w14:textId="77777777" w:rsidR="00C900D0" w:rsidRDefault="00C900D0"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55707D" w14:textId="77777777" w:rsidR="00C900D0" w:rsidRDefault="00C900D0" w:rsidP="00467D29">
            <w:pPr>
              <w:pStyle w:val="ProductList-OfferingBody"/>
              <w:ind w:left="-113"/>
              <w:jc w:val="center"/>
            </w:pPr>
          </w:p>
        </w:tc>
        <w:tc>
          <w:tcPr>
            <w:tcW w:w="739" w:type="dxa"/>
            <w:shd w:val="clear" w:color="auto" w:fill="70AD47" w:themeFill="accent6"/>
            <w:vAlign w:val="center"/>
          </w:tcPr>
          <w:p w14:paraId="16C916F2" w14:textId="014496A1" w:rsidR="00C900D0" w:rsidRPr="00BE35B8" w:rsidRDefault="00C900D0" w:rsidP="00467D29">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w:t>
            </w:r>
            <w:r w:rsidRPr="00BE35B8">
              <w:fldChar w:fldCharType="end"/>
            </w:r>
            <w:r w:rsidRPr="00BE35B8">
              <w:t>,</w:t>
            </w:r>
            <w:r w:rsidRPr="00BE35B8">
              <w:fldChar w:fldCharType="begin"/>
            </w:r>
            <w:r w:rsidRPr="00BE35B8">
              <w:instrText xml:space="preserve"> AutoTextList  \s NoStyle \t “Serviço de Nuvem da Comunidade do Governo dos Estados Unidos” </w:instrText>
            </w:r>
            <w:r w:rsidRPr="00BE35B8">
              <w:fldChar w:fldCharType="separate"/>
            </w:r>
            <w:r w:rsidRPr="00BE35B8">
              <w:t>UC</w:t>
            </w:r>
            <w:r w:rsidRPr="00BE35B8">
              <w:fldChar w:fldCharType="end"/>
            </w:r>
          </w:p>
        </w:tc>
        <w:tc>
          <w:tcPr>
            <w:tcW w:w="739" w:type="dxa"/>
            <w:shd w:val="clear" w:color="auto" w:fill="BFBFBF" w:themeFill="background1" w:themeFillShade="BF"/>
            <w:vAlign w:val="center"/>
          </w:tcPr>
          <w:p w14:paraId="3B8209D9" w14:textId="77777777" w:rsidR="00C900D0" w:rsidRDefault="00C900D0" w:rsidP="00467D29">
            <w:pPr>
              <w:pStyle w:val="ProductList-OfferingBody"/>
              <w:ind w:left="-113"/>
              <w:jc w:val="center"/>
            </w:pPr>
          </w:p>
        </w:tc>
        <w:tc>
          <w:tcPr>
            <w:tcW w:w="739" w:type="dxa"/>
            <w:shd w:val="clear" w:color="auto" w:fill="70AD47" w:themeFill="accent6"/>
            <w:vAlign w:val="center"/>
          </w:tcPr>
          <w:p w14:paraId="06C08BB3" w14:textId="6844FECF" w:rsidR="00C900D0" w:rsidRPr="00BE35B8" w:rsidRDefault="00C900D0" w:rsidP="00467D29">
            <w:pPr>
              <w:pStyle w:val="ProductList-OfferingBody"/>
              <w:ind w:left="-113"/>
              <w:jc w:val="center"/>
            </w:pPr>
            <w:r w:rsidRPr="00BE35B8">
              <w:fldChar w:fldCharType="begin"/>
            </w:r>
            <w:r w:rsidRPr="00BE35B8">
              <w:instrText xml:space="preserve"> AutoTextList  \s NoStyle \t “Serviço de Nuvem da Comunidade do Governo dos Estados Unidos” </w:instrText>
            </w:r>
            <w:r w:rsidRPr="00BE35B8">
              <w:fldChar w:fldCharType="separate"/>
            </w:r>
            <w:r w:rsidRPr="00BE35B8">
              <w:t>UC</w:t>
            </w:r>
            <w:r w:rsidRPr="00BE35B8">
              <w:fldChar w:fldCharType="end"/>
            </w:r>
          </w:p>
        </w:tc>
        <w:tc>
          <w:tcPr>
            <w:tcW w:w="738" w:type="dxa"/>
            <w:shd w:val="clear" w:color="auto" w:fill="BFBFBF" w:themeFill="background1" w:themeFillShade="BF"/>
            <w:vAlign w:val="center"/>
          </w:tcPr>
          <w:p w14:paraId="23BBF88B" w14:textId="77777777" w:rsidR="00C900D0" w:rsidRDefault="00C900D0" w:rsidP="00467D29">
            <w:pPr>
              <w:pStyle w:val="ProductList-OfferingBody"/>
              <w:ind w:left="-113"/>
              <w:jc w:val="center"/>
            </w:pPr>
          </w:p>
        </w:tc>
        <w:tc>
          <w:tcPr>
            <w:tcW w:w="739" w:type="dxa"/>
            <w:shd w:val="clear" w:color="auto" w:fill="BFBFBF" w:themeFill="background1" w:themeFillShade="BF"/>
            <w:vAlign w:val="center"/>
          </w:tcPr>
          <w:p w14:paraId="7D3AADE8" w14:textId="77777777" w:rsidR="00C900D0" w:rsidRPr="00BE35B8" w:rsidRDefault="00C900D0" w:rsidP="00467D29">
            <w:pPr>
              <w:pStyle w:val="ProductList-OfferingBody"/>
              <w:ind w:left="-113"/>
              <w:jc w:val="center"/>
            </w:pPr>
          </w:p>
        </w:tc>
        <w:tc>
          <w:tcPr>
            <w:tcW w:w="739" w:type="dxa"/>
            <w:shd w:val="clear" w:color="auto" w:fill="BFBFBF" w:themeFill="background1" w:themeFillShade="BF"/>
            <w:vAlign w:val="center"/>
          </w:tcPr>
          <w:p w14:paraId="4F2E8D13" w14:textId="77777777" w:rsidR="00C900D0" w:rsidRPr="00BE35B8" w:rsidRDefault="00C900D0" w:rsidP="00467D29">
            <w:pPr>
              <w:pStyle w:val="ProductList-OfferingBody"/>
              <w:ind w:left="-113"/>
              <w:jc w:val="center"/>
            </w:pPr>
          </w:p>
        </w:tc>
        <w:tc>
          <w:tcPr>
            <w:tcW w:w="739" w:type="dxa"/>
            <w:shd w:val="clear" w:color="auto" w:fill="BFBFBF" w:themeFill="background1" w:themeFillShade="BF"/>
            <w:vAlign w:val="center"/>
          </w:tcPr>
          <w:p w14:paraId="47E6EC0A" w14:textId="77777777" w:rsidR="00C900D0" w:rsidRPr="00BE35B8" w:rsidRDefault="00C900D0" w:rsidP="00467D29">
            <w:pPr>
              <w:pStyle w:val="ProductList-OfferingBody"/>
              <w:ind w:left="-113"/>
              <w:jc w:val="center"/>
            </w:pPr>
          </w:p>
        </w:tc>
        <w:tc>
          <w:tcPr>
            <w:tcW w:w="739" w:type="dxa"/>
            <w:shd w:val="clear" w:color="auto" w:fill="BFBFBF" w:themeFill="background1" w:themeFillShade="BF"/>
            <w:vAlign w:val="center"/>
          </w:tcPr>
          <w:p w14:paraId="00FA292F" w14:textId="77777777" w:rsidR="00C900D0" w:rsidRPr="00BE35B8" w:rsidRDefault="00C900D0" w:rsidP="00467D29">
            <w:pPr>
              <w:pStyle w:val="ProductList-OfferingBody"/>
              <w:ind w:left="-113"/>
              <w:jc w:val="center"/>
            </w:pPr>
          </w:p>
        </w:tc>
      </w:tr>
      <w:tr w:rsidR="00C900D0" w14:paraId="3AF190E3" w14:textId="77777777" w:rsidTr="001537E0">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8A7871F" w14:textId="77777777" w:rsidR="00C900D0" w:rsidRDefault="00C900D0" w:rsidP="00467D29">
            <w:pPr>
              <w:pStyle w:val="ProductList-Offering2"/>
            </w:pPr>
            <w:bookmarkStart w:id="1369" w:name="_Toc420346398"/>
            <w:r>
              <w:t>Skype para Empresas Online Plano 2</w:t>
            </w:r>
            <w:r>
              <w:fldChar w:fldCharType="begin"/>
            </w:r>
            <w:r>
              <w:instrText>XE " Skype para Empresas Online Plano 2"</w:instrText>
            </w:r>
            <w:r>
              <w:fldChar w:fldCharType="end"/>
            </w:r>
            <w:r>
              <w:t xml:space="preserve"> (SL de Usuário)</w:t>
            </w:r>
            <w:bookmarkEnd w:id="13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FCA" w14:textId="77777777" w:rsidR="00C900D0" w:rsidRDefault="00C900D0"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FBA03B8" w14:textId="77777777" w:rsidR="00C900D0" w:rsidRDefault="00C900D0" w:rsidP="00467D29">
            <w:pPr>
              <w:pStyle w:val="ProductList-OfferingBody"/>
              <w:ind w:left="-113"/>
              <w:jc w:val="center"/>
            </w:pPr>
          </w:p>
        </w:tc>
        <w:tc>
          <w:tcPr>
            <w:tcW w:w="739" w:type="dxa"/>
            <w:shd w:val="clear" w:color="auto" w:fill="70AD47" w:themeFill="accent6"/>
            <w:vAlign w:val="center"/>
          </w:tcPr>
          <w:p w14:paraId="3E2D5CB8" w14:textId="1FBB3E35" w:rsidR="00C900D0" w:rsidRPr="00BE35B8" w:rsidRDefault="00C900D0" w:rsidP="00467D29">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 </w:t>
            </w:r>
            <w:r w:rsidRPr="00BE35B8">
              <w:fldChar w:fldCharType="end"/>
            </w:r>
          </w:p>
        </w:tc>
        <w:tc>
          <w:tcPr>
            <w:tcW w:w="739" w:type="dxa"/>
            <w:shd w:val="clear" w:color="auto" w:fill="BFBFBF" w:themeFill="background1" w:themeFillShade="BF"/>
            <w:vAlign w:val="center"/>
          </w:tcPr>
          <w:p w14:paraId="6D4AE57E" w14:textId="77777777" w:rsidR="00C900D0" w:rsidRDefault="00C900D0" w:rsidP="00467D29">
            <w:pPr>
              <w:pStyle w:val="ProductList-OfferingBody"/>
              <w:ind w:left="-113"/>
              <w:jc w:val="center"/>
            </w:pPr>
          </w:p>
        </w:tc>
        <w:tc>
          <w:tcPr>
            <w:tcW w:w="739" w:type="dxa"/>
            <w:shd w:val="clear" w:color="auto" w:fill="70AD47" w:themeFill="accent6"/>
            <w:vAlign w:val="center"/>
          </w:tcPr>
          <w:p w14:paraId="6D530D21" w14:textId="77777777" w:rsidR="00C900D0" w:rsidRPr="00BE35B8" w:rsidRDefault="00C900D0" w:rsidP="00467D29">
            <w:pPr>
              <w:pStyle w:val="ProductList-OfferingBody"/>
              <w:ind w:left="-113"/>
              <w:jc w:val="center"/>
            </w:pPr>
          </w:p>
        </w:tc>
        <w:tc>
          <w:tcPr>
            <w:tcW w:w="738" w:type="dxa"/>
            <w:shd w:val="clear" w:color="auto" w:fill="70AD47" w:themeFill="accent6"/>
            <w:vAlign w:val="center"/>
          </w:tcPr>
          <w:p w14:paraId="262B9CA8" w14:textId="77777777" w:rsidR="00C900D0" w:rsidRDefault="00C900D0" w:rsidP="00467D29">
            <w:pPr>
              <w:pStyle w:val="ProductList-OfferingBody"/>
              <w:ind w:left="-113"/>
              <w:jc w:val="center"/>
            </w:pPr>
          </w:p>
        </w:tc>
        <w:tc>
          <w:tcPr>
            <w:tcW w:w="739" w:type="dxa"/>
            <w:shd w:val="clear" w:color="auto" w:fill="70AD47" w:themeFill="accent6"/>
            <w:vAlign w:val="center"/>
          </w:tcPr>
          <w:p w14:paraId="7225A1A2" w14:textId="1B22A2F2" w:rsidR="00C900D0" w:rsidRPr="00BE35B8" w:rsidRDefault="00C900D0" w:rsidP="00467D29">
            <w:pPr>
              <w:pStyle w:val="ProductList-OfferingBody"/>
              <w:ind w:left="-113"/>
              <w:jc w:val="center"/>
            </w:pPr>
            <w:r w:rsidRPr="00BE35B8">
              <w:fldChar w:fldCharType="begin"/>
            </w:r>
            <w:r w:rsidRPr="00BE35B8">
              <w:instrText xml:space="preserve"> AutoTextList  \s NoStyle \t “Licença Open e Open Value” </w:instrText>
            </w:r>
            <w:r w:rsidRPr="00BE35B8">
              <w:fldChar w:fldCharType="separate"/>
            </w:r>
            <w:r w:rsidRPr="00BE35B8">
              <w:t>OF</w:t>
            </w:r>
            <w:r w:rsidRPr="00BE35B8">
              <w:fldChar w:fldCharType="end"/>
            </w:r>
          </w:p>
        </w:tc>
        <w:tc>
          <w:tcPr>
            <w:tcW w:w="739" w:type="dxa"/>
            <w:shd w:val="clear" w:color="auto" w:fill="70AD47" w:themeFill="accent6"/>
            <w:vAlign w:val="center"/>
          </w:tcPr>
          <w:p w14:paraId="28B6C46E" w14:textId="170BB3DA" w:rsidR="00C900D0" w:rsidRPr="00BE35B8" w:rsidRDefault="00C900D0" w:rsidP="00467D29">
            <w:pPr>
              <w:pStyle w:val="ProductList-OfferingBody"/>
              <w:ind w:left="-113"/>
              <w:jc w:val="center"/>
            </w:pPr>
            <w:r w:rsidRPr="00BE35B8">
              <w:fldChar w:fldCharType="begin"/>
            </w:r>
            <w:r w:rsidRPr="00BE35B8">
              <w:instrText xml:space="preserve"> AutoTextList  \s NoStyle \t “Não para Toda a Organização em Open Value” </w:instrText>
            </w:r>
            <w:r w:rsidRPr="00BE35B8">
              <w:fldChar w:fldCharType="separate"/>
            </w:r>
            <w:r w:rsidRPr="00BE35B8">
              <w:t xml:space="preserve"> P </w:t>
            </w:r>
            <w:r w:rsidRPr="00BE35B8">
              <w:fldChar w:fldCharType="end"/>
            </w:r>
          </w:p>
        </w:tc>
        <w:tc>
          <w:tcPr>
            <w:tcW w:w="739" w:type="dxa"/>
            <w:shd w:val="clear" w:color="auto" w:fill="BFBFBF" w:themeFill="background1" w:themeFillShade="BF"/>
            <w:vAlign w:val="center"/>
          </w:tcPr>
          <w:p w14:paraId="069A7E1D" w14:textId="77777777" w:rsidR="00C900D0" w:rsidRPr="00BE35B8" w:rsidRDefault="00C900D0" w:rsidP="00467D29">
            <w:pPr>
              <w:pStyle w:val="ProductList-OfferingBody"/>
              <w:ind w:left="-113"/>
              <w:jc w:val="center"/>
            </w:pPr>
          </w:p>
        </w:tc>
        <w:tc>
          <w:tcPr>
            <w:tcW w:w="739" w:type="dxa"/>
            <w:shd w:val="clear" w:color="auto" w:fill="70AD47" w:themeFill="accent6"/>
            <w:vAlign w:val="center"/>
          </w:tcPr>
          <w:p w14:paraId="6FE4E351" w14:textId="2B56A854" w:rsidR="00C900D0" w:rsidRPr="00BE35B8" w:rsidRDefault="00C900D0" w:rsidP="00467D29">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 </w:t>
            </w:r>
            <w:r w:rsidRPr="00BE35B8">
              <w:fldChar w:fldCharType="end"/>
            </w:r>
          </w:p>
        </w:tc>
      </w:tr>
      <w:tr w:rsidR="00C900D0" w14:paraId="419A6F6F" w14:textId="77777777" w:rsidTr="001537E0">
        <w:trPr>
          <w:cantSplit/>
          <w:tblHeader/>
        </w:trPr>
        <w:tc>
          <w:tcPr>
            <w:tcW w:w="3352" w:type="dxa"/>
            <w:tcBorders>
              <w:top w:val="dashSmallGap" w:sz="4" w:space="0" w:color="BFBFBF" w:themeColor="background1" w:themeShade="BF"/>
              <w:left w:val="nil"/>
              <w:bottom w:val="nil"/>
              <w:right w:val="nil"/>
            </w:tcBorders>
          </w:tcPr>
          <w:p w14:paraId="6050350C" w14:textId="77777777" w:rsidR="00C900D0" w:rsidRDefault="00C900D0" w:rsidP="00467D29">
            <w:pPr>
              <w:pStyle w:val="ProductList-Offering2"/>
            </w:pPr>
            <w:bookmarkStart w:id="1370" w:name="_Toc420346399"/>
            <w:r>
              <w:t>Skype para Empresas Online Plano 2G</w:t>
            </w:r>
            <w:r>
              <w:fldChar w:fldCharType="begin"/>
            </w:r>
            <w:r>
              <w:instrText>XE " Skype para Empresas Online Plano 2G"</w:instrText>
            </w:r>
            <w:r>
              <w:fldChar w:fldCharType="end"/>
            </w:r>
            <w:r>
              <w:t xml:space="preserve"> (SL de Usuário)</w:t>
            </w:r>
            <w:bookmarkEnd w:id="1370"/>
          </w:p>
        </w:tc>
        <w:tc>
          <w:tcPr>
            <w:tcW w:w="738" w:type="dxa"/>
            <w:tcBorders>
              <w:top w:val="dashSmallGap" w:sz="4" w:space="0" w:color="BFBFBF" w:themeColor="background1" w:themeShade="BF"/>
              <w:left w:val="nil"/>
              <w:bottom w:val="nil"/>
              <w:right w:val="nil"/>
            </w:tcBorders>
            <w:shd w:val="clear" w:color="auto" w:fill="auto"/>
            <w:vAlign w:val="center"/>
          </w:tcPr>
          <w:p w14:paraId="000FEC5F" w14:textId="77777777" w:rsidR="00C900D0" w:rsidRDefault="00C900D0"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DEBB846" w14:textId="77777777" w:rsidR="00C900D0" w:rsidRDefault="00C900D0" w:rsidP="00467D29">
            <w:pPr>
              <w:pStyle w:val="ProductList-OfferingBody"/>
              <w:ind w:left="-113"/>
              <w:jc w:val="center"/>
            </w:pPr>
          </w:p>
        </w:tc>
        <w:tc>
          <w:tcPr>
            <w:tcW w:w="739" w:type="dxa"/>
            <w:shd w:val="clear" w:color="auto" w:fill="70AD47" w:themeFill="accent6"/>
            <w:vAlign w:val="center"/>
          </w:tcPr>
          <w:p w14:paraId="5709455F" w14:textId="5091B1C9" w:rsidR="00C900D0" w:rsidRPr="00BE35B8" w:rsidRDefault="00C900D0" w:rsidP="00467D29">
            <w:pPr>
              <w:pStyle w:val="ProductList-OfferingBody"/>
              <w:ind w:left="-113"/>
              <w:jc w:val="center"/>
            </w:pPr>
            <w:r w:rsidRPr="00BE35B8">
              <w:fldChar w:fldCharType="begin"/>
            </w:r>
            <w:r w:rsidRPr="00BE35B8">
              <w:instrText xml:space="preserve"> AutoTextList  \s NoStyle \t “Produto Adicional” </w:instrText>
            </w:r>
            <w:r w:rsidRPr="00BE35B8">
              <w:fldChar w:fldCharType="separate"/>
            </w:r>
            <w:r w:rsidRPr="00BE35B8">
              <w:t xml:space="preserve"> A</w:t>
            </w:r>
            <w:r w:rsidRPr="00BE35B8">
              <w:fldChar w:fldCharType="end"/>
            </w:r>
            <w:r w:rsidRPr="00BE35B8">
              <w:t>,</w:t>
            </w:r>
            <w:r w:rsidRPr="00BE35B8">
              <w:fldChar w:fldCharType="begin"/>
            </w:r>
            <w:r w:rsidRPr="00BE35B8">
              <w:instrText xml:space="preserve"> AutoTextList  \s NoStyle \t “Serviço de Nuvem da Comunidade do Governo dos Estados Unidos” </w:instrText>
            </w:r>
            <w:r w:rsidRPr="00BE35B8">
              <w:fldChar w:fldCharType="separate"/>
            </w:r>
            <w:r w:rsidRPr="00BE35B8">
              <w:t>UC</w:t>
            </w:r>
            <w:r w:rsidRPr="00BE35B8">
              <w:fldChar w:fldCharType="end"/>
            </w:r>
          </w:p>
        </w:tc>
        <w:tc>
          <w:tcPr>
            <w:tcW w:w="739" w:type="dxa"/>
            <w:shd w:val="clear" w:color="auto" w:fill="BFBFBF" w:themeFill="background1" w:themeFillShade="BF"/>
            <w:vAlign w:val="center"/>
          </w:tcPr>
          <w:p w14:paraId="19B74360" w14:textId="77777777" w:rsidR="00C900D0" w:rsidRDefault="00C900D0" w:rsidP="00467D29">
            <w:pPr>
              <w:pStyle w:val="ProductList-OfferingBody"/>
              <w:ind w:left="-113"/>
              <w:jc w:val="center"/>
            </w:pPr>
          </w:p>
        </w:tc>
        <w:tc>
          <w:tcPr>
            <w:tcW w:w="739" w:type="dxa"/>
            <w:shd w:val="clear" w:color="auto" w:fill="70AD47" w:themeFill="accent6"/>
            <w:vAlign w:val="center"/>
          </w:tcPr>
          <w:p w14:paraId="26A08900" w14:textId="1DD1D13C" w:rsidR="00C900D0" w:rsidRPr="00BE35B8" w:rsidRDefault="00C900D0" w:rsidP="00467D29">
            <w:pPr>
              <w:pStyle w:val="ProductList-OfferingBody"/>
              <w:ind w:left="-113"/>
              <w:jc w:val="center"/>
            </w:pPr>
            <w:r w:rsidRPr="00BE35B8">
              <w:fldChar w:fldCharType="begin"/>
            </w:r>
            <w:r w:rsidRPr="00BE35B8">
              <w:instrText xml:space="preserve"> AutoTextList  \s NoStyle \t “Serviço de Nuvem da Comunidade do Governo dos Estados Unidos” </w:instrText>
            </w:r>
            <w:r w:rsidRPr="00BE35B8">
              <w:fldChar w:fldCharType="separate"/>
            </w:r>
            <w:r w:rsidRPr="00BE35B8">
              <w:t>UC</w:t>
            </w:r>
            <w:r w:rsidRPr="00BE35B8">
              <w:fldChar w:fldCharType="end"/>
            </w:r>
          </w:p>
        </w:tc>
        <w:tc>
          <w:tcPr>
            <w:tcW w:w="738" w:type="dxa"/>
            <w:shd w:val="clear" w:color="auto" w:fill="BFBFBF" w:themeFill="background1" w:themeFillShade="BF"/>
            <w:vAlign w:val="center"/>
          </w:tcPr>
          <w:p w14:paraId="77B497A5" w14:textId="77777777" w:rsidR="00C900D0" w:rsidRDefault="00C900D0" w:rsidP="00467D29">
            <w:pPr>
              <w:pStyle w:val="ProductList-OfferingBody"/>
              <w:ind w:left="-113"/>
              <w:jc w:val="center"/>
            </w:pPr>
          </w:p>
        </w:tc>
        <w:tc>
          <w:tcPr>
            <w:tcW w:w="739" w:type="dxa"/>
            <w:shd w:val="clear" w:color="auto" w:fill="BFBFBF" w:themeFill="background1" w:themeFillShade="BF"/>
            <w:vAlign w:val="center"/>
          </w:tcPr>
          <w:p w14:paraId="662A7C31" w14:textId="77777777" w:rsidR="00C900D0" w:rsidRDefault="00C900D0" w:rsidP="00467D29">
            <w:pPr>
              <w:pStyle w:val="ProductList-OfferingBody"/>
              <w:ind w:left="-113"/>
              <w:jc w:val="center"/>
            </w:pPr>
          </w:p>
        </w:tc>
        <w:tc>
          <w:tcPr>
            <w:tcW w:w="739" w:type="dxa"/>
            <w:shd w:val="clear" w:color="auto" w:fill="BFBFBF" w:themeFill="background1" w:themeFillShade="BF"/>
            <w:vAlign w:val="center"/>
          </w:tcPr>
          <w:p w14:paraId="06EB4955" w14:textId="77777777" w:rsidR="00C900D0" w:rsidRDefault="00C900D0" w:rsidP="00467D29">
            <w:pPr>
              <w:pStyle w:val="ProductList-OfferingBody"/>
              <w:ind w:left="-113"/>
              <w:jc w:val="center"/>
            </w:pPr>
          </w:p>
        </w:tc>
        <w:tc>
          <w:tcPr>
            <w:tcW w:w="739" w:type="dxa"/>
            <w:shd w:val="clear" w:color="auto" w:fill="BFBFBF" w:themeFill="background1" w:themeFillShade="BF"/>
            <w:vAlign w:val="center"/>
          </w:tcPr>
          <w:p w14:paraId="0B68FA14" w14:textId="77777777" w:rsidR="00C900D0" w:rsidRDefault="00C900D0" w:rsidP="00467D29">
            <w:pPr>
              <w:pStyle w:val="ProductList-OfferingBody"/>
              <w:ind w:left="-113"/>
              <w:jc w:val="center"/>
            </w:pPr>
          </w:p>
        </w:tc>
        <w:tc>
          <w:tcPr>
            <w:tcW w:w="739" w:type="dxa"/>
            <w:shd w:val="clear" w:color="auto" w:fill="BFBFBF" w:themeFill="background1" w:themeFillShade="BF"/>
            <w:vAlign w:val="center"/>
          </w:tcPr>
          <w:p w14:paraId="554E8D95" w14:textId="77777777" w:rsidR="00C900D0" w:rsidRPr="005A0966" w:rsidRDefault="00C900D0" w:rsidP="00467D29">
            <w:pPr>
              <w:pStyle w:val="ProductList-OfferingBody"/>
              <w:ind w:left="-113"/>
              <w:jc w:val="center"/>
            </w:pPr>
          </w:p>
        </w:tc>
      </w:tr>
    </w:tbl>
    <w:p w14:paraId="5CB1DB26" w14:textId="77777777" w:rsidR="00BC5E21" w:rsidRPr="00C83987" w:rsidRDefault="00BC5E21" w:rsidP="00BC5E21">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600"/>
        <w:gridCol w:w="3410"/>
      </w:tblGrid>
      <w:tr w:rsidR="00BC5E21" w14:paraId="669EF106" w14:textId="77777777" w:rsidTr="001537E0">
        <w:tc>
          <w:tcPr>
            <w:tcW w:w="3780" w:type="dxa"/>
          </w:tcPr>
          <w:p w14:paraId="2E313B3D" w14:textId="77777777" w:rsidR="00BC5E21" w:rsidRPr="00F73609" w:rsidRDefault="00BC5E21" w:rsidP="00467D29">
            <w:pPr>
              <w:pStyle w:val="ProductList-Body"/>
              <w:rPr>
                <w:b/>
              </w:rPr>
            </w:pPr>
            <w:r>
              <w:t xml:space="preserve">Qualificados para Redução: </w:t>
            </w:r>
            <w:r>
              <w:rPr>
                <w:b/>
              </w:rPr>
              <w:t>Todos</w:t>
            </w:r>
          </w:p>
        </w:tc>
        <w:tc>
          <w:tcPr>
            <w:tcW w:w="3600" w:type="dxa"/>
          </w:tcPr>
          <w:p w14:paraId="31BA655C" w14:textId="77777777" w:rsidR="00BC5E21" w:rsidRDefault="00BC5E21" w:rsidP="00467D29">
            <w:pPr>
              <w:pStyle w:val="ProductList-Body"/>
              <w:spacing w:before="20" w:after="20"/>
            </w:pPr>
            <w:r>
              <w:t xml:space="preserve">Pool de Produtos: </w:t>
            </w:r>
            <w:r>
              <w:rPr>
                <w:b/>
              </w:rPr>
              <w:t>Servidor</w:t>
            </w:r>
          </w:p>
        </w:tc>
        <w:tc>
          <w:tcPr>
            <w:tcW w:w="3410" w:type="dxa"/>
          </w:tcPr>
          <w:p w14:paraId="56CF37DD" w14:textId="77777777" w:rsidR="00BC5E21" w:rsidRDefault="00BC5E21" w:rsidP="00467D29">
            <w:pPr>
              <w:pStyle w:val="ProductList-Body"/>
            </w:pPr>
          </w:p>
        </w:tc>
      </w:tr>
      <w:tr w:rsidR="00BC5E21" w14:paraId="1655FD5D" w14:textId="77777777" w:rsidTr="001537E0">
        <w:tc>
          <w:tcPr>
            <w:tcW w:w="3780" w:type="dxa"/>
          </w:tcPr>
          <w:p w14:paraId="7A9167EA" w14:textId="618C0DEE" w:rsidR="00BC5E21" w:rsidRPr="00F73609" w:rsidRDefault="00BC5E21" w:rsidP="00304996">
            <w:pPr>
              <w:pStyle w:val="ProductList-Body"/>
              <w:rPr>
                <w:b/>
              </w:rPr>
            </w:pPr>
            <w:r>
              <w:t>Qualificados para Adequação (</w:t>
            </w:r>
            <w:r w:rsidR="00304996">
              <w:t>“</w:t>
            </w:r>
            <w:r>
              <w:t>True-up</w:t>
            </w:r>
            <w:r w:rsidR="00304996">
              <w:t>”</w:t>
            </w:r>
            <w:r>
              <w:t xml:space="preserve">): </w:t>
            </w:r>
            <w:r>
              <w:rPr>
                <w:b/>
              </w:rPr>
              <w:t>Todos</w:t>
            </w:r>
          </w:p>
        </w:tc>
        <w:tc>
          <w:tcPr>
            <w:tcW w:w="3600" w:type="dxa"/>
          </w:tcPr>
          <w:p w14:paraId="374C7C10" w14:textId="77777777" w:rsidR="00BC5E21" w:rsidRDefault="00BC5E21" w:rsidP="00467D29">
            <w:pPr>
              <w:pStyle w:val="ProductList-Body"/>
              <w:spacing w:before="20" w:after="20"/>
            </w:pPr>
            <w:r>
              <w:t xml:space="preserve">Qualificados para Vigência Estendida: </w:t>
            </w:r>
            <w:r>
              <w:rPr>
                <w:b/>
              </w:rPr>
              <w:t>Todos</w:t>
            </w:r>
          </w:p>
        </w:tc>
        <w:tc>
          <w:tcPr>
            <w:tcW w:w="3410" w:type="dxa"/>
          </w:tcPr>
          <w:p w14:paraId="0C4035A0" w14:textId="77777777" w:rsidR="00BC5E21" w:rsidRDefault="00BC5E21" w:rsidP="00467D29">
            <w:pPr>
              <w:pStyle w:val="ProductList-Body"/>
            </w:pPr>
          </w:p>
        </w:tc>
      </w:tr>
    </w:tbl>
    <w:p w14:paraId="7BE5A223" w14:textId="77777777" w:rsidR="00BC5E21" w:rsidRPr="00C83987" w:rsidRDefault="00BC5E21" w:rsidP="00BC5E21">
      <w:pPr>
        <w:pStyle w:val="ProductList-Body"/>
        <w:shd w:val="clear" w:color="auto" w:fill="D9D9D9" w:themeFill="background1" w:themeFillShade="D9"/>
        <w:spacing w:before="120" w:after="120"/>
      </w:pPr>
      <w:r>
        <w:rPr>
          <w:b/>
        </w:rPr>
        <w:t>Informações Adicionais</w:t>
      </w:r>
    </w:p>
    <w:p w14:paraId="338A1240" w14:textId="157C8DEC" w:rsidR="00BC5E21" w:rsidRPr="00C83987" w:rsidRDefault="00BC5E21" w:rsidP="00BC5E21">
      <w:pPr>
        <w:pStyle w:val="ProductList-Body"/>
      </w:pPr>
      <w:r>
        <w:t>O Skype para Empresas Online Planos 1 e 2 requerem a compra separada e a instalação do Skype para Empresas 2015</w:t>
      </w:r>
      <w:r>
        <w:fldChar w:fldCharType="begin"/>
      </w:r>
      <w:r>
        <w:instrText>XE "Skype para Empresas 2015"</w:instrText>
      </w:r>
      <w:r>
        <w:fldChar w:fldCharType="end"/>
      </w:r>
      <w:r>
        <w:t xml:space="preserve"> (ou Lync para Mac 2011</w:t>
      </w:r>
      <w:r>
        <w:fldChar w:fldCharType="begin"/>
      </w:r>
      <w:r>
        <w:instrText>XE "Lync para Mac 2011"</w:instrText>
      </w:r>
      <w:r>
        <w:fldChar w:fldCharType="end"/>
      </w:r>
      <w:r>
        <w:t>) para acessar o conjunto completo de recursos do Skype para Empresas Online Planos 1 e 2. Como uma oferta por tempo limitado, os clientes licenciados para o Skype para Empresas Online receberão uma cópia licenciada do Lync para Mac 2011 a nenhum custo com cada licença de assinatura de teste ou paga do Skype para Empresas Online. O software só poderá ser usado com o Skype para Empresas Online, e todos os direitos de uso do software se encerrarão ao término da licença de assinatura básica ou da migração para a próxima nova versão principal do Skype para Empresas Online, o que ocorrer primeiro.</w:t>
      </w:r>
      <w:r w:rsidR="00304996">
        <w:t xml:space="preserve"> </w:t>
      </w:r>
      <w:r>
        <w:t>Os clientes podem usar o cliente gratuito Skype para Empresas Básico 2015 para seus usuários finais com base em Windows.</w:t>
      </w:r>
    </w:p>
    <w:p w14:paraId="52EAECB4" w14:textId="77777777" w:rsidR="00BC5E21" w:rsidRPr="00C83987" w:rsidRDefault="00BC5E21" w:rsidP="00BC5E21">
      <w:pPr>
        <w:pStyle w:val="ProductList-Body"/>
      </w:pPr>
    </w:p>
    <w:p w14:paraId="19878BDC" w14:textId="77777777" w:rsidR="00BC5E21" w:rsidRPr="00C83987" w:rsidRDefault="00BC5E21" w:rsidP="00BC5E21">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000D41EE" w14:textId="3346F371" w:rsidR="00BC5E21" w:rsidRPr="00C83987" w:rsidRDefault="00730EE3" w:rsidP="00BC5E21">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4FDCC1ED" w14:textId="1C3B1E0A" w:rsidR="00EE40B5" w:rsidRPr="00C83987" w:rsidRDefault="00FA00BF" w:rsidP="00680B4D">
      <w:pPr>
        <w:pStyle w:val="ProductList-OfferingGroupHeading"/>
        <w:outlineLvl w:val="1"/>
      </w:pPr>
      <w:bookmarkStart w:id="1371" w:name="_Toc420346400"/>
      <w:r>
        <w:t>Outros Serviços Online</w:t>
      </w:r>
      <w:bookmarkEnd w:id="1360"/>
      <w:bookmarkEnd w:id="1361"/>
      <w:bookmarkEnd w:id="1362"/>
      <w:bookmarkEnd w:id="1363"/>
      <w:bookmarkEnd w:id="1364"/>
      <w:bookmarkEnd w:id="1371"/>
    </w:p>
    <w:p w14:paraId="4FDCC229" w14:textId="77777777" w:rsidR="00EE40B5" w:rsidRPr="00C83987" w:rsidRDefault="00FA00BF" w:rsidP="00930D5E">
      <w:pPr>
        <w:pStyle w:val="ProductList-Offering2Heading"/>
        <w:outlineLvl w:val="2"/>
      </w:pPr>
      <w:r>
        <w:tab/>
      </w:r>
      <w:bookmarkStart w:id="1372" w:name="_Toc378147673"/>
      <w:bookmarkStart w:id="1373" w:name="_Toc378151570"/>
      <w:bookmarkStart w:id="1374" w:name="_Toc379797400"/>
      <w:bookmarkStart w:id="1375" w:name="_Toc380513432"/>
      <w:bookmarkStart w:id="1376" w:name="_Toc380655482"/>
      <w:bookmarkStart w:id="1377" w:name="_Toc420346401"/>
      <w:r>
        <w:t>Bing Mapas</w:t>
      </w:r>
      <w:bookmarkEnd w:id="1372"/>
      <w:bookmarkEnd w:id="1373"/>
      <w:bookmarkEnd w:id="1374"/>
      <w:bookmarkEnd w:id="1375"/>
      <w:bookmarkEnd w:id="1376"/>
      <w:bookmarkEnd w:id="1377"/>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E3817" w14:paraId="4FDCC235" w14:textId="77777777" w:rsidTr="00A740DD">
        <w:trPr>
          <w:cantSplit/>
          <w:tblHeader/>
        </w:trPr>
        <w:tc>
          <w:tcPr>
            <w:tcW w:w="3367" w:type="dxa"/>
            <w:tcBorders>
              <w:bottom w:val="nil"/>
            </w:tcBorders>
            <w:shd w:val="clear" w:color="auto" w:fill="00188F"/>
          </w:tcPr>
          <w:p w14:paraId="4FDCC22A" w14:textId="77777777" w:rsidR="008E3817" w:rsidRPr="00EE0836" w:rsidRDefault="008E3817"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22B" w14:textId="1CA28B94" w:rsidR="008E3817" w:rsidRPr="00EE0836" w:rsidRDefault="008E3817"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22C" w14:textId="0BADE1F9"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4FDCC22D" w14:textId="549B2989"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4FDCC22E" w14:textId="7E3B2F66"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4FDCC22F" w14:textId="05E28737"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4FDCC230" w14:textId="20C5202C"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4FDCC231" w14:textId="74FE9920"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4FDCC232" w14:textId="0F1C1121"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4FDCC233" w14:textId="55BB3875"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4FDCC234" w14:textId="4BF7863F"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1B5FD2" w14:paraId="4FDCC241" w14:textId="77777777" w:rsidTr="00A740DD">
        <w:trPr>
          <w:cantSplit/>
        </w:trPr>
        <w:tc>
          <w:tcPr>
            <w:tcW w:w="3367" w:type="dxa"/>
            <w:tcBorders>
              <w:top w:val="nil"/>
              <w:left w:val="nil"/>
              <w:bottom w:val="dashSmallGap" w:sz="4" w:space="0" w:color="BFBFBF" w:themeColor="background1" w:themeShade="BF"/>
              <w:right w:val="nil"/>
            </w:tcBorders>
          </w:tcPr>
          <w:p w14:paraId="4FDCC236" w14:textId="42D084CC" w:rsidR="001B5FD2" w:rsidRPr="00C2472D" w:rsidRDefault="001B5FD2" w:rsidP="00C2472D">
            <w:pPr>
              <w:pStyle w:val="ProductList-Offering2"/>
            </w:pPr>
            <w:bookmarkStart w:id="1378" w:name="_Toc379797401"/>
            <w:bookmarkStart w:id="1379" w:name="_Toc380513433"/>
            <w:bookmarkStart w:id="1380" w:name="_Toc380655483"/>
            <w:bookmarkStart w:id="1381" w:name="_Toc420346402"/>
            <w:r>
              <w:t>Bing Mapas Consumer Controlado por Assinatura Mensal de Ativos</w:t>
            </w:r>
            <w:bookmarkEnd w:id="1378"/>
            <w:bookmarkEnd w:id="1379"/>
            <w:bookmarkEnd w:id="1380"/>
            <w:bookmarkEnd w:id="1381"/>
            <w:r>
              <w:fldChar w:fldCharType="begin"/>
            </w:r>
            <w:r>
              <w:instrText>XE "Bing Mapas Consumer Controlado por Assinatura Mensal de Ativos"</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1B5FD2" w:rsidRDefault="001B5FD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1B5FD2" w:rsidRDefault="001B5FD2" w:rsidP="008F2449">
            <w:pPr>
              <w:pStyle w:val="ProductList-OfferingBody"/>
              <w:ind w:left="-113"/>
              <w:jc w:val="center"/>
            </w:pPr>
          </w:p>
        </w:tc>
        <w:tc>
          <w:tcPr>
            <w:tcW w:w="739" w:type="dxa"/>
            <w:shd w:val="clear" w:color="auto" w:fill="70AD47" w:themeFill="accent6"/>
            <w:vAlign w:val="center"/>
          </w:tcPr>
          <w:p w14:paraId="4FDCC239" w14:textId="61EC9837" w:rsidR="001B5FD2" w:rsidRPr="00D13F9F"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c>
          <w:tcPr>
            <w:tcW w:w="739" w:type="dxa"/>
            <w:shd w:val="clear" w:color="auto" w:fill="BFBFBF" w:themeFill="background1" w:themeFillShade="BF"/>
            <w:vAlign w:val="center"/>
          </w:tcPr>
          <w:p w14:paraId="4FDCC23A"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3B" w14:textId="77777777" w:rsidR="001B5FD2" w:rsidRPr="00D13F9F" w:rsidRDefault="001B5FD2" w:rsidP="008F2449">
            <w:pPr>
              <w:pStyle w:val="ProductList-OfferingBody"/>
              <w:ind w:left="-113"/>
              <w:jc w:val="center"/>
            </w:pPr>
          </w:p>
        </w:tc>
        <w:tc>
          <w:tcPr>
            <w:tcW w:w="738" w:type="dxa"/>
            <w:shd w:val="clear" w:color="auto" w:fill="70AD47" w:themeFill="accent6"/>
            <w:vAlign w:val="center"/>
          </w:tcPr>
          <w:p w14:paraId="4FDCC23C"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3D" w14:textId="0CECDDED" w:rsidR="001B5FD2" w:rsidRPr="00D13F9F" w:rsidRDefault="001B5FD2" w:rsidP="008F2449">
            <w:pPr>
              <w:pStyle w:val="ProductList-OfferingBody"/>
              <w:ind w:left="-113"/>
              <w:jc w:val="center"/>
            </w:pPr>
            <w:r w:rsidRPr="00D13F9F">
              <w:fldChar w:fldCharType="begin"/>
            </w:r>
            <w:r w:rsidRPr="00D13F9F">
              <w:instrText xml:space="preserve"> AutoTextList  \s NoStyle \t “Licença Open e Open Value” </w:instrText>
            </w:r>
            <w:r w:rsidRPr="00D13F9F">
              <w:fldChar w:fldCharType="separate"/>
            </w:r>
            <w:r w:rsidRPr="00D13F9F">
              <w:t>OF</w:t>
            </w:r>
            <w:r w:rsidRPr="00D13F9F">
              <w:fldChar w:fldCharType="end"/>
            </w:r>
          </w:p>
        </w:tc>
        <w:tc>
          <w:tcPr>
            <w:tcW w:w="739" w:type="dxa"/>
            <w:shd w:val="clear" w:color="auto" w:fill="70AD47" w:themeFill="accent6"/>
            <w:vAlign w:val="center"/>
          </w:tcPr>
          <w:p w14:paraId="4FDCC23E" w14:textId="0D240B5E" w:rsidR="001B5FD2" w:rsidRPr="00D13F9F" w:rsidRDefault="001B5FD2" w:rsidP="008F2449">
            <w:pPr>
              <w:pStyle w:val="ProductList-OfferingBody"/>
              <w:ind w:left="-113"/>
              <w:jc w:val="center"/>
            </w:pPr>
            <w:r w:rsidRPr="00D13F9F">
              <w:fldChar w:fldCharType="begin"/>
            </w:r>
            <w:r w:rsidRPr="00D13F9F">
              <w:instrText xml:space="preserve"> AutoTextList  \s NoStyle \t “Não para Toda a Organização em Open Value” </w:instrText>
            </w:r>
            <w:r w:rsidRPr="00D13F9F">
              <w:fldChar w:fldCharType="separate"/>
            </w:r>
            <w:r w:rsidRPr="00D13F9F">
              <w:t xml:space="preserve"> P </w:t>
            </w:r>
            <w:r w:rsidRPr="00D13F9F">
              <w:fldChar w:fldCharType="end"/>
            </w:r>
          </w:p>
        </w:tc>
        <w:tc>
          <w:tcPr>
            <w:tcW w:w="739" w:type="dxa"/>
            <w:shd w:val="clear" w:color="auto" w:fill="70AD47" w:themeFill="accent6"/>
            <w:vAlign w:val="center"/>
          </w:tcPr>
          <w:p w14:paraId="4FDCC23F"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40" w14:textId="1396CBF8" w:rsidR="001B5FD2" w:rsidRPr="00D13F9F"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r>
      <w:tr w:rsidR="001B5FD2" w14:paraId="4FDCC24D" w14:textId="77777777" w:rsidTr="00A740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1B5FD2" w:rsidRPr="00C2472D" w:rsidRDefault="001B5FD2" w:rsidP="00C2472D">
            <w:pPr>
              <w:pStyle w:val="ProductList-Offering2"/>
            </w:pPr>
            <w:bookmarkStart w:id="1382" w:name="_Toc379797402"/>
            <w:bookmarkStart w:id="1383" w:name="_Toc380513434"/>
            <w:bookmarkStart w:id="1384" w:name="_Toc380655484"/>
            <w:bookmarkStart w:id="1385" w:name="_Toc420346403"/>
            <w:r>
              <w:t>Valor da Assinatura Mensal do Bing Mapas Enterprise</w:t>
            </w:r>
            <w:bookmarkEnd w:id="1382"/>
            <w:bookmarkEnd w:id="1383"/>
            <w:bookmarkEnd w:id="1384"/>
            <w:bookmarkEnd w:id="1385"/>
            <w:r>
              <w:fldChar w:fldCharType="begin"/>
            </w:r>
            <w:r>
              <w:instrText>XE "Valor da Assinatura Mensal do Bing Mapas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1B5FD2" w:rsidRDefault="001B5FD2"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1B5FD2" w:rsidRDefault="001B5FD2" w:rsidP="008F2449">
            <w:pPr>
              <w:pStyle w:val="ProductList-OfferingBody"/>
              <w:ind w:left="-113"/>
              <w:jc w:val="center"/>
            </w:pPr>
          </w:p>
        </w:tc>
        <w:tc>
          <w:tcPr>
            <w:tcW w:w="739" w:type="dxa"/>
            <w:shd w:val="clear" w:color="auto" w:fill="70AD47" w:themeFill="accent6"/>
            <w:vAlign w:val="center"/>
          </w:tcPr>
          <w:p w14:paraId="4FDCC245" w14:textId="0CC2A52E" w:rsidR="001B5FD2" w:rsidRPr="00D13F9F"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c>
          <w:tcPr>
            <w:tcW w:w="739" w:type="dxa"/>
            <w:shd w:val="clear" w:color="auto" w:fill="BFBFBF" w:themeFill="background1" w:themeFillShade="BF"/>
            <w:vAlign w:val="center"/>
          </w:tcPr>
          <w:p w14:paraId="4FDCC246"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47" w14:textId="77777777" w:rsidR="001B5FD2" w:rsidRPr="00D13F9F" w:rsidRDefault="001B5FD2" w:rsidP="008F2449">
            <w:pPr>
              <w:pStyle w:val="ProductList-OfferingBody"/>
              <w:ind w:left="-113"/>
              <w:jc w:val="center"/>
            </w:pPr>
          </w:p>
        </w:tc>
        <w:tc>
          <w:tcPr>
            <w:tcW w:w="738" w:type="dxa"/>
            <w:shd w:val="clear" w:color="auto" w:fill="70AD47" w:themeFill="accent6"/>
            <w:vAlign w:val="center"/>
          </w:tcPr>
          <w:p w14:paraId="4FDCC248"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49" w14:textId="2F77B051" w:rsidR="001B5FD2" w:rsidRPr="00D13F9F" w:rsidRDefault="001B5FD2" w:rsidP="008F2449">
            <w:pPr>
              <w:pStyle w:val="ProductList-OfferingBody"/>
              <w:ind w:left="-113"/>
              <w:jc w:val="center"/>
            </w:pPr>
            <w:r w:rsidRPr="00D13F9F">
              <w:fldChar w:fldCharType="begin"/>
            </w:r>
            <w:r w:rsidRPr="00D13F9F">
              <w:instrText xml:space="preserve"> AutoTextList  \s NoStyle \t “Licença Open e Open Value” </w:instrText>
            </w:r>
            <w:r w:rsidRPr="00D13F9F">
              <w:fldChar w:fldCharType="separate"/>
            </w:r>
            <w:r w:rsidRPr="00D13F9F">
              <w:t>OF</w:t>
            </w:r>
            <w:r w:rsidRPr="00D13F9F">
              <w:fldChar w:fldCharType="end"/>
            </w:r>
          </w:p>
        </w:tc>
        <w:tc>
          <w:tcPr>
            <w:tcW w:w="739" w:type="dxa"/>
            <w:shd w:val="clear" w:color="auto" w:fill="70AD47" w:themeFill="accent6"/>
            <w:vAlign w:val="center"/>
          </w:tcPr>
          <w:p w14:paraId="4FDCC24A" w14:textId="162A0ED9" w:rsidR="001B5FD2" w:rsidRPr="00D13F9F" w:rsidRDefault="001B5FD2" w:rsidP="008F2449">
            <w:pPr>
              <w:pStyle w:val="ProductList-OfferingBody"/>
              <w:ind w:left="-113"/>
              <w:jc w:val="center"/>
            </w:pPr>
            <w:r w:rsidRPr="00D13F9F">
              <w:fldChar w:fldCharType="begin"/>
            </w:r>
            <w:r w:rsidRPr="00D13F9F">
              <w:instrText xml:space="preserve"> AutoTextList  \s NoStyle \t “Não para Toda a Organização em Open Value” </w:instrText>
            </w:r>
            <w:r w:rsidRPr="00D13F9F">
              <w:fldChar w:fldCharType="separate"/>
            </w:r>
            <w:r w:rsidRPr="00D13F9F">
              <w:t xml:space="preserve"> P </w:t>
            </w:r>
            <w:r w:rsidRPr="00D13F9F">
              <w:fldChar w:fldCharType="end"/>
            </w:r>
          </w:p>
        </w:tc>
        <w:tc>
          <w:tcPr>
            <w:tcW w:w="739" w:type="dxa"/>
            <w:shd w:val="clear" w:color="auto" w:fill="70AD47" w:themeFill="accent6"/>
            <w:vAlign w:val="center"/>
          </w:tcPr>
          <w:p w14:paraId="4FDCC24B"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4C" w14:textId="1A754D3B" w:rsidR="001B5FD2" w:rsidRPr="00D13F9F"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r>
      <w:tr w:rsidR="001B5FD2" w14:paraId="4FDCC259" w14:textId="77777777" w:rsidTr="00A740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1B5FD2" w:rsidRPr="00C2472D" w:rsidRDefault="001B5FD2" w:rsidP="00C2472D">
            <w:pPr>
              <w:pStyle w:val="ProductList-Offering2"/>
            </w:pPr>
            <w:bookmarkStart w:id="1386" w:name="_Toc379797403"/>
            <w:bookmarkStart w:id="1387" w:name="_Toc380513435"/>
            <w:bookmarkStart w:id="1388" w:name="_Toc380655485"/>
            <w:bookmarkStart w:id="1389" w:name="_Toc420346404"/>
            <w:r>
              <w:t>Assinatura Mensal de 100 mil Transações de Uso</w:t>
            </w:r>
            <w:r>
              <w:fldChar w:fldCharType="begin"/>
            </w:r>
            <w:r>
              <w:instrText>XE "Uso do Site Interno do Bing Mapas"</w:instrText>
            </w:r>
            <w:r>
              <w:fldChar w:fldCharType="end"/>
            </w:r>
            <w:r>
              <w:t xml:space="preserve"> de Site Interno do Bing Maps</w:t>
            </w:r>
            <w:bookmarkEnd w:id="1386"/>
            <w:bookmarkEnd w:id="1387"/>
            <w:bookmarkEnd w:id="1388"/>
            <w:bookmarkEnd w:id="13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1B5FD2" w:rsidRDefault="001B5FD2"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1B5FD2" w:rsidRDefault="001B5FD2" w:rsidP="008F2449">
            <w:pPr>
              <w:pStyle w:val="ProductList-OfferingBody"/>
              <w:ind w:left="-113"/>
              <w:jc w:val="center"/>
            </w:pPr>
          </w:p>
        </w:tc>
        <w:tc>
          <w:tcPr>
            <w:tcW w:w="739" w:type="dxa"/>
            <w:shd w:val="clear" w:color="auto" w:fill="70AD47" w:themeFill="accent6"/>
            <w:vAlign w:val="center"/>
          </w:tcPr>
          <w:p w14:paraId="4FDCC251" w14:textId="78688831" w:rsidR="001B5FD2" w:rsidRPr="00D13F9F"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c>
          <w:tcPr>
            <w:tcW w:w="739" w:type="dxa"/>
            <w:shd w:val="clear" w:color="auto" w:fill="BFBFBF" w:themeFill="background1" w:themeFillShade="BF"/>
            <w:vAlign w:val="center"/>
          </w:tcPr>
          <w:p w14:paraId="4FDCC252"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53" w14:textId="77777777" w:rsidR="001B5FD2" w:rsidRPr="00D13F9F" w:rsidRDefault="001B5FD2" w:rsidP="008F2449">
            <w:pPr>
              <w:pStyle w:val="ProductList-OfferingBody"/>
              <w:ind w:left="-113"/>
              <w:jc w:val="center"/>
            </w:pPr>
          </w:p>
        </w:tc>
        <w:tc>
          <w:tcPr>
            <w:tcW w:w="738" w:type="dxa"/>
            <w:shd w:val="clear" w:color="auto" w:fill="70AD47" w:themeFill="accent6"/>
            <w:vAlign w:val="center"/>
          </w:tcPr>
          <w:p w14:paraId="4FDCC254"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55" w14:textId="238BC8AA" w:rsidR="001B5FD2" w:rsidRPr="00D13F9F" w:rsidRDefault="001B5FD2" w:rsidP="008F2449">
            <w:pPr>
              <w:pStyle w:val="ProductList-OfferingBody"/>
              <w:ind w:left="-113"/>
              <w:jc w:val="center"/>
            </w:pPr>
            <w:r w:rsidRPr="00D13F9F">
              <w:fldChar w:fldCharType="begin"/>
            </w:r>
            <w:r w:rsidRPr="00D13F9F">
              <w:instrText xml:space="preserve"> AutoTextList  \s NoStyle \t “Licença Open e Open Value” </w:instrText>
            </w:r>
            <w:r w:rsidRPr="00D13F9F">
              <w:fldChar w:fldCharType="separate"/>
            </w:r>
            <w:r w:rsidRPr="00D13F9F">
              <w:t>OF</w:t>
            </w:r>
            <w:r w:rsidRPr="00D13F9F">
              <w:fldChar w:fldCharType="end"/>
            </w:r>
          </w:p>
        </w:tc>
        <w:tc>
          <w:tcPr>
            <w:tcW w:w="739" w:type="dxa"/>
            <w:shd w:val="clear" w:color="auto" w:fill="70AD47" w:themeFill="accent6"/>
            <w:vAlign w:val="center"/>
          </w:tcPr>
          <w:p w14:paraId="4FDCC256" w14:textId="7B54138E" w:rsidR="001B5FD2" w:rsidRPr="00D13F9F" w:rsidRDefault="001B5FD2" w:rsidP="008F2449">
            <w:pPr>
              <w:pStyle w:val="ProductList-OfferingBody"/>
              <w:ind w:left="-113"/>
              <w:jc w:val="center"/>
            </w:pPr>
            <w:r w:rsidRPr="00D13F9F">
              <w:fldChar w:fldCharType="begin"/>
            </w:r>
            <w:r w:rsidRPr="00D13F9F">
              <w:instrText xml:space="preserve"> AutoTextList  \s NoStyle \t “Não para Toda a Organização em Open Value” </w:instrText>
            </w:r>
            <w:r w:rsidRPr="00D13F9F">
              <w:fldChar w:fldCharType="separate"/>
            </w:r>
            <w:r w:rsidRPr="00D13F9F">
              <w:t xml:space="preserve"> P </w:t>
            </w:r>
            <w:r w:rsidRPr="00D13F9F">
              <w:fldChar w:fldCharType="end"/>
            </w:r>
          </w:p>
        </w:tc>
        <w:tc>
          <w:tcPr>
            <w:tcW w:w="739" w:type="dxa"/>
            <w:shd w:val="clear" w:color="auto" w:fill="70AD47" w:themeFill="accent6"/>
            <w:vAlign w:val="center"/>
          </w:tcPr>
          <w:p w14:paraId="4FDCC257"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58" w14:textId="1DB4D547" w:rsidR="001B5FD2" w:rsidRPr="00D13F9F"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r>
      <w:tr w:rsidR="001B5FD2" w14:paraId="4FDCC265" w14:textId="77777777" w:rsidTr="00A740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1B5FD2" w:rsidRPr="00C2472D" w:rsidRDefault="001B5FD2" w:rsidP="00C2472D">
            <w:pPr>
              <w:pStyle w:val="ProductList-Offering2"/>
            </w:pPr>
            <w:bookmarkStart w:id="1390" w:name="_Toc379797404"/>
            <w:bookmarkStart w:id="1391" w:name="_Toc380513436"/>
            <w:bookmarkStart w:id="1392" w:name="_Toc380655486"/>
            <w:bookmarkStart w:id="1393" w:name="_Toc420346405"/>
            <w:r>
              <w:t>Assinatura Mensal de 250 Mil (e valores superiores) Transações de Uso</w:t>
            </w:r>
            <w:r>
              <w:fldChar w:fldCharType="begin"/>
            </w:r>
            <w:r>
              <w:instrText>XE "Uso do Site Interno do Bing Mapas"</w:instrText>
            </w:r>
            <w:r>
              <w:fldChar w:fldCharType="end"/>
            </w:r>
            <w:r>
              <w:t xml:space="preserve"> de Site Interno do Bing Maps</w:t>
            </w:r>
            <w:bookmarkEnd w:id="1390"/>
            <w:bookmarkEnd w:id="1391"/>
            <w:bookmarkEnd w:id="1392"/>
            <w:bookmarkEnd w:id="13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1B5FD2" w:rsidRDefault="001B5FD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1B5FD2" w:rsidRDefault="001B5FD2" w:rsidP="008F2449">
            <w:pPr>
              <w:pStyle w:val="ProductList-OfferingBody"/>
              <w:ind w:left="-113"/>
              <w:jc w:val="center"/>
            </w:pPr>
          </w:p>
        </w:tc>
        <w:tc>
          <w:tcPr>
            <w:tcW w:w="739" w:type="dxa"/>
            <w:shd w:val="clear" w:color="auto" w:fill="70AD47" w:themeFill="accent6"/>
            <w:vAlign w:val="center"/>
          </w:tcPr>
          <w:p w14:paraId="4FDCC25D" w14:textId="2AFF867D" w:rsidR="001B5FD2" w:rsidRPr="00D13F9F"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c>
          <w:tcPr>
            <w:tcW w:w="739" w:type="dxa"/>
            <w:shd w:val="clear" w:color="auto" w:fill="BFBFBF" w:themeFill="background1" w:themeFillShade="BF"/>
            <w:vAlign w:val="center"/>
          </w:tcPr>
          <w:p w14:paraId="4FDCC25E"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5F" w14:textId="77777777" w:rsidR="001B5FD2" w:rsidRPr="00D13F9F" w:rsidRDefault="001B5FD2" w:rsidP="008F2449">
            <w:pPr>
              <w:pStyle w:val="ProductList-OfferingBody"/>
              <w:ind w:left="-113"/>
              <w:jc w:val="center"/>
            </w:pPr>
          </w:p>
        </w:tc>
        <w:tc>
          <w:tcPr>
            <w:tcW w:w="738" w:type="dxa"/>
            <w:shd w:val="clear" w:color="auto" w:fill="70AD47" w:themeFill="accent6"/>
            <w:vAlign w:val="center"/>
          </w:tcPr>
          <w:p w14:paraId="4FDCC260"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61" w14:textId="0387561D" w:rsidR="001B5FD2" w:rsidRPr="00D13F9F" w:rsidRDefault="001B5FD2" w:rsidP="008F2449">
            <w:pPr>
              <w:pStyle w:val="ProductList-OfferingBody"/>
              <w:ind w:left="-113"/>
              <w:jc w:val="center"/>
            </w:pPr>
            <w:r w:rsidRPr="00D13F9F">
              <w:fldChar w:fldCharType="begin"/>
            </w:r>
            <w:r w:rsidRPr="00D13F9F">
              <w:instrText xml:space="preserve"> AutoTextList  \s NoStyle \t “Licença Open e Open Value” </w:instrText>
            </w:r>
            <w:r w:rsidRPr="00D13F9F">
              <w:fldChar w:fldCharType="separate"/>
            </w:r>
            <w:r w:rsidRPr="00D13F9F">
              <w:t>OF</w:t>
            </w:r>
            <w:r w:rsidRPr="00D13F9F">
              <w:fldChar w:fldCharType="end"/>
            </w:r>
          </w:p>
        </w:tc>
        <w:tc>
          <w:tcPr>
            <w:tcW w:w="739" w:type="dxa"/>
            <w:shd w:val="clear" w:color="auto" w:fill="70AD47" w:themeFill="accent6"/>
            <w:vAlign w:val="center"/>
          </w:tcPr>
          <w:p w14:paraId="4FDCC262" w14:textId="51C446E4" w:rsidR="001B5FD2" w:rsidRPr="00D13F9F" w:rsidRDefault="001B5FD2" w:rsidP="008F2449">
            <w:pPr>
              <w:pStyle w:val="ProductList-OfferingBody"/>
              <w:ind w:left="-113"/>
              <w:jc w:val="center"/>
            </w:pPr>
            <w:r w:rsidRPr="00D13F9F">
              <w:fldChar w:fldCharType="begin"/>
            </w:r>
            <w:r w:rsidRPr="00D13F9F">
              <w:instrText xml:space="preserve"> AutoTextList  \s NoStyle \t “Não para Toda a Organização em Open Value” </w:instrText>
            </w:r>
            <w:r w:rsidRPr="00D13F9F">
              <w:fldChar w:fldCharType="separate"/>
            </w:r>
            <w:r w:rsidRPr="00D13F9F">
              <w:t xml:space="preserve"> P </w:t>
            </w:r>
            <w:r w:rsidRPr="00D13F9F">
              <w:fldChar w:fldCharType="end"/>
            </w:r>
          </w:p>
        </w:tc>
        <w:tc>
          <w:tcPr>
            <w:tcW w:w="739" w:type="dxa"/>
            <w:shd w:val="clear" w:color="auto" w:fill="70AD47" w:themeFill="accent6"/>
            <w:vAlign w:val="center"/>
          </w:tcPr>
          <w:p w14:paraId="4FDCC263"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64" w14:textId="4B2B9554" w:rsidR="001B5FD2" w:rsidRPr="00D13F9F"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r>
      <w:tr w:rsidR="001B5FD2" w14:paraId="4FDCC271" w14:textId="77777777" w:rsidTr="00A740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1B5FD2" w:rsidRPr="00C2472D" w:rsidRDefault="001B5FD2" w:rsidP="00C2472D">
            <w:pPr>
              <w:pStyle w:val="ProductList-Offering2"/>
            </w:pPr>
            <w:bookmarkStart w:id="1394" w:name="_Toc379797405"/>
            <w:bookmarkStart w:id="1395" w:name="_Toc380513437"/>
            <w:bookmarkStart w:id="1396" w:name="_Toc380655487"/>
            <w:bookmarkStart w:id="1397" w:name="_Toc420346406"/>
            <w:r>
              <w:t>Bing Mapas por Assinatura Mensal de Usuários Conhecidos</w:t>
            </w:r>
            <w:bookmarkEnd w:id="1394"/>
            <w:bookmarkEnd w:id="1395"/>
            <w:bookmarkEnd w:id="1396"/>
            <w:bookmarkEnd w:id="1397"/>
            <w:r>
              <w:fldChar w:fldCharType="begin"/>
            </w:r>
            <w:r>
              <w:instrText>XE "Bing Mapas por Assinatura Mensal de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1B5FD2" w:rsidRDefault="001B5FD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1B5FD2" w:rsidRDefault="001B5FD2" w:rsidP="008F2449">
            <w:pPr>
              <w:pStyle w:val="ProductList-OfferingBody"/>
              <w:ind w:left="-113"/>
              <w:jc w:val="center"/>
            </w:pPr>
          </w:p>
        </w:tc>
        <w:tc>
          <w:tcPr>
            <w:tcW w:w="739" w:type="dxa"/>
            <w:shd w:val="clear" w:color="auto" w:fill="70AD47" w:themeFill="accent6"/>
            <w:vAlign w:val="center"/>
          </w:tcPr>
          <w:p w14:paraId="4FDCC269" w14:textId="14FDBB15" w:rsidR="001B5FD2" w:rsidRPr="00D13F9F"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c>
          <w:tcPr>
            <w:tcW w:w="739" w:type="dxa"/>
            <w:shd w:val="clear" w:color="auto" w:fill="BFBFBF" w:themeFill="background1" w:themeFillShade="BF"/>
            <w:vAlign w:val="center"/>
          </w:tcPr>
          <w:p w14:paraId="4FDCC26A"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6B" w14:textId="77777777" w:rsidR="001B5FD2" w:rsidRPr="00D13F9F" w:rsidRDefault="001B5FD2" w:rsidP="008F2449">
            <w:pPr>
              <w:pStyle w:val="ProductList-OfferingBody"/>
              <w:ind w:left="-113"/>
              <w:jc w:val="center"/>
            </w:pPr>
          </w:p>
        </w:tc>
        <w:tc>
          <w:tcPr>
            <w:tcW w:w="738" w:type="dxa"/>
            <w:shd w:val="clear" w:color="auto" w:fill="70AD47" w:themeFill="accent6"/>
            <w:vAlign w:val="center"/>
          </w:tcPr>
          <w:p w14:paraId="4FDCC26C"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6D" w14:textId="1D8EC2A3" w:rsidR="001B5FD2" w:rsidRPr="00D13F9F" w:rsidRDefault="001B5FD2" w:rsidP="008F2449">
            <w:pPr>
              <w:pStyle w:val="ProductList-OfferingBody"/>
              <w:ind w:left="-113"/>
              <w:jc w:val="center"/>
            </w:pPr>
            <w:r w:rsidRPr="00D13F9F">
              <w:fldChar w:fldCharType="begin"/>
            </w:r>
            <w:r w:rsidRPr="00D13F9F">
              <w:instrText xml:space="preserve"> AutoTextList  \s NoStyle \t “Licença Open e Open Value” </w:instrText>
            </w:r>
            <w:r w:rsidRPr="00D13F9F">
              <w:fldChar w:fldCharType="separate"/>
            </w:r>
            <w:r w:rsidRPr="00D13F9F">
              <w:t>OF</w:t>
            </w:r>
            <w:r w:rsidRPr="00D13F9F">
              <w:fldChar w:fldCharType="end"/>
            </w:r>
          </w:p>
        </w:tc>
        <w:tc>
          <w:tcPr>
            <w:tcW w:w="739" w:type="dxa"/>
            <w:shd w:val="clear" w:color="auto" w:fill="70AD47" w:themeFill="accent6"/>
            <w:vAlign w:val="center"/>
          </w:tcPr>
          <w:p w14:paraId="4FDCC26E" w14:textId="564C2096" w:rsidR="001B5FD2" w:rsidRPr="00D13F9F" w:rsidRDefault="001B5FD2" w:rsidP="008F2449">
            <w:pPr>
              <w:pStyle w:val="ProductList-OfferingBody"/>
              <w:ind w:left="-113"/>
              <w:jc w:val="center"/>
            </w:pPr>
            <w:r w:rsidRPr="00D13F9F">
              <w:fldChar w:fldCharType="begin"/>
            </w:r>
            <w:r w:rsidRPr="00D13F9F">
              <w:instrText xml:space="preserve"> AutoTextList  \s NoStyle \t “Não para Toda a Organização em Open Value” </w:instrText>
            </w:r>
            <w:r w:rsidRPr="00D13F9F">
              <w:fldChar w:fldCharType="separate"/>
            </w:r>
            <w:r w:rsidRPr="00D13F9F">
              <w:t xml:space="preserve"> P </w:t>
            </w:r>
            <w:r w:rsidRPr="00D13F9F">
              <w:fldChar w:fldCharType="end"/>
            </w:r>
          </w:p>
        </w:tc>
        <w:tc>
          <w:tcPr>
            <w:tcW w:w="739" w:type="dxa"/>
            <w:shd w:val="clear" w:color="auto" w:fill="70AD47" w:themeFill="accent6"/>
            <w:vAlign w:val="center"/>
          </w:tcPr>
          <w:p w14:paraId="4FDCC26F"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70" w14:textId="0E52C9F2" w:rsidR="001B5FD2" w:rsidRPr="00D13F9F"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r>
      <w:tr w:rsidR="001B5FD2" w14:paraId="4FDCC27D" w14:textId="77777777" w:rsidTr="00A740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1B5FD2" w:rsidRPr="00C2472D" w:rsidRDefault="001B5FD2" w:rsidP="00C2472D">
            <w:pPr>
              <w:pStyle w:val="ProductList-Offering2"/>
            </w:pPr>
            <w:bookmarkStart w:id="1398" w:name="_Toc379797406"/>
            <w:bookmarkStart w:id="1399" w:name="_Toc380513438"/>
            <w:bookmarkStart w:id="1400" w:name="_Toc380655488"/>
            <w:bookmarkStart w:id="1401" w:name="_Toc420346407"/>
            <w:r>
              <w:t>Bing Mapas por Assinatura Mensal de 5 mil Usuários Conhecidos</w:t>
            </w:r>
            <w:bookmarkEnd w:id="1398"/>
            <w:bookmarkEnd w:id="1399"/>
            <w:bookmarkEnd w:id="1400"/>
            <w:bookmarkEnd w:id="1401"/>
            <w:r>
              <w:fldChar w:fldCharType="begin"/>
            </w:r>
            <w:r>
              <w:instrText>XE "Bing Mapas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1B5FD2" w:rsidRDefault="001B5FD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1B5FD2" w:rsidRDefault="001B5FD2" w:rsidP="008F2449">
            <w:pPr>
              <w:pStyle w:val="ProductList-OfferingBody"/>
              <w:ind w:left="-113"/>
              <w:jc w:val="center"/>
            </w:pPr>
          </w:p>
        </w:tc>
        <w:tc>
          <w:tcPr>
            <w:tcW w:w="739" w:type="dxa"/>
            <w:shd w:val="clear" w:color="auto" w:fill="70AD47" w:themeFill="accent6"/>
            <w:vAlign w:val="center"/>
          </w:tcPr>
          <w:p w14:paraId="4FDCC275" w14:textId="166FC8EF" w:rsidR="001B5FD2" w:rsidRPr="00D13F9F"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c>
          <w:tcPr>
            <w:tcW w:w="739" w:type="dxa"/>
            <w:shd w:val="clear" w:color="auto" w:fill="BFBFBF" w:themeFill="background1" w:themeFillShade="BF"/>
            <w:vAlign w:val="center"/>
          </w:tcPr>
          <w:p w14:paraId="4FDCC276"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77" w14:textId="77777777" w:rsidR="001B5FD2" w:rsidRPr="00D13F9F" w:rsidRDefault="001B5FD2" w:rsidP="008F2449">
            <w:pPr>
              <w:pStyle w:val="ProductList-OfferingBody"/>
              <w:ind w:left="-113"/>
              <w:jc w:val="center"/>
            </w:pPr>
          </w:p>
        </w:tc>
        <w:tc>
          <w:tcPr>
            <w:tcW w:w="738" w:type="dxa"/>
            <w:shd w:val="clear" w:color="auto" w:fill="70AD47" w:themeFill="accent6"/>
            <w:vAlign w:val="center"/>
          </w:tcPr>
          <w:p w14:paraId="4FDCC278"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79" w14:textId="0AA2A452" w:rsidR="001B5FD2" w:rsidRPr="00D13F9F" w:rsidRDefault="001B5FD2" w:rsidP="008F2449">
            <w:pPr>
              <w:pStyle w:val="ProductList-OfferingBody"/>
              <w:ind w:left="-113"/>
              <w:jc w:val="center"/>
            </w:pPr>
            <w:r w:rsidRPr="00D13F9F">
              <w:fldChar w:fldCharType="begin"/>
            </w:r>
            <w:r w:rsidRPr="00D13F9F">
              <w:instrText xml:space="preserve"> AutoTextList  \s NoStyle \t “Licença Open e Open Value” </w:instrText>
            </w:r>
            <w:r w:rsidRPr="00D13F9F">
              <w:fldChar w:fldCharType="separate"/>
            </w:r>
            <w:r w:rsidRPr="00D13F9F">
              <w:t>OF</w:t>
            </w:r>
            <w:r w:rsidRPr="00D13F9F">
              <w:fldChar w:fldCharType="end"/>
            </w:r>
          </w:p>
        </w:tc>
        <w:tc>
          <w:tcPr>
            <w:tcW w:w="739" w:type="dxa"/>
            <w:shd w:val="clear" w:color="auto" w:fill="70AD47" w:themeFill="accent6"/>
            <w:vAlign w:val="center"/>
          </w:tcPr>
          <w:p w14:paraId="4FDCC27A" w14:textId="74768D3B" w:rsidR="001B5FD2" w:rsidRPr="00D13F9F" w:rsidRDefault="001B5FD2" w:rsidP="008F2449">
            <w:pPr>
              <w:pStyle w:val="ProductList-OfferingBody"/>
              <w:ind w:left="-113"/>
              <w:jc w:val="center"/>
            </w:pPr>
            <w:r w:rsidRPr="00D13F9F">
              <w:fldChar w:fldCharType="begin"/>
            </w:r>
            <w:r w:rsidRPr="00D13F9F">
              <w:instrText xml:space="preserve"> AutoTextList  \s NoStyle \t “Não para Toda a Organização em Open Value” </w:instrText>
            </w:r>
            <w:r w:rsidRPr="00D13F9F">
              <w:fldChar w:fldCharType="separate"/>
            </w:r>
            <w:r w:rsidRPr="00D13F9F">
              <w:t xml:space="preserve"> P </w:t>
            </w:r>
            <w:r w:rsidRPr="00D13F9F">
              <w:fldChar w:fldCharType="end"/>
            </w:r>
          </w:p>
        </w:tc>
        <w:tc>
          <w:tcPr>
            <w:tcW w:w="739" w:type="dxa"/>
            <w:shd w:val="clear" w:color="auto" w:fill="70AD47" w:themeFill="accent6"/>
            <w:vAlign w:val="center"/>
          </w:tcPr>
          <w:p w14:paraId="4FDCC27B" w14:textId="77777777" w:rsidR="001B5FD2" w:rsidRPr="00D13F9F" w:rsidRDefault="001B5FD2" w:rsidP="008F2449">
            <w:pPr>
              <w:pStyle w:val="ProductList-OfferingBody"/>
              <w:ind w:left="-113"/>
              <w:jc w:val="center"/>
            </w:pPr>
          </w:p>
        </w:tc>
        <w:tc>
          <w:tcPr>
            <w:tcW w:w="739" w:type="dxa"/>
            <w:shd w:val="clear" w:color="auto" w:fill="70AD47" w:themeFill="accent6"/>
            <w:vAlign w:val="center"/>
          </w:tcPr>
          <w:p w14:paraId="4FDCC27C" w14:textId="5809E788" w:rsidR="001B5FD2" w:rsidRPr="00D13F9F"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r>
      <w:tr w:rsidR="001B5FD2" w14:paraId="4FDCC289" w14:textId="77777777" w:rsidTr="00A740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1B5FD2" w:rsidRPr="00C2472D" w:rsidRDefault="001B5FD2" w:rsidP="00C2472D">
            <w:pPr>
              <w:pStyle w:val="ProductList-Offering2"/>
            </w:pPr>
            <w:bookmarkStart w:id="1402" w:name="_Toc379797407"/>
            <w:bookmarkStart w:id="1403" w:name="_Toc380513439"/>
            <w:bookmarkStart w:id="1404" w:name="_Toc380655489"/>
            <w:bookmarkStart w:id="1405" w:name="_Toc420346408"/>
            <w:r>
              <w:t>Bing Mapas Light Conhecido por Assinatura Mensal de Usuários</w:t>
            </w:r>
            <w:bookmarkEnd w:id="1402"/>
            <w:bookmarkEnd w:id="1403"/>
            <w:bookmarkEnd w:id="1404"/>
            <w:bookmarkEnd w:id="1405"/>
            <w:r>
              <w:fldChar w:fldCharType="begin"/>
            </w:r>
            <w:r>
              <w:instrText>XE "Bing Mapas Light Conhecido por Assinatura Mensal de Usuários"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1B5FD2" w:rsidRDefault="001B5FD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1B5FD2" w:rsidRDefault="001B5FD2" w:rsidP="008F2449">
            <w:pPr>
              <w:pStyle w:val="ProductList-OfferingBody"/>
              <w:ind w:left="-113"/>
              <w:jc w:val="center"/>
            </w:pPr>
          </w:p>
        </w:tc>
        <w:tc>
          <w:tcPr>
            <w:tcW w:w="739" w:type="dxa"/>
            <w:shd w:val="clear" w:color="auto" w:fill="70AD47" w:themeFill="accent6"/>
            <w:vAlign w:val="center"/>
          </w:tcPr>
          <w:p w14:paraId="4FDCC281" w14:textId="6B490A5E" w:rsidR="001B5FD2" w:rsidRPr="00D52EA5"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c>
          <w:tcPr>
            <w:tcW w:w="739" w:type="dxa"/>
            <w:shd w:val="clear" w:color="auto" w:fill="BFBFBF" w:themeFill="background1" w:themeFillShade="BF"/>
            <w:vAlign w:val="center"/>
          </w:tcPr>
          <w:p w14:paraId="4FDCC282"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83" w14:textId="77777777" w:rsidR="001B5FD2" w:rsidRPr="00D52EA5" w:rsidRDefault="001B5FD2" w:rsidP="008F2449">
            <w:pPr>
              <w:pStyle w:val="ProductList-OfferingBody"/>
              <w:ind w:left="-113"/>
              <w:jc w:val="center"/>
            </w:pPr>
          </w:p>
        </w:tc>
        <w:tc>
          <w:tcPr>
            <w:tcW w:w="738" w:type="dxa"/>
            <w:shd w:val="clear" w:color="auto" w:fill="70AD47" w:themeFill="accent6"/>
            <w:vAlign w:val="center"/>
          </w:tcPr>
          <w:p w14:paraId="4FDCC284"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85" w14:textId="16ED7216" w:rsidR="001B5FD2" w:rsidRPr="00D52EA5" w:rsidRDefault="001B5FD2" w:rsidP="008F2449">
            <w:pPr>
              <w:pStyle w:val="ProductList-OfferingBody"/>
              <w:ind w:left="-113"/>
              <w:jc w:val="center"/>
            </w:pPr>
            <w:r w:rsidRPr="00D13F9F">
              <w:fldChar w:fldCharType="begin"/>
            </w:r>
            <w:r w:rsidRPr="00D13F9F">
              <w:instrText xml:space="preserve"> AutoTextList  \s NoStyle \t “Licença Open e Open Value” </w:instrText>
            </w:r>
            <w:r w:rsidRPr="00D13F9F">
              <w:fldChar w:fldCharType="separate"/>
            </w:r>
            <w:r w:rsidRPr="00D13F9F">
              <w:t>OF</w:t>
            </w:r>
            <w:r w:rsidRPr="00D13F9F">
              <w:fldChar w:fldCharType="end"/>
            </w:r>
          </w:p>
        </w:tc>
        <w:tc>
          <w:tcPr>
            <w:tcW w:w="739" w:type="dxa"/>
            <w:shd w:val="clear" w:color="auto" w:fill="70AD47" w:themeFill="accent6"/>
            <w:vAlign w:val="center"/>
          </w:tcPr>
          <w:p w14:paraId="4FDCC286" w14:textId="2A753CDF" w:rsidR="001B5FD2" w:rsidRPr="00D52EA5" w:rsidRDefault="001B5FD2" w:rsidP="008F2449">
            <w:pPr>
              <w:pStyle w:val="ProductList-OfferingBody"/>
              <w:ind w:left="-113"/>
              <w:jc w:val="center"/>
            </w:pPr>
            <w:r w:rsidRPr="00D13F9F">
              <w:fldChar w:fldCharType="begin"/>
            </w:r>
            <w:r w:rsidRPr="00D13F9F">
              <w:instrText xml:space="preserve"> AutoTextList  \s NoStyle \t “Não para Toda a Organização em Open Value” </w:instrText>
            </w:r>
            <w:r w:rsidRPr="00D13F9F">
              <w:fldChar w:fldCharType="separate"/>
            </w:r>
            <w:r w:rsidRPr="00D13F9F">
              <w:t xml:space="preserve"> P </w:t>
            </w:r>
            <w:r w:rsidRPr="00D13F9F">
              <w:fldChar w:fldCharType="end"/>
            </w:r>
          </w:p>
        </w:tc>
        <w:tc>
          <w:tcPr>
            <w:tcW w:w="739" w:type="dxa"/>
            <w:shd w:val="clear" w:color="auto" w:fill="70AD47" w:themeFill="accent6"/>
            <w:vAlign w:val="center"/>
          </w:tcPr>
          <w:p w14:paraId="4FDCC287"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88" w14:textId="7F415A50" w:rsidR="001B5FD2" w:rsidRPr="00D52EA5"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r>
      <w:tr w:rsidR="001B5FD2" w14:paraId="4FDCC295" w14:textId="77777777" w:rsidTr="00A740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1B5FD2" w:rsidRPr="00C2472D" w:rsidRDefault="001B5FD2" w:rsidP="00C2472D">
            <w:pPr>
              <w:pStyle w:val="ProductList-Offering2"/>
            </w:pPr>
            <w:bookmarkStart w:id="1406" w:name="_Toc379797408"/>
            <w:bookmarkStart w:id="1407" w:name="_Toc380513440"/>
            <w:bookmarkStart w:id="1408" w:name="_Toc380655490"/>
            <w:bookmarkStart w:id="1409" w:name="_Toc420346409"/>
            <w:r>
              <w:t>Bing Mapas Light por Assinatura Mensal de 5 mil Usuários Conhecidos</w:t>
            </w:r>
            <w:bookmarkEnd w:id="1406"/>
            <w:bookmarkEnd w:id="1407"/>
            <w:bookmarkEnd w:id="1408"/>
            <w:bookmarkEnd w:id="1409"/>
            <w:r>
              <w:fldChar w:fldCharType="begin"/>
            </w:r>
            <w:r>
              <w:instrText>XE "Bing Mapas Light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1B5FD2" w:rsidRDefault="001B5FD2"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1B5FD2" w:rsidRDefault="001B5FD2" w:rsidP="008F2449">
            <w:pPr>
              <w:pStyle w:val="ProductList-OfferingBody"/>
              <w:ind w:left="-113"/>
              <w:jc w:val="center"/>
            </w:pPr>
          </w:p>
        </w:tc>
        <w:tc>
          <w:tcPr>
            <w:tcW w:w="739" w:type="dxa"/>
            <w:shd w:val="clear" w:color="auto" w:fill="70AD47" w:themeFill="accent6"/>
            <w:vAlign w:val="center"/>
          </w:tcPr>
          <w:p w14:paraId="4FDCC28D" w14:textId="79664AD8" w:rsidR="001B5FD2" w:rsidRPr="00D52EA5"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c>
          <w:tcPr>
            <w:tcW w:w="739" w:type="dxa"/>
            <w:shd w:val="clear" w:color="auto" w:fill="BFBFBF" w:themeFill="background1" w:themeFillShade="BF"/>
            <w:vAlign w:val="center"/>
          </w:tcPr>
          <w:p w14:paraId="4FDCC28E"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8F" w14:textId="77777777" w:rsidR="001B5FD2" w:rsidRPr="00D52EA5" w:rsidRDefault="001B5FD2" w:rsidP="008F2449">
            <w:pPr>
              <w:pStyle w:val="ProductList-OfferingBody"/>
              <w:ind w:left="-113"/>
              <w:jc w:val="center"/>
            </w:pPr>
          </w:p>
        </w:tc>
        <w:tc>
          <w:tcPr>
            <w:tcW w:w="738" w:type="dxa"/>
            <w:shd w:val="clear" w:color="auto" w:fill="70AD47" w:themeFill="accent6"/>
            <w:vAlign w:val="center"/>
          </w:tcPr>
          <w:p w14:paraId="4FDCC290"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91" w14:textId="3EDBE272" w:rsidR="001B5FD2" w:rsidRPr="00D52EA5" w:rsidRDefault="001B5FD2" w:rsidP="008F2449">
            <w:pPr>
              <w:pStyle w:val="ProductList-OfferingBody"/>
              <w:ind w:left="-113"/>
              <w:jc w:val="center"/>
            </w:pPr>
            <w:r w:rsidRPr="00D13F9F">
              <w:fldChar w:fldCharType="begin"/>
            </w:r>
            <w:r w:rsidRPr="00D13F9F">
              <w:instrText xml:space="preserve"> AutoTextList  \s NoStyle \t “Licença Open e Open Value” </w:instrText>
            </w:r>
            <w:r w:rsidRPr="00D13F9F">
              <w:fldChar w:fldCharType="separate"/>
            </w:r>
            <w:r w:rsidRPr="00D13F9F">
              <w:t>OF</w:t>
            </w:r>
            <w:r w:rsidRPr="00D13F9F">
              <w:fldChar w:fldCharType="end"/>
            </w:r>
          </w:p>
        </w:tc>
        <w:tc>
          <w:tcPr>
            <w:tcW w:w="739" w:type="dxa"/>
            <w:shd w:val="clear" w:color="auto" w:fill="70AD47" w:themeFill="accent6"/>
            <w:vAlign w:val="center"/>
          </w:tcPr>
          <w:p w14:paraId="4FDCC292" w14:textId="35986CA8" w:rsidR="001B5FD2" w:rsidRPr="00D52EA5" w:rsidRDefault="001B5FD2" w:rsidP="008F2449">
            <w:pPr>
              <w:pStyle w:val="ProductList-OfferingBody"/>
              <w:ind w:left="-113"/>
              <w:jc w:val="center"/>
            </w:pPr>
            <w:r w:rsidRPr="00D13F9F">
              <w:fldChar w:fldCharType="begin"/>
            </w:r>
            <w:r w:rsidRPr="00D13F9F">
              <w:instrText xml:space="preserve"> AutoTextList  \s NoStyle \t “Não para Toda a Organização em Open Value” </w:instrText>
            </w:r>
            <w:r w:rsidRPr="00D13F9F">
              <w:fldChar w:fldCharType="separate"/>
            </w:r>
            <w:r w:rsidRPr="00D13F9F">
              <w:t xml:space="preserve"> P </w:t>
            </w:r>
            <w:r w:rsidRPr="00D13F9F">
              <w:fldChar w:fldCharType="end"/>
            </w:r>
          </w:p>
        </w:tc>
        <w:tc>
          <w:tcPr>
            <w:tcW w:w="739" w:type="dxa"/>
            <w:shd w:val="clear" w:color="auto" w:fill="70AD47" w:themeFill="accent6"/>
            <w:vAlign w:val="center"/>
          </w:tcPr>
          <w:p w14:paraId="4FDCC293"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94" w14:textId="4B48ADD5" w:rsidR="001B5FD2" w:rsidRPr="00D52EA5"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r>
      <w:tr w:rsidR="001B5FD2" w14:paraId="4FDCC2A1" w14:textId="77777777" w:rsidTr="00A740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1B5FD2" w:rsidRPr="00C2472D" w:rsidRDefault="001B5FD2" w:rsidP="00F9064F">
            <w:pPr>
              <w:pStyle w:val="ProductList-Offering2"/>
            </w:pPr>
            <w:bookmarkStart w:id="1410" w:name="_Toc420346410"/>
            <w:bookmarkStart w:id="1411" w:name="_Toc379797409"/>
            <w:bookmarkStart w:id="1412" w:name="_Toc380513441"/>
            <w:bookmarkStart w:id="1413" w:name="_Toc380655491"/>
            <w:r>
              <w:t>Gerenciamento de Ativos Móveis do Bing Maps para Windows (Europa ou América do Norte)</w:t>
            </w:r>
            <w:bookmarkEnd w:id="1410"/>
            <w:r>
              <w:fldChar w:fldCharType="begin"/>
            </w:r>
            <w:r>
              <w:instrText>XE "Gerenciamento de Ativos Móveis do Bing Mapas (Europa)"</w:instrText>
            </w:r>
            <w:r>
              <w:fldChar w:fldCharType="end"/>
            </w:r>
            <w:bookmarkEnd w:id="1411"/>
            <w:bookmarkEnd w:id="1412"/>
            <w:bookmarkEnd w:id="14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1B5FD2" w:rsidRDefault="001B5FD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1B5FD2" w:rsidRDefault="001B5FD2" w:rsidP="008F2449">
            <w:pPr>
              <w:pStyle w:val="ProductList-OfferingBody"/>
              <w:ind w:left="-113"/>
              <w:jc w:val="center"/>
            </w:pPr>
          </w:p>
        </w:tc>
        <w:tc>
          <w:tcPr>
            <w:tcW w:w="739" w:type="dxa"/>
            <w:shd w:val="clear" w:color="auto" w:fill="70AD47" w:themeFill="accent6"/>
            <w:vAlign w:val="center"/>
          </w:tcPr>
          <w:p w14:paraId="4FDCC299" w14:textId="779EADA8" w:rsidR="001B5FD2" w:rsidRPr="00D52EA5"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c>
          <w:tcPr>
            <w:tcW w:w="739" w:type="dxa"/>
            <w:shd w:val="clear" w:color="auto" w:fill="BFBFBF" w:themeFill="background1" w:themeFillShade="BF"/>
            <w:vAlign w:val="center"/>
          </w:tcPr>
          <w:p w14:paraId="4FDCC29A"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9B" w14:textId="77777777" w:rsidR="001B5FD2" w:rsidRPr="00D52EA5" w:rsidRDefault="001B5FD2" w:rsidP="008F2449">
            <w:pPr>
              <w:pStyle w:val="ProductList-OfferingBody"/>
              <w:ind w:left="-113"/>
              <w:jc w:val="center"/>
            </w:pPr>
          </w:p>
        </w:tc>
        <w:tc>
          <w:tcPr>
            <w:tcW w:w="738" w:type="dxa"/>
            <w:shd w:val="clear" w:color="auto" w:fill="70AD47" w:themeFill="accent6"/>
            <w:vAlign w:val="center"/>
          </w:tcPr>
          <w:p w14:paraId="4FDCC29C"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9D" w14:textId="474FD933" w:rsidR="001B5FD2" w:rsidRPr="00D52EA5" w:rsidRDefault="001B5FD2" w:rsidP="008F2449">
            <w:pPr>
              <w:pStyle w:val="ProductList-OfferingBody"/>
              <w:ind w:left="-113"/>
              <w:jc w:val="center"/>
            </w:pPr>
            <w:r w:rsidRPr="00D13F9F">
              <w:fldChar w:fldCharType="begin"/>
            </w:r>
            <w:r w:rsidRPr="00D13F9F">
              <w:instrText xml:space="preserve"> AutoTextList  \s NoStyle \t “Licença Open e Open Value” </w:instrText>
            </w:r>
            <w:r w:rsidRPr="00D13F9F">
              <w:fldChar w:fldCharType="separate"/>
            </w:r>
            <w:r w:rsidRPr="00D13F9F">
              <w:t>OF</w:t>
            </w:r>
            <w:r w:rsidRPr="00D13F9F">
              <w:fldChar w:fldCharType="end"/>
            </w:r>
          </w:p>
        </w:tc>
        <w:tc>
          <w:tcPr>
            <w:tcW w:w="739" w:type="dxa"/>
            <w:shd w:val="clear" w:color="auto" w:fill="70AD47" w:themeFill="accent6"/>
            <w:vAlign w:val="center"/>
          </w:tcPr>
          <w:p w14:paraId="4FDCC29E" w14:textId="56B39176" w:rsidR="001B5FD2" w:rsidRPr="00D52EA5" w:rsidRDefault="001B5FD2" w:rsidP="008F2449">
            <w:pPr>
              <w:pStyle w:val="ProductList-OfferingBody"/>
              <w:ind w:left="-113"/>
              <w:jc w:val="center"/>
            </w:pPr>
            <w:r w:rsidRPr="00D13F9F">
              <w:fldChar w:fldCharType="begin"/>
            </w:r>
            <w:r w:rsidRPr="00D13F9F">
              <w:instrText xml:space="preserve"> AutoTextList  \s NoStyle \t “Não para Toda a Organização em Open Value” </w:instrText>
            </w:r>
            <w:r w:rsidRPr="00D13F9F">
              <w:fldChar w:fldCharType="separate"/>
            </w:r>
            <w:r w:rsidRPr="00D13F9F">
              <w:t xml:space="preserve"> P </w:t>
            </w:r>
            <w:r w:rsidRPr="00D13F9F">
              <w:fldChar w:fldCharType="end"/>
            </w:r>
          </w:p>
        </w:tc>
        <w:tc>
          <w:tcPr>
            <w:tcW w:w="739" w:type="dxa"/>
            <w:shd w:val="clear" w:color="auto" w:fill="70AD47" w:themeFill="accent6"/>
            <w:vAlign w:val="center"/>
          </w:tcPr>
          <w:p w14:paraId="4FDCC29F"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A0" w14:textId="54F16A77" w:rsidR="001B5FD2" w:rsidRPr="00D52EA5"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r>
      <w:tr w:rsidR="001B5FD2" w14:paraId="4FDCC2D1" w14:textId="77777777" w:rsidTr="00A740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1B5FD2" w:rsidRPr="00C2472D" w:rsidRDefault="001B5FD2" w:rsidP="00F9064F">
            <w:pPr>
              <w:pStyle w:val="ProductList-Offering2"/>
            </w:pPr>
            <w:bookmarkStart w:id="1414" w:name="_Toc379797413"/>
            <w:bookmarkStart w:id="1415" w:name="_Toc380513445"/>
            <w:bookmarkStart w:id="1416" w:name="_Toc380655495"/>
            <w:bookmarkStart w:id="1417" w:name="_Toc420346411"/>
            <w:r>
              <w:t>Assinatura Mensal de Tarifa por Plataforma Windows de Gerenciamento de Ativos Móveis do Bing Maps</w:t>
            </w:r>
            <w:bookmarkEnd w:id="1414"/>
            <w:bookmarkEnd w:id="1415"/>
            <w:bookmarkEnd w:id="1416"/>
            <w:bookmarkEnd w:id="1417"/>
            <w:r>
              <w:fldChar w:fldCharType="begin"/>
            </w:r>
            <w:r>
              <w:instrText>XE "Assinatura Mensal de Tarifa por Plataforma de Gerenciamento de Ativos Móveis do Bing Mapas"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1B5FD2" w:rsidRDefault="001B5FD2"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1B5FD2" w:rsidRDefault="001B5FD2" w:rsidP="008F2449">
            <w:pPr>
              <w:pStyle w:val="ProductList-OfferingBody"/>
              <w:ind w:left="-113"/>
              <w:jc w:val="center"/>
            </w:pPr>
          </w:p>
        </w:tc>
        <w:tc>
          <w:tcPr>
            <w:tcW w:w="739" w:type="dxa"/>
            <w:shd w:val="clear" w:color="auto" w:fill="70AD47" w:themeFill="accent6"/>
            <w:vAlign w:val="center"/>
          </w:tcPr>
          <w:p w14:paraId="4FDCC2C9" w14:textId="04CF7ECB" w:rsidR="001B5FD2" w:rsidRPr="00D52EA5"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c>
          <w:tcPr>
            <w:tcW w:w="739" w:type="dxa"/>
            <w:shd w:val="clear" w:color="auto" w:fill="BFBFBF" w:themeFill="background1" w:themeFillShade="BF"/>
            <w:vAlign w:val="center"/>
          </w:tcPr>
          <w:p w14:paraId="4FDCC2CA"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CB" w14:textId="77777777" w:rsidR="001B5FD2" w:rsidRPr="00D52EA5" w:rsidRDefault="001B5FD2" w:rsidP="008F2449">
            <w:pPr>
              <w:pStyle w:val="ProductList-OfferingBody"/>
              <w:ind w:left="-113"/>
              <w:jc w:val="center"/>
            </w:pPr>
          </w:p>
        </w:tc>
        <w:tc>
          <w:tcPr>
            <w:tcW w:w="738" w:type="dxa"/>
            <w:shd w:val="clear" w:color="auto" w:fill="70AD47" w:themeFill="accent6"/>
            <w:vAlign w:val="center"/>
          </w:tcPr>
          <w:p w14:paraId="4FDCC2CC"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CD" w14:textId="5AD35BA9" w:rsidR="001B5FD2" w:rsidRPr="00D52EA5" w:rsidRDefault="001B5FD2" w:rsidP="008F2449">
            <w:pPr>
              <w:pStyle w:val="ProductList-OfferingBody"/>
              <w:ind w:left="-113"/>
              <w:jc w:val="center"/>
            </w:pPr>
            <w:r w:rsidRPr="00D13F9F">
              <w:fldChar w:fldCharType="begin"/>
            </w:r>
            <w:r w:rsidRPr="00D13F9F">
              <w:instrText xml:space="preserve"> AutoTextList  \s NoStyle \t “Licença Open e Open Value” </w:instrText>
            </w:r>
            <w:r w:rsidRPr="00D13F9F">
              <w:fldChar w:fldCharType="separate"/>
            </w:r>
            <w:r w:rsidRPr="00D13F9F">
              <w:t>OF</w:t>
            </w:r>
            <w:r w:rsidRPr="00D13F9F">
              <w:fldChar w:fldCharType="end"/>
            </w:r>
          </w:p>
        </w:tc>
        <w:tc>
          <w:tcPr>
            <w:tcW w:w="739" w:type="dxa"/>
            <w:shd w:val="clear" w:color="auto" w:fill="70AD47" w:themeFill="accent6"/>
            <w:vAlign w:val="center"/>
          </w:tcPr>
          <w:p w14:paraId="4FDCC2CE" w14:textId="6353297E" w:rsidR="001B5FD2" w:rsidRPr="00D52EA5" w:rsidRDefault="001B5FD2" w:rsidP="008F2449">
            <w:pPr>
              <w:pStyle w:val="ProductList-OfferingBody"/>
              <w:ind w:left="-113"/>
              <w:jc w:val="center"/>
            </w:pPr>
            <w:r w:rsidRPr="00D13F9F">
              <w:fldChar w:fldCharType="begin"/>
            </w:r>
            <w:r w:rsidRPr="00D13F9F">
              <w:instrText xml:space="preserve"> AutoTextList  \s NoStyle \t “Não para Toda a Organização em Open Value” </w:instrText>
            </w:r>
            <w:r w:rsidRPr="00D13F9F">
              <w:fldChar w:fldCharType="separate"/>
            </w:r>
            <w:r w:rsidRPr="00D13F9F">
              <w:t xml:space="preserve"> P </w:t>
            </w:r>
            <w:r w:rsidRPr="00D13F9F">
              <w:fldChar w:fldCharType="end"/>
            </w:r>
          </w:p>
        </w:tc>
        <w:tc>
          <w:tcPr>
            <w:tcW w:w="739" w:type="dxa"/>
            <w:shd w:val="clear" w:color="auto" w:fill="70AD47" w:themeFill="accent6"/>
            <w:vAlign w:val="center"/>
          </w:tcPr>
          <w:p w14:paraId="4FDCC2CF"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D0" w14:textId="2453B4D4" w:rsidR="001B5FD2" w:rsidRPr="00D52EA5"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r>
      <w:tr w:rsidR="001B5FD2" w14:paraId="4FDCC2DD" w14:textId="77777777" w:rsidTr="00A740D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1B5FD2" w:rsidRPr="00C2472D" w:rsidRDefault="001B5FD2" w:rsidP="00C2472D">
            <w:pPr>
              <w:pStyle w:val="ProductList-Offering2"/>
            </w:pPr>
            <w:bookmarkStart w:id="1418" w:name="_Toc379797414"/>
            <w:bookmarkStart w:id="1419" w:name="_Toc380513446"/>
            <w:bookmarkStart w:id="1420" w:name="_Toc380655496"/>
            <w:bookmarkStart w:id="1421" w:name="_Toc420346412"/>
            <w:r>
              <w:t>Assinatura Mensal de 100 mil Transações de Uso de Site Público do Bing Mapas</w:t>
            </w:r>
            <w:bookmarkEnd w:id="1418"/>
            <w:bookmarkEnd w:id="1419"/>
            <w:bookmarkEnd w:id="1420"/>
            <w:bookmarkEnd w:id="1421"/>
            <w:r>
              <w:fldChar w:fldCharType="begin"/>
            </w:r>
            <w:r>
              <w:instrText>XE "Assinatura Mensal de 100 mil Transações de Uso de Site Público do Bing Mapas"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1B5FD2" w:rsidRDefault="001B5FD2"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1B5FD2" w:rsidRDefault="001B5FD2" w:rsidP="008F2449">
            <w:pPr>
              <w:pStyle w:val="ProductList-OfferingBody"/>
              <w:ind w:left="-113"/>
              <w:jc w:val="center"/>
            </w:pPr>
          </w:p>
        </w:tc>
        <w:tc>
          <w:tcPr>
            <w:tcW w:w="739" w:type="dxa"/>
            <w:shd w:val="clear" w:color="auto" w:fill="70AD47" w:themeFill="accent6"/>
            <w:vAlign w:val="center"/>
          </w:tcPr>
          <w:p w14:paraId="4FDCC2D5" w14:textId="361A6CC0" w:rsidR="001B5FD2" w:rsidRPr="00D52EA5"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c>
          <w:tcPr>
            <w:tcW w:w="739" w:type="dxa"/>
            <w:shd w:val="clear" w:color="auto" w:fill="BFBFBF" w:themeFill="background1" w:themeFillShade="BF"/>
            <w:vAlign w:val="center"/>
          </w:tcPr>
          <w:p w14:paraId="4FDCC2D6"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D7" w14:textId="77777777" w:rsidR="001B5FD2" w:rsidRPr="00D52EA5" w:rsidRDefault="001B5FD2" w:rsidP="008F2449">
            <w:pPr>
              <w:pStyle w:val="ProductList-OfferingBody"/>
              <w:ind w:left="-113"/>
              <w:jc w:val="center"/>
            </w:pPr>
          </w:p>
        </w:tc>
        <w:tc>
          <w:tcPr>
            <w:tcW w:w="738" w:type="dxa"/>
            <w:shd w:val="clear" w:color="auto" w:fill="70AD47" w:themeFill="accent6"/>
            <w:vAlign w:val="center"/>
          </w:tcPr>
          <w:p w14:paraId="4FDCC2D8"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D9" w14:textId="36A4C98C" w:rsidR="001B5FD2" w:rsidRPr="00D52EA5" w:rsidRDefault="001B5FD2" w:rsidP="008F2449">
            <w:pPr>
              <w:pStyle w:val="ProductList-OfferingBody"/>
              <w:ind w:left="-113"/>
              <w:jc w:val="center"/>
            </w:pPr>
            <w:r w:rsidRPr="00D13F9F">
              <w:fldChar w:fldCharType="begin"/>
            </w:r>
            <w:r w:rsidRPr="00D13F9F">
              <w:instrText xml:space="preserve"> AutoTextList  \s NoStyle \t “Licença Open e Open Value” </w:instrText>
            </w:r>
            <w:r w:rsidRPr="00D13F9F">
              <w:fldChar w:fldCharType="separate"/>
            </w:r>
            <w:r w:rsidRPr="00D13F9F">
              <w:t>OF</w:t>
            </w:r>
            <w:r w:rsidRPr="00D13F9F">
              <w:fldChar w:fldCharType="end"/>
            </w:r>
          </w:p>
        </w:tc>
        <w:tc>
          <w:tcPr>
            <w:tcW w:w="739" w:type="dxa"/>
            <w:shd w:val="clear" w:color="auto" w:fill="70AD47" w:themeFill="accent6"/>
            <w:vAlign w:val="center"/>
          </w:tcPr>
          <w:p w14:paraId="4FDCC2DA" w14:textId="00AB10FB" w:rsidR="001B5FD2" w:rsidRPr="00D52EA5" w:rsidRDefault="001B5FD2" w:rsidP="008F2449">
            <w:pPr>
              <w:pStyle w:val="ProductList-OfferingBody"/>
              <w:ind w:left="-113"/>
              <w:jc w:val="center"/>
            </w:pPr>
            <w:r w:rsidRPr="00D13F9F">
              <w:fldChar w:fldCharType="begin"/>
            </w:r>
            <w:r w:rsidRPr="00D13F9F">
              <w:instrText xml:space="preserve"> AutoTextList  \s NoStyle \t “Não para Toda a Organização em Open Value” </w:instrText>
            </w:r>
            <w:r w:rsidRPr="00D13F9F">
              <w:fldChar w:fldCharType="separate"/>
            </w:r>
            <w:r w:rsidRPr="00D13F9F">
              <w:t xml:space="preserve"> P </w:t>
            </w:r>
            <w:r w:rsidRPr="00D13F9F">
              <w:fldChar w:fldCharType="end"/>
            </w:r>
          </w:p>
        </w:tc>
        <w:tc>
          <w:tcPr>
            <w:tcW w:w="739" w:type="dxa"/>
            <w:shd w:val="clear" w:color="auto" w:fill="70AD47" w:themeFill="accent6"/>
            <w:vAlign w:val="center"/>
          </w:tcPr>
          <w:p w14:paraId="4FDCC2DB"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DC" w14:textId="3749EF9A" w:rsidR="001B5FD2" w:rsidRPr="00D52EA5"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r>
      <w:tr w:rsidR="001B5FD2" w14:paraId="4FDCC2E9" w14:textId="77777777" w:rsidTr="00A740DD">
        <w:trPr>
          <w:cantSplit/>
        </w:trPr>
        <w:tc>
          <w:tcPr>
            <w:tcW w:w="3367" w:type="dxa"/>
            <w:tcBorders>
              <w:top w:val="dashSmallGap" w:sz="4" w:space="0" w:color="BFBFBF" w:themeColor="background1" w:themeShade="BF"/>
              <w:left w:val="nil"/>
              <w:bottom w:val="nil"/>
              <w:right w:val="nil"/>
            </w:tcBorders>
          </w:tcPr>
          <w:p w14:paraId="4FDCC2DE" w14:textId="0D0561D6" w:rsidR="001B5FD2" w:rsidRPr="00C2472D" w:rsidRDefault="001B5FD2" w:rsidP="00C2472D">
            <w:pPr>
              <w:pStyle w:val="ProductList-Offering2"/>
            </w:pPr>
            <w:bookmarkStart w:id="1422" w:name="_Toc379797415"/>
            <w:bookmarkStart w:id="1423" w:name="_Toc380513447"/>
            <w:bookmarkStart w:id="1424" w:name="_Toc380655497"/>
            <w:bookmarkStart w:id="1425" w:name="_Toc420346413"/>
            <w:r>
              <w:t>Assinatura Mensal de 420 Mil (e valores superiores) Transações de Uso de Site Público do Bing Mapas</w:t>
            </w:r>
            <w:bookmarkEnd w:id="1422"/>
            <w:bookmarkEnd w:id="1423"/>
            <w:bookmarkEnd w:id="1424"/>
            <w:bookmarkEnd w:id="1425"/>
            <w:r>
              <w:fldChar w:fldCharType="begin"/>
            </w:r>
            <w:r>
              <w:instrText>XE "Assinatura Mensal de 420 Mil (e valores superiores) Transações de Uso de Site Público do Bing Mapas"</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1B5FD2" w:rsidRDefault="001B5FD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1B5FD2" w:rsidRDefault="001B5FD2" w:rsidP="008F2449">
            <w:pPr>
              <w:pStyle w:val="ProductList-OfferingBody"/>
              <w:ind w:left="-113"/>
              <w:jc w:val="center"/>
            </w:pPr>
          </w:p>
        </w:tc>
        <w:tc>
          <w:tcPr>
            <w:tcW w:w="739" w:type="dxa"/>
            <w:shd w:val="clear" w:color="auto" w:fill="70AD47" w:themeFill="accent6"/>
            <w:vAlign w:val="center"/>
          </w:tcPr>
          <w:p w14:paraId="4FDCC2E1" w14:textId="18C3B4C7" w:rsidR="001B5FD2" w:rsidRPr="00D52EA5"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c>
          <w:tcPr>
            <w:tcW w:w="739" w:type="dxa"/>
            <w:shd w:val="clear" w:color="auto" w:fill="BFBFBF" w:themeFill="background1" w:themeFillShade="BF"/>
            <w:vAlign w:val="center"/>
          </w:tcPr>
          <w:p w14:paraId="4FDCC2E2"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E3" w14:textId="77777777" w:rsidR="001B5FD2" w:rsidRPr="00D52EA5" w:rsidRDefault="001B5FD2" w:rsidP="008F2449">
            <w:pPr>
              <w:pStyle w:val="ProductList-OfferingBody"/>
              <w:ind w:left="-113"/>
              <w:jc w:val="center"/>
            </w:pPr>
          </w:p>
        </w:tc>
        <w:tc>
          <w:tcPr>
            <w:tcW w:w="738" w:type="dxa"/>
            <w:shd w:val="clear" w:color="auto" w:fill="70AD47" w:themeFill="accent6"/>
            <w:vAlign w:val="center"/>
          </w:tcPr>
          <w:p w14:paraId="4FDCC2E4"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E5" w14:textId="02AA9EF5" w:rsidR="001B5FD2" w:rsidRPr="00D52EA5" w:rsidRDefault="001B5FD2" w:rsidP="008F2449">
            <w:pPr>
              <w:pStyle w:val="ProductList-OfferingBody"/>
              <w:ind w:left="-113"/>
              <w:jc w:val="center"/>
            </w:pPr>
            <w:r w:rsidRPr="00D13F9F">
              <w:fldChar w:fldCharType="begin"/>
            </w:r>
            <w:r w:rsidRPr="00D13F9F">
              <w:instrText xml:space="preserve"> AutoTextList  \s NoStyle \t “Licença Open e Open Value” </w:instrText>
            </w:r>
            <w:r w:rsidRPr="00D13F9F">
              <w:fldChar w:fldCharType="separate"/>
            </w:r>
            <w:r w:rsidRPr="00D13F9F">
              <w:t>OF</w:t>
            </w:r>
            <w:r w:rsidRPr="00D13F9F">
              <w:fldChar w:fldCharType="end"/>
            </w:r>
          </w:p>
        </w:tc>
        <w:tc>
          <w:tcPr>
            <w:tcW w:w="739" w:type="dxa"/>
            <w:shd w:val="clear" w:color="auto" w:fill="70AD47" w:themeFill="accent6"/>
            <w:vAlign w:val="center"/>
          </w:tcPr>
          <w:p w14:paraId="4FDCC2E6" w14:textId="43D22031" w:rsidR="001B5FD2" w:rsidRPr="00D52EA5" w:rsidRDefault="001B5FD2" w:rsidP="008F2449">
            <w:pPr>
              <w:pStyle w:val="ProductList-OfferingBody"/>
              <w:ind w:left="-113"/>
              <w:jc w:val="center"/>
            </w:pPr>
            <w:r w:rsidRPr="00D13F9F">
              <w:fldChar w:fldCharType="begin"/>
            </w:r>
            <w:r w:rsidRPr="00D13F9F">
              <w:instrText xml:space="preserve"> AutoTextList  \s NoStyle \t “Não para Toda a Organização em Open Value” </w:instrText>
            </w:r>
            <w:r w:rsidRPr="00D13F9F">
              <w:fldChar w:fldCharType="separate"/>
            </w:r>
            <w:r w:rsidRPr="00D13F9F">
              <w:t xml:space="preserve"> P </w:t>
            </w:r>
            <w:r w:rsidRPr="00D13F9F">
              <w:fldChar w:fldCharType="end"/>
            </w:r>
          </w:p>
        </w:tc>
        <w:tc>
          <w:tcPr>
            <w:tcW w:w="739" w:type="dxa"/>
            <w:shd w:val="clear" w:color="auto" w:fill="70AD47" w:themeFill="accent6"/>
            <w:vAlign w:val="center"/>
          </w:tcPr>
          <w:p w14:paraId="4FDCC2E7" w14:textId="77777777" w:rsidR="001B5FD2" w:rsidRPr="00D52EA5" w:rsidRDefault="001B5FD2" w:rsidP="008F2449">
            <w:pPr>
              <w:pStyle w:val="ProductList-OfferingBody"/>
              <w:ind w:left="-113"/>
              <w:jc w:val="center"/>
            </w:pPr>
          </w:p>
        </w:tc>
        <w:tc>
          <w:tcPr>
            <w:tcW w:w="739" w:type="dxa"/>
            <w:shd w:val="clear" w:color="auto" w:fill="70AD47" w:themeFill="accent6"/>
            <w:vAlign w:val="center"/>
          </w:tcPr>
          <w:p w14:paraId="4FDCC2E8" w14:textId="334807A5" w:rsidR="001B5FD2" w:rsidRPr="00D52EA5" w:rsidRDefault="001B5FD2" w:rsidP="008F2449">
            <w:pPr>
              <w:pStyle w:val="ProductList-OfferingBody"/>
              <w:ind w:left="-113"/>
              <w:jc w:val="center"/>
            </w:pPr>
            <w:r w:rsidRPr="00D13F9F">
              <w:fldChar w:fldCharType="begin"/>
            </w:r>
            <w:r w:rsidRPr="00D13F9F">
              <w:instrText xml:space="preserve"> AutoTextList  \s NoStyle \t “Produto Adicional” </w:instrText>
            </w:r>
            <w:r w:rsidRPr="00D13F9F">
              <w:fldChar w:fldCharType="separate"/>
            </w:r>
            <w:r w:rsidRPr="00D13F9F">
              <w:t xml:space="preserve"> A </w:t>
            </w:r>
            <w:r w:rsidRPr="00D13F9F">
              <w:fldChar w:fldCharType="end"/>
            </w:r>
          </w:p>
        </w:tc>
      </w:tr>
    </w:tbl>
    <w:p w14:paraId="4FDCC2EA" w14:textId="77777777" w:rsidR="00EE40B5" w:rsidRPr="007D1FEA" w:rsidRDefault="00EE40B5" w:rsidP="004F3C6D">
      <w:pPr>
        <w:pStyle w:val="ProductList-Body"/>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2EE" w14:textId="77777777" w:rsidTr="00A740DD">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Pool de Produtos: </w:t>
            </w:r>
            <w:r>
              <w:rPr>
                <w:b/>
              </w:rPr>
              <w:t>Servidor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C2F2" w14:textId="145738D1" w:rsidR="00C2472D" w:rsidRPr="00C83987" w:rsidRDefault="00F9064F" w:rsidP="00C2472D">
      <w:pPr>
        <w:pStyle w:val="ProductList-Body"/>
      </w:pPr>
      <w:r>
        <w:t>Cada oferta de SL Complementar de Uso</w:t>
      </w:r>
      <w:r>
        <w:fldChar w:fldCharType="begin"/>
      </w:r>
      <w:r>
        <w:instrText>XE "Uso do Site Interno do Bing Mapas"</w:instrText>
      </w:r>
      <w:r>
        <w:fldChar w:fldCharType="end"/>
      </w:r>
      <w:r>
        <w:t xml:space="preserve"> de Site Público do Bing Mapas e SL Complementar de Uso de Site Interno</w:t>
      </w:r>
      <w:r>
        <w:fldChar w:fldCharType="begin"/>
      </w:r>
      <w:r>
        <w:instrText>XE "Uso do Site Interno do Bing Mapas"</w:instrText>
      </w:r>
      <w:r>
        <w:fldChar w:fldCharType="end"/>
      </w:r>
      <w:r>
        <w:t xml:space="preserve"> do Bing Mapas qualifica o Cliente para um determinado número de Transações Faturáveis. Os clientes podem comprar Transações Faturáveis adicionais, adquirindo várias SLs Complementares de Uso de Site Público do Bing Mapas ou SLs Complementar de Uso</w:t>
      </w:r>
      <w:r>
        <w:fldChar w:fldCharType="begin"/>
      </w:r>
      <w:r>
        <w:instrText>XE "Uso do Site Interno do Bing Mapas"</w:instrText>
      </w:r>
      <w:r>
        <w:fldChar w:fldCharType="end"/>
      </w:r>
      <w:r>
        <w:t xml:space="preserve"> de Site Interno do Bing Mapas durante seu registro.</w:t>
      </w:r>
      <w:r w:rsidR="00304996">
        <w:t xml:space="preserve"> </w:t>
      </w:r>
      <w:r>
        <w:t>As Transações Faturáveis mensais não utilizadas poderão ser transferidas mensalmente até a data do término do registro.</w:t>
      </w:r>
      <w:r w:rsidR="00304996">
        <w:t xml:space="preserve"> </w:t>
      </w:r>
      <w:r>
        <w:t>Na data do término do registro, todas as Transações Faturáveis não usadas e compradas serão perdidas.</w:t>
      </w:r>
      <w:r w:rsidR="00304996">
        <w:t xml:space="preserve"> </w:t>
      </w: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 A SL Complementar do Bing Maps Platinum, que pode ser comprada apenas uma vez a cada registro, tem uma cobertura de uso de 400 milhões de Transações Faturáveis por ano. Os clientes que excederem esta cobertura deverão comprar Transações Faturáveis adicionais conforme descrição acima.</w:t>
      </w:r>
    </w:p>
    <w:p w14:paraId="4FDCC2F3" w14:textId="77777777" w:rsidR="00C2472D" w:rsidRPr="007D1FEA" w:rsidRDefault="00C2472D" w:rsidP="00C2472D">
      <w:pPr>
        <w:pStyle w:val="ProductList-Body"/>
        <w:rPr>
          <w:sz w:val="12"/>
          <w:szCs w:val="12"/>
        </w:rPr>
      </w:pPr>
    </w:p>
    <w:p w14:paraId="4FDCC2F7" w14:textId="77777777" w:rsidR="00C2472D" w:rsidRPr="00C83987" w:rsidRDefault="00C2472D" w:rsidP="00C2472D">
      <w:pPr>
        <w:pStyle w:val="ProductList-Body"/>
      </w:pPr>
      <w:r>
        <w:rPr>
          <w:b/>
          <w:color w:val="00188F"/>
        </w:rPr>
        <w:t>Suporte ao Cliente do Bing Mapas</w:t>
      </w:r>
    </w:p>
    <w:p w14:paraId="07D4DA57" w14:textId="77777777" w:rsidR="00C0042E" w:rsidRPr="00C83987" w:rsidRDefault="00C2472D" w:rsidP="00C0042E">
      <w:pPr>
        <w:pStyle w:val="ProductList-Body"/>
      </w:pPr>
      <w:r>
        <w:t xml:space="preserve">O Suporte ao Cliente do Bing Mapas está disponível para todos os clientes que comprem o Bing Mapas. Informações sobre suporte podem ser obtidas em: </w:t>
      </w:r>
    </w:p>
    <w:p w14:paraId="42173051" w14:textId="08684626" w:rsidR="00C0042E" w:rsidRPr="00C83987" w:rsidRDefault="00730EE3" w:rsidP="00C0042E">
      <w:pPr>
        <w:pStyle w:val="ProductList-Body"/>
      </w:pPr>
      <w:hyperlink r:id="rId60" w:history="1">
        <w:r w:rsidR="00951B6A">
          <w:rPr>
            <w:rStyle w:val="Hyperlink"/>
          </w:rPr>
          <w:t>http://az370354.vo.msecnd.net/maps/Bing_Maps_Enterprise_Support_Overview.pdf</w:t>
        </w:r>
      </w:hyperlink>
      <w:r w:rsidR="00951B6A">
        <w:t xml:space="preserve">. </w:t>
      </w:r>
    </w:p>
    <w:p w14:paraId="0EA57E5A" w14:textId="77777777" w:rsidR="00C0042E" w:rsidRPr="007D1FEA" w:rsidRDefault="00C0042E" w:rsidP="00C0042E">
      <w:pPr>
        <w:pStyle w:val="ProductList-Body"/>
        <w:rPr>
          <w:sz w:val="12"/>
          <w:szCs w:val="12"/>
        </w:rPr>
      </w:pPr>
    </w:p>
    <w:p w14:paraId="4FDCC2F8" w14:textId="688D8BA2" w:rsidR="00C2472D" w:rsidRPr="00C83987" w:rsidRDefault="00C0042E" w:rsidP="00C0042E">
      <w:pPr>
        <w:pStyle w:val="ProductList-Body"/>
      </w:pPr>
      <w:r>
        <w:t xml:space="preserve">As consultas de suporte do cliente podem ser enviadas aqui: </w:t>
      </w:r>
      <w:hyperlink r:id="rId61" w:history="1">
        <w:r>
          <w:rPr>
            <w:rStyle w:val="Hyperlink"/>
          </w:rPr>
          <w:t>http://go.microsoft.com/?linkid=9874830</w:t>
        </w:r>
      </w:hyperlink>
      <w:r>
        <w:t>.</w:t>
      </w:r>
    </w:p>
    <w:p w14:paraId="4FDCC2F9" w14:textId="77777777" w:rsidR="00C2472D" w:rsidRPr="007D1FEA" w:rsidRDefault="00C2472D" w:rsidP="00C2472D">
      <w:pPr>
        <w:pStyle w:val="ProductList-Body"/>
        <w:rPr>
          <w:sz w:val="12"/>
          <w:szCs w:val="12"/>
        </w:rPr>
      </w:pPr>
    </w:p>
    <w:p w14:paraId="4FDCC2FA" w14:textId="7ED2BC44" w:rsidR="00C2472D" w:rsidRPr="00C83987" w:rsidRDefault="00C2472D" w:rsidP="00C2472D">
      <w:pPr>
        <w:pStyle w:val="ProductList-Body"/>
      </w:pPr>
      <w:r>
        <w:rPr>
          <w:b/>
          <w:color w:val="00188F"/>
        </w:rPr>
        <w:t>Como acessar o Serviço Bing Mapas</w:t>
      </w:r>
    </w:p>
    <w:p w14:paraId="4FDCC2FB" w14:textId="278E4B63" w:rsidR="00C2472D" w:rsidRPr="00C83987" w:rsidRDefault="00AB1667" w:rsidP="00C2472D">
      <w:pPr>
        <w:pStyle w:val="ProductList-Body"/>
      </w:pPr>
      <w:r>
        <w:t>Um cliente pode provisionar suas IDs de Conta do Bing Maps de acordo com seu Contrato de Licenciamento por Volume usando o formulário de provisionamento de acesso de produção no Centro de Contas do Bing Maps (</w:t>
      </w:r>
      <w:hyperlink r:id="rId62" w:history="1">
        <w:r>
          <w:rPr>
            <w:rStyle w:val="Hyperlink"/>
          </w:rPr>
          <w:t>https://www.bingmapsportal.com</w:t>
        </w:r>
      </w:hyperlink>
      <w:r>
        <w:t>).</w:t>
      </w:r>
      <w:r w:rsidR="00304996">
        <w:t xml:space="preserve"> </w:t>
      </w:r>
      <w:r>
        <w:t>O acesso de produção para IDs de Conta do Bing Mapas será concedido assim que for fornecido seu número de Registro/Contrato de Licenciamento por Volume e selecionado a família de produtos associada à sua compra.</w:t>
      </w:r>
    </w:p>
    <w:p w14:paraId="4FDCC2FC" w14:textId="77777777" w:rsidR="00C2472D" w:rsidRPr="007D1FEA" w:rsidRDefault="00C2472D" w:rsidP="00C2472D">
      <w:pPr>
        <w:pStyle w:val="ProductList-Body"/>
        <w:rPr>
          <w:sz w:val="12"/>
          <w:szCs w:val="12"/>
        </w:rPr>
      </w:pPr>
    </w:p>
    <w:p w14:paraId="4FDCC2FF" w14:textId="5B6D1EF0" w:rsidR="00782C7B" w:rsidRPr="00C83987" w:rsidRDefault="00C2472D" w:rsidP="00C2472D">
      <w:pPr>
        <w:pStyle w:val="ProductList-Body"/>
      </w:pPr>
      <w:r>
        <w:t>É necessário no mínimo uma ID de Conta do Bing Mapas para cada oferta comprada de uma família de produtos diferente. As famílias de produtos diferentes são Site Público do Bing Mapas, Site Interno do Bing Mapas, SL de Usuário Conhecido do Bing Mapas, Usuário Conhecido do Bing Mapas Light e Gerenciamento de Ativos do Bing Mapas para Windows. Ao comprar algo do família de produtos do Gerenciamento de Ativos para Windows, um cliente deverá ter uma ID de Conta do Bing Mapas separada para cada região (por exemplo, Europa vs. América do Norte).</w:t>
      </w:r>
    </w:p>
    <w:p w14:paraId="4FDCC300" w14:textId="4FA1A876" w:rsidR="00585A48" w:rsidRPr="00C83987" w:rsidRDefault="00730EE3" w:rsidP="00585A48">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147FB581" w14:textId="77777777" w:rsidR="00D53A3D" w:rsidRDefault="00D53A3D" w:rsidP="00D53A3D">
      <w:pPr>
        <w:pStyle w:val="ProductList-Offering2Heading"/>
        <w:pBdr>
          <w:bottom w:val="none" w:sz="0" w:space="0" w:color="auto"/>
        </w:pBdr>
        <w:outlineLvl w:val="2"/>
      </w:pPr>
    </w:p>
    <w:p w14:paraId="4FDCC301" w14:textId="0E77B60E" w:rsidR="00FA00BF" w:rsidRPr="00C83987" w:rsidRDefault="00FA00BF" w:rsidP="00930D5E">
      <w:pPr>
        <w:pStyle w:val="ProductList-Offering2Heading"/>
        <w:outlineLvl w:val="2"/>
      </w:pPr>
      <w:r>
        <w:tab/>
      </w:r>
      <w:bookmarkStart w:id="1426" w:name="_Toc378147674"/>
      <w:bookmarkStart w:id="1427" w:name="_Toc378151571"/>
      <w:bookmarkStart w:id="1428" w:name="_Toc379797416"/>
      <w:bookmarkStart w:id="1429" w:name="_Toc380513450"/>
      <w:bookmarkStart w:id="1430" w:name="_Toc380655500"/>
      <w:bookmarkStart w:id="1431" w:name="_Toc420346414"/>
      <w:r>
        <w:t>Forefront Online</w:t>
      </w:r>
      <w:bookmarkEnd w:id="1426"/>
      <w:bookmarkEnd w:id="1427"/>
      <w:bookmarkEnd w:id="1428"/>
      <w:bookmarkEnd w:id="1429"/>
      <w:bookmarkEnd w:id="1430"/>
      <w:bookmarkEnd w:id="1431"/>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8E3817" w14:paraId="4FDCC30D" w14:textId="77777777" w:rsidTr="00E4408E">
        <w:trPr>
          <w:cantSplit/>
          <w:tblHeader/>
        </w:trPr>
        <w:tc>
          <w:tcPr>
            <w:tcW w:w="3352" w:type="dxa"/>
            <w:tcBorders>
              <w:bottom w:val="nil"/>
            </w:tcBorders>
            <w:shd w:val="clear" w:color="auto" w:fill="00188F"/>
          </w:tcPr>
          <w:p w14:paraId="4FDCC302" w14:textId="77777777" w:rsidR="008E3817" w:rsidRPr="00EE0836" w:rsidRDefault="008E3817"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03" w14:textId="7428F791" w:rsidR="008E3817" w:rsidRPr="00EE0836" w:rsidRDefault="008E3817"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04" w14:textId="7F9006D5"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4FDCC305" w14:textId="1CD62F7F"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4FDCC306" w14:textId="056A1F40"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4FDCC307" w14:textId="78F1E714"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4FDCC308" w14:textId="35EE7304"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4FDCC309" w14:textId="1EC759F0"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4FDCC30A" w14:textId="745DE203"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4FDCC30B" w14:textId="37C01D76"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4FDCC30C" w14:textId="3BB1FE4C"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C900D0" w14:paraId="055EBF7D" w14:textId="77777777" w:rsidTr="00E4408E">
        <w:trPr>
          <w:cantSplit/>
          <w:tblHeader/>
        </w:trPr>
        <w:tc>
          <w:tcPr>
            <w:tcW w:w="3352" w:type="dxa"/>
            <w:tcBorders>
              <w:top w:val="dashSmallGap" w:sz="4" w:space="0" w:color="BFBFBF" w:themeColor="background1" w:themeShade="BF"/>
              <w:left w:val="nil"/>
              <w:bottom w:val="nil"/>
              <w:right w:val="nil"/>
            </w:tcBorders>
          </w:tcPr>
          <w:p w14:paraId="7B2795D1" w14:textId="69D5E7F2" w:rsidR="00C900D0" w:rsidRPr="00B01933" w:rsidRDefault="00C900D0" w:rsidP="002F3019">
            <w:pPr>
              <w:pStyle w:val="ProductList-Offering2"/>
            </w:pPr>
            <w:bookmarkStart w:id="1432" w:name="_Toc379797418"/>
            <w:bookmarkStart w:id="1433" w:name="_Toc380513452"/>
            <w:bookmarkStart w:id="1434" w:name="_Toc380655502"/>
            <w:bookmarkStart w:id="1435" w:name="_Toc420346415"/>
            <w:r>
              <w:t>Forefront Protection 2010 para SharePoint</w:t>
            </w:r>
            <w:r>
              <w:fldChar w:fldCharType="begin"/>
            </w:r>
            <w:r>
              <w:instrText>XE "Forefront Protection 2010 para SharePoint"</w:instrText>
            </w:r>
            <w:r>
              <w:fldChar w:fldCharType="end"/>
            </w:r>
            <w:r>
              <w:t xml:space="preserve"> para Sites de Internet</w:t>
            </w:r>
            <w:r>
              <w:fldChar w:fldCharType="begin"/>
            </w:r>
            <w:r>
              <w:instrText>XE "Forefront Protection 2010 para SharePoint para Sites"</w:instrText>
            </w:r>
            <w:r>
              <w:fldChar w:fldCharType="end"/>
            </w:r>
            <w:r>
              <w:t xml:space="preserve"> (SL Complementar)</w:t>
            </w:r>
            <w:bookmarkEnd w:id="1432"/>
            <w:bookmarkEnd w:id="1433"/>
            <w:bookmarkEnd w:id="1434"/>
            <w:bookmarkEnd w:id="1435"/>
          </w:p>
        </w:tc>
        <w:tc>
          <w:tcPr>
            <w:tcW w:w="738" w:type="dxa"/>
            <w:tcBorders>
              <w:top w:val="dashSmallGap" w:sz="4" w:space="0" w:color="BFBFBF" w:themeColor="background1" w:themeShade="BF"/>
              <w:left w:val="nil"/>
              <w:bottom w:val="nil"/>
              <w:right w:val="nil"/>
            </w:tcBorders>
            <w:vAlign w:val="center"/>
          </w:tcPr>
          <w:p w14:paraId="38AB7D2B" w14:textId="68734FB2" w:rsidR="00C900D0" w:rsidRDefault="00C900D0"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C900D0" w:rsidRDefault="00C900D0" w:rsidP="002F3019">
            <w:pPr>
              <w:pStyle w:val="ProductList-OfferingBody"/>
              <w:ind w:left="-113"/>
              <w:jc w:val="center"/>
            </w:pPr>
            <w:r>
              <w:t>25</w:t>
            </w:r>
          </w:p>
        </w:tc>
        <w:tc>
          <w:tcPr>
            <w:tcW w:w="739" w:type="dxa"/>
            <w:shd w:val="clear" w:color="auto" w:fill="70AD47" w:themeFill="accent6"/>
            <w:vAlign w:val="center"/>
          </w:tcPr>
          <w:p w14:paraId="2BEE9C01" w14:textId="5CBAADDA" w:rsidR="00C900D0" w:rsidRPr="00D52EA5" w:rsidRDefault="00C900D0" w:rsidP="002F3019">
            <w:pPr>
              <w:pStyle w:val="ProductList-OfferingBody"/>
              <w:ind w:left="-113"/>
              <w:jc w:val="center"/>
            </w:pPr>
            <w:r w:rsidRPr="00D52EA5">
              <w:fldChar w:fldCharType="begin"/>
            </w:r>
            <w:r w:rsidRPr="00D52EA5">
              <w:instrText xml:space="preserve"> AutoTextList  \s NoStyle \t “Produto Adicional” </w:instrText>
            </w:r>
            <w:r w:rsidRPr="00D52EA5">
              <w:fldChar w:fldCharType="separate"/>
            </w:r>
            <w:r w:rsidRPr="00D52EA5">
              <w:t xml:space="preserve"> A </w:t>
            </w:r>
            <w:r w:rsidRPr="00D52EA5">
              <w:fldChar w:fldCharType="end"/>
            </w:r>
          </w:p>
        </w:tc>
        <w:tc>
          <w:tcPr>
            <w:tcW w:w="739" w:type="dxa"/>
            <w:shd w:val="clear" w:color="auto" w:fill="70AD47" w:themeFill="accent6"/>
            <w:vAlign w:val="center"/>
          </w:tcPr>
          <w:p w14:paraId="7BE3A84D" w14:textId="71975A4F" w:rsidR="00C900D0" w:rsidRPr="00D52EA5" w:rsidRDefault="00C900D0" w:rsidP="002F3019">
            <w:pPr>
              <w:pStyle w:val="ProductList-OfferingBody"/>
              <w:ind w:left="-113"/>
              <w:jc w:val="center"/>
            </w:pPr>
            <w:r w:rsidRPr="00D52EA5">
              <w:fldChar w:fldCharType="begin"/>
            </w:r>
            <w:r w:rsidRPr="00D52EA5">
              <w:instrText xml:space="preserve"> AutoTextList  \s NoStyle \t “Produto Adicional” </w:instrText>
            </w:r>
            <w:r w:rsidRPr="00D52EA5">
              <w:fldChar w:fldCharType="separate"/>
            </w:r>
            <w:r w:rsidRPr="00D52EA5">
              <w:t xml:space="preserve"> A </w:t>
            </w:r>
            <w:r w:rsidRPr="00D52EA5">
              <w:fldChar w:fldCharType="end"/>
            </w:r>
          </w:p>
        </w:tc>
        <w:tc>
          <w:tcPr>
            <w:tcW w:w="739" w:type="dxa"/>
            <w:shd w:val="clear" w:color="auto" w:fill="BFBFBF" w:themeFill="background1" w:themeFillShade="BF"/>
            <w:vAlign w:val="center"/>
          </w:tcPr>
          <w:p w14:paraId="67BC9F49" w14:textId="77777777" w:rsidR="00C900D0" w:rsidRPr="00D52EA5" w:rsidRDefault="00C900D0" w:rsidP="002F3019">
            <w:pPr>
              <w:pStyle w:val="ProductList-OfferingBody"/>
              <w:ind w:left="-113"/>
              <w:jc w:val="center"/>
            </w:pPr>
          </w:p>
        </w:tc>
        <w:tc>
          <w:tcPr>
            <w:tcW w:w="738" w:type="dxa"/>
            <w:shd w:val="clear" w:color="auto" w:fill="BFBFBF" w:themeFill="background1" w:themeFillShade="BF"/>
            <w:vAlign w:val="center"/>
          </w:tcPr>
          <w:p w14:paraId="4A37A389" w14:textId="77777777" w:rsidR="00C900D0" w:rsidRPr="00D52EA5" w:rsidRDefault="00C900D0" w:rsidP="002F3019">
            <w:pPr>
              <w:pStyle w:val="ProductList-OfferingBody"/>
              <w:ind w:left="-113"/>
              <w:jc w:val="center"/>
            </w:pPr>
          </w:p>
        </w:tc>
        <w:tc>
          <w:tcPr>
            <w:tcW w:w="739" w:type="dxa"/>
            <w:shd w:val="clear" w:color="auto" w:fill="70AD47" w:themeFill="accent6"/>
            <w:vAlign w:val="center"/>
          </w:tcPr>
          <w:p w14:paraId="5389ADD0" w14:textId="7F2304EC" w:rsidR="00C900D0" w:rsidRPr="00D52EA5" w:rsidRDefault="00C900D0" w:rsidP="002F3019">
            <w:pPr>
              <w:pStyle w:val="ProductList-OfferingBody"/>
              <w:ind w:left="-113"/>
              <w:jc w:val="center"/>
            </w:pPr>
            <w:r w:rsidRPr="00D52EA5">
              <w:rPr>
                <w:color w:val="000000" w:themeColor="text1"/>
              </w:rPr>
              <w:fldChar w:fldCharType="begin"/>
            </w:r>
            <w:r w:rsidRPr="00D52EA5">
              <w:rPr>
                <w:color w:val="000000" w:themeColor="text1"/>
              </w:rPr>
              <w:instrText xml:space="preserve"> AutoTextList  \s NoStyle \t “Open Value” </w:instrText>
            </w:r>
            <w:r w:rsidRPr="00D52EA5">
              <w:rPr>
                <w:color w:val="000000" w:themeColor="text1"/>
              </w:rPr>
              <w:fldChar w:fldCharType="separate"/>
            </w:r>
            <w:r w:rsidRPr="00D52EA5">
              <w:rPr>
                <w:color w:val="000000" w:themeColor="text1"/>
              </w:rPr>
              <w:t>OV</w:t>
            </w:r>
            <w:r w:rsidRPr="00D52EA5">
              <w:rPr>
                <w:color w:val="000000" w:themeColor="text1"/>
              </w:rPr>
              <w:fldChar w:fldCharType="end"/>
            </w:r>
          </w:p>
        </w:tc>
        <w:tc>
          <w:tcPr>
            <w:tcW w:w="739" w:type="dxa"/>
            <w:shd w:val="clear" w:color="auto" w:fill="70AD47" w:themeFill="accent6"/>
            <w:vAlign w:val="center"/>
          </w:tcPr>
          <w:p w14:paraId="63DDE5BE" w14:textId="658E4A7F" w:rsidR="00C900D0" w:rsidRPr="00D52EA5" w:rsidRDefault="00C900D0" w:rsidP="00C900D0">
            <w:pPr>
              <w:pStyle w:val="ProductList-OfferingBody"/>
              <w:ind w:left="-113"/>
              <w:jc w:val="center"/>
            </w:pPr>
            <w:r w:rsidRPr="00D52EA5">
              <w:fldChar w:fldCharType="begin"/>
            </w:r>
            <w:r w:rsidRPr="00D52EA5">
              <w:instrText xml:space="preserve"> AutoTextList  \s NoStyle \t “Produto Adicional” </w:instrText>
            </w:r>
            <w:r w:rsidRPr="00D52EA5">
              <w:fldChar w:fldCharType="separate"/>
            </w:r>
            <w:r w:rsidRPr="00D52EA5">
              <w:t xml:space="preserve"> A</w:t>
            </w:r>
            <w:r w:rsidRPr="00D52EA5">
              <w:fldChar w:fldCharType="end"/>
            </w:r>
            <w:r w:rsidRPr="00D52EA5">
              <w:fldChar w:fldCharType="begin"/>
            </w:r>
            <w:r w:rsidRPr="00D52EA5">
              <w:instrText xml:space="preserve"> AutoTextList  \s NoStyle \t “Não para Toda a Organização em Open Value” </w:instrText>
            </w:r>
            <w:r w:rsidRPr="00D52EA5">
              <w:fldChar w:fldCharType="separate"/>
            </w:r>
            <w:r w:rsidRPr="00D52EA5">
              <w:t xml:space="preserve">,P </w:t>
            </w:r>
            <w:r w:rsidRPr="00D52EA5">
              <w:fldChar w:fldCharType="end"/>
            </w:r>
          </w:p>
        </w:tc>
        <w:tc>
          <w:tcPr>
            <w:tcW w:w="739" w:type="dxa"/>
            <w:shd w:val="clear" w:color="auto" w:fill="70AD47" w:themeFill="accent6"/>
            <w:vAlign w:val="center"/>
          </w:tcPr>
          <w:p w14:paraId="52C39A6A" w14:textId="77777777" w:rsidR="00C900D0" w:rsidRPr="00D52EA5" w:rsidRDefault="00C900D0" w:rsidP="002F3019">
            <w:pPr>
              <w:pStyle w:val="ProductList-OfferingBody"/>
              <w:ind w:left="-113"/>
              <w:jc w:val="center"/>
            </w:pPr>
          </w:p>
        </w:tc>
        <w:tc>
          <w:tcPr>
            <w:tcW w:w="739" w:type="dxa"/>
            <w:shd w:val="clear" w:color="auto" w:fill="70AD47" w:themeFill="accent6"/>
            <w:vAlign w:val="center"/>
          </w:tcPr>
          <w:p w14:paraId="3507C008" w14:textId="79FFD5EC" w:rsidR="00C900D0" w:rsidRPr="00D52EA5" w:rsidRDefault="00C900D0" w:rsidP="002F3019">
            <w:pPr>
              <w:pStyle w:val="ProductList-OfferingBody"/>
              <w:ind w:left="-113"/>
              <w:jc w:val="center"/>
            </w:pPr>
            <w:r w:rsidRPr="00D52EA5">
              <w:fldChar w:fldCharType="begin"/>
            </w:r>
            <w:r w:rsidRPr="00D52EA5">
              <w:instrText xml:space="preserve"> AutoTextList  \s NoStyle \t “Produto Adicional” </w:instrText>
            </w:r>
            <w:r w:rsidRPr="00D52EA5">
              <w:fldChar w:fldCharType="separate"/>
            </w:r>
            <w:r w:rsidRPr="00D52EA5">
              <w:t xml:space="preserve"> A </w:t>
            </w:r>
            <w:r w:rsidRPr="00D52EA5">
              <w:fldChar w:fldCharType="end"/>
            </w:r>
          </w:p>
        </w:tc>
      </w:tr>
    </w:tbl>
    <w:p w14:paraId="4FDCC31A" w14:textId="77777777" w:rsidR="00FA00BF" w:rsidRPr="007D1FEA" w:rsidRDefault="00FA00BF" w:rsidP="004F3C6D">
      <w:pPr>
        <w:pStyle w:val="ProductList-Body"/>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4FDCC31E" w14:textId="77777777" w:rsidTr="00E4408E">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Pool de Produtos: </w:t>
            </w:r>
            <w:r>
              <w:rPr>
                <w:b/>
              </w:rPr>
              <w:t>Servidor</w:t>
            </w:r>
          </w:p>
        </w:tc>
        <w:tc>
          <w:tcPr>
            <w:tcW w:w="3597" w:type="dxa"/>
          </w:tcPr>
          <w:p w14:paraId="4FDCC31D" w14:textId="77777777" w:rsidR="00C2472D" w:rsidRDefault="00C2472D" w:rsidP="00DC7CDF">
            <w:pPr>
              <w:pStyle w:val="ProductList-Body"/>
            </w:pPr>
          </w:p>
        </w:tc>
      </w:tr>
    </w:tbl>
    <w:p w14:paraId="5C0EE1A8" w14:textId="32C933EC" w:rsidR="00A0377F" w:rsidRPr="00C83987" w:rsidRDefault="00730EE3" w:rsidP="00113A89">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4FDCC323" w14:textId="77777777" w:rsidR="00FA00BF" w:rsidRPr="00C83987" w:rsidRDefault="00FA00BF" w:rsidP="00930D5E">
      <w:pPr>
        <w:pStyle w:val="ProductList-Offering2Heading"/>
        <w:outlineLvl w:val="2"/>
      </w:pPr>
      <w:r>
        <w:tab/>
      </w:r>
      <w:bookmarkStart w:id="1436" w:name="_Toc378147675"/>
      <w:bookmarkStart w:id="1437" w:name="_Toc378151572"/>
      <w:bookmarkStart w:id="1438" w:name="_Toc379797419"/>
      <w:bookmarkStart w:id="1439" w:name="_Toc380513453"/>
      <w:bookmarkStart w:id="1440" w:name="_Toc380655503"/>
      <w:bookmarkStart w:id="1441" w:name="_Toc420346416"/>
      <w:r>
        <w:t>Microsoft Learning</w:t>
      </w:r>
      <w:bookmarkEnd w:id="1436"/>
      <w:bookmarkEnd w:id="1437"/>
      <w:bookmarkEnd w:id="1438"/>
      <w:bookmarkEnd w:id="1439"/>
      <w:bookmarkEnd w:id="1440"/>
      <w:bookmarkEnd w:id="1441"/>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E3817" w14:paraId="4FDCC32F" w14:textId="77777777" w:rsidTr="00E4408E">
        <w:trPr>
          <w:cantSplit/>
          <w:tblHeader/>
        </w:trPr>
        <w:tc>
          <w:tcPr>
            <w:tcW w:w="3367" w:type="dxa"/>
            <w:tcBorders>
              <w:bottom w:val="nil"/>
            </w:tcBorders>
            <w:shd w:val="clear" w:color="auto" w:fill="00188F"/>
          </w:tcPr>
          <w:p w14:paraId="4FDCC324" w14:textId="77777777" w:rsidR="008E3817" w:rsidRPr="00EE0836" w:rsidRDefault="008E3817"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25" w14:textId="4F9C22BF" w:rsidR="008E3817" w:rsidRPr="00EE0836" w:rsidRDefault="008E3817"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26" w14:textId="5F7B292D"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4FDCC327" w14:textId="56E83E87"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4FDCC328" w14:textId="575D12D4"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4FDCC329" w14:textId="562B8B9E"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4FDCC32A" w14:textId="67FD2F44"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4FDCC32B" w14:textId="05B1D309"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4FDCC32C" w14:textId="33AAF579"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4FDCC32D" w14:textId="20DE3A63"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4FDCC32E" w14:textId="3456DAF5"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C900D0" w14:paraId="4FDCC33B" w14:textId="77777777" w:rsidTr="00E4408E">
        <w:trPr>
          <w:cantSplit/>
          <w:tblHeader/>
        </w:trPr>
        <w:tc>
          <w:tcPr>
            <w:tcW w:w="3367" w:type="dxa"/>
            <w:tcBorders>
              <w:top w:val="nil"/>
              <w:left w:val="nil"/>
              <w:bottom w:val="dashSmallGap" w:sz="4" w:space="0" w:color="BFBFBF" w:themeColor="background1" w:themeShade="BF"/>
              <w:right w:val="nil"/>
            </w:tcBorders>
          </w:tcPr>
          <w:p w14:paraId="4FDCC330" w14:textId="19D1D017" w:rsidR="00C900D0" w:rsidRPr="00762CEC" w:rsidRDefault="00C900D0" w:rsidP="00C2472D">
            <w:pPr>
              <w:pStyle w:val="ProductList-Offering2"/>
            </w:pPr>
            <w:bookmarkStart w:id="1442" w:name="_Toc379797420"/>
            <w:bookmarkStart w:id="1443" w:name="_Toc380513454"/>
            <w:bookmarkStart w:id="1444" w:name="_Toc380655504"/>
            <w:bookmarkStart w:id="1445" w:name="_Toc420346417"/>
            <w:r>
              <w:t>Microsoft Learning E-Reference Library</w:t>
            </w:r>
            <w:r>
              <w:fldChar w:fldCharType="begin"/>
            </w:r>
            <w:r>
              <w:instrText>XE "Microsoft Learning E-Reference Library"</w:instrText>
            </w:r>
            <w:r>
              <w:fldChar w:fldCharType="end"/>
            </w:r>
            <w:r>
              <w:t xml:space="preserve"> (SL de Usuário)</w:t>
            </w:r>
            <w:bookmarkEnd w:id="1442"/>
            <w:bookmarkEnd w:id="1443"/>
            <w:bookmarkEnd w:id="1444"/>
            <w:bookmarkEnd w:id="1445"/>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C900D0" w:rsidRDefault="00C900D0"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C900D0" w:rsidRDefault="00C900D0" w:rsidP="00C2472D">
            <w:pPr>
              <w:pStyle w:val="ProductList-OfferingBody"/>
              <w:ind w:left="-113"/>
              <w:jc w:val="center"/>
            </w:pPr>
          </w:p>
        </w:tc>
        <w:tc>
          <w:tcPr>
            <w:tcW w:w="739" w:type="dxa"/>
            <w:shd w:val="clear" w:color="auto" w:fill="70AD47" w:themeFill="accent6"/>
            <w:vAlign w:val="center"/>
          </w:tcPr>
          <w:p w14:paraId="4FDCC333" w14:textId="0B4E291E" w:rsidR="00C900D0" w:rsidRPr="00AA4534" w:rsidRDefault="00C900D0" w:rsidP="00C2472D">
            <w:pPr>
              <w:pStyle w:val="ProductList-OfferingBody"/>
              <w:ind w:left="-113"/>
              <w:jc w:val="center"/>
            </w:pPr>
            <w:r w:rsidRPr="00AA4534">
              <w:fldChar w:fldCharType="begin"/>
            </w:r>
            <w:r w:rsidRPr="00AA4534">
              <w:instrText xml:space="preserve"> AutoTextList  \s NoStyle \t “Produto Adicional” </w:instrText>
            </w:r>
            <w:r w:rsidRPr="00AA4534">
              <w:fldChar w:fldCharType="separate"/>
            </w:r>
            <w:r w:rsidRPr="00AA4534">
              <w:t xml:space="preserve"> A </w:t>
            </w:r>
            <w:r w:rsidRPr="00AA4534">
              <w:fldChar w:fldCharType="end"/>
            </w:r>
          </w:p>
        </w:tc>
        <w:tc>
          <w:tcPr>
            <w:tcW w:w="739" w:type="dxa"/>
            <w:shd w:val="clear" w:color="auto" w:fill="70AD47" w:themeFill="accent6"/>
            <w:vAlign w:val="center"/>
          </w:tcPr>
          <w:p w14:paraId="4FDCC334" w14:textId="2AC28008" w:rsidR="00C900D0" w:rsidRPr="00AA4534" w:rsidRDefault="00C900D0" w:rsidP="00C2472D">
            <w:pPr>
              <w:pStyle w:val="ProductList-OfferingBody"/>
              <w:ind w:left="-113"/>
              <w:jc w:val="center"/>
            </w:pPr>
            <w:r w:rsidRPr="00AA4534">
              <w:fldChar w:fldCharType="begin"/>
            </w:r>
            <w:r w:rsidRPr="00AA4534">
              <w:instrText xml:space="preserve"> AutoTextList  \s NoStyle \t “Produto Adicional” </w:instrText>
            </w:r>
            <w:r w:rsidRPr="00AA4534">
              <w:fldChar w:fldCharType="separate"/>
            </w:r>
            <w:r w:rsidRPr="00AA4534">
              <w:t xml:space="preserve"> A </w:t>
            </w:r>
            <w:r w:rsidRPr="00AA4534">
              <w:fldChar w:fldCharType="end"/>
            </w:r>
          </w:p>
        </w:tc>
        <w:tc>
          <w:tcPr>
            <w:tcW w:w="739" w:type="dxa"/>
            <w:shd w:val="clear" w:color="auto" w:fill="70AD47" w:themeFill="accent6"/>
            <w:vAlign w:val="center"/>
          </w:tcPr>
          <w:p w14:paraId="4FDCC335" w14:textId="77777777" w:rsidR="00C900D0" w:rsidRDefault="00C900D0" w:rsidP="00C2472D">
            <w:pPr>
              <w:pStyle w:val="ProductList-OfferingBody"/>
              <w:ind w:left="-113"/>
              <w:jc w:val="center"/>
            </w:pPr>
          </w:p>
        </w:tc>
        <w:tc>
          <w:tcPr>
            <w:tcW w:w="738" w:type="dxa"/>
            <w:shd w:val="clear" w:color="auto" w:fill="BFBFBF" w:themeFill="background1" w:themeFillShade="BF"/>
            <w:vAlign w:val="center"/>
          </w:tcPr>
          <w:p w14:paraId="4FDCC336" w14:textId="77777777" w:rsidR="00C900D0" w:rsidRDefault="00C900D0" w:rsidP="00C2472D">
            <w:pPr>
              <w:pStyle w:val="ProductList-OfferingBody"/>
              <w:ind w:left="-113"/>
              <w:jc w:val="center"/>
            </w:pPr>
          </w:p>
        </w:tc>
        <w:tc>
          <w:tcPr>
            <w:tcW w:w="739" w:type="dxa"/>
            <w:shd w:val="clear" w:color="auto" w:fill="BFBFBF" w:themeFill="background1" w:themeFillShade="BF"/>
            <w:vAlign w:val="center"/>
          </w:tcPr>
          <w:p w14:paraId="4FDCC337" w14:textId="77777777" w:rsidR="00C900D0" w:rsidRDefault="00C900D0" w:rsidP="00C2472D">
            <w:pPr>
              <w:pStyle w:val="ProductList-OfferingBody"/>
              <w:ind w:left="-113"/>
              <w:jc w:val="center"/>
            </w:pPr>
          </w:p>
        </w:tc>
        <w:tc>
          <w:tcPr>
            <w:tcW w:w="739" w:type="dxa"/>
            <w:shd w:val="clear" w:color="auto" w:fill="BFBFBF" w:themeFill="background1" w:themeFillShade="BF"/>
            <w:vAlign w:val="center"/>
          </w:tcPr>
          <w:p w14:paraId="4FDCC338" w14:textId="77777777" w:rsidR="00C900D0" w:rsidRDefault="00C900D0" w:rsidP="00C2472D">
            <w:pPr>
              <w:pStyle w:val="ProductList-OfferingBody"/>
              <w:ind w:left="-113"/>
              <w:jc w:val="center"/>
            </w:pPr>
          </w:p>
        </w:tc>
        <w:tc>
          <w:tcPr>
            <w:tcW w:w="739" w:type="dxa"/>
            <w:shd w:val="clear" w:color="auto" w:fill="70AD47" w:themeFill="accent6"/>
            <w:vAlign w:val="center"/>
          </w:tcPr>
          <w:p w14:paraId="4FDCC339" w14:textId="77777777" w:rsidR="00C900D0" w:rsidRDefault="00C900D0" w:rsidP="00C2472D">
            <w:pPr>
              <w:pStyle w:val="ProductList-OfferingBody"/>
              <w:ind w:left="-113"/>
              <w:jc w:val="center"/>
            </w:pPr>
          </w:p>
        </w:tc>
        <w:tc>
          <w:tcPr>
            <w:tcW w:w="739" w:type="dxa"/>
            <w:shd w:val="clear" w:color="auto" w:fill="70AD47" w:themeFill="accent6"/>
            <w:vAlign w:val="center"/>
          </w:tcPr>
          <w:p w14:paraId="4FDCC33A" w14:textId="7DD3CADA" w:rsidR="00C900D0" w:rsidRPr="00AA4534" w:rsidRDefault="00C900D0" w:rsidP="00C2472D">
            <w:pPr>
              <w:pStyle w:val="ProductList-OfferingBody"/>
              <w:ind w:left="-113"/>
              <w:jc w:val="center"/>
            </w:pPr>
            <w:r w:rsidRPr="00AA4534">
              <w:fldChar w:fldCharType="begin"/>
            </w:r>
            <w:r w:rsidRPr="00AA4534">
              <w:instrText xml:space="preserve"> AutoTextList  \s NoStyle \t “Produto Adicional” </w:instrText>
            </w:r>
            <w:r w:rsidRPr="00AA4534">
              <w:fldChar w:fldCharType="separate"/>
            </w:r>
            <w:r w:rsidRPr="00AA4534">
              <w:t xml:space="preserve"> A </w:t>
            </w:r>
            <w:r w:rsidRPr="00AA4534">
              <w:fldChar w:fldCharType="end"/>
            </w:r>
          </w:p>
        </w:tc>
      </w:tr>
      <w:tr w:rsidR="00C900D0" w14:paraId="4FDCC347" w14:textId="77777777" w:rsidTr="00E4408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C900D0" w:rsidRPr="00762CEC" w:rsidRDefault="00C900D0" w:rsidP="00C2472D">
            <w:pPr>
              <w:pStyle w:val="ProductList-Offering2"/>
            </w:pPr>
            <w:bookmarkStart w:id="1446" w:name="_Toc379797421"/>
            <w:bookmarkStart w:id="1447" w:name="_Toc380513455"/>
            <w:bookmarkStart w:id="1448" w:name="_Toc380655505"/>
            <w:bookmarkStart w:id="1449" w:name="_Toc420346418"/>
            <w:r>
              <w:t>Microsoft Learning IT Academy</w:t>
            </w:r>
            <w:r>
              <w:fldChar w:fldCharType="begin"/>
            </w:r>
            <w:r>
              <w:instrText>XE "Microsoft Learning IT Academy"</w:instrText>
            </w:r>
            <w:r>
              <w:fldChar w:fldCharType="end"/>
            </w:r>
            <w:r>
              <w:t xml:space="preserve"> (SL de Usuário)</w:t>
            </w:r>
            <w:bookmarkEnd w:id="1446"/>
            <w:bookmarkEnd w:id="1447"/>
            <w:bookmarkEnd w:id="1448"/>
            <w:bookmarkEnd w:id="14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C900D0" w:rsidRDefault="00C900D0"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C900D0" w:rsidRDefault="00C900D0"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C900D0" w:rsidRPr="00AA4534" w:rsidRDefault="00C900D0" w:rsidP="00C2472D">
            <w:pPr>
              <w:pStyle w:val="ProductList-OfferingBody"/>
              <w:ind w:left="-113"/>
              <w:jc w:val="center"/>
            </w:pPr>
          </w:p>
        </w:tc>
        <w:tc>
          <w:tcPr>
            <w:tcW w:w="739" w:type="dxa"/>
            <w:shd w:val="clear" w:color="auto" w:fill="70AD47" w:themeFill="accent6"/>
            <w:vAlign w:val="center"/>
          </w:tcPr>
          <w:p w14:paraId="4FDCC340" w14:textId="32E524A0" w:rsidR="00C900D0" w:rsidRPr="00AA4534" w:rsidRDefault="00C900D0" w:rsidP="00C2472D">
            <w:pPr>
              <w:pStyle w:val="ProductList-OfferingBody"/>
              <w:ind w:left="-113"/>
              <w:jc w:val="center"/>
            </w:pPr>
            <w:r w:rsidRPr="00AA4534">
              <w:fldChar w:fldCharType="begin"/>
            </w:r>
            <w:r w:rsidRPr="00AA4534">
              <w:instrText xml:space="preserve"> AutoTextList  \s NoStyle \t “Produto Adicional” </w:instrText>
            </w:r>
            <w:r w:rsidRPr="00AA4534">
              <w:fldChar w:fldCharType="separate"/>
            </w:r>
            <w:r w:rsidRPr="00AA4534">
              <w:t xml:space="preserve"> A </w:t>
            </w:r>
            <w:r w:rsidRPr="00AA4534">
              <w:fldChar w:fldCharType="end"/>
            </w:r>
          </w:p>
        </w:tc>
        <w:tc>
          <w:tcPr>
            <w:tcW w:w="739" w:type="dxa"/>
            <w:shd w:val="clear" w:color="auto" w:fill="BFBFBF" w:themeFill="background1" w:themeFillShade="BF"/>
            <w:vAlign w:val="center"/>
          </w:tcPr>
          <w:p w14:paraId="4FDCC341" w14:textId="77777777" w:rsidR="00C900D0" w:rsidRDefault="00C900D0" w:rsidP="00C2472D">
            <w:pPr>
              <w:pStyle w:val="ProductList-OfferingBody"/>
              <w:ind w:left="-113"/>
              <w:jc w:val="center"/>
            </w:pPr>
          </w:p>
        </w:tc>
        <w:tc>
          <w:tcPr>
            <w:tcW w:w="738" w:type="dxa"/>
            <w:shd w:val="clear" w:color="auto" w:fill="BFBFBF" w:themeFill="background1" w:themeFillShade="BF"/>
            <w:vAlign w:val="center"/>
          </w:tcPr>
          <w:p w14:paraId="4FDCC342" w14:textId="77777777" w:rsidR="00C900D0" w:rsidRDefault="00C900D0" w:rsidP="00C2472D">
            <w:pPr>
              <w:pStyle w:val="ProductList-OfferingBody"/>
              <w:ind w:left="-113"/>
              <w:jc w:val="center"/>
            </w:pPr>
          </w:p>
        </w:tc>
        <w:tc>
          <w:tcPr>
            <w:tcW w:w="739" w:type="dxa"/>
            <w:shd w:val="clear" w:color="auto" w:fill="70AD47" w:themeFill="accent6"/>
            <w:vAlign w:val="center"/>
          </w:tcPr>
          <w:p w14:paraId="4FDCC343" w14:textId="46D58326" w:rsidR="00C900D0" w:rsidRPr="00AA4534" w:rsidRDefault="00C900D0" w:rsidP="00C2472D">
            <w:pPr>
              <w:pStyle w:val="ProductList-OfferingBody"/>
              <w:ind w:left="-113"/>
              <w:jc w:val="center"/>
            </w:pPr>
            <w:r w:rsidRPr="00AA4534">
              <w:rPr>
                <w:color w:val="000000" w:themeColor="text1"/>
              </w:rPr>
              <w:fldChar w:fldCharType="begin"/>
            </w:r>
            <w:r w:rsidRPr="00AA4534">
              <w:rPr>
                <w:color w:val="000000" w:themeColor="text1"/>
              </w:rPr>
              <w:instrText xml:space="preserve"> AutoTextList  \s NoStyle \t “Licença Open” </w:instrText>
            </w:r>
            <w:r w:rsidRPr="00AA4534">
              <w:rPr>
                <w:color w:val="000000" w:themeColor="text1"/>
              </w:rPr>
              <w:fldChar w:fldCharType="separate"/>
            </w:r>
            <w:r w:rsidRPr="00AA4534">
              <w:rPr>
                <w:color w:val="000000" w:themeColor="text1"/>
              </w:rPr>
              <w:t>OL</w:t>
            </w:r>
            <w:r w:rsidRPr="00AA4534">
              <w:rPr>
                <w:color w:val="000000" w:themeColor="text1"/>
              </w:rPr>
              <w:fldChar w:fldCharType="end"/>
            </w:r>
          </w:p>
        </w:tc>
        <w:tc>
          <w:tcPr>
            <w:tcW w:w="739" w:type="dxa"/>
            <w:shd w:val="clear" w:color="auto" w:fill="BFBFBF" w:themeFill="background1" w:themeFillShade="BF"/>
            <w:vAlign w:val="center"/>
          </w:tcPr>
          <w:p w14:paraId="4FDCC344" w14:textId="77777777" w:rsidR="00C900D0" w:rsidRDefault="00C900D0" w:rsidP="00C2472D">
            <w:pPr>
              <w:pStyle w:val="ProductList-OfferingBody"/>
              <w:ind w:left="-113"/>
              <w:jc w:val="center"/>
            </w:pPr>
          </w:p>
        </w:tc>
        <w:tc>
          <w:tcPr>
            <w:tcW w:w="739" w:type="dxa"/>
            <w:shd w:val="clear" w:color="auto" w:fill="70AD47" w:themeFill="accent6"/>
            <w:vAlign w:val="center"/>
          </w:tcPr>
          <w:p w14:paraId="4FDCC345" w14:textId="77777777" w:rsidR="00C900D0" w:rsidRDefault="00C900D0" w:rsidP="00C2472D">
            <w:pPr>
              <w:pStyle w:val="ProductList-OfferingBody"/>
              <w:ind w:left="-113"/>
              <w:jc w:val="center"/>
            </w:pPr>
          </w:p>
        </w:tc>
        <w:tc>
          <w:tcPr>
            <w:tcW w:w="739" w:type="dxa"/>
            <w:shd w:val="clear" w:color="auto" w:fill="BFBFBF" w:themeFill="background1" w:themeFillShade="BF"/>
            <w:vAlign w:val="center"/>
          </w:tcPr>
          <w:p w14:paraId="4FDCC346" w14:textId="77777777" w:rsidR="00C900D0" w:rsidRPr="00AA4534" w:rsidRDefault="00C900D0" w:rsidP="00C2472D">
            <w:pPr>
              <w:pStyle w:val="ProductList-OfferingBody"/>
              <w:ind w:left="-113"/>
              <w:jc w:val="center"/>
            </w:pPr>
          </w:p>
        </w:tc>
      </w:tr>
      <w:tr w:rsidR="00C900D0" w14:paraId="4FDCC353" w14:textId="77777777" w:rsidTr="00E4408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C900D0" w:rsidRPr="00762CEC" w:rsidRDefault="00C900D0" w:rsidP="00C2472D">
            <w:pPr>
              <w:pStyle w:val="ProductList-Offering2"/>
            </w:pPr>
            <w:bookmarkStart w:id="1450" w:name="_Toc379797422"/>
            <w:bookmarkStart w:id="1451" w:name="_Toc380513456"/>
            <w:bookmarkStart w:id="1452" w:name="_Toc380655506"/>
            <w:bookmarkStart w:id="1453" w:name="_Toc420346419"/>
            <w:r>
              <w:t>Cupons de Exame do Microsoft Learning MCP</w:t>
            </w:r>
            <w:r>
              <w:fldChar w:fldCharType="begin"/>
            </w:r>
            <w:r>
              <w:instrText>XE "Microsoft Learning MCP"</w:instrText>
            </w:r>
            <w:r>
              <w:fldChar w:fldCharType="end"/>
            </w:r>
            <w:r>
              <w:t xml:space="preserve"> 1 (SL de Serviços)</w:t>
            </w:r>
            <w:bookmarkEnd w:id="1450"/>
            <w:bookmarkEnd w:id="1451"/>
            <w:bookmarkEnd w:id="1452"/>
            <w:bookmarkEnd w:id="14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C900D0" w:rsidRDefault="00C900D0"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C900D0" w:rsidRDefault="00C900D0" w:rsidP="00C2472D">
            <w:pPr>
              <w:pStyle w:val="ProductList-OfferingBody"/>
              <w:ind w:left="-113"/>
              <w:jc w:val="center"/>
            </w:pPr>
          </w:p>
        </w:tc>
        <w:tc>
          <w:tcPr>
            <w:tcW w:w="739" w:type="dxa"/>
            <w:shd w:val="clear" w:color="auto" w:fill="70AD47" w:themeFill="accent6"/>
            <w:vAlign w:val="center"/>
          </w:tcPr>
          <w:p w14:paraId="4FDCC34B" w14:textId="097E615B" w:rsidR="00C900D0" w:rsidRPr="00AA4534" w:rsidRDefault="00C900D0" w:rsidP="00C2472D">
            <w:pPr>
              <w:pStyle w:val="ProductList-OfferingBody"/>
              <w:ind w:left="-113"/>
              <w:jc w:val="center"/>
            </w:pPr>
            <w:r w:rsidRPr="00AA4534">
              <w:fldChar w:fldCharType="begin"/>
            </w:r>
            <w:r w:rsidRPr="00AA4534">
              <w:instrText xml:space="preserve"> AutoTextList  \s NoStyle \t “Produto Adicional” </w:instrText>
            </w:r>
            <w:r w:rsidRPr="00AA4534">
              <w:fldChar w:fldCharType="separate"/>
            </w:r>
            <w:r w:rsidRPr="00AA4534">
              <w:t xml:space="preserve"> A </w:t>
            </w:r>
            <w:r w:rsidRPr="00AA4534">
              <w:fldChar w:fldCharType="end"/>
            </w:r>
          </w:p>
        </w:tc>
        <w:tc>
          <w:tcPr>
            <w:tcW w:w="739" w:type="dxa"/>
            <w:shd w:val="clear" w:color="auto" w:fill="70AD47" w:themeFill="accent6"/>
            <w:vAlign w:val="center"/>
          </w:tcPr>
          <w:p w14:paraId="4FDCC34C" w14:textId="68EC683C" w:rsidR="00C900D0" w:rsidRPr="00AA4534" w:rsidRDefault="00C900D0" w:rsidP="00C2472D">
            <w:pPr>
              <w:pStyle w:val="ProductList-OfferingBody"/>
              <w:ind w:left="-113"/>
              <w:jc w:val="center"/>
            </w:pPr>
            <w:r w:rsidRPr="00AA4534">
              <w:fldChar w:fldCharType="begin"/>
            </w:r>
            <w:r w:rsidRPr="00AA4534">
              <w:instrText xml:space="preserve"> AutoTextList  \s NoStyle \t “Produto Adicional” </w:instrText>
            </w:r>
            <w:r w:rsidRPr="00AA4534">
              <w:fldChar w:fldCharType="separate"/>
            </w:r>
            <w:r w:rsidRPr="00AA4534">
              <w:t xml:space="preserve"> A </w:t>
            </w:r>
            <w:r w:rsidRPr="00AA4534">
              <w:fldChar w:fldCharType="end"/>
            </w:r>
          </w:p>
        </w:tc>
        <w:tc>
          <w:tcPr>
            <w:tcW w:w="739" w:type="dxa"/>
            <w:shd w:val="clear" w:color="auto" w:fill="70AD47" w:themeFill="accent6"/>
            <w:vAlign w:val="center"/>
          </w:tcPr>
          <w:p w14:paraId="4FDCC34D" w14:textId="77777777" w:rsidR="00C900D0" w:rsidRDefault="00C900D0" w:rsidP="00C2472D">
            <w:pPr>
              <w:pStyle w:val="ProductList-OfferingBody"/>
              <w:ind w:left="-113"/>
              <w:jc w:val="center"/>
            </w:pPr>
          </w:p>
        </w:tc>
        <w:tc>
          <w:tcPr>
            <w:tcW w:w="738" w:type="dxa"/>
            <w:shd w:val="clear" w:color="auto" w:fill="BFBFBF" w:themeFill="background1" w:themeFillShade="BF"/>
            <w:vAlign w:val="center"/>
          </w:tcPr>
          <w:p w14:paraId="4FDCC34E" w14:textId="77777777" w:rsidR="00C900D0" w:rsidRDefault="00C900D0" w:rsidP="00C2472D">
            <w:pPr>
              <w:pStyle w:val="ProductList-OfferingBody"/>
              <w:ind w:left="-113"/>
              <w:jc w:val="center"/>
            </w:pPr>
          </w:p>
        </w:tc>
        <w:tc>
          <w:tcPr>
            <w:tcW w:w="739" w:type="dxa"/>
            <w:shd w:val="clear" w:color="auto" w:fill="BFBFBF" w:themeFill="background1" w:themeFillShade="BF"/>
            <w:vAlign w:val="center"/>
          </w:tcPr>
          <w:p w14:paraId="4FDCC34F" w14:textId="77777777" w:rsidR="00C900D0" w:rsidRPr="00A405CB" w:rsidRDefault="00C900D0" w:rsidP="00C2472D">
            <w:pPr>
              <w:pStyle w:val="ProductList-OfferingBody"/>
              <w:ind w:left="-113"/>
              <w:jc w:val="center"/>
            </w:pPr>
          </w:p>
        </w:tc>
        <w:tc>
          <w:tcPr>
            <w:tcW w:w="739" w:type="dxa"/>
            <w:shd w:val="clear" w:color="auto" w:fill="70AD47" w:themeFill="accent6"/>
            <w:vAlign w:val="center"/>
          </w:tcPr>
          <w:p w14:paraId="4FDCC350" w14:textId="110637E5" w:rsidR="00C900D0" w:rsidRPr="00026D08" w:rsidRDefault="00C900D0" w:rsidP="00C2472D">
            <w:pPr>
              <w:pStyle w:val="ProductList-OfferingBody"/>
              <w:ind w:left="-113"/>
              <w:jc w:val="center"/>
            </w:pPr>
            <w:r w:rsidRPr="00026D08">
              <w:fldChar w:fldCharType="begin"/>
            </w:r>
            <w:r w:rsidRPr="00026D08">
              <w:instrText xml:space="preserve"> AutoTextList  \s NoStyle \t “Não para Toda a Organização em Open Value” </w:instrText>
            </w:r>
            <w:r w:rsidRPr="00026D08">
              <w:fldChar w:fldCharType="separate"/>
            </w:r>
            <w:r w:rsidRPr="00026D08">
              <w:t xml:space="preserve"> P </w:t>
            </w:r>
            <w:r w:rsidRPr="00026D08">
              <w:fldChar w:fldCharType="end"/>
            </w:r>
          </w:p>
        </w:tc>
        <w:tc>
          <w:tcPr>
            <w:tcW w:w="739" w:type="dxa"/>
            <w:shd w:val="clear" w:color="auto" w:fill="70AD47" w:themeFill="accent6"/>
            <w:vAlign w:val="center"/>
          </w:tcPr>
          <w:p w14:paraId="4FDCC351" w14:textId="77777777" w:rsidR="00C900D0" w:rsidRDefault="00C900D0" w:rsidP="00C2472D">
            <w:pPr>
              <w:pStyle w:val="ProductList-OfferingBody"/>
              <w:ind w:left="-113"/>
              <w:jc w:val="center"/>
            </w:pPr>
          </w:p>
        </w:tc>
        <w:tc>
          <w:tcPr>
            <w:tcW w:w="739" w:type="dxa"/>
            <w:shd w:val="clear" w:color="auto" w:fill="70AD47" w:themeFill="accent6"/>
            <w:vAlign w:val="center"/>
          </w:tcPr>
          <w:p w14:paraId="4FDCC352" w14:textId="6066014B" w:rsidR="00C900D0" w:rsidRPr="00AA4534" w:rsidRDefault="00C900D0" w:rsidP="00C2472D">
            <w:pPr>
              <w:pStyle w:val="ProductList-OfferingBody"/>
              <w:ind w:left="-113"/>
              <w:jc w:val="center"/>
            </w:pPr>
            <w:r w:rsidRPr="00AA4534">
              <w:fldChar w:fldCharType="begin"/>
            </w:r>
            <w:r w:rsidRPr="00AA4534">
              <w:instrText xml:space="preserve"> AutoTextList  \s NoStyle \t “Produto Adicional” </w:instrText>
            </w:r>
            <w:r w:rsidRPr="00AA4534">
              <w:fldChar w:fldCharType="separate"/>
            </w:r>
            <w:r w:rsidRPr="00AA4534">
              <w:t xml:space="preserve"> A </w:t>
            </w:r>
            <w:r w:rsidRPr="00AA4534">
              <w:fldChar w:fldCharType="end"/>
            </w:r>
          </w:p>
        </w:tc>
      </w:tr>
      <w:tr w:rsidR="00C2472D" w14:paraId="4FDCC35F" w14:textId="77777777" w:rsidTr="00E4408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762CEC" w:rsidRDefault="00C2472D" w:rsidP="00C2472D">
            <w:pPr>
              <w:pStyle w:val="ProductList-Offering2"/>
            </w:pPr>
            <w:bookmarkStart w:id="1454" w:name="_Toc379797423"/>
            <w:bookmarkStart w:id="1455" w:name="_Toc380513457"/>
            <w:bookmarkStart w:id="1456" w:name="_Toc380655507"/>
            <w:bookmarkStart w:id="1457" w:name="_Toc420346420"/>
            <w:r>
              <w:t>Cupons de Exame do Microsoft Learning MCP</w:t>
            </w:r>
            <w:r>
              <w:fldChar w:fldCharType="begin"/>
            </w:r>
            <w:r>
              <w:instrText>XE "Microsoft Learning MCP"</w:instrText>
            </w:r>
            <w:r>
              <w:fldChar w:fldCharType="end"/>
            </w:r>
            <w:r>
              <w:t xml:space="preserve"> 30 (SL de Usuário)</w:t>
            </w:r>
            <w:bookmarkEnd w:id="1454"/>
            <w:bookmarkEnd w:id="1455"/>
            <w:bookmarkEnd w:id="1456"/>
            <w:bookmarkEnd w:id="14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B" w14:textId="2BDF3CA3" w:rsidR="00C2472D" w:rsidRPr="00AA4534" w:rsidRDefault="00C900D0" w:rsidP="00C2472D">
            <w:pPr>
              <w:pStyle w:val="ProductList-OfferingBody"/>
              <w:ind w:left="-113"/>
              <w:jc w:val="center"/>
            </w:pPr>
            <w:r w:rsidRPr="00AA4534">
              <w:rPr>
                <w:color w:val="000000" w:themeColor="text1"/>
              </w:rPr>
              <w:fldChar w:fldCharType="begin"/>
            </w:r>
            <w:r w:rsidRPr="00AA4534">
              <w:rPr>
                <w:color w:val="000000" w:themeColor="text1"/>
              </w:rPr>
              <w:instrText xml:space="preserve"> AutoTextList  \s NoStyle \t “Licença Open” </w:instrText>
            </w:r>
            <w:r w:rsidRPr="00AA4534">
              <w:rPr>
                <w:color w:val="000000" w:themeColor="text1"/>
              </w:rPr>
              <w:fldChar w:fldCharType="separate"/>
            </w:r>
            <w:r w:rsidRPr="00AA4534">
              <w:rPr>
                <w:color w:val="000000" w:themeColor="text1"/>
              </w:rPr>
              <w:t>OL</w:t>
            </w:r>
            <w:r w:rsidRPr="00AA4534">
              <w:rPr>
                <w:color w:val="000000" w:themeColor="text1"/>
              </w:rPr>
              <w:fldChar w:fldCharType="end"/>
            </w:r>
          </w:p>
        </w:tc>
        <w:tc>
          <w:tcPr>
            <w:tcW w:w="739" w:type="dxa"/>
            <w:shd w:val="clear" w:color="auto" w:fill="BFBFBF" w:themeFill="background1" w:themeFillShade="BF"/>
            <w:vAlign w:val="center"/>
          </w:tcPr>
          <w:p w14:paraId="4FDCC35C"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Default="00C2472D" w:rsidP="00C2472D">
            <w:pPr>
              <w:pStyle w:val="ProductList-OfferingBody"/>
              <w:ind w:left="-113"/>
              <w:jc w:val="center"/>
            </w:pPr>
          </w:p>
        </w:tc>
      </w:tr>
      <w:tr w:rsidR="00C2472D" w14:paraId="4FDCC36B" w14:textId="77777777" w:rsidTr="00E4408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58" w:name="_Toc379797424"/>
            <w:bookmarkStart w:id="1459" w:name="_Toc380513458"/>
            <w:bookmarkStart w:id="1460" w:name="_Toc380655508"/>
            <w:bookmarkStart w:id="1461" w:name="_Toc420346421"/>
            <w:r>
              <w:t>Licença do Site de Exame do Microsoft Learning Solutions MOS</w:t>
            </w:r>
            <w:r>
              <w:fldChar w:fldCharType="begin"/>
            </w:r>
            <w:r>
              <w:instrText>XE "Microsoft Learning MOS"</w:instrText>
            </w:r>
            <w:r>
              <w:fldChar w:fldCharType="end"/>
            </w:r>
            <w:r>
              <w:t xml:space="preserve"> 500 (SL de Serviços)</w:t>
            </w:r>
            <w:bookmarkEnd w:id="1458"/>
            <w:bookmarkEnd w:id="1459"/>
            <w:bookmarkEnd w:id="1460"/>
            <w:bookmarkEnd w:id="14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E4408E">
        <w:trPr>
          <w:cantSplit/>
          <w:tblHeader/>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62" w:name="_Toc379797425"/>
            <w:bookmarkStart w:id="1463" w:name="_Toc380513459"/>
            <w:bookmarkStart w:id="1464" w:name="_Toc380655509"/>
            <w:bookmarkStart w:id="1465" w:name="_Toc420346422"/>
            <w:r>
              <w:t>Licença do Site de Exame do Microsoft Learning Solutions MTA</w:t>
            </w:r>
            <w:r>
              <w:fldChar w:fldCharType="begin"/>
            </w:r>
            <w:r>
              <w:instrText>XE "Microsoft Learning MTA"</w:instrText>
            </w:r>
            <w:r>
              <w:fldChar w:fldCharType="end"/>
            </w:r>
            <w:r>
              <w:t xml:space="preserve"> 250 (SL de Serviços)</w:t>
            </w:r>
            <w:bookmarkEnd w:id="1462"/>
            <w:bookmarkEnd w:id="1463"/>
            <w:bookmarkEnd w:id="1464"/>
            <w:bookmarkEnd w:id="1465"/>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C83987"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7C" w14:textId="77777777" w:rsidTr="00E4408E">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Pool de Produtos: </w:t>
            </w:r>
            <w:r>
              <w:rPr>
                <w:b/>
              </w:rPr>
              <w:t>Servidor</w:t>
            </w:r>
          </w:p>
        </w:tc>
        <w:tc>
          <w:tcPr>
            <w:tcW w:w="3597" w:type="dxa"/>
          </w:tcPr>
          <w:p w14:paraId="4FDCC37B" w14:textId="77777777" w:rsidR="00782C7B" w:rsidRDefault="00782C7B" w:rsidP="00C4636F">
            <w:pPr>
              <w:pStyle w:val="ProductList-Body"/>
            </w:pPr>
          </w:p>
        </w:tc>
      </w:tr>
    </w:tbl>
    <w:p w14:paraId="4FDCC37D"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C37E" w14:textId="77777777" w:rsidR="00C2472D" w:rsidRPr="00C83987" w:rsidRDefault="00C2472D" w:rsidP="00C2472D">
      <w:pPr>
        <w:pStyle w:val="ProductList-Body"/>
      </w:pPr>
      <w:r>
        <w:t xml:space="preserve">Todos os cupons são fornecidos de antemão e poderão ser usados a qualquer momento antes de 12 meses contados da data de compra. </w:t>
      </w:r>
    </w:p>
    <w:p w14:paraId="4FDCC37F" w14:textId="77777777" w:rsidR="00C2472D" w:rsidRPr="00C83987" w:rsidRDefault="00C2472D" w:rsidP="00C2472D">
      <w:pPr>
        <w:pStyle w:val="ProductList-Body"/>
      </w:pPr>
    </w:p>
    <w:p w14:paraId="4FDCC380" w14:textId="77777777" w:rsidR="00C2472D" w:rsidRPr="00C83987" w:rsidRDefault="00C2472D" w:rsidP="00C2472D">
      <w:pPr>
        <w:pStyle w:val="ProductList-Body"/>
      </w:pPr>
      <w:r>
        <w:rPr>
          <w:b/>
          <w:color w:val="00188F"/>
        </w:rPr>
        <w:t>Microsoft Office Specialist (MOS) e Licença do Site de Exame do Microsoft Technology Associate (MTA)</w:t>
      </w:r>
    </w:p>
    <w:p w14:paraId="4FDCC381" w14:textId="1BE86496" w:rsidR="00782C7B" w:rsidRPr="00C83987" w:rsidRDefault="00AB1667" w:rsidP="00C2472D">
      <w:pPr>
        <w:pStyle w:val="ProductList-Body"/>
      </w:pPr>
      <w:r>
        <w:t>Um cliente terá que ser um centro de exames autorizado Certiport para usar a licença do site.</w:t>
      </w:r>
      <w:r w:rsidR="00304996">
        <w:t xml:space="preserve"> </w:t>
      </w:r>
      <w:r>
        <w:t>Se ele não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14:paraId="4FDCC382" w14:textId="17B3AA24" w:rsidR="00585A48" w:rsidRPr="00C83987" w:rsidRDefault="00730EE3" w:rsidP="00585A48">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4FDCC383" w14:textId="77777777" w:rsidR="00FA00BF" w:rsidRPr="00C83987" w:rsidRDefault="00FA00BF" w:rsidP="00930D5E">
      <w:pPr>
        <w:pStyle w:val="ProductList-Offering2Heading"/>
        <w:outlineLvl w:val="2"/>
      </w:pPr>
      <w:r>
        <w:tab/>
      </w:r>
      <w:bookmarkStart w:id="1466" w:name="_Toc378147676"/>
      <w:bookmarkStart w:id="1467" w:name="_Toc378151573"/>
      <w:bookmarkStart w:id="1468" w:name="_Toc379797426"/>
      <w:bookmarkStart w:id="1469" w:name="_Toc380513460"/>
      <w:bookmarkStart w:id="1470" w:name="_Toc380655510"/>
      <w:bookmarkStart w:id="1471" w:name="_Toc420346423"/>
      <w:r>
        <w:t>Tradutor da Microsoft</w:t>
      </w:r>
      <w:bookmarkEnd w:id="1466"/>
      <w:bookmarkEnd w:id="1467"/>
      <w:bookmarkEnd w:id="1468"/>
      <w:bookmarkEnd w:id="1469"/>
      <w:bookmarkEnd w:id="1470"/>
      <w:bookmarkEnd w:id="1471"/>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E3817" w14:paraId="4FDCC38F" w14:textId="77777777" w:rsidTr="00BA5ED6">
        <w:trPr>
          <w:cantSplit/>
          <w:tblHeader/>
        </w:trPr>
        <w:tc>
          <w:tcPr>
            <w:tcW w:w="3367" w:type="dxa"/>
            <w:tcBorders>
              <w:bottom w:val="nil"/>
            </w:tcBorders>
            <w:shd w:val="clear" w:color="auto" w:fill="00188F"/>
          </w:tcPr>
          <w:p w14:paraId="4FDCC384" w14:textId="77777777" w:rsidR="008E3817" w:rsidRPr="00EE0836" w:rsidRDefault="008E3817"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85" w14:textId="3E53E878" w:rsidR="008E3817" w:rsidRPr="00EE0836" w:rsidRDefault="008E3817"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86" w14:textId="1A3E419C"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4FDCC387" w14:textId="6276CB4D"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4FDCC388" w14:textId="0DD7E975"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4FDCC389" w14:textId="0E416873"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4FDCC38A" w14:textId="790070E1"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4FDCC38B" w14:textId="4B4D7D79"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4FDCC38C" w14:textId="290ABE0C"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4FDCC38D" w14:textId="0386CBCF"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4FDCC38E" w14:textId="36886873"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C900D0" w14:paraId="4FDCC39B" w14:textId="77777777" w:rsidTr="00BA5ED6">
        <w:trPr>
          <w:cantSplit/>
          <w:tblHeader/>
        </w:trPr>
        <w:tc>
          <w:tcPr>
            <w:tcW w:w="3367" w:type="dxa"/>
            <w:tcBorders>
              <w:top w:val="nil"/>
              <w:left w:val="nil"/>
              <w:bottom w:val="nil"/>
              <w:right w:val="nil"/>
            </w:tcBorders>
          </w:tcPr>
          <w:p w14:paraId="4FDCC390" w14:textId="5D01C0C3" w:rsidR="00C900D0" w:rsidRDefault="00C900D0" w:rsidP="00C2472D">
            <w:pPr>
              <w:pStyle w:val="ProductList-Offering2"/>
            </w:pPr>
            <w:bookmarkStart w:id="1472" w:name="_Toc379797427"/>
            <w:bookmarkStart w:id="1473" w:name="_Toc380513461"/>
            <w:bookmarkStart w:id="1474" w:name="_Toc380655511"/>
            <w:bookmarkStart w:id="1475" w:name="_Toc420346424"/>
            <w:r>
              <w:t>API do Tradutor da Microsoft</w:t>
            </w:r>
            <w:bookmarkEnd w:id="1472"/>
            <w:bookmarkEnd w:id="1473"/>
            <w:bookmarkEnd w:id="1474"/>
            <w:bookmarkEnd w:id="1475"/>
            <w:r>
              <w:fldChar w:fldCharType="begin"/>
            </w:r>
            <w:r>
              <w:instrText>XE "API do Tradutor da Microsoft"</w:instrText>
            </w:r>
            <w:r>
              <w:fldChar w:fldCharType="end"/>
            </w:r>
          </w:p>
        </w:tc>
        <w:tc>
          <w:tcPr>
            <w:tcW w:w="738" w:type="dxa"/>
            <w:tcBorders>
              <w:top w:val="nil"/>
              <w:left w:val="nil"/>
              <w:bottom w:val="nil"/>
              <w:right w:val="nil"/>
            </w:tcBorders>
            <w:vAlign w:val="center"/>
          </w:tcPr>
          <w:p w14:paraId="4FDCC391" w14:textId="77777777" w:rsidR="00C900D0" w:rsidRDefault="00C900D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C900D0" w:rsidRDefault="00C900D0" w:rsidP="00C4636F">
            <w:pPr>
              <w:pStyle w:val="ProductList-OfferingBody"/>
              <w:ind w:left="-113"/>
              <w:jc w:val="center"/>
            </w:pPr>
          </w:p>
        </w:tc>
        <w:tc>
          <w:tcPr>
            <w:tcW w:w="739" w:type="dxa"/>
            <w:shd w:val="clear" w:color="auto" w:fill="70AD47" w:themeFill="accent6"/>
            <w:vAlign w:val="center"/>
          </w:tcPr>
          <w:p w14:paraId="4FDCC393" w14:textId="71B9B668" w:rsidR="00C900D0" w:rsidRPr="00F96664" w:rsidRDefault="00C900D0" w:rsidP="00C4636F">
            <w:pPr>
              <w:pStyle w:val="ProductList-OfferingBody"/>
              <w:ind w:left="-113"/>
              <w:jc w:val="center"/>
            </w:pPr>
            <w:r w:rsidRPr="00F96664">
              <w:fldChar w:fldCharType="begin"/>
            </w:r>
            <w:r w:rsidRPr="00F96664">
              <w:instrText xml:space="preserve"> AutoTextList  \s NoStyle \t “Produto Adicional” </w:instrText>
            </w:r>
            <w:r w:rsidRPr="00F96664">
              <w:fldChar w:fldCharType="separate"/>
            </w:r>
            <w:r w:rsidRPr="00F96664">
              <w:t xml:space="preserve"> A </w:t>
            </w:r>
            <w:r w:rsidRPr="00F96664">
              <w:fldChar w:fldCharType="end"/>
            </w:r>
          </w:p>
        </w:tc>
        <w:tc>
          <w:tcPr>
            <w:tcW w:w="739" w:type="dxa"/>
            <w:shd w:val="clear" w:color="auto" w:fill="BFBFBF" w:themeFill="background1" w:themeFillShade="BF"/>
            <w:vAlign w:val="center"/>
          </w:tcPr>
          <w:p w14:paraId="4FDCC394" w14:textId="77777777" w:rsidR="00C900D0" w:rsidRDefault="00C900D0" w:rsidP="00C4636F">
            <w:pPr>
              <w:pStyle w:val="ProductList-OfferingBody"/>
              <w:ind w:left="-113"/>
              <w:jc w:val="center"/>
            </w:pPr>
          </w:p>
        </w:tc>
        <w:tc>
          <w:tcPr>
            <w:tcW w:w="739" w:type="dxa"/>
            <w:shd w:val="clear" w:color="auto" w:fill="BFBFBF" w:themeFill="background1" w:themeFillShade="BF"/>
            <w:vAlign w:val="center"/>
          </w:tcPr>
          <w:p w14:paraId="4FDCC395" w14:textId="77777777" w:rsidR="00C900D0" w:rsidRDefault="00C900D0" w:rsidP="00C4636F">
            <w:pPr>
              <w:pStyle w:val="ProductList-OfferingBody"/>
              <w:ind w:left="-113"/>
              <w:jc w:val="center"/>
            </w:pPr>
          </w:p>
        </w:tc>
        <w:tc>
          <w:tcPr>
            <w:tcW w:w="738" w:type="dxa"/>
            <w:shd w:val="clear" w:color="auto" w:fill="BFBFBF" w:themeFill="background1" w:themeFillShade="BF"/>
            <w:vAlign w:val="center"/>
          </w:tcPr>
          <w:p w14:paraId="4FDCC396" w14:textId="77777777" w:rsidR="00C900D0" w:rsidRDefault="00C900D0" w:rsidP="00C4636F">
            <w:pPr>
              <w:pStyle w:val="ProductList-OfferingBody"/>
              <w:ind w:left="-113"/>
              <w:jc w:val="center"/>
            </w:pPr>
          </w:p>
        </w:tc>
        <w:tc>
          <w:tcPr>
            <w:tcW w:w="739" w:type="dxa"/>
            <w:shd w:val="clear" w:color="auto" w:fill="BFBFBF" w:themeFill="background1" w:themeFillShade="BF"/>
            <w:vAlign w:val="center"/>
          </w:tcPr>
          <w:p w14:paraId="4FDCC397" w14:textId="77777777" w:rsidR="00C900D0" w:rsidRDefault="00C900D0" w:rsidP="00C4636F">
            <w:pPr>
              <w:pStyle w:val="ProductList-OfferingBody"/>
              <w:ind w:left="-113"/>
              <w:jc w:val="center"/>
            </w:pPr>
          </w:p>
        </w:tc>
        <w:tc>
          <w:tcPr>
            <w:tcW w:w="739" w:type="dxa"/>
            <w:shd w:val="clear" w:color="auto" w:fill="BFBFBF" w:themeFill="background1" w:themeFillShade="BF"/>
            <w:vAlign w:val="center"/>
          </w:tcPr>
          <w:p w14:paraId="4FDCC398" w14:textId="77777777" w:rsidR="00C900D0" w:rsidRDefault="00C900D0" w:rsidP="00C4636F">
            <w:pPr>
              <w:pStyle w:val="ProductList-OfferingBody"/>
              <w:ind w:left="-113"/>
              <w:jc w:val="center"/>
            </w:pPr>
          </w:p>
        </w:tc>
        <w:tc>
          <w:tcPr>
            <w:tcW w:w="739" w:type="dxa"/>
            <w:shd w:val="clear" w:color="auto" w:fill="BFBFBF" w:themeFill="background1" w:themeFillShade="BF"/>
            <w:vAlign w:val="center"/>
          </w:tcPr>
          <w:p w14:paraId="4FDCC399" w14:textId="77777777" w:rsidR="00C900D0" w:rsidRDefault="00C900D0" w:rsidP="00C4636F">
            <w:pPr>
              <w:pStyle w:val="ProductList-OfferingBody"/>
              <w:ind w:left="-113"/>
              <w:jc w:val="center"/>
            </w:pPr>
          </w:p>
        </w:tc>
        <w:tc>
          <w:tcPr>
            <w:tcW w:w="739" w:type="dxa"/>
            <w:shd w:val="clear" w:color="auto" w:fill="70AD47" w:themeFill="accent6"/>
            <w:vAlign w:val="center"/>
          </w:tcPr>
          <w:p w14:paraId="4FDCC39A" w14:textId="3ECE0F08" w:rsidR="00C900D0" w:rsidRPr="00F96664" w:rsidRDefault="00C900D0" w:rsidP="00C4636F">
            <w:pPr>
              <w:pStyle w:val="ProductList-OfferingBody"/>
              <w:ind w:left="-113"/>
              <w:jc w:val="center"/>
            </w:pPr>
            <w:r w:rsidRPr="00F96664">
              <w:fldChar w:fldCharType="begin"/>
            </w:r>
            <w:r w:rsidRPr="00F96664">
              <w:instrText xml:space="preserve"> AutoTextList  \s NoStyle \t “Produto Adicional” </w:instrText>
            </w:r>
            <w:r w:rsidRPr="00F96664">
              <w:fldChar w:fldCharType="separate"/>
            </w:r>
            <w:r w:rsidRPr="00F96664">
              <w:t xml:space="preserve"> A </w:t>
            </w:r>
            <w:r w:rsidRPr="00F96664">
              <w:fldChar w:fldCharType="end"/>
            </w:r>
          </w:p>
        </w:tc>
      </w:tr>
    </w:tbl>
    <w:p w14:paraId="4FDCC39C" w14:textId="77777777" w:rsidR="00FA00BF" w:rsidRPr="00C83987"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A0" w14:textId="77777777" w:rsidTr="00BA5ED6">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Pool de Produtos: </w:t>
            </w:r>
            <w:r>
              <w:rPr>
                <w:b/>
              </w:rPr>
              <w:t>Servidor</w:t>
            </w:r>
          </w:p>
        </w:tc>
        <w:tc>
          <w:tcPr>
            <w:tcW w:w="3597" w:type="dxa"/>
          </w:tcPr>
          <w:p w14:paraId="4FDCC39F" w14:textId="77777777" w:rsidR="00782C7B" w:rsidRDefault="00782C7B" w:rsidP="00434703">
            <w:pPr>
              <w:pStyle w:val="ProductList-Body"/>
              <w:spacing w:before="20" w:after="20"/>
            </w:pPr>
          </w:p>
        </w:tc>
      </w:tr>
    </w:tbl>
    <w:p w14:paraId="4FDCC3A1" w14:textId="3B3858D2" w:rsidR="00585A48" w:rsidRPr="00C83987" w:rsidRDefault="00730EE3" w:rsidP="00585A48">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5AB09536" w14:textId="77777777" w:rsidR="00C55E46" w:rsidRPr="00C83987" w:rsidRDefault="00C55E46" w:rsidP="00C55E46">
      <w:pPr>
        <w:pStyle w:val="ProductList-Offering2Heading"/>
        <w:outlineLvl w:val="2"/>
      </w:pPr>
      <w:r>
        <w:tab/>
      </w:r>
      <w:bookmarkStart w:id="1476" w:name="_Toc420346425"/>
      <w:r>
        <w:t>Power BI para Office 365</w:t>
      </w:r>
      <w:bookmarkEnd w:id="1476"/>
      <w:r>
        <w:fldChar w:fldCharType="begin"/>
      </w:r>
      <w:r>
        <w:instrText>XE "Power BI para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E3817" w14:paraId="2156BEFE" w14:textId="77777777" w:rsidTr="00BA5ED6">
        <w:trPr>
          <w:cantSplit/>
          <w:tblHeader/>
        </w:trPr>
        <w:tc>
          <w:tcPr>
            <w:tcW w:w="3367" w:type="dxa"/>
            <w:tcBorders>
              <w:bottom w:val="nil"/>
            </w:tcBorders>
            <w:shd w:val="clear" w:color="auto" w:fill="00188F"/>
          </w:tcPr>
          <w:p w14:paraId="43592AF5" w14:textId="77777777" w:rsidR="008E3817" w:rsidRPr="00EE0836" w:rsidRDefault="008E3817" w:rsidP="000137E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ED1D9E3" w14:textId="77777777" w:rsidR="008E3817" w:rsidRPr="00EE0836" w:rsidRDefault="008E3817" w:rsidP="000137E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63A0ADFB" w14:textId="58268B72" w:rsidR="008E3817" w:rsidRPr="00EE0836" w:rsidRDefault="008E3817" w:rsidP="000137E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263F7231" w14:textId="489CF65E" w:rsidR="008E3817" w:rsidRPr="00EE0836" w:rsidRDefault="008E3817" w:rsidP="000137E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6B0C8CE0" w14:textId="618A5D81" w:rsidR="008E3817" w:rsidRPr="00EE0836" w:rsidRDefault="008E3817" w:rsidP="000137E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5B856DBA" w14:textId="5E45CB8D" w:rsidR="008E3817" w:rsidRPr="00EE0836" w:rsidRDefault="008E3817" w:rsidP="000137E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28CF5841" w14:textId="0223EBB0" w:rsidR="008E3817" w:rsidRPr="00EE0836" w:rsidRDefault="008E3817" w:rsidP="000137E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35798DBB" w14:textId="4BC20A78" w:rsidR="008E3817" w:rsidRPr="00EE0836" w:rsidRDefault="008E3817" w:rsidP="000137E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133F09CA" w14:textId="3A79FCB5" w:rsidR="008E3817" w:rsidRPr="00EE0836" w:rsidRDefault="008E3817" w:rsidP="000137E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74674F77" w14:textId="60DA1346" w:rsidR="008E3817" w:rsidRPr="00EE0836" w:rsidRDefault="008E3817" w:rsidP="000137E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3A607434" w14:textId="23D256B0" w:rsidR="008E3817" w:rsidRPr="00EE0836" w:rsidRDefault="008E3817" w:rsidP="000137E9">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C900D0" w14:paraId="72E38CEE" w14:textId="77777777" w:rsidTr="00B26834">
        <w:trPr>
          <w:cantSplit/>
          <w:tblHeader/>
        </w:trPr>
        <w:tc>
          <w:tcPr>
            <w:tcW w:w="3367" w:type="dxa"/>
            <w:tcBorders>
              <w:top w:val="nil"/>
              <w:left w:val="nil"/>
              <w:bottom w:val="dashSmallGap" w:sz="4" w:space="0" w:color="BFBFBF" w:themeColor="background1" w:themeShade="BF"/>
              <w:right w:val="nil"/>
            </w:tcBorders>
          </w:tcPr>
          <w:p w14:paraId="17E9D06C" w14:textId="77777777" w:rsidR="00C900D0" w:rsidRDefault="00C900D0" w:rsidP="000137E9">
            <w:pPr>
              <w:pStyle w:val="ProductList-Offering2"/>
            </w:pPr>
            <w:bookmarkStart w:id="1477" w:name="_Toc420346426"/>
            <w:r>
              <w:t>Power BI para Office 365</w:t>
            </w:r>
            <w:bookmarkEnd w:id="1477"/>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C900D0" w:rsidRDefault="00C900D0"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C900D0" w:rsidRDefault="00C900D0" w:rsidP="000137E9">
            <w:pPr>
              <w:pStyle w:val="ProductList-OfferingBody"/>
              <w:ind w:left="-113"/>
              <w:jc w:val="center"/>
            </w:pPr>
          </w:p>
        </w:tc>
        <w:tc>
          <w:tcPr>
            <w:tcW w:w="739" w:type="dxa"/>
            <w:shd w:val="clear" w:color="auto" w:fill="70AD47" w:themeFill="accent6"/>
            <w:vAlign w:val="center"/>
          </w:tcPr>
          <w:p w14:paraId="62240E8B" w14:textId="0D9282E0" w:rsidR="00C900D0" w:rsidRPr="00F96664" w:rsidRDefault="00C900D0" w:rsidP="000137E9">
            <w:pPr>
              <w:pStyle w:val="ProductList-OfferingBody"/>
              <w:ind w:left="-113"/>
              <w:jc w:val="center"/>
            </w:pPr>
            <w:r w:rsidRPr="00F96664">
              <w:fldChar w:fldCharType="begin"/>
            </w:r>
            <w:r w:rsidRPr="00F96664">
              <w:instrText xml:space="preserve"> AutoTextList  \s NoStyle \t “Produto Adicional” </w:instrText>
            </w:r>
            <w:r w:rsidRPr="00F96664">
              <w:fldChar w:fldCharType="separate"/>
            </w:r>
            <w:r w:rsidRPr="00F96664">
              <w:t xml:space="preserve"> A </w:t>
            </w:r>
            <w:r w:rsidRPr="00F96664">
              <w:fldChar w:fldCharType="end"/>
            </w:r>
          </w:p>
        </w:tc>
        <w:tc>
          <w:tcPr>
            <w:tcW w:w="739" w:type="dxa"/>
            <w:shd w:val="clear" w:color="auto" w:fill="BFBFBF" w:themeFill="background1" w:themeFillShade="BF"/>
            <w:vAlign w:val="center"/>
          </w:tcPr>
          <w:p w14:paraId="1C4EE408" w14:textId="77777777" w:rsidR="00C900D0" w:rsidRDefault="00C900D0" w:rsidP="000137E9">
            <w:pPr>
              <w:pStyle w:val="ProductList-OfferingBody"/>
              <w:ind w:left="-113"/>
              <w:jc w:val="center"/>
            </w:pPr>
          </w:p>
        </w:tc>
        <w:tc>
          <w:tcPr>
            <w:tcW w:w="739" w:type="dxa"/>
            <w:shd w:val="clear" w:color="auto" w:fill="70AD47" w:themeFill="accent6"/>
            <w:vAlign w:val="center"/>
          </w:tcPr>
          <w:p w14:paraId="198ED236" w14:textId="77777777" w:rsidR="00C900D0" w:rsidRDefault="00C900D0" w:rsidP="000137E9">
            <w:pPr>
              <w:pStyle w:val="ProductList-OfferingBody"/>
              <w:ind w:left="-113"/>
              <w:jc w:val="center"/>
            </w:pPr>
          </w:p>
        </w:tc>
        <w:tc>
          <w:tcPr>
            <w:tcW w:w="738" w:type="dxa"/>
            <w:shd w:val="clear" w:color="auto" w:fill="70AD47" w:themeFill="accent6"/>
            <w:vAlign w:val="center"/>
          </w:tcPr>
          <w:p w14:paraId="17232A27" w14:textId="77777777" w:rsidR="00C900D0" w:rsidRDefault="00C900D0" w:rsidP="000137E9">
            <w:pPr>
              <w:pStyle w:val="ProductList-OfferingBody"/>
              <w:ind w:left="-113"/>
              <w:jc w:val="center"/>
            </w:pPr>
          </w:p>
        </w:tc>
        <w:tc>
          <w:tcPr>
            <w:tcW w:w="739" w:type="dxa"/>
            <w:shd w:val="clear" w:color="auto" w:fill="70AD47" w:themeFill="accent6"/>
            <w:vAlign w:val="center"/>
          </w:tcPr>
          <w:p w14:paraId="3B14C70D" w14:textId="4D0F69F1" w:rsidR="00C900D0" w:rsidRPr="00F96664" w:rsidRDefault="00C900D0" w:rsidP="000137E9">
            <w:pPr>
              <w:pStyle w:val="ProductList-OfferingBody"/>
              <w:ind w:left="-113"/>
              <w:jc w:val="center"/>
            </w:pPr>
            <w:r w:rsidRPr="00F96664">
              <w:fldChar w:fldCharType="begin"/>
            </w:r>
            <w:r w:rsidRPr="00F96664">
              <w:instrText xml:space="preserve"> AutoTextList  \s NoStyle \t “Licença Open e Open Value” </w:instrText>
            </w:r>
            <w:r w:rsidRPr="00F96664">
              <w:fldChar w:fldCharType="separate"/>
            </w:r>
            <w:r w:rsidRPr="00F96664">
              <w:t>OF</w:t>
            </w:r>
            <w:r w:rsidRPr="00F96664">
              <w:fldChar w:fldCharType="end"/>
            </w:r>
          </w:p>
        </w:tc>
        <w:tc>
          <w:tcPr>
            <w:tcW w:w="739" w:type="dxa"/>
            <w:shd w:val="clear" w:color="auto" w:fill="70AD47" w:themeFill="accent6"/>
            <w:vAlign w:val="center"/>
          </w:tcPr>
          <w:p w14:paraId="27250FFF" w14:textId="26F33AAD" w:rsidR="00C900D0" w:rsidRPr="00F96664" w:rsidRDefault="00C900D0" w:rsidP="000137E9">
            <w:pPr>
              <w:pStyle w:val="ProductList-OfferingBody"/>
              <w:ind w:left="-113"/>
              <w:jc w:val="center"/>
            </w:pPr>
            <w:r w:rsidRPr="00F96664">
              <w:fldChar w:fldCharType="begin"/>
            </w:r>
            <w:r w:rsidRPr="00F96664">
              <w:instrText xml:space="preserve"> AutoTextList  \s NoStyle \t “Não para Toda a Organização em Open Value” </w:instrText>
            </w:r>
            <w:r w:rsidRPr="00F96664">
              <w:fldChar w:fldCharType="separate"/>
            </w:r>
            <w:r w:rsidRPr="00F96664">
              <w:t xml:space="preserve"> P </w:t>
            </w:r>
            <w:r w:rsidRPr="00F96664">
              <w:fldChar w:fldCharType="end"/>
            </w:r>
          </w:p>
        </w:tc>
        <w:tc>
          <w:tcPr>
            <w:tcW w:w="739" w:type="dxa"/>
            <w:shd w:val="clear" w:color="auto" w:fill="BFBFBF" w:themeFill="background1" w:themeFillShade="BF"/>
            <w:vAlign w:val="center"/>
          </w:tcPr>
          <w:p w14:paraId="53E36E0C" w14:textId="77777777" w:rsidR="00C900D0" w:rsidRPr="00F96664" w:rsidRDefault="00C900D0" w:rsidP="000137E9">
            <w:pPr>
              <w:pStyle w:val="ProductList-OfferingBody"/>
              <w:ind w:left="-113"/>
              <w:jc w:val="center"/>
            </w:pPr>
          </w:p>
        </w:tc>
        <w:tc>
          <w:tcPr>
            <w:tcW w:w="739" w:type="dxa"/>
            <w:shd w:val="clear" w:color="auto" w:fill="70AD47" w:themeFill="accent6"/>
            <w:vAlign w:val="center"/>
          </w:tcPr>
          <w:p w14:paraId="570195FA" w14:textId="4F035401" w:rsidR="00C900D0" w:rsidRPr="00F96664" w:rsidRDefault="00C900D0" w:rsidP="000137E9">
            <w:pPr>
              <w:pStyle w:val="ProductList-OfferingBody"/>
              <w:ind w:left="-113"/>
              <w:jc w:val="center"/>
            </w:pPr>
            <w:r w:rsidRPr="00F96664">
              <w:fldChar w:fldCharType="begin"/>
            </w:r>
            <w:r w:rsidRPr="00F96664">
              <w:instrText xml:space="preserve"> AutoTextList  \s NoStyle \t “Produto Adicional” </w:instrText>
            </w:r>
            <w:r w:rsidRPr="00F96664">
              <w:fldChar w:fldCharType="separate"/>
            </w:r>
            <w:r w:rsidRPr="00F96664">
              <w:t xml:space="preserve"> A </w:t>
            </w:r>
            <w:r w:rsidRPr="00F96664">
              <w:fldChar w:fldCharType="end"/>
            </w:r>
          </w:p>
        </w:tc>
      </w:tr>
      <w:tr w:rsidR="00C900D0" w14:paraId="47FFD820" w14:textId="77777777" w:rsidTr="00B26834">
        <w:trPr>
          <w:cantSplit/>
          <w:tblHeader/>
        </w:trPr>
        <w:tc>
          <w:tcPr>
            <w:tcW w:w="3367" w:type="dxa"/>
            <w:tcBorders>
              <w:top w:val="dashSmallGap" w:sz="4" w:space="0" w:color="BFBFBF" w:themeColor="background1" w:themeShade="BF"/>
              <w:left w:val="nil"/>
              <w:bottom w:val="nil"/>
              <w:right w:val="nil"/>
            </w:tcBorders>
          </w:tcPr>
          <w:p w14:paraId="1EA282FE" w14:textId="77777777" w:rsidR="00C900D0" w:rsidRDefault="00C900D0" w:rsidP="000137E9">
            <w:pPr>
              <w:pStyle w:val="ProductList-Offering2"/>
            </w:pPr>
            <w:bookmarkStart w:id="1478" w:name="_Toc420346427"/>
            <w:r>
              <w:t>Power BI para Office 365</w:t>
            </w:r>
            <w:r>
              <w:fldChar w:fldCharType="begin"/>
            </w:r>
            <w:r>
              <w:instrText>XE "Power BI para Office 365"</w:instrText>
            </w:r>
            <w:r>
              <w:fldChar w:fldCharType="end"/>
            </w:r>
            <w:r>
              <w:t xml:space="preserve"> A</w:t>
            </w:r>
            <w:bookmarkEnd w:id="1478"/>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C900D0" w:rsidRDefault="00C900D0"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C900D0" w:rsidRDefault="00C900D0" w:rsidP="000137E9">
            <w:pPr>
              <w:pStyle w:val="ProductList-OfferingBody"/>
              <w:ind w:left="-113"/>
              <w:jc w:val="center"/>
            </w:pPr>
            <w:r>
              <w:t>1</w:t>
            </w:r>
          </w:p>
        </w:tc>
        <w:tc>
          <w:tcPr>
            <w:tcW w:w="739" w:type="dxa"/>
            <w:shd w:val="clear" w:color="auto" w:fill="70AD47" w:themeFill="accent6"/>
            <w:vAlign w:val="center"/>
          </w:tcPr>
          <w:p w14:paraId="199E26C5" w14:textId="77777777" w:rsidR="00C900D0" w:rsidRDefault="00C900D0" w:rsidP="000137E9">
            <w:pPr>
              <w:pStyle w:val="ProductList-OfferingBody"/>
              <w:ind w:left="-113"/>
              <w:jc w:val="center"/>
            </w:pPr>
          </w:p>
        </w:tc>
        <w:tc>
          <w:tcPr>
            <w:tcW w:w="739" w:type="dxa"/>
            <w:shd w:val="clear" w:color="auto" w:fill="70AD47" w:themeFill="accent6"/>
            <w:vAlign w:val="center"/>
          </w:tcPr>
          <w:p w14:paraId="63420CCF" w14:textId="3D368298" w:rsidR="00C900D0" w:rsidRPr="00F96664" w:rsidRDefault="00C900D0" w:rsidP="000137E9">
            <w:pPr>
              <w:pStyle w:val="ProductList-OfferingBody"/>
              <w:ind w:left="-113"/>
              <w:jc w:val="center"/>
            </w:pPr>
            <w:r w:rsidRPr="00F96664">
              <w:fldChar w:fldCharType="begin"/>
            </w:r>
            <w:r w:rsidRPr="00F96664">
              <w:instrText xml:space="preserve"> AutoTextList  \s NoStyle \t “Produto Adicional Somente OVS-ES” </w:instrText>
            </w:r>
            <w:r w:rsidRPr="00F96664">
              <w:fldChar w:fldCharType="separate"/>
            </w:r>
            <w:r w:rsidRPr="00F96664">
              <w:t>AV</w:t>
            </w:r>
            <w:r w:rsidRPr="00F96664">
              <w:fldChar w:fldCharType="end"/>
            </w:r>
            <w:r w:rsidRPr="00F96664">
              <w:t>,</w:t>
            </w:r>
            <w:r w:rsidRPr="00F96664">
              <w:fldChar w:fldCharType="begin"/>
            </w:r>
            <w:r w:rsidRPr="00F96664">
              <w:instrText xml:space="preserve"> AutoTextList  \s NoStyle \t “Oferta ao Aluno Somente EES” </w:instrText>
            </w:r>
            <w:r w:rsidRPr="00F96664">
              <w:fldChar w:fldCharType="separate"/>
            </w:r>
            <w:r w:rsidRPr="00F96664">
              <w:t>SE</w:t>
            </w:r>
            <w:r w:rsidRPr="00F96664">
              <w:fldChar w:fldCharType="end"/>
            </w:r>
          </w:p>
        </w:tc>
        <w:tc>
          <w:tcPr>
            <w:tcW w:w="739" w:type="dxa"/>
            <w:shd w:val="clear" w:color="auto" w:fill="BFBFBF" w:themeFill="background1" w:themeFillShade="BF"/>
            <w:vAlign w:val="center"/>
          </w:tcPr>
          <w:p w14:paraId="77F258B5" w14:textId="77777777" w:rsidR="00C900D0" w:rsidRDefault="00C900D0" w:rsidP="000137E9">
            <w:pPr>
              <w:pStyle w:val="ProductList-OfferingBody"/>
              <w:ind w:left="-113"/>
              <w:jc w:val="center"/>
            </w:pPr>
          </w:p>
        </w:tc>
        <w:tc>
          <w:tcPr>
            <w:tcW w:w="738" w:type="dxa"/>
            <w:shd w:val="clear" w:color="auto" w:fill="70AD47" w:themeFill="accent6"/>
            <w:vAlign w:val="center"/>
          </w:tcPr>
          <w:p w14:paraId="27420D18" w14:textId="77777777" w:rsidR="00C900D0" w:rsidRDefault="00C900D0" w:rsidP="000137E9">
            <w:pPr>
              <w:pStyle w:val="ProductList-OfferingBody"/>
              <w:ind w:left="-113"/>
              <w:jc w:val="center"/>
            </w:pPr>
          </w:p>
        </w:tc>
        <w:tc>
          <w:tcPr>
            <w:tcW w:w="739" w:type="dxa"/>
            <w:shd w:val="clear" w:color="auto" w:fill="70AD47" w:themeFill="accent6"/>
            <w:vAlign w:val="center"/>
          </w:tcPr>
          <w:p w14:paraId="2BFD1694" w14:textId="6ED50BD8" w:rsidR="00C900D0" w:rsidRPr="00F96664" w:rsidRDefault="00C900D0" w:rsidP="000137E9">
            <w:pPr>
              <w:pStyle w:val="ProductList-OfferingBody"/>
              <w:ind w:left="-113"/>
              <w:jc w:val="center"/>
            </w:pPr>
            <w:r w:rsidRPr="00F96664">
              <w:fldChar w:fldCharType="begin"/>
            </w:r>
            <w:r w:rsidRPr="00F96664">
              <w:instrText xml:space="preserve"> AutoTextList  \s NoStyle \t “Licença Open e Open Value” </w:instrText>
            </w:r>
            <w:r w:rsidRPr="00F96664">
              <w:fldChar w:fldCharType="separate"/>
            </w:r>
            <w:r w:rsidRPr="00F96664">
              <w:t>OF</w:t>
            </w:r>
            <w:r w:rsidRPr="00F96664">
              <w:fldChar w:fldCharType="end"/>
            </w:r>
          </w:p>
        </w:tc>
        <w:tc>
          <w:tcPr>
            <w:tcW w:w="739" w:type="dxa"/>
            <w:shd w:val="clear" w:color="auto" w:fill="70AD47" w:themeFill="accent6"/>
            <w:vAlign w:val="center"/>
          </w:tcPr>
          <w:p w14:paraId="275802D6" w14:textId="2360C3A9" w:rsidR="00C900D0" w:rsidRPr="00F96664" w:rsidRDefault="00C900D0" w:rsidP="000137E9">
            <w:pPr>
              <w:pStyle w:val="ProductList-OfferingBody"/>
              <w:ind w:left="-113"/>
              <w:jc w:val="center"/>
            </w:pPr>
            <w:r w:rsidRPr="00F96664">
              <w:fldChar w:fldCharType="begin"/>
            </w:r>
            <w:r w:rsidRPr="00F96664">
              <w:instrText xml:space="preserve"> AutoTextList  \s NoStyle \t “Não para Toda a Organização em Open Value” </w:instrText>
            </w:r>
            <w:r w:rsidRPr="00F96664">
              <w:fldChar w:fldCharType="separate"/>
            </w:r>
            <w:r w:rsidRPr="00F96664">
              <w:t xml:space="preserve"> P </w:t>
            </w:r>
            <w:r w:rsidRPr="00F96664">
              <w:fldChar w:fldCharType="end"/>
            </w:r>
          </w:p>
        </w:tc>
        <w:tc>
          <w:tcPr>
            <w:tcW w:w="739" w:type="dxa"/>
            <w:shd w:val="clear" w:color="auto" w:fill="BFBFBF" w:themeFill="background1" w:themeFillShade="BF"/>
            <w:vAlign w:val="center"/>
          </w:tcPr>
          <w:p w14:paraId="767181C3" w14:textId="77777777" w:rsidR="00C900D0" w:rsidRPr="00F96664" w:rsidRDefault="00C900D0" w:rsidP="000137E9">
            <w:pPr>
              <w:pStyle w:val="ProductList-OfferingBody"/>
              <w:ind w:left="-113"/>
              <w:jc w:val="center"/>
            </w:pPr>
          </w:p>
        </w:tc>
        <w:tc>
          <w:tcPr>
            <w:tcW w:w="739" w:type="dxa"/>
            <w:shd w:val="clear" w:color="auto" w:fill="70AD47" w:themeFill="accent6"/>
            <w:vAlign w:val="center"/>
          </w:tcPr>
          <w:p w14:paraId="7B8C149D" w14:textId="06BC5896" w:rsidR="00C900D0" w:rsidRPr="00F96664" w:rsidRDefault="00C900D0" w:rsidP="000137E9">
            <w:pPr>
              <w:pStyle w:val="ProductList-OfferingBody"/>
              <w:ind w:left="-113"/>
              <w:jc w:val="center"/>
            </w:pPr>
            <w:r w:rsidRPr="00F96664">
              <w:fldChar w:fldCharType="begin"/>
            </w:r>
            <w:r w:rsidRPr="00F96664">
              <w:instrText xml:space="preserve"> AutoTextList  \s NoStyle \t “Produto Adicional” </w:instrText>
            </w:r>
            <w:r w:rsidRPr="00F96664">
              <w:fldChar w:fldCharType="separate"/>
            </w:r>
            <w:r w:rsidRPr="00F96664">
              <w:t xml:space="preserve"> A </w:t>
            </w:r>
            <w:r w:rsidRPr="00F96664">
              <w:fldChar w:fldCharType="end"/>
            </w:r>
          </w:p>
        </w:tc>
      </w:tr>
    </w:tbl>
    <w:p w14:paraId="3D131EAA" w14:textId="77777777" w:rsidR="00C55E46" w:rsidRPr="00C83987"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0"/>
        <w:gridCol w:w="3384"/>
        <w:gridCol w:w="3558"/>
      </w:tblGrid>
      <w:tr w:rsidR="00C55E46" w14:paraId="35F7CEAD" w14:textId="77777777" w:rsidTr="00BA5ED6">
        <w:tc>
          <w:tcPr>
            <w:tcW w:w="3780" w:type="dxa"/>
          </w:tcPr>
          <w:p w14:paraId="218C2DD6" w14:textId="77777777" w:rsidR="00C55E46" w:rsidRPr="00C83987" w:rsidRDefault="00C55E46" w:rsidP="000137E9">
            <w:pPr>
              <w:pStyle w:val="ProductList-Body"/>
              <w:spacing w:before="20" w:after="20"/>
            </w:pPr>
            <w:r>
              <w:t>Qualificados para Redução:</w:t>
            </w:r>
            <w:r>
              <w:rPr>
                <w:b/>
              </w:rPr>
              <w:t xml:space="preserve"> Todos</w:t>
            </w:r>
          </w:p>
          <w:p w14:paraId="19C72890" w14:textId="29C6B4DF" w:rsidR="00C55E46" w:rsidRDefault="00C55E46" w:rsidP="00304996">
            <w:pPr>
              <w:pStyle w:val="ProductList-Body"/>
              <w:spacing w:before="20" w:after="20"/>
            </w:pPr>
            <w:r>
              <w:t>Qualificados para Adequação (</w:t>
            </w:r>
            <w:r w:rsidR="00304996">
              <w:t>“</w:t>
            </w:r>
            <w:r>
              <w:t>True-up</w:t>
            </w:r>
            <w:r w:rsidR="00304996">
              <w:t>”</w:t>
            </w:r>
            <w:r>
              <w:t xml:space="preserve">): </w:t>
            </w:r>
            <w:r>
              <w:rPr>
                <w:b/>
              </w:rPr>
              <w:t>Todos</w:t>
            </w:r>
          </w:p>
        </w:tc>
        <w:tc>
          <w:tcPr>
            <w:tcW w:w="3413" w:type="dxa"/>
          </w:tcPr>
          <w:p w14:paraId="086BCA2C" w14:textId="77777777" w:rsidR="00C55E46" w:rsidRPr="001C3EDC" w:rsidRDefault="00C55E46" w:rsidP="000137E9">
            <w:pPr>
              <w:pStyle w:val="ProductList-Body"/>
              <w:spacing w:before="20" w:after="20"/>
              <w:rPr>
                <w:b/>
              </w:rPr>
            </w:pPr>
            <w:r>
              <w:t xml:space="preserve">Pool de Produtos: </w:t>
            </w:r>
            <w:r>
              <w:rPr>
                <w:b/>
              </w:rPr>
              <w:t>Servidor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4F169F74" w:rsidR="00C55E46" w:rsidRPr="00C83987" w:rsidRDefault="00730EE3" w:rsidP="00C55E46">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4FDCC3A2" w14:textId="1DB0A1C4" w:rsidR="00FA00BF" w:rsidRPr="00C83987" w:rsidRDefault="005442A2" w:rsidP="00930D5E">
      <w:pPr>
        <w:pStyle w:val="ProductList-Offering2Heading"/>
        <w:outlineLvl w:val="2"/>
      </w:pPr>
      <w:bookmarkStart w:id="1479" w:name="_Toc378147677"/>
      <w:bookmarkStart w:id="1480" w:name="_Toc378151574"/>
      <w:bookmarkStart w:id="1481" w:name="_Toc379797428"/>
      <w:bookmarkStart w:id="1482" w:name="_Toc380513462"/>
      <w:bookmarkStart w:id="1483" w:name="_Toc380655512"/>
      <w:r>
        <w:tab/>
      </w:r>
      <w:bookmarkStart w:id="1484" w:name="_Toc420346428"/>
      <w:r>
        <w:t>System Center Endpoint Protection</w:t>
      </w:r>
      <w:bookmarkEnd w:id="1479"/>
      <w:bookmarkEnd w:id="1480"/>
      <w:bookmarkEnd w:id="1481"/>
      <w:bookmarkEnd w:id="1482"/>
      <w:bookmarkEnd w:id="1483"/>
      <w:bookmarkEnd w:id="148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E3817" w14:paraId="4FDCC3AE" w14:textId="77777777" w:rsidTr="002558C6">
        <w:trPr>
          <w:cantSplit/>
          <w:tblHeader/>
        </w:trPr>
        <w:tc>
          <w:tcPr>
            <w:tcW w:w="3367" w:type="dxa"/>
            <w:tcBorders>
              <w:bottom w:val="nil"/>
            </w:tcBorders>
            <w:shd w:val="clear" w:color="auto" w:fill="00188F"/>
          </w:tcPr>
          <w:p w14:paraId="4FDCC3A3" w14:textId="77777777" w:rsidR="008E3817" w:rsidRPr="00EE0836" w:rsidRDefault="008E3817"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A4" w14:textId="101C8BAD" w:rsidR="008E3817" w:rsidRPr="00EE0836" w:rsidRDefault="008E3817"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A5" w14:textId="03DA37C4"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4FDCC3A6" w14:textId="643944CB"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4FDCC3A7" w14:textId="1B1E3756"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4FDCC3A8" w14:textId="66C91AF0"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4FDCC3A9" w14:textId="50AD09C3"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4FDCC3AA" w14:textId="060146DF"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4FDCC3AB" w14:textId="33CBF70D"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4FDCC3AC" w14:textId="28EECC25"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4FDCC3AD" w14:textId="4D4396D5"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C900D0" w14:paraId="4FDCC3BA" w14:textId="77777777" w:rsidTr="002558C6">
        <w:trPr>
          <w:cantSplit/>
          <w:tblHeader/>
        </w:trPr>
        <w:tc>
          <w:tcPr>
            <w:tcW w:w="3367" w:type="dxa"/>
            <w:tcBorders>
              <w:top w:val="nil"/>
              <w:left w:val="nil"/>
              <w:bottom w:val="nil"/>
              <w:right w:val="nil"/>
            </w:tcBorders>
          </w:tcPr>
          <w:p w14:paraId="4FDCC3AF" w14:textId="1821FB10" w:rsidR="00C900D0" w:rsidRDefault="00C900D0" w:rsidP="00C2472D">
            <w:pPr>
              <w:pStyle w:val="ProductList-Offering2"/>
            </w:pPr>
            <w:bookmarkStart w:id="1485" w:name="_Toc379797429"/>
            <w:bookmarkStart w:id="1486" w:name="_Toc380513463"/>
            <w:bookmarkStart w:id="1487" w:name="_Toc380655513"/>
            <w:bookmarkStart w:id="1488" w:name="_Toc420346429"/>
            <w:r>
              <w:t>System Center 2012 R2 Endpoint Protection</w:t>
            </w:r>
            <w:r>
              <w:fldChar w:fldCharType="begin"/>
            </w:r>
            <w:r>
              <w:instrText>XE "System Center 2012 R2 Endpoint Protection"</w:instrText>
            </w:r>
            <w:r>
              <w:fldChar w:fldCharType="end"/>
            </w:r>
            <w:r>
              <w:t xml:space="preserve"> (SL de Usuário ou Dispositivo)</w:t>
            </w:r>
            <w:bookmarkEnd w:id="1485"/>
            <w:bookmarkEnd w:id="1486"/>
            <w:bookmarkEnd w:id="1487"/>
            <w:bookmarkEnd w:id="1488"/>
          </w:p>
        </w:tc>
        <w:tc>
          <w:tcPr>
            <w:tcW w:w="738" w:type="dxa"/>
            <w:tcBorders>
              <w:top w:val="nil"/>
              <w:left w:val="nil"/>
              <w:bottom w:val="nil"/>
              <w:right w:val="nil"/>
            </w:tcBorders>
            <w:vAlign w:val="center"/>
          </w:tcPr>
          <w:p w14:paraId="4FDCC3B0" w14:textId="77777777" w:rsidR="00C900D0" w:rsidRDefault="00C900D0"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C900D0" w:rsidRDefault="00C900D0" w:rsidP="00C4636F">
            <w:pPr>
              <w:pStyle w:val="ProductList-OfferingBody"/>
              <w:ind w:left="-113"/>
              <w:jc w:val="center"/>
            </w:pPr>
            <w:r>
              <w:t>1</w:t>
            </w:r>
          </w:p>
        </w:tc>
        <w:tc>
          <w:tcPr>
            <w:tcW w:w="739" w:type="dxa"/>
            <w:shd w:val="clear" w:color="auto" w:fill="BFBFBF" w:themeFill="background1" w:themeFillShade="BF"/>
            <w:vAlign w:val="center"/>
          </w:tcPr>
          <w:p w14:paraId="4FDCC3B2" w14:textId="58512F52" w:rsidR="00C900D0" w:rsidRDefault="00C900D0" w:rsidP="00C4636F">
            <w:pPr>
              <w:pStyle w:val="ProductList-OfferingBody"/>
              <w:ind w:left="-113"/>
              <w:jc w:val="center"/>
            </w:pPr>
          </w:p>
        </w:tc>
        <w:tc>
          <w:tcPr>
            <w:tcW w:w="739" w:type="dxa"/>
            <w:shd w:val="clear" w:color="auto" w:fill="70AD47" w:themeFill="accent6"/>
            <w:vAlign w:val="center"/>
          </w:tcPr>
          <w:p w14:paraId="4FDCC3B3" w14:textId="43692402" w:rsidR="00C900D0" w:rsidRPr="00E8537E" w:rsidRDefault="00C900D0" w:rsidP="00C4636F">
            <w:pPr>
              <w:pStyle w:val="ProductList-OfferingBody"/>
              <w:ind w:left="-113"/>
              <w:jc w:val="center"/>
            </w:pPr>
            <w:r w:rsidRPr="00E8537E">
              <w:fldChar w:fldCharType="begin"/>
            </w:r>
            <w:r w:rsidRPr="00E8537E">
              <w:instrText xml:space="preserve"> AutoTextList  \s NoStyle \t “Produto Adicional Para Toda a Organização” </w:instrText>
            </w:r>
            <w:r w:rsidRPr="00E8537E">
              <w:fldChar w:fldCharType="separate"/>
            </w:r>
            <w:r w:rsidRPr="00E8537E">
              <w:t>AO</w:t>
            </w:r>
            <w:r w:rsidRPr="00E8537E">
              <w:fldChar w:fldCharType="end"/>
            </w:r>
            <w:r w:rsidRPr="00E8537E">
              <w:t>,</w:t>
            </w:r>
            <w:r w:rsidRPr="00E8537E">
              <w:fldChar w:fldCharType="begin"/>
            </w:r>
            <w:r w:rsidRPr="00E8537E">
              <w:instrText xml:space="preserve"> AutoTextList  \s NoStyle \t “Oferta ao Aluno” </w:instrText>
            </w:r>
            <w:r w:rsidRPr="00E8537E">
              <w:fldChar w:fldCharType="separate"/>
            </w:r>
            <w:r w:rsidRPr="00E8537E">
              <w:t>ST</w:t>
            </w:r>
            <w:r w:rsidRPr="00E8537E">
              <w:fldChar w:fldCharType="end"/>
            </w:r>
          </w:p>
        </w:tc>
        <w:tc>
          <w:tcPr>
            <w:tcW w:w="739" w:type="dxa"/>
            <w:shd w:val="clear" w:color="auto" w:fill="70AD47" w:themeFill="accent6"/>
            <w:vAlign w:val="center"/>
          </w:tcPr>
          <w:p w14:paraId="4FDCC3B4" w14:textId="77777777" w:rsidR="00C900D0" w:rsidRDefault="00C900D0" w:rsidP="00C4636F">
            <w:pPr>
              <w:pStyle w:val="ProductList-OfferingBody"/>
              <w:ind w:left="-113"/>
              <w:jc w:val="center"/>
            </w:pPr>
          </w:p>
        </w:tc>
        <w:tc>
          <w:tcPr>
            <w:tcW w:w="738" w:type="dxa"/>
            <w:shd w:val="clear" w:color="auto" w:fill="BFBFBF" w:themeFill="background1" w:themeFillShade="BF"/>
            <w:vAlign w:val="center"/>
          </w:tcPr>
          <w:p w14:paraId="4FDCC3B5" w14:textId="77777777" w:rsidR="00C900D0" w:rsidRDefault="00C900D0" w:rsidP="00C4636F">
            <w:pPr>
              <w:pStyle w:val="ProductList-OfferingBody"/>
              <w:ind w:left="-113"/>
              <w:jc w:val="center"/>
            </w:pPr>
          </w:p>
        </w:tc>
        <w:tc>
          <w:tcPr>
            <w:tcW w:w="739" w:type="dxa"/>
            <w:shd w:val="clear" w:color="auto" w:fill="BFBFBF" w:themeFill="background1" w:themeFillShade="BF"/>
            <w:vAlign w:val="center"/>
          </w:tcPr>
          <w:p w14:paraId="4FDCC3B6" w14:textId="77777777" w:rsidR="00C900D0" w:rsidRDefault="00C900D0" w:rsidP="00C4636F">
            <w:pPr>
              <w:pStyle w:val="ProductList-OfferingBody"/>
              <w:ind w:left="-113"/>
              <w:jc w:val="center"/>
            </w:pPr>
          </w:p>
        </w:tc>
        <w:tc>
          <w:tcPr>
            <w:tcW w:w="739" w:type="dxa"/>
            <w:shd w:val="clear" w:color="auto" w:fill="70AD47" w:themeFill="accent6"/>
            <w:vAlign w:val="center"/>
          </w:tcPr>
          <w:p w14:paraId="4FDCC3B7" w14:textId="19A0A51A" w:rsidR="00C900D0" w:rsidRPr="00BC377D" w:rsidRDefault="00C900D0" w:rsidP="00C4636F">
            <w:pPr>
              <w:pStyle w:val="ProductList-OfferingBody"/>
              <w:ind w:left="-113"/>
              <w:jc w:val="center"/>
            </w:pPr>
            <w:r w:rsidRPr="00BC377D">
              <w:fldChar w:fldCharType="begin"/>
            </w:r>
            <w:r w:rsidRPr="00BC377D">
              <w:instrText xml:space="preserve"> AutoTextList  \s NoStyle \t “Não para Toda a Organização em Open Value” </w:instrText>
            </w:r>
            <w:r w:rsidRPr="00BC377D">
              <w:fldChar w:fldCharType="separate"/>
            </w:r>
            <w:r w:rsidRPr="00BC377D">
              <w:t xml:space="preserve"> P </w:t>
            </w:r>
            <w:r w:rsidRPr="00BC377D">
              <w:fldChar w:fldCharType="end"/>
            </w:r>
          </w:p>
        </w:tc>
        <w:tc>
          <w:tcPr>
            <w:tcW w:w="739" w:type="dxa"/>
            <w:shd w:val="clear" w:color="auto" w:fill="70AD47" w:themeFill="accent6"/>
            <w:vAlign w:val="center"/>
          </w:tcPr>
          <w:p w14:paraId="4FDCC3B8" w14:textId="77777777" w:rsidR="00C900D0" w:rsidRDefault="00C900D0" w:rsidP="00C4636F">
            <w:pPr>
              <w:pStyle w:val="ProductList-OfferingBody"/>
              <w:ind w:left="-113"/>
              <w:jc w:val="center"/>
            </w:pPr>
          </w:p>
        </w:tc>
        <w:tc>
          <w:tcPr>
            <w:tcW w:w="739" w:type="dxa"/>
            <w:shd w:val="clear" w:color="auto" w:fill="BFBFBF" w:themeFill="background1" w:themeFillShade="BF"/>
            <w:vAlign w:val="center"/>
          </w:tcPr>
          <w:p w14:paraId="4FDCC3B9" w14:textId="77777777" w:rsidR="00C900D0" w:rsidRDefault="00C900D0" w:rsidP="00C4636F">
            <w:pPr>
              <w:pStyle w:val="ProductList-OfferingBody"/>
              <w:ind w:left="-113"/>
              <w:jc w:val="center"/>
            </w:pPr>
          </w:p>
        </w:tc>
      </w:tr>
    </w:tbl>
    <w:p w14:paraId="4FDCC3BB" w14:textId="77777777" w:rsidR="00FA00BF" w:rsidRPr="00C83987"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BF" w14:textId="77777777" w:rsidTr="002558C6">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Pool de Produtos: </w:t>
            </w:r>
            <w:r>
              <w:rPr>
                <w:b/>
              </w:rPr>
              <w:t>Servidor</w:t>
            </w:r>
          </w:p>
        </w:tc>
        <w:tc>
          <w:tcPr>
            <w:tcW w:w="3597" w:type="dxa"/>
          </w:tcPr>
          <w:p w14:paraId="4FDCC3BE" w14:textId="77777777" w:rsidR="00782C7B" w:rsidRDefault="00782C7B" w:rsidP="00434703">
            <w:pPr>
              <w:pStyle w:val="ProductList-Body"/>
              <w:spacing w:before="20" w:after="20"/>
            </w:pPr>
          </w:p>
        </w:tc>
      </w:tr>
    </w:tbl>
    <w:p w14:paraId="0FFB1607" w14:textId="77777777" w:rsidR="00440274" w:rsidRDefault="00440274" w:rsidP="00D53A3D">
      <w:pPr>
        <w:pStyle w:val="ProductList-Body"/>
        <w:rPr>
          <w:b/>
        </w:rPr>
      </w:pPr>
    </w:p>
    <w:p w14:paraId="4FDCC3C0" w14:textId="77777777" w:rsidR="00782C7B" w:rsidRPr="00C83987" w:rsidRDefault="00782C7B" w:rsidP="00782C7B">
      <w:pPr>
        <w:pStyle w:val="ProductList-Body"/>
        <w:shd w:val="clear" w:color="auto" w:fill="D9D9D9" w:themeFill="background1" w:themeFillShade="D9"/>
        <w:spacing w:before="120" w:after="120"/>
      </w:pPr>
      <w:r>
        <w:rPr>
          <w:b/>
        </w:rPr>
        <w:t>Informações Adicionais</w:t>
      </w:r>
    </w:p>
    <w:p w14:paraId="4FDCC3C1" w14:textId="77777777" w:rsidR="00434703" w:rsidRPr="00C83987" w:rsidRDefault="00434703" w:rsidP="00434703">
      <w:pPr>
        <w:pStyle w:val="ProductList-Body"/>
      </w:pPr>
      <w:r>
        <w:rPr>
          <w:b/>
          <w:color w:val="00188F"/>
        </w:rPr>
        <w:t>Atualizações/Downgrade</w:t>
      </w:r>
    </w:p>
    <w:p w14:paraId="4FDCC3C2" w14:textId="2BFDD709" w:rsidR="00434703" w:rsidRPr="00C83987" w:rsidRDefault="00434703" w:rsidP="00434703">
      <w:pPr>
        <w:pStyle w:val="ProductList-Body"/>
      </w:pPr>
      <w:r>
        <w:t>A partir de 1º de abril de 2012, o Forefront Endpoint Protection se tornará o System Center 2012 Endpoint Protection</w:t>
      </w:r>
      <w:r>
        <w:fldChar w:fldCharType="begin"/>
      </w:r>
      <w:r>
        <w:instrText>XE "System Center 2012 Endpoint Protection"</w:instrText>
      </w:r>
      <w:r>
        <w:fldChar w:fldCharType="end"/>
      </w:r>
      <w:r>
        <w:t>. O System Center 2012 R2 Endpoint Protection</w:t>
      </w:r>
      <w:r>
        <w:fldChar w:fldCharType="begin"/>
      </w:r>
      <w:r>
        <w:instrText>XE "System Center 2012 R2 Endpoint Protection"</w:instrText>
      </w:r>
      <w:r>
        <w:fldChar w:fldCharType="end"/>
      </w:r>
      <w:r>
        <w:t>, como uma oferta independente, confere direitos de uso apenas para proteger os dispositivos do cliente. Os direitos de uso para proteger dispositivos de servidor podem ser comprados somente por meio da aquisição das licenças de gerenciamento do servidor do System Center 2012 R2 Standard ou Datacenter.</w:t>
      </w:r>
    </w:p>
    <w:p w14:paraId="4FDCC3C3" w14:textId="77777777" w:rsidR="00434703" w:rsidRPr="00C83987" w:rsidRDefault="00434703" w:rsidP="00434703">
      <w:pPr>
        <w:pStyle w:val="ProductList-Body"/>
      </w:pPr>
    </w:p>
    <w:p w14:paraId="4FDCC3C4" w14:textId="7A76EA1D" w:rsidR="00434703" w:rsidRPr="00C83987" w:rsidRDefault="00434703" w:rsidP="00434703">
      <w:pPr>
        <w:pStyle w:val="ProductList-Body"/>
      </w:pPr>
      <w:r>
        <w:t>Os usuários com assinaturas do Forefront Endpoint Protection e que ajudam o serviço a proteger os dispositivos do cliente, podem fazer atualização para e usar o System Center 2012 Endpoint Protection</w:t>
      </w:r>
      <w:r>
        <w:fldChar w:fldCharType="begin"/>
      </w:r>
      <w:r>
        <w:instrText>XE "System Center 2012 Endpoint Protection"</w:instrText>
      </w:r>
      <w:r>
        <w:fldChar w:fldCharType="end"/>
      </w:r>
      <w:r>
        <w:t xml:space="preserve"> para a mesma finalidade. Os clientes com assinaturas do System Center 2012 Endpoint Protection também podem fazer downgrade para o Forefront Endpoint Protection.</w:t>
      </w:r>
    </w:p>
    <w:p w14:paraId="4FDCC3C5" w14:textId="77777777" w:rsidR="00434703" w:rsidRPr="00C83987" w:rsidRDefault="00434703" w:rsidP="00434703">
      <w:pPr>
        <w:pStyle w:val="ProductList-Body"/>
      </w:pPr>
    </w:p>
    <w:p w14:paraId="4FDCC3C6" w14:textId="48D71B37" w:rsidR="00434703" w:rsidRPr="00C83987" w:rsidRDefault="00434703" w:rsidP="00434703">
      <w:pPr>
        <w:pStyle w:val="ProductList-Body"/>
      </w:pPr>
      <w:r>
        <w:t>O System Center 2012 R2 Configuration Manager é o console de gerenciamento do System Center 2012 Endpoint Protection</w:t>
      </w:r>
      <w:r>
        <w:fldChar w:fldCharType="begin"/>
      </w:r>
      <w:r>
        <w:instrText>XE "System Center 2012 Endpoint Protection"</w:instrText>
      </w:r>
      <w:r>
        <w:fldChar w:fldCharType="end"/>
      </w:r>
      <w:r>
        <w:t>.</w:t>
      </w:r>
      <w:r w:rsidR="00304996">
        <w:t xml:space="preserve"> </w:t>
      </w:r>
      <w:r>
        <w:t>Os clientes devem ser licenciados para o System Center 2012 R2 Configuration Manager para fornecer gerenciamento para o System Center 2012 R2 Endpoint Protection</w:t>
      </w:r>
      <w:r>
        <w:fldChar w:fldCharType="begin"/>
      </w:r>
      <w:r>
        <w:instrText>XE "System Center 2012 R2 Endpoint Protection"</w:instrText>
      </w:r>
      <w:r>
        <w:fldChar w:fldCharType="end"/>
      </w:r>
      <w:r>
        <w:t>.</w:t>
      </w:r>
      <w:r w:rsidR="00304996">
        <w:t xml:space="preserve"> </w:t>
      </w:r>
      <w:r>
        <w:t>Opcionalmente, o System Center 2012 R2 Endpoint Protection poderá ser usado de forma não gerenciada, sem a necessidade de licenciar o System Center 2012 R2 Configuration Manager.</w:t>
      </w:r>
      <w:r w:rsidR="00304996">
        <w:t xml:space="preserve"> </w:t>
      </w:r>
    </w:p>
    <w:p w14:paraId="4FDCC3CB" w14:textId="5E1E7FFA" w:rsidR="00585A48" w:rsidRPr="00C83987" w:rsidRDefault="00730EE3" w:rsidP="00585A48">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4FDCC3CC" w14:textId="396B2945" w:rsidR="009A0C93" w:rsidRPr="00C83987" w:rsidRDefault="0014192B" w:rsidP="0014192B">
      <w:pPr>
        <w:pStyle w:val="ProductList-Offering2Heading"/>
        <w:outlineLvl w:val="2"/>
      </w:pPr>
      <w:bookmarkStart w:id="1489" w:name="_Toc378147678"/>
      <w:bookmarkStart w:id="1490" w:name="_Toc378151575"/>
      <w:bookmarkStart w:id="1491" w:name="_Toc379797430"/>
      <w:r>
        <w:tab/>
      </w:r>
      <w:bookmarkStart w:id="1492" w:name="_Toc380513466"/>
      <w:bookmarkStart w:id="1493" w:name="_Toc380655516"/>
      <w:bookmarkStart w:id="1494" w:name="Yammer"/>
      <w:bookmarkStart w:id="1495" w:name="_Toc420346430"/>
      <w:r>
        <w:t>Yammer</w:t>
      </w:r>
      <w:bookmarkEnd w:id="1489"/>
      <w:bookmarkEnd w:id="1490"/>
      <w:bookmarkEnd w:id="1491"/>
      <w:r>
        <w:t xml:space="preserve"> Enterprise</w:t>
      </w:r>
      <w:bookmarkEnd w:id="1492"/>
      <w:bookmarkEnd w:id="1493"/>
      <w:bookmarkEnd w:id="1494"/>
      <w:bookmarkEnd w:id="149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8E3817" w14:paraId="4FDCC3D8" w14:textId="77777777" w:rsidTr="002558C6">
        <w:trPr>
          <w:cantSplit/>
          <w:tblHeader/>
        </w:trPr>
        <w:tc>
          <w:tcPr>
            <w:tcW w:w="3367" w:type="dxa"/>
            <w:tcBorders>
              <w:bottom w:val="nil"/>
            </w:tcBorders>
            <w:shd w:val="clear" w:color="auto" w:fill="00188F"/>
          </w:tcPr>
          <w:p w14:paraId="4FDCC3CD" w14:textId="77777777" w:rsidR="008E3817" w:rsidRPr="00EE0836" w:rsidRDefault="008E3817"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CE" w14:textId="197EC885" w:rsidR="008E3817" w:rsidRPr="00EE0836" w:rsidRDefault="008E3817"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CF" w14:textId="0BCD4A3B"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para Campus e School” </w:instrText>
            </w:r>
            <w:r w:rsidRPr="00B26834">
              <w:rPr>
                <w:color w:val="FFFFFF" w:themeColor="background1"/>
              </w:rPr>
              <w:fldChar w:fldCharType="separate"/>
            </w:r>
            <w:r w:rsidRPr="00B26834">
              <w:rPr>
                <w:color w:val="FFFFFF" w:themeColor="background1"/>
              </w:rPr>
              <w:t>CA/SA</w:t>
            </w:r>
            <w:r w:rsidRPr="00B26834">
              <w:rPr>
                <w:color w:val="FFFFFF" w:themeColor="background1"/>
              </w:rPr>
              <w:fldChar w:fldCharType="end"/>
            </w:r>
          </w:p>
        </w:tc>
        <w:tc>
          <w:tcPr>
            <w:tcW w:w="739" w:type="dxa"/>
            <w:shd w:val="clear" w:color="auto" w:fill="00188F"/>
            <w:vAlign w:val="center"/>
          </w:tcPr>
          <w:p w14:paraId="4FDCC3D0" w14:textId="2EFF506E"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Enterprise e Contrato Enterprise Subscription” </w:instrText>
            </w:r>
            <w:r w:rsidRPr="00B26834">
              <w:rPr>
                <w:color w:val="FFFFFF" w:themeColor="background1"/>
              </w:rPr>
              <w:fldChar w:fldCharType="separate"/>
            </w:r>
            <w:r w:rsidRPr="00B26834">
              <w:rPr>
                <w:color w:val="FFFFFF" w:themeColor="background1"/>
              </w:rPr>
              <w:t>EA/EAS</w:t>
            </w:r>
            <w:r w:rsidRPr="00B26834">
              <w:rPr>
                <w:color w:val="FFFFFF" w:themeColor="background1"/>
              </w:rPr>
              <w:fldChar w:fldCharType="end"/>
            </w:r>
          </w:p>
        </w:tc>
        <w:tc>
          <w:tcPr>
            <w:tcW w:w="739" w:type="dxa"/>
            <w:shd w:val="clear" w:color="auto" w:fill="00188F"/>
            <w:vAlign w:val="center"/>
          </w:tcPr>
          <w:p w14:paraId="4FDCC3D1" w14:textId="60B88085"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“Enrollment for Education Solutions” </w:instrText>
            </w:r>
            <w:r w:rsidRPr="00B26834">
              <w:rPr>
                <w:color w:val="FFFFFF" w:themeColor="background1"/>
              </w:rPr>
              <w:fldChar w:fldCharType="separate"/>
            </w:r>
            <w:r w:rsidRPr="00B26834">
              <w:rPr>
                <w:color w:val="FFFFFF" w:themeColor="background1"/>
              </w:rPr>
              <w:t>EES</w:t>
            </w:r>
            <w:r w:rsidRPr="00B26834">
              <w:rPr>
                <w:color w:val="FFFFFF" w:themeColor="background1"/>
              </w:rPr>
              <w:fldChar w:fldCharType="end"/>
            </w:r>
          </w:p>
        </w:tc>
        <w:tc>
          <w:tcPr>
            <w:tcW w:w="739" w:type="dxa"/>
            <w:shd w:val="clear" w:color="auto" w:fill="00188F"/>
            <w:vAlign w:val="center"/>
          </w:tcPr>
          <w:p w14:paraId="4FDCC3D2" w14:textId="7B38D600"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“Contrato de Produtos e Serviços da Microsoft” </w:instrText>
            </w:r>
            <w:r w:rsidRPr="00B26834">
              <w:rPr>
                <w:color w:val="FFFFFF" w:themeColor="background1"/>
              </w:rPr>
              <w:fldChar w:fldCharType="separate"/>
            </w:r>
            <w:r w:rsidRPr="00B26834">
              <w:rPr>
                <w:color w:val="FFFFFF" w:themeColor="background1"/>
              </w:rPr>
              <w:t>MPSA</w:t>
            </w:r>
            <w:r w:rsidRPr="00B26834">
              <w:rPr>
                <w:color w:val="FFFFFF" w:themeColor="background1"/>
              </w:rPr>
              <w:fldChar w:fldCharType="end"/>
            </w:r>
          </w:p>
        </w:tc>
        <w:tc>
          <w:tcPr>
            <w:tcW w:w="738" w:type="dxa"/>
            <w:shd w:val="clear" w:color="auto" w:fill="00188F"/>
            <w:vAlign w:val="center"/>
          </w:tcPr>
          <w:p w14:paraId="4FDCC3D3" w14:textId="3D5A37D4"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“Licença Open” </w:instrText>
            </w:r>
            <w:r w:rsidRPr="00B26834">
              <w:rPr>
                <w:color w:val="FFFFFF" w:themeColor="background1"/>
              </w:rPr>
              <w:fldChar w:fldCharType="separate"/>
            </w:r>
            <w:r w:rsidRPr="00B26834">
              <w:rPr>
                <w:color w:val="FFFFFF" w:themeColor="background1"/>
              </w:rPr>
              <w:t>OL</w:t>
            </w:r>
            <w:r w:rsidRPr="00B26834">
              <w:rPr>
                <w:color w:val="FFFFFF" w:themeColor="background1"/>
              </w:rPr>
              <w:fldChar w:fldCharType="end"/>
            </w:r>
          </w:p>
        </w:tc>
        <w:tc>
          <w:tcPr>
            <w:tcW w:w="739" w:type="dxa"/>
            <w:shd w:val="clear" w:color="auto" w:fill="00188F"/>
            <w:vAlign w:val="center"/>
          </w:tcPr>
          <w:p w14:paraId="4FDCC3D4" w14:textId="69B19371"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“Mínimo de Licenças Open” </w:instrText>
            </w:r>
            <w:r w:rsidRPr="00B26834">
              <w:rPr>
                <w:color w:val="FFFFFF" w:themeColor="background1"/>
              </w:rPr>
              <w:fldChar w:fldCharType="separate"/>
            </w:r>
            <w:r w:rsidRPr="00B26834">
              <w:rPr>
                <w:color w:val="FFFFFF" w:themeColor="background1"/>
              </w:rPr>
              <w:t>OM</w:t>
            </w:r>
            <w:r w:rsidRPr="00B26834">
              <w:rPr>
                <w:color w:val="FFFFFF" w:themeColor="background1"/>
              </w:rPr>
              <w:fldChar w:fldCharType="end"/>
            </w:r>
          </w:p>
        </w:tc>
        <w:tc>
          <w:tcPr>
            <w:tcW w:w="739" w:type="dxa"/>
            <w:shd w:val="clear" w:color="auto" w:fill="00188F"/>
            <w:vAlign w:val="center"/>
          </w:tcPr>
          <w:p w14:paraId="4FDCC3D5" w14:textId="2977EC62"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“Open Value e Open Value Subscription” </w:instrText>
            </w:r>
            <w:r w:rsidRPr="00B26834">
              <w:rPr>
                <w:color w:val="FFFFFF" w:themeColor="background1"/>
              </w:rPr>
              <w:fldChar w:fldCharType="separate"/>
            </w:r>
            <w:r w:rsidRPr="00B26834">
              <w:rPr>
                <w:color w:val="FFFFFF" w:themeColor="background1"/>
              </w:rPr>
              <w:t>OV/OVS</w:t>
            </w:r>
            <w:r w:rsidRPr="00B26834">
              <w:rPr>
                <w:color w:val="FFFFFF" w:themeColor="background1"/>
              </w:rPr>
              <w:fldChar w:fldCharType="end"/>
            </w:r>
          </w:p>
        </w:tc>
        <w:tc>
          <w:tcPr>
            <w:tcW w:w="739" w:type="dxa"/>
            <w:shd w:val="clear" w:color="auto" w:fill="00188F"/>
            <w:vAlign w:val="center"/>
          </w:tcPr>
          <w:p w14:paraId="4FDCC3D6" w14:textId="3274E44A"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“Select e Select Plus” </w:instrText>
            </w:r>
            <w:r w:rsidRPr="00B26834">
              <w:rPr>
                <w:color w:val="FFFFFF" w:themeColor="background1"/>
              </w:rPr>
              <w:fldChar w:fldCharType="separate"/>
            </w:r>
            <w:r w:rsidRPr="00B26834">
              <w:rPr>
                <w:color w:val="FFFFFF" w:themeColor="background1"/>
              </w:rPr>
              <w:t>S/S+</w:t>
            </w:r>
            <w:r w:rsidRPr="00B26834">
              <w:rPr>
                <w:color w:val="FFFFFF" w:themeColor="background1"/>
              </w:rPr>
              <w:fldChar w:fldCharType="end"/>
            </w:r>
          </w:p>
        </w:tc>
        <w:tc>
          <w:tcPr>
            <w:tcW w:w="739" w:type="dxa"/>
            <w:shd w:val="clear" w:color="auto" w:fill="00188F"/>
            <w:vAlign w:val="center"/>
          </w:tcPr>
          <w:p w14:paraId="4FDCC3D7" w14:textId="068A3F66" w:rsidR="008E3817" w:rsidRPr="00EE0836" w:rsidRDefault="008E3817" w:rsidP="00C4636F">
            <w:pPr>
              <w:pStyle w:val="ProductList-OfferingBody"/>
              <w:ind w:left="-113"/>
              <w:jc w:val="center"/>
              <w:rPr>
                <w:color w:val="FFFFFF" w:themeColor="background1"/>
              </w:rPr>
            </w:pPr>
            <w:r w:rsidRPr="00B26834">
              <w:rPr>
                <w:color w:val="FFFFFF" w:themeColor="background1"/>
              </w:rPr>
              <w:fldChar w:fldCharType="begin"/>
            </w:r>
            <w:r w:rsidRPr="00B26834">
              <w:rPr>
                <w:color w:val="FFFFFF" w:themeColor="background1"/>
              </w:rPr>
              <w:instrText xml:space="preserve"> AutoTextList  \s NoStyle \t “Registro de Servidor e Nuvem” </w:instrText>
            </w:r>
            <w:r w:rsidRPr="00B26834">
              <w:rPr>
                <w:color w:val="FFFFFF" w:themeColor="background1"/>
              </w:rPr>
              <w:fldChar w:fldCharType="separate"/>
            </w:r>
            <w:r w:rsidRPr="00B26834">
              <w:rPr>
                <w:color w:val="FFFFFF" w:themeColor="background1"/>
              </w:rPr>
              <w:t>SCE</w:t>
            </w:r>
            <w:r w:rsidRPr="00B26834">
              <w:rPr>
                <w:color w:val="FFFFFF" w:themeColor="background1"/>
              </w:rPr>
              <w:fldChar w:fldCharType="end"/>
            </w:r>
          </w:p>
        </w:tc>
      </w:tr>
      <w:tr w:rsidR="00C900D0" w14:paraId="4FDCC3E4" w14:textId="77777777" w:rsidTr="002558C6">
        <w:trPr>
          <w:cantSplit/>
          <w:tblHeader/>
        </w:trPr>
        <w:tc>
          <w:tcPr>
            <w:tcW w:w="3367" w:type="dxa"/>
            <w:tcBorders>
              <w:top w:val="nil"/>
              <w:left w:val="nil"/>
              <w:bottom w:val="nil"/>
              <w:right w:val="nil"/>
            </w:tcBorders>
          </w:tcPr>
          <w:p w14:paraId="4FDCC3D9" w14:textId="08EEE02E" w:rsidR="00C900D0" w:rsidRDefault="00C900D0" w:rsidP="001D7C37">
            <w:pPr>
              <w:pStyle w:val="ProductList-Offering2"/>
            </w:pPr>
            <w:bookmarkStart w:id="1496" w:name="_Toc420346431"/>
            <w:bookmarkStart w:id="1497" w:name="_Toc379797431"/>
            <w:bookmarkStart w:id="1498" w:name="_Toc380513467"/>
            <w:bookmarkStart w:id="1499" w:name="_Toc380655517"/>
            <w:r>
              <w:t>Yammer Enterprise</w:t>
            </w:r>
            <w:bookmarkEnd w:id="1496"/>
            <w:r>
              <w:t xml:space="preserve"> </w:t>
            </w:r>
            <w:bookmarkEnd w:id="1497"/>
            <w:bookmarkEnd w:id="1498"/>
            <w:bookmarkEnd w:id="1499"/>
            <w:r>
              <w:fldChar w:fldCharType="begin"/>
            </w:r>
            <w:r>
              <w:instrText>XE "Yammer Enterprise "</w:instrText>
            </w:r>
            <w:r>
              <w:fldChar w:fldCharType="end"/>
            </w:r>
          </w:p>
        </w:tc>
        <w:tc>
          <w:tcPr>
            <w:tcW w:w="738" w:type="dxa"/>
            <w:tcBorders>
              <w:top w:val="nil"/>
              <w:left w:val="nil"/>
              <w:bottom w:val="nil"/>
              <w:right w:val="nil"/>
            </w:tcBorders>
            <w:vAlign w:val="center"/>
          </w:tcPr>
          <w:p w14:paraId="4FDCC3DA" w14:textId="6AE6D8CA" w:rsidR="00C900D0" w:rsidRDefault="00C900D0"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C900D0" w:rsidRDefault="00C900D0" w:rsidP="00C4636F">
            <w:pPr>
              <w:pStyle w:val="ProductList-OfferingBody"/>
              <w:ind w:left="-113"/>
              <w:jc w:val="center"/>
            </w:pPr>
          </w:p>
        </w:tc>
        <w:tc>
          <w:tcPr>
            <w:tcW w:w="739" w:type="dxa"/>
            <w:shd w:val="clear" w:color="auto" w:fill="70AD47" w:themeFill="accent6"/>
            <w:vAlign w:val="center"/>
          </w:tcPr>
          <w:p w14:paraId="4FDCC3DC" w14:textId="6592E504" w:rsidR="00C900D0" w:rsidRPr="00E8537E" w:rsidRDefault="00C900D0" w:rsidP="00C4636F">
            <w:pPr>
              <w:pStyle w:val="ProductList-OfferingBody"/>
              <w:ind w:left="-113"/>
              <w:jc w:val="center"/>
            </w:pPr>
            <w:r w:rsidRPr="00E8537E">
              <w:fldChar w:fldCharType="begin"/>
            </w:r>
            <w:r w:rsidRPr="00E8537E">
              <w:instrText xml:space="preserve"> AutoTextList  \s NoStyle \t “Produto Adicional” </w:instrText>
            </w:r>
            <w:r w:rsidRPr="00E8537E">
              <w:fldChar w:fldCharType="separate"/>
            </w:r>
            <w:r w:rsidRPr="00E8537E">
              <w:t xml:space="preserve"> A </w:t>
            </w:r>
            <w:r w:rsidRPr="00E8537E">
              <w:fldChar w:fldCharType="end"/>
            </w:r>
          </w:p>
        </w:tc>
        <w:tc>
          <w:tcPr>
            <w:tcW w:w="739" w:type="dxa"/>
            <w:shd w:val="clear" w:color="auto" w:fill="BFBFBF" w:themeFill="background1" w:themeFillShade="BF"/>
            <w:vAlign w:val="center"/>
          </w:tcPr>
          <w:p w14:paraId="4FDCC3DD" w14:textId="77777777" w:rsidR="00C900D0" w:rsidRDefault="00C900D0" w:rsidP="00C4636F">
            <w:pPr>
              <w:pStyle w:val="ProductList-OfferingBody"/>
              <w:ind w:left="-113"/>
              <w:jc w:val="center"/>
            </w:pPr>
          </w:p>
        </w:tc>
        <w:tc>
          <w:tcPr>
            <w:tcW w:w="739" w:type="dxa"/>
            <w:shd w:val="clear" w:color="auto" w:fill="70AD47" w:themeFill="accent6"/>
            <w:vAlign w:val="center"/>
          </w:tcPr>
          <w:p w14:paraId="4FDCC3DE" w14:textId="77777777" w:rsidR="00C900D0" w:rsidRDefault="00C900D0" w:rsidP="00C4636F">
            <w:pPr>
              <w:pStyle w:val="ProductList-OfferingBody"/>
              <w:ind w:left="-113"/>
              <w:jc w:val="center"/>
            </w:pPr>
          </w:p>
        </w:tc>
        <w:tc>
          <w:tcPr>
            <w:tcW w:w="738" w:type="dxa"/>
            <w:shd w:val="clear" w:color="auto" w:fill="70AD47" w:themeFill="accent6"/>
            <w:vAlign w:val="center"/>
          </w:tcPr>
          <w:p w14:paraId="4FDCC3DF" w14:textId="77777777" w:rsidR="00C900D0" w:rsidRDefault="00C900D0" w:rsidP="00C4636F">
            <w:pPr>
              <w:pStyle w:val="ProductList-OfferingBody"/>
              <w:ind w:left="-113"/>
              <w:jc w:val="center"/>
            </w:pPr>
          </w:p>
        </w:tc>
        <w:tc>
          <w:tcPr>
            <w:tcW w:w="739" w:type="dxa"/>
            <w:shd w:val="clear" w:color="auto" w:fill="70AD47" w:themeFill="accent6"/>
            <w:vAlign w:val="center"/>
          </w:tcPr>
          <w:p w14:paraId="4FDCC3E0" w14:textId="6D16FE13" w:rsidR="00C900D0" w:rsidRPr="00E8537E" w:rsidRDefault="00C900D0" w:rsidP="00C4636F">
            <w:pPr>
              <w:pStyle w:val="ProductList-OfferingBody"/>
              <w:ind w:left="-113"/>
              <w:jc w:val="center"/>
            </w:pPr>
            <w:r w:rsidRPr="00E8537E">
              <w:fldChar w:fldCharType="begin"/>
            </w:r>
            <w:r w:rsidRPr="00E8537E">
              <w:instrText xml:space="preserve"> AutoTextList  \s NoStyle \t “Licença Open e Open Value” </w:instrText>
            </w:r>
            <w:r w:rsidRPr="00E8537E">
              <w:fldChar w:fldCharType="separate"/>
            </w:r>
            <w:r w:rsidRPr="00E8537E">
              <w:t>OF</w:t>
            </w:r>
            <w:r w:rsidRPr="00E8537E">
              <w:fldChar w:fldCharType="end"/>
            </w:r>
          </w:p>
        </w:tc>
        <w:tc>
          <w:tcPr>
            <w:tcW w:w="739" w:type="dxa"/>
            <w:shd w:val="clear" w:color="auto" w:fill="70AD47" w:themeFill="accent6"/>
            <w:vAlign w:val="center"/>
          </w:tcPr>
          <w:p w14:paraId="4FDCC3E1" w14:textId="29649DC8" w:rsidR="00C900D0" w:rsidRPr="00E8537E" w:rsidRDefault="00C900D0" w:rsidP="00C4636F">
            <w:pPr>
              <w:pStyle w:val="ProductList-OfferingBody"/>
              <w:ind w:left="-113"/>
              <w:jc w:val="center"/>
            </w:pPr>
            <w:r w:rsidRPr="00E8537E">
              <w:fldChar w:fldCharType="begin"/>
            </w:r>
            <w:r w:rsidRPr="00E8537E">
              <w:instrText xml:space="preserve"> AutoTextList  \s NoStyle \t “Produto Adicional” </w:instrText>
            </w:r>
            <w:r w:rsidRPr="00E8537E">
              <w:fldChar w:fldCharType="separate"/>
            </w:r>
            <w:r w:rsidRPr="00E8537E">
              <w:t xml:space="preserve"> A </w:t>
            </w:r>
            <w:r w:rsidRPr="00E8537E">
              <w:fldChar w:fldCharType="end"/>
            </w:r>
          </w:p>
        </w:tc>
        <w:tc>
          <w:tcPr>
            <w:tcW w:w="739" w:type="dxa"/>
            <w:shd w:val="clear" w:color="auto" w:fill="BFBFBF" w:themeFill="background1" w:themeFillShade="BF"/>
            <w:vAlign w:val="center"/>
          </w:tcPr>
          <w:p w14:paraId="4FDCC3E2" w14:textId="77777777" w:rsidR="00C900D0" w:rsidRDefault="00C900D0" w:rsidP="00C4636F">
            <w:pPr>
              <w:pStyle w:val="ProductList-OfferingBody"/>
              <w:ind w:left="-113"/>
              <w:jc w:val="center"/>
            </w:pPr>
          </w:p>
        </w:tc>
        <w:tc>
          <w:tcPr>
            <w:tcW w:w="739" w:type="dxa"/>
            <w:shd w:val="clear" w:color="auto" w:fill="BFBFBF" w:themeFill="background1" w:themeFillShade="BF"/>
            <w:vAlign w:val="center"/>
          </w:tcPr>
          <w:p w14:paraId="4FDCC3E3" w14:textId="77777777" w:rsidR="00C900D0" w:rsidRDefault="00C900D0" w:rsidP="00C4636F">
            <w:pPr>
              <w:pStyle w:val="ProductList-OfferingBody"/>
              <w:ind w:left="-113"/>
              <w:jc w:val="center"/>
            </w:pPr>
          </w:p>
        </w:tc>
      </w:tr>
    </w:tbl>
    <w:p w14:paraId="4FDCC3E5" w14:textId="77777777" w:rsidR="00FA00BF" w:rsidRPr="00C83987"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6"/>
        <w:gridCol w:w="3381"/>
        <w:gridCol w:w="3565"/>
      </w:tblGrid>
      <w:tr w:rsidR="00782C7B" w14:paraId="4FDCC3E9" w14:textId="77777777" w:rsidTr="002558C6">
        <w:tc>
          <w:tcPr>
            <w:tcW w:w="3780" w:type="dxa"/>
          </w:tcPr>
          <w:p w14:paraId="4FDCC3E6" w14:textId="77777777" w:rsidR="00782C7B" w:rsidRPr="001D7C37" w:rsidRDefault="001D7C37" w:rsidP="001D7C37">
            <w:pPr>
              <w:pStyle w:val="ProductList-Body"/>
              <w:spacing w:before="20" w:after="20"/>
              <w:rPr>
                <w:b/>
              </w:rPr>
            </w:pPr>
            <w:r>
              <w:t xml:space="preserve">Qualificados para Redução: </w:t>
            </w:r>
            <w:r>
              <w:rPr>
                <w:b/>
              </w:rPr>
              <w:t>Todos</w:t>
            </w:r>
          </w:p>
        </w:tc>
        <w:tc>
          <w:tcPr>
            <w:tcW w:w="3413" w:type="dxa"/>
          </w:tcPr>
          <w:p w14:paraId="4FDCC3E7" w14:textId="77777777" w:rsidR="00782C7B" w:rsidRPr="001D7C37" w:rsidRDefault="001D7C37" w:rsidP="001D7C37">
            <w:pPr>
              <w:pStyle w:val="ProductList-Body"/>
              <w:spacing w:before="20" w:after="20"/>
              <w:rPr>
                <w:b/>
              </w:rPr>
            </w:pPr>
            <w:r>
              <w:t xml:space="preserve">Pool de Produtos: </w:t>
            </w:r>
            <w:r>
              <w:rPr>
                <w:b/>
              </w:rPr>
              <w:t>Servidor</w:t>
            </w:r>
          </w:p>
        </w:tc>
        <w:tc>
          <w:tcPr>
            <w:tcW w:w="3597" w:type="dxa"/>
          </w:tcPr>
          <w:p w14:paraId="4FDCC3E8" w14:textId="77777777" w:rsidR="00782C7B" w:rsidRPr="001D7C37" w:rsidRDefault="001D7C37" w:rsidP="001D7C37">
            <w:pPr>
              <w:pStyle w:val="ProductList-Body"/>
              <w:spacing w:before="20" w:after="20"/>
              <w:rPr>
                <w:b/>
              </w:rPr>
            </w:pPr>
            <w:r>
              <w:t xml:space="preserve">Qualificados para Vigência Estendida: </w:t>
            </w:r>
            <w:r>
              <w:rPr>
                <w:b/>
              </w:rPr>
              <w:t>Todos</w:t>
            </w:r>
          </w:p>
        </w:tc>
      </w:tr>
      <w:tr w:rsidR="00782C7B" w14:paraId="4FDCC3ED" w14:textId="77777777" w:rsidTr="002558C6">
        <w:tc>
          <w:tcPr>
            <w:tcW w:w="3780" w:type="dxa"/>
          </w:tcPr>
          <w:p w14:paraId="4FDCC3EA" w14:textId="5C9C5629" w:rsidR="00782C7B" w:rsidRPr="001D7C37" w:rsidRDefault="001D7C37" w:rsidP="00304996">
            <w:pPr>
              <w:pStyle w:val="ProductList-Body"/>
              <w:spacing w:before="20" w:after="20"/>
              <w:rPr>
                <w:b/>
              </w:rPr>
            </w:pPr>
            <w:r>
              <w:t>Qualificados para Adequação (</w:t>
            </w:r>
            <w:r w:rsidR="00304996">
              <w:t>“</w:t>
            </w:r>
            <w:r>
              <w:t>True-up</w:t>
            </w:r>
            <w:r w:rsidR="00304996">
              <w:t>”</w:t>
            </w:r>
            <w:r>
              <w:t xml:space="preserve">): </w:t>
            </w:r>
            <w:r>
              <w:rPr>
                <w:b/>
              </w:rPr>
              <w:t>Todos</w:t>
            </w:r>
          </w:p>
        </w:tc>
        <w:tc>
          <w:tcPr>
            <w:tcW w:w="3413"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204F5D11" w:rsidR="00585A48" w:rsidRPr="00C83987" w:rsidRDefault="00730EE3" w:rsidP="00585A48">
      <w:pPr>
        <w:pStyle w:val="ProductList-Body"/>
        <w:shd w:val="clear" w:color="auto" w:fill="A6A6A6" w:themeFill="background1" w:themeFillShade="A6"/>
        <w:spacing w:before="120" w:after="240"/>
        <w:jc w:val="right"/>
      </w:pPr>
      <w:hyperlink w:anchor="ToC" w:history="1">
        <w:r w:rsidR="0048627F">
          <w:rPr>
            <w:rStyle w:val="Hyperlink"/>
            <w:sz w:val="16"/>
            <w:szCs w:val="16"/>
          </w:rPr>
          <w:t>Sumário</w:t>
        </w:r>
      </w:hyperlink>
      <w:r w:rsidR="0048627F">
        <w:rPr>
          <w:sz w:val="16"/>
          <w:szCs w:val="16"/>
        </w:rPr>
        <w:t xml:space="preserve"> / </w:t>
      </w:r>
      <w:hyperlink w:anchor="ChartKey" w:history="1">
        <w:r w:rsidR="0048627F">
          <w:rPr>
            <w:rStyle w:val="Hyperlink"/>
            <w:sz w:val="16"/>
            <w:szCs w:val="16"/>
          </w:rPr>
          <w:t>Legenda da Tabela</w:t>
        </w:r>
      </w:hyperlink>
      <w:r w:rsidR="0048627F">
        <w:rPr>
          <w:sz w:val="16"/>
          <w:szCs w:val="16"/>
        </w:rPr>
        <w:t xml:space="preserve"> / </w:t>
      </w:r>
      <w:hyperlink w:anchor="Index" w:history="1">
        <w:r w:rsidR="0048627F">
          <w:rPr>
            <w:rStyle w:val="Hyperlink"/>
            <w:sz w:val="16"/>
            <w:szCs w:val="16"/>
          </w:rPr>
          <w:t>Índice</w:t>
        </w:r>
      </w:hyperlink>
    </w:p>
    <w:p w14:paraId="4FDCC3EF" w14:textId="77777777" w:rsidR="009A0C93" w:rsidRPr="00C83987"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63"/>
          <w:pgSz w:w="12240" w:h="15840"/>
          <w:pgMar w:top="1440" w:right="720" w:bottom="1440" w:left="720" w:header="720" w:footer="720" w:gutter="0"/>
          <w:cols w:space="720"/>
          <w:docGrid w:linePitch="360"/>
        </w:sectPr>
      </w:pPr>
    </w:p>
    <w:p w14:paraId="4FDCC3F1" w14:textId="77777777" w:rsidR="009A0C93" w:rsidRPr="00C83987" w:rsidRDefault="006B2591" w:rsidP="00661180">
      <w:pPr>
        <w:pStyle w:val="ProductList-SectionHeading"/>
        <w:outlineLvl w:val="0"/>
      </w:pPr>
      <w:bookmarkStart w:id="1500" w:name="SoftwareAssurance"/>
      <w:bookmarkStart w:id="1501" w:name="_Toc378147679"/>
      <w:bookmarkStart w:id="1502" w:name="_Toc378151576"/>
      <w:bookmarkStart w:id="1503" w:name="_Toc379797432"/>
      <w:bookmarkStart w:id="1504" w:name="_Toc380513468"/>
      <w:bookmarkStart w:id="1505" w:name="_Toc380655518"/>
      <w:bookmarkStart w:id="1506" w:name="_Toc420346432"/>
      <w:r>
        <w:t>Software Assurance</w:t>
      </w:r>
      <w:bookmarkEnd w:id="1500"/>
      <w:bookmarkEnd w:id="1501"/>
      <w:bookmarkEnd w:id="1502"/>
      <w:bookmarkEnd w:id="1503"/>
      <w:bookmarkEnd w:id="1504"/>
      <w:bookmarkEnd w:id="1505"/>
      <w:bookmarkEnd w:id="1506"/>
    </w:p>
    <w:p w14:paraId="78CECC5E" w14:textId="1EEF9EE3" w:rsidR="00AA0B21" w:rsidRPr="00C83987" w:rsidRDefault="00AA0B21" w:rsidP="00692F0C">
      <w:pPr>
        <w:pStyle w:val="ProductList-Body"/>
      </w:pPr>
      <w:bookmarkStart w:id="1507" w:name="_Toc379797433"/>
      <w:bookmarkStart w:id="1508" w:name="_Toc380513469"/>
      <w:bookmarkStart w:id="1509" w:name="_Toc380655519"/>
      <w:bookmarkStart w:id="1510" w:name="_Toc378147680"/>
      <w:bookmarkStart w:id="1511" w:name="_Toc378151577"/>
      <w:r>
        <w:t>Microsoft Software Assurance para Licenciamento por Volume (SA) é uma gama de ferramentas e recursos para ajudar com a implantação e gerenciamento de Produtos Microsoft.</w:t>
      </w:r>
      <w:bookmarkEnd w:id="1507"/>
      <w:bookmarkEnd w:id="1508"/>
      <w:bookmarkEnd w:id="1509"/>
    </w:p>
    <w:p w14:paraId="4FDCC3F2" w14:textId="77777777" w:rsidR="009A0C93" w:rsidRPr="00C83987" w:rsidRDefault="00FA00BF" w:rsidP="002E202B">
      <w:pPr>
        <w:pStyle w:val="ProductList-Offering1Heading"/>
        <w:outlineLvl w:val="1"/>
      </w:pPr>
      <w:bookmarkStart w:id="1512" w:name="_Toc379797434"/>
      <w:bookmarkStart w:id="1513" w:name="_Toc380513470"/>
      <w:bookmarkStart w:id="1514" w:name="_Toc380655520"/>
      <w:bookmarkStart w:id="1515" w:name="_Toc420346433"/>
      <w:r>
        <w:t>Comprando Software Assurance</w:t>
      </w:r>
      <w:bookmarkEnd w:id="1510"/>
      <w:bookmarkEnd w:id="1511"/>
      <w:bookmarkEnd w:id="1512"/>
      <w:bookmarkEnd w:id="1513"/>
      <w:bookmarkEnd w:id="1514"/>
      <w:bookmarkEnd w:id="1515"/>
    </w:p>
    <w:p w14:paraId="38029F81" w14:textId="37CDDB11" w:rsidR="00AA0B21" w:rsidRPr="00C83987" w:rsidRDefault="00AA0B21" w:rsidP="00AA0B21">
      <w:pPr>
        <w:pStyle w:val="ProductList-Body"/>
      </w:pPr>
      <w:r>
        <w:t>Existem três categorias diferentes de compromisso que um cliente pode selecionar ao comprar SA, que pode variar por programa.</w:t>
      </w:r>
      <w:r w:rsidR="00304996">
        <w:t xml:space="preserve"> </w:t>
      </w:r>
      <w:r>
        <w:t xml:space="preserve">Um cliente pode: </w:t>
      </w:r>
    </w:p>
    <w:p w14:paraId="4FDCC3F3" w14:textId="669B48D5" w:rsidR="00362758" w:rsidRPr="00C83987" w:rsidRDefault="00362758" w:rsidP="00D73C40">
      <w:pPr>
        <w:pStyle w:val="ProductList-Body"/>
        <w:numPr>
          <w:ilvl w:val="0"/>
          <w:numId w:val="77"/>
        </w:numPr>
        <w:ind w:left="450" w:hanging="270"/>
      </w:pPr>
      <w:r>
        <w:t>Comprometer-se a anexar o SA a todos os seus produtos da plataforma desktop.</w:t>
      </w:r>
      <w:r w:rsidR="00304996">
        <w:t xml:space="preserve"> </w:t>
      </w:r>
    </w:p>
    <w:p w14:paraId="4FDCC3F4" w14:textId="47622BD4" w:rsidR="00362758" w:rsidRPr="00C83987" w:rsidRDefault="00362758" w:rsidP="00D73C40">
      <w:pPr>
        <w:pStyle w:val="ProductList-Body"/>
        <w:numPr>
          <w:ilvl w:val="0"/>
          <w:numId w:val="77"/>
        </w:numPr>
        <w:ind w:left="450" w:hanging="270"/>
      </w:pPr>
      <w:r>
        <w:t xml:space="preserve">Comprometer-se a anexar o SA a todas as suas compras em um pool de Produtos específico (Aplicativos, Sistemas ou Servidores), mencionado como Membro do Software Assurance (SAM). Não é necessário um compromisso de toda a empresa para com SA. </w:t>
      </w:r>
    </w:p>
    <w:p w14:paraId="4FDCC3F5" w14:textId="0A2DC929" w:rsidR="00362758" w:rsidRPr="00C83987" w:rsidRDefault="00362758" w:rsidP="00D73C40">
      <w:pPr>
        <w:pStyle w:val="ProductList-Body"/>
        <w:numPr>
          <w:ilvl w:val="0"/>
          <w:numId w:val="77"/>
        </w:numPr>
        <w:ind w:left="450" w:hanging="270"/>
      </w:pPr>
      <w:r>
        <w:t>Comprar o SA para Produtos individuais sem assumir nenhum compromisso para expandir SA para outros Produtos.</w:t>
      </w:r>
    </w:p>
    <w:p w14:paraId="4FDCC3F6" w14:textId="77777777" w:rsidR="00362758" w:rsidRPr="00C83987" w:rsidRDefault="00362758" w:rsidP="00362758">
      <w:pPr>
        <w:pStyle w:val="ProductList-Body"/>
      </w:pPr>
    </w:p>
    <w:p w14:paraId="4FDCC3F7" w14:textId="34FB7234" w:rsidR="00362758" w:rsidRPr="00C83987" w:rsidRDefault="00ED080D" w:rsidP="00362758">
      <w:pPr>
        <w:pStyle w:val="ProductList-Body"/>
      </w:pPr>
      <w:r>
        <w:t>O SA deverá ser adquirido por ocasião da aquisição da Licença ou na renovação do prazo de um SA existente.</w:t>
      </w:r>
      <w:r w:rsidR="00304996">
        <w:t xml:space="preserve"> </w:t>
      </w:r>
      <w:r>
        <w:t>A menos que seja indicado de outra forma, apenas as licenças com a última versão de um Produto estão qualificadas para SA. Os clientes EAP que possuem SKUs de Licenças anteriormente adiados (L antes de SA) devem fazer a opção de compra (</w:t>
      </w:r>
      <w:r w:rsidR="00304996">
        <w:t>“</w:t>
      </w:r>
      <w:r>
        <w:t>buy-out</w:t>
      </w:r>
      <w:r w:rsidR="00304996">
        <w:t>”</w:t>
      </w:r>
      <w:r>
        <w:t>) de suas Licenças antes de poderem renovar o SA.</w:t>
      </w:r>
    </w:p>
    <w:p w14:paraId="4FDCC3F8" w14:textId="77777777" w:rsidR="00362758" w:rsidRPr="00C83987" w:rsidRDefault="00362758" w:rsidP="00362758">
      <w:pPr>
        <w:pStyle w:val="ProductList-Body"/>
      </w:pPr>
    </w:p>
    <w:p w14:paraId="4FDCC3F9" w14:textId="479CB47A" w:rsidR="00362758" w:rsidRPr="00C83987" w:rsidRDefault="00362758" w:rsidP="00362758">
      <w:pPr>
        <w:pStyle w:val="ProductList-Body"/>
      </w:pPr>
      <w:r>
        <w:t>No caso de transferência de Licenças perpétuas, a beneficiária pode comprar o SA para essa Licença transferida dentro de 30 dias a partir da data de transferência e desde que a transferência ou o SA ativo sejam mantidos para as Licenças até a data de transferência.</w:t>
      </w:r>
      <w:r w:rsidR="00304996">
        <w:t xml:space="preserve"> </w:t>
      </w:r>
    </w:p>
    <w:p w14:paraId="4FDCC3FA" w14:textId="77777777" w:rsidR="00362758" w:rsidRPr="00C83987" w:rsidRDefault="00362758" w:rsidP="00362758">
      <w:pPr>
        <w:pStyle w:val="ProductList-Body"/>
      </w:pPr>
    </w:p>
    <w:p w14:paraId="4FDCC3FB" w14:textId="6484C86C" w:rsidR="009A0C93" w:rsidRPr="00C83987" w:rsidRDefault="00ED080D" w:rsidP="00362758">
      <w:pPr>
        <w:pStyle w:val="ProductList-Body"/>
      </w:pPr>
      <w:r>
        <w:t>Como uma exceção para a regra geral, os clientes poderão ter a opção de comprar o SA para determinadas licenças compradas no canal de Distribuição (produto em caixa) ou com um OEM (Fabricante de Equipamento Original), conforme descrito na tabela abaixo.</w:t>
      </w:r>
      <w:r w:rsidR="00304996">
        <w:t xml:space="preserve"> </w:t>
      </w:r>
      <w:r>
        <w:t>No Open Value, essa opção aplica-se apenas a produtos com licença para Toda a Organização/Empresa.</w:t>
      </w:r>
      <w:r w:rsidR="00304996">
        <w:t xml:space="preserve"> </w:t>
      </w:r>
      <w:r>
        <w:t>Nos Contratos Enterprise, aplica-se apenas a Produtos Adicionais no prazo de 90 dias contados a partir da data de compra.</w:t>
      </w:r>
      <w:r w:rsidR="00304996">
        <w:t xml:space="preserve"> </w:t>
      </w:r>
      <w:r>
        <w:t>Os clientes que comprarem o SA para licenças OEM ou licenças para o varejo têm a opção de instalar e usar o software do Licenciamento por Volume para a versão atual a qualquer momento.</w:t>
      </w:r>
    </w:p>
    <w:p w14:paraId="4FDCC3FC" w14:textId="77777777" w:rsidR="009A0C93" w:rsidRPr="00C83987" w:rsidRDefault="009A0C93" w:rsidP="004F3C6D">
      <w:pPr>
        <w:pStyle w:val="ProductList-Body"/>
      </w:pPr>
    </w:p>
    <w:tbl>
      <w:tblPr>
        <w:tblStyle w:val="TableGrid"/>
        <w:tblW w:w="0" w:type="auto"/>
        <w:tblInd w:w="108" w:type="dxa"/>
        <w:tblLook w:val="04A0" w:firstRow="1" w:lastRow="0" w:firstColumn="1" w:lastColumn="0" w:noHBand="0" w:noVBand="1"/>
      </w:tblPr>
      <w:tblGrid>
        <w:gridCol w:w="1698"/>
        <w:gridCol w:w="1786"/>
        <w:gridCol w:w="2139"/>
        <w:gridCol w:w="5059"/>
      </w:tblGrid>
      <w:tr w:rsidR="00362758" w:rsidRPr="00362758" w14:paraId="4FDCC401" w14:textId="77777777" w:rsidTr="00440274">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80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Produtos em Caixa</w:t>
            </w:r>
          </w:p>
        </w:tc>
        <w:tc>
          <w:tcPr>
            <w:tcW w:w="216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14:paraId="4FDCC406" w14:textId="77777777" w:rsidTr="00440274">
        <w:tc>
          <w:tcPr>
            <w:tcW w:w="1710" w:type="dxa"/>
          </w:tcPr>
          <w:p w14:paraId="4FDCC402" w14:textId="77777777" w:rsidR="00362758" w:rsidRPr="00362758" w:rsidRDefault="00362758" w:rsidP="00362758">
            <w:pPr>
              <w:pStyle w:val="ProductList-Body"/>
              <w:rPr>
                <w:b/>
              </w:rPr>
            </w:pPr>
            <w:r>
              <w:rPr>
                <w:b/>
              </w:rPr>
              <w:t>Pool de Aplicativos</w:t>
            </w:r>
          </w:p>
        </w:tc>
        <w:tc>
          <w:tcPr>
            <w:tcW w:w="1800" w:type="dxa"/>
          </w:tcPr>
          <w:p w14:paraId="4FDCC403" w14:textId="77777777" w:rsidR="00362758" w:rsidRDefault="00362758" w:rsidP="004F3C6D">
            <w:pPr>
              <w:pStyle w:val="ProductList-Body"/>
            </w:pPr>
            <w:r>
              <w:t>N/D</w:t>
            </w:r>
          </w:p>
        </w:tc>
        <w:tc>
          <w:tcPr>
            <w:tcW w:w="2160" w:type="dxa"/>
          </w:tcPr>
          <w:p w14:paraId="4FDCC404" w14:textId="77777777" w:rsidR="00362758" w:rsidRDefault="00362758" w:rsidP="004F3C6D">
            <w:pPr>
              <w:pStyle w:val="ProductList-Body"/>
            </w:pPr>
            <w:r>
              <w:t>SA disponível apenas conforme descrito abaixo</w:t>
            </w:r>
          </w:p>
        </w:tc>
        <w:tc>
          <w:tcPr>
            <w:tcW w:w="5125" w:type="dxa"/>
            <w:vMerge w:val="restart"/>
          </w:tcPr>
          <w:p w14:paraId="4FDCC405" w14:textId="5E11D8B2" w:rsidR="00362758" w:rsidRDefault="00362758" w:rsidP="00692548">
            <w:pPr>
              <w:pStyle w:val="ProductList-Body"/>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w:t>
            </w:r>
            <w:hyperlink r:id="rId64" w:history="1">
              <w:r>
                <w:rPr>
                  <w:rStyle w:val="Hyperlink"/>
                </w:rPr>
                <w:t>Manual de Licenciamento do MPSA</w:t>
              </w:r>
            </w:hyperlink>
            <w:r>
              <w:t>.</w:t>
            </w:r>
          </w:p>
        </w:tc>
      </w:tr>
      <w:tr w:rsidR="00362758" w14:paraId="4FDCC40B" w14:textId="77777777" w:rsidTr="00440274">
        <w:tc>
          <w:tcPr>
            <w:tcW w:w="1710" w:type="dxa"/>
          </w:tcPr>
          <w:p w14:paraId="4FDCC407" w14:textId="77777777" w:rsidR="00362758" w:rsidRPr="00362758" w:rsidRDefault="00362758" w:rsidP="00362758">
            <w:pPr>
              <w:pStyle w:val="ProductList-Body"/>
              <w:rPr>
                <w:b/>
              </w:rPr>
            </w:pPr>
            <w:r>
              <w:rPr>
                <w:b/>
              </w:rPr>
              <w:t>Pool de Sistemas</w:t>
            </w:r>
          </w:p>
        </w:tc>
        <w:tc>
          <w:tcPr>
            <w:tcW w:w="1800" w:type="dxa"/>
          </w:tcPr>
          <w:p w14:paraId="4FDCC408" w14:textId="757B50DF" w:rsidR="00362758" w:rsidRDefault="00362758" w:rsidP="004F3C6D">
            <w:pPr>
              <w:pStyle w:val="ProductList-Body"/>
            </w:pPr>
            <w:r>
              <w:t>SA disponível</w:t>
            </w:r>
          </w:p>
        </w:tc>
        <w:tc>
          <w:tcPr>
            <w:tcW w:w="2160" w:type="dxa"/>
          </w:tcPr>
          <w:p w14:paraId="4FDCC409" w14:textId="28F7387C" w:rsidR="00362758" w:rsidRDefault="00362758" w:rsidP="00D8533F">
            <w:pPr>
              <w:pStyle w:val="ProductList-Body"/>
            </w:pPr>
            <w:r>
              <w:t>SA disponível</w:t>
            </w:r>
          </w:p>
        </w:tc>
        <w:tc>
          <w:tcPr>
            <w:tcW w:w="5125" w:type="dxa"/>
            <w:vMerge/>
          </w:tcPr>
          <w:p w14:paraId="4FDCC40A" w14:textId="77777777" w:rsidR="00362758" w:rsidRDefault="00362758" w:rsidP="004F3C6D">
            <w:pPr>
              <w:pStyle w:val="ProductList-Body"/>
            </w:pPr>
          </w:p>
        </w:tc>
      </w:tr>
      <w:tr w:rsidR="00362758" w14:paraId="4FDCC410" w14:textId="77777777" w:rsidTr="00440274">
        <w:tc>
          <w:tcPr>
            <w:tcW w:w="1710" w:type="dxa"/>
          </w:tcPr>
          <w:p w14:paraId="4FDCC40C" w14:textId="77777777" w:rsidR="00362758" w:rsidRPr="00362758" w:rsidRDefault="00362758" w:rsidP="004F3C6D">
            <w:pPr>
              <w:pStyle w:val="ProductList-Body"/>
              <w:rPr>
                <w:b/>
              </w:rPr>
            </w:pPr>
            <w:r>
              <w:rPr>
                <w:b/>
              </w:rPr>
              <w:t>Pool de Servidores</w:t>
            </w:r>
          </w:p>
        </w:tc>
        <w:tc>
          <w:tcPr>
            <w:tcW w:w="1800" w:type="dxa"/>
          </w:tcPr>
          <w:p w14:paraId="4FDCC40D" w14:textId="77777777" w:rsidR="00362758" w:rsidRDefault="00362758" w:rsidP="004F3C6D">
            <w:pPr>
              <w:pStyle w:val="ProductList-Body"/>
            </w:pPr>
            <w:r>
              <w:t>SA disponível</w:t>
            </w:r>
          </w:p>
        </w:tc>
        <w:tc>
          <w:tcPr>
            <w:tcW w:w="2160" w:type="dxa"/>
          </w:tcPr>
          <w:p w14:paraId="4FDCC40E" w14:textId="77777777" w:rsidR="00362758" w:rsidRDefault="00362758" w:rsidP="004F3C6D">
            <w:pPr>
              <w:pStyle w:val="ProductList-Body"/>
            </w:pPr>
            <w:r>
              <w:t>SA disponível</w:t>
            </w:r>
          </w:p>
        </w:tc>
        <w:tc>
          <w:tcPr>
            <w:tcW w:w="5125" w:type="dxa"/>
            <w:vMerge/>
          </w:tcPr>
          <w:p w14:paraId="4FDCC40F" w14:textId="77777777" w:rsidR="00362758" w:rsidRDefault="00362758" w:rsidP="004F3C6D">
            <w:pPr>
              <w:pStyle w:val="ProductList-Body"/>
            </w:pPr>
          </w:p>
        </w:tc>
      </w:tr>
    </w:tbl>
    <w:p w14:paraId="4FDCC411" w14:textId="77777777" w:rsidR="00362758" w:rsidRPr="00C83987" w:rsidRDefault="00362758" w:rsidP="004F3C6D">
      <w:pPr>
        <w:pStyle w:val="ProductList-Body"/>
      </w:pPr>
    </w:p>
    <w:p w14:paraId="4FDCC412" w14:textId="71DBA417" w:rsidR="00362758" w:rsidRPr="00C83987" w:rsidRDefault="00362758" w:rsidP="004F3C6D">
      <w:pPr>
        <w:pStyle w:val="ProductList-Body"/>
      </w:pPr>
      <w:r>
        <w:t>Os clientes que comprarem o Microsoft Office Professional 2013 com um OEM poderão comprar o Software Assurance para Microsoft Office Standard 2013</w:t>
      </w:r>
      <w:r>
        <w:fldChar w:fldCharType="begin"/>
      </w:r>
      <w:r>
        <w:instrText>XE "Office Standard 2013"</w:instrText>
      </w:r>
      <w:r>
        <w:fldChar w:fldCharType="end"/>
      </w:r>
      <w:r>
        <w:t xml:space="preserve"> nos programas Licença Open, nos programas Select e Select Plus, e na Licença não para toda a empresa sob Open Value no prazo de 90 dias a partir da data da compra com o OEM. Os Cartões de Chave de Produto (PKC) do Office são considerados uma oferta de Produto em Caixa (Varejo) e não são qualificados para a opção de comprar o SA.</w:t>
      </w:r>
    </w:p>
    <w:p w14:paraId="2B9C2721" w14:textId="034CE5A7" w:rsidR="00BE318B" w:rsidRPr="00C83987" w:rsidRDefault="00BE318B" w:rsidP="004F3C6D">
      <w:pPr>
        <w:pStyle w:val="ProductList-Body"/>
      </w:pPr>
    </w:p>
    <w:p w14:paraId="3BB3FF10" w14:textId="0609F42A" w:rsidR="00BE318B" w:rsidRPr="00C83987" w:rsidRDefault="00BE318B" w:rsidP="004F3C6D">
      <w:pPr>
        <w:pStyle w:val="ProductList-Body"/>
      </w:pPr>
      <w:r>
        <w:t xml:space="preserve">Os clientes que efetuarem compras por meio do Contrato de Produtos e Serviços da Microsoft (MPSA) deverão consultar o Manual de Licenciamento do MPSA para obter detalhes relacionados à compra de SA por meio do MPSA. O Manual de Licenciamento do MPSA está localizado no site </w:t>
      </w:r>
      <w:hyperlink r:id="rId65" w:history="1">
        <w:r>
          <w:rPr>
            <w:rStyle w:val="Hyperlink"/>
          </w:rPr>
          <w:t>http://www.microsoftvolumelicensing.com/DocumentSearch.aspx?Mode=1&amp;Category=3</w:t>
        </w:r>
      </w:hyperlink>
      <w:r>
        <w:t xml:space="preserve"> </w:t>
      </w:r>
    </w:p>
    <w:p w14:paraId="4FDCC413" w14:textId="77777777" w:rsidR="00362758" w:rsidRPr="00C83987" w:rsidRDefault="00362758" w:rsidP="004F3C6D">
      <w:pPr>
        <w:pStyle w:val="ProductList-Body"/>
      </w:pPr>
    </w:p>
    <w:p w14:paraId="4FDCC414" w14:textId="77777777" w:rsidR="009A0C93" w:rsidRPr="00C83987" w:rsidRDefault="00FA00BF" w:rsidP="002E202B">
      <w:pPr>
        <w:pStyle w:val="ProductList-Offering1Heading"/>
        <w:outlineLvl w:val="1"/>
      </w:pPr>
      <w:bookmarkStart w:id="1516" w:name="_Toc378147681"/>
      <w:bookmarkStart w:id="1517" w:name="_Toc378151578"/>
      <w:bookmarkStart w:id="1518" w:name="_Toc379797435"/>
      <w:bookmarkStart w:id="1519" w:name="_Toc380513471"/>
      <w:bookmarkStart w:id="1520" w:name="_Toc380655521"/>
      <w:bookmarkStart w:id="1521" w:name="_Toc420346434"/>
      <w:r>
        <w:t>Renovando o Software Assurance</w:t>
      </w:r>
      <w:bookmarkEnd w:id="1516"/>
      <w:bookmarkEnd w:id="1517"/>
      <w:bookmarkEnd w:id="1518"/>
      <w:bookmarkEnd w:id="1519"/>
      <w:bookmarkEnd w:id="1520"/>
      <w:bookmarkEnd w:id="1521"/>
    </w:p>
    <w:p w14:paraId="4FDCC415" w14:textId="288BA361" w:rsidR="00362758" w:rsidRPr="00C83987" w:rsidRDefault="009C45A3" w:rsidP="00362758">
      <w:pPr>
        <w:pStyle w:val="ProductList-Body"/>
      </w:pPr>
      <w:r>
        <w:rPr>
          <w:b/>
          <w:color w:val="00188F"/>
        </w:rPr>
        <w:t>Renovação da Cobertura sob o Mesmo Contrato</w:t>
      </w:r>
    </w:p>
    <w:p w14:paraId="4FDCC416" w14:textId="3ABE1CE8" w:rsidR="00362758" w:rsidRPr="00C83987" w:rsidRDefault="00362758" w:rsidP="00362758">
      <w:pPr>
        <w:pStyle w:val="ProductList-Body"/>
      </w:pPr>
      <w:r>
        <w:t>As condições para renovar o SA sob o mesmo contrato do programa pelo qual ele foi inicialmente pedido estão nos contratos do programa aplicáveis sob o qual o SA foi comprado inicialmente. Os clientes poderão renovar o SA sem precisar solicitar uma Licença simultaneamente, desde que a cobertura do SA não tenha expirado. Além disso, os seguintes termos se aplicam a programas específicos, conforme notado:</w:t>
      </w:r>
    </w:p>
    <w:p w14:paraId="4FDCC417" w14:textId="77777777" w:rsidR="00362758" w:rsidRPr="00C83987" w:rsidRDefault="00362758" w:rsidP="00362758">
      <w:pPr>
        <w:pStyle w:val="ProductList-Body"/>
      </w:pPr>
    </w:p>
    <w:p w14:paraId="4FDCC418" w14:textId="5B330420" w:rsidR="00362758" w:rsidRPr="00C83987" w:rsidRDefault="00362758" w:rsidP="00362758">
      <w:pPr>
        <w:pStyle w:val="ProductList-Body"/>
      </w:pPr>
      <w:r>
        <w:rPr>
          <w:b/>
        </w:rPr>
        <w:t>Licença Open</w:t>
      </w:r>
      <w:r w:rsidRPr="00B07498">
        <w:rPr>
          <w:b/>
        </w:rPr>
        <w:t xml:space="preserve">: </w:t>
      </w:r>
      <w:r>
        <w:t>A cobertura do SA solicitada sob um número de autorização de Licença Open se encerrará ao término desse número. Para renovar, os clientes deverão enviar um pedido de renovação do SA dentro de 90 dias depois da data do término do número de autorização. A nova cobertura do SA começa na data de início de vigência do novo número de autorização.</w:t>
      </w:r>
    </w:p>
    <w:p w14:paraId="70748EF9" w14:textId="77777777" w:rsidR="00D53A3D" w:rsidRDefault="00D53A3D" w:rsidP="00362758">
      <w:pPr>
        <w:pStyle w:val="ProductList-Body"/>
      </w:pPr>
    </w:p>
    <w:p w14:paraId="429DE3F6" w14:textId="77777777" w:rsidR="00D53A3D" w:rsidRDefault="00D53A3D" w:rsidP="00362758">
      <w:pPr>
        <w:pStyle w:val="ProductList-Body"/>
      </w:pPr>
    </w:p>
    <w:p w14:paraId="4FDCC41A" w14:textId="44BCB83C" w:rsidR="00362758" w:rsidRPr="00C83987" w:rsidRDefault="00362758" w:rsidP="00362758">
      <w:pPr>
        <w:pStyle w:val="ProductList-Body"/>
      </w:pPr>
      <w:r>
        <w:rPr>
          <w:b/>
        </w:rPr>
        <w:t>Contrato Enterprise</w:t>
      </w:r>
      <w:r w:rsidRPr="00B07498">
        <w:rPr>
          <w:b/>
        </w:rPr>
        <w:t>:</w:t>
      </w:r>
      <w:r>
        <w:t xml:space="preserve"> Para renovar a cobertura do SA sob o mesmo registro de acordo com o Contrato Enterprise, os clientes deverão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r w:rsidR="00304996">
        <w:t xml:space="preserve"> </w:t>
      </w:r>
    </w:p>
    <w:p w14:paraId="4FDCC41B" w14:textId="77777777" w:rsidR="00362758" w:rsidRPr="00C83987" w:rsidRDefault="00362758" w:rsidP="00362758">
      <w:pPr>
        <w:pStyle w:val="ProductList-Body"/>
      </w:pPr>
    </w:p>
    <w:p w14:paraId="4FDCC41C" w14:textId="41BEDE10" w:rsidR="00362758" w:rsidRPr="00C83987" w:rsidRDefault="00362758" w:rsidP="00362758">
      <w:pPr>
        <w:pStyle w:val="ProductList-Body"/>
      </w:pPr>
      <w:r>
        <w:rPr>
          <w:b/>
        </w:rPr>
        <w:t>Enrollment for Application Platform</w:t>
      </w:r>
      <w:r w:rsidRPr="00984DFE">
        <w:rPr>
          <w:b/>
        </w:rPr>
        <w:t>:</w:t>
      </w:r>
      <w:r>
        <w:t xml:space="preserve"> Os clientes EAP que possuem SKUs de Licenças anteriormente adiados via SKUs de L antes de SA devem fazer a opção de compra (</w:t>
      </w:r>
      <w:r w:rsidR="00304996">
        <w:t>“</w:t>
      </w:r>
      <w:r>
        <w:t>buy-out</w:t>
      </w:r>
      <w:r w:rsidR="00304996">
        <w:t>”</w:t>
      </w:r>
      <w:r>
        <w:t>) de suas Licenças antes de poderem renovar o SA.</w:t>
      </w:r>
    </w:p>
    <w:p w14:paraId="314B110D" w14:textId="77777777" w:rsidR="00E1260A" w:rsidRPr="00C83987" w:rsidRDefault="00E1260A" w:rsidP="00362758">
      <w:pPr>
        <w:pStyle w:val="ProductList-Body"/>
      </w:pPr>
    </w:p>
    <w:p w14:paraId="4FDCC41E" w14:textId="77777777" w:rsidR="00362758" w:rsidRPr="00C83987" w:rsidRDefault="00362758" w:rsidP="00362758">
      <w:pPr>
        <w:pStyle w:val="ProductList-Body"/>
      </w:pPr>
      <w:r>
        <w:rPr>
          <w:b/>
          <w:color w:val="00188F"/>
        </w:rPr>
        <w:t>Renovação da Cobertura a partir de um Contrato Separado</w:t>
      </w:r>
    </w:p>
    <w:p w14:paraId="4FDCC41F" w14:textId="520A44C1" w:rsidR="00362758" w:rsidRPr="00C83987" w:rsidRDefault="00362758" w:rsidP="00362758">
      <w:pPr>
        <w:pStyle w:val="ProductList-Body"/>
      </w:pPr>
      <w:r>
        <w:t xml:space="preserve">O cliente poderá renovar o SA para qualquer Produto caso tenha obtido uma licença perpétua e o SA para esse Produto sob um contrato anterior e 1) o novo contrato ou registro do cliente estiver vigente até o dia seguinte à data do término do contrato ou registro anterior e 2) o pedido de renovação de SA for feito antes da expiração da cobertura anterior de SA, a menos que a renovação de tal cobertura seja feita a partir de um Contrato Open License. Nesse caso, os clientes terão 90 dias a partir da data de término para fazer o pedido. </w:t>
      </w:r>
    </w:p>
    <w:p w14:paraId="4FDCC420" w14:textId="77777777" w:rsidR="00362758" w:rsidRPr="00C83987" w:rsidRDefault="00362758" w:rsidP="00362758">
      <w:pPr>
        <w:pStyle w:val="ProductList-Body"/>
      </w:pPr>
    </w:p>
    <w:p w14:paraId="4FDCC421" w14:textId="77777777" w:rsidR="00362758" w:rsidRPr="00C83987" w:rsidRDefault="00362758" w:rsidP="00362758">
      <w:pPr>
        <w:pStyle w:val="ProductList-Body"/>
      </w:pPr>
      <w:r>
        <w:rPr>
          <w:b/>
          <w:color w:val="00188F"/>
        </w:rPr>
        <w:t>Renovação entre Programas</w:t>
      </w:r>
    </w:p>
    <w:p w14:paraId="4FDCC422" w14:textId="455BC25E" w:rsidR="00362758" w:rsidRPr="00C83987" w:rsidRDefault="00362758" w:rsidP="00362758">
      <w:pPr>
        <w:pStyle w:val="ProductList-Body"/>
      </w:pPr>
      <w:r>
        <w:t>Como uma exceção às regras estabelecidas acima, os clientes poderão renovar a cobertura do SA adquirindo o SA sob um contrato Open Value, MPSA, registro Select, Select Plus ou Enterprise. Para os clientes que estiverem renovando o SA sob um registro Enterprise existente, essa exceção se aplicará apenas a Produtos Adicionais e produtos fora de um compromisso para toda a Empresa. Para todos os programas, como exceção do MPSA ou Select Plus, o pedido deverá ser feito para o prazo restante do contrato ou registro existente (ou seja, SA x o número de anos restantes no prazo do registro a partir da data do pedido, incluindo todos os meses). No MPSA ou Select Plus, o pedido será para 36 meses.</w:t>
      </w:r>
      <w:r w:rsidR="00304996">
        <w:t xml:space="preserve"> </w:t>
      </w:r>
      <w:r>
        <w:t>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14:paraId="4FDCC423" w14:textId="77777777" w:rsidR="00362758" w:rsidRPr="00C83987" w:rsidRDefault="00362758" w:rsidP="00362758">
      <w:pPr>
        <w:pStyle w:val="ProductList-Body"/>
      </w:pPr>
    </w:p>
    <w:p w14:paraId="4FDCC424" w14:textId="77777777" w:rsidR="00362758" w:rsidRPr="00C83987" w:rsidRDefault="00362758" w:rsidP="00362758">
      <w:pPr>
        <w:pStyle w:val="ProductList-Body"/>
      </w:pPr>
      <w:r>
        <w:rPr>
          <w:b/>
          <w:color w:val="00188F"/>
        </w:rPr>
        <w:t>Renovando a Cobertura do Software Assurance para Licenças de Acesso para Cliente (CALs) e Licenças de Gerenciamento de Cliente (MLs)</w:t>
      </w:r>
    </w:p>
    <w:p w14:paraId="4FDCC425" w14:textId="654A9A1D" w:rsidR="00362758" w:rsidRPr="00C83987" w:rsidRDefault="00362758" w:rsidP="00362758">
      <w:pPr>
        <w:pStyle w:val="ProductList-Body"/>
      </w:pPr>
      <w:r>
        <w:rPr>
          <w:b/>
        </w:rPr>
        <w:t>Transição entre CALs do Usuário e do Dispositivo</w:t>
      </w:r>
      <w:r w:rsidRPr="00FA42B5">
        <w:rPr>
          <w:b/>
        </w:rPr>
        <w:t>:</w:t>
      </w:r>
      <w:r>
        <w:t xml:space="preserve"> Clientes renovando SA para CALs podem alternar entre Usuário e Dispositivo.</w:t>
      </w:r>
      <w:r w:rsidR="00304996">
        <w:t xml:space="preserve"> </w:t>
      </w:r>
      <w:r>
        <w:t xml:space="preserve">Essa transição não muda a edição da CAL (ou seja, de Standard para Empresarial). </w:t>
      </w:r>
    </w:p>
    <w:p w14:paraId="4FDCC426" w14:textId="77777777" w:rsidR="00362758" w:rsidRPr="00C83987" w:rsidRDefault="00362758" w:rsidP="00362758">
      <w:pPr>
        <w:pStyle w:val="ProductList-Body"/>
      </w:pPr>
    </w:p>
    <w:p w14:paraId="4FDCC427" w14:textId="041F9181" w:rsidR="00362758" w:rsidRPr="00C83987" w:rsidRDefault="00362758" w:rsidP="00362758">
      <w:pPr>
        <w:pStyle w:val="ProductList-Body"/>
      </w:pPr>
      <w:r>
        <w:rPr>
          <w:b/>
        </w:rPr>
        <w:t>Transição entre MLs de cliente para Usuário e OSE</w:t>
      </w:r>
      <w:r w:rsidRPr="00FA42B5">
        <w:rPr>
          <w:b/>
        </w:rPr>
        <w:t>:</w:t>
      </w:r>
      <w:r>
        <w:t xml:space="preserve"> Clientes renovando SA para MLs de cliente podem alternar entre Usuário e OSE.</w:t>
      </w:r>
    </w:p>
    <w:p w14:paraId="4FDCC428" w14:textId="77777777" w:rsidR="00FA00BF" w:rsidRPr="00C83987" w:rsidRDefault="00FA00BF" w:rsidP="004F3C6D">
      <w:pPr>
        <w:pStyle w:val="ProductList-Body"/>
      </w:pPr>
    </w:p>
    <w:p w14:paraId="4FDCC429" w14:textId="77777777" w:rsidR="00FA00BF" w:rsidRPr="00C83987" w:rsidRDefault="00FA00BF" w:rsidP="002E202B">
      <w:pPr>
        <w:pStyle w:val="ProductList-Offering1Heading"/>
        <w:outlineLvl w:val="1"/>
      </w:pPr>
      <w:bookmarkStart w:id="1522" w:name="_Toc378147682"/>
      <w:bookmarkStart w:id="1523" w:name="_Toc378151579"/>
      <w:bookmarkStart w:id="1524" w:name="_Toc379797436"/>
      <w:bookmarkStart w:id="1525" w:name="_Toc380513472"/>
      <w:bookmarkStart w:id="1526" w:name="_Toc380655522"/>
      <w:bookmarkStart w:id="1527" w:name="_Toc420346435"/>
      <w:r>
        <w:t>Licenças de Migração para Produtos Descontinuados ou em Fim de Vida Útil</w:t>
      </w:r>
      <w:bookmarkEnd w:id="1522"/>
      <w:bookmarkEnd w:id="1523"/>
      <w:bookmarkEnd w:id="1524"/>
      <w:bookmarkEnd w:id="1525"/>
      <w:bookmarkEnd w:id="1526"/>
      <w:bookmarkEnd w:id="1527"/>
    </w:p>
    <w:p w14:paraId="4FDCC42A" w14:textId="1411BFE4" w:rsidR="00362758" w:rsidRPr="00C83987" w:rsidRDefault="00595F52" w:rsidP="00362758">
      <w:pPr>
        <w:pStyle w:val="ProductList-Body"/>
      </w:pPr>
      <w:r>
        <w:t>“</w:t>
      </w:r>
      <w:r w:rsidR="00362758">
        <w:t>Licença Qualificada</w:t>
      </w:r>
      <w:r>
        <w:t>”</w:t>
      </w:r>
      <w:r w:rsidR="00362758">
        <w:t>, conforme usado aqui, se refere a uma licença com cobertura do SA a partir da data específica e para o Produto identificado na nota do produto que faz referência nesta seção.</w:t>
      </w:r>
    </w:p>
    <w:p w14:paraId="4FDCC42B" w14:textId="77777777" w:rsidR="00362758" w:rsidRPr="00C83987" w:rsidRDefault="00362758" w:rsidP="00362758">
      <w:pPr>
        <w:pStyle w:val="ProductList-Body"/>
      </w:pPr>
    </w:p>
    <w:p w14:paraId="4FDCC42C" w14:textId="2061CFB6" w:rsidR="00362758" w:rsidRPr="00C83987" w:rsidRDefault="00595F52" w:rsidP="00362758">
      <w:pPr>
        <w:pStyle w:val="ProductList-Body"/>
      </w:pPr>
      <w:r>
        <w:t>“</w:t>
      </w:r>
      <w:r w:rsidR="00362758">
        <w:t>Licença de Migração</w:t>
      </w:r>
      <w:r>
        <w:t>”</w:t>
      </w:r>
      <w:r w:rsidR="00362758">
        <w:t>, conforme usado aqui, se refere a uma licença concedida na nota do Produto que faz referência nesta seção.</w:t>
      </w:r>
    </w:p>
    <w:p w14:paraId="4FDCC42D" w14:textId="77777777" w:rsidR="00362758" w:rsidRPr="00C83987" w:rsidRDefault="00362758" w:rsidP="00362758">
      <w:pPr>
        <w:pStyle w:val="ProductList-Body"/>
      </w:pPr>
    </w:p>
    <w:p w14:paraId="4FDCC42E" w14:textId="77777777" w:rsidR="00362758" w:rsidRPr="00C83987" w:rsidRDefault="00362758" w:rsidP="00362758">
      <w:pPr>
        <w:pStyle w:val="ProductList-Body"/>
      </w:pPr>
      <w:r>
        <w:t>Salvo disposição em contrário na nota do produto:</w:t>
      </w:r>
    </w:p>
    <w:p w14:paraId="4FDCC42F" w14:textId="02979FAF" w:rsidR="00362758" w:rsidRPr="00C83987" w:rsidRDefault="00362758" w:rsidP="00D73C40">
      <w:pPr>
        <w:pStyle w:val="ProductList-Body"/>
        <w:numPr>
          <w:ilvl w:val="0"/>
          <w:numId w:val="11"/>
        </w:numPr>
        <w:ind w:left="450" w:hanging="270"/>
      </w:pPr>
      <w:r>
        <w:t>Um cliente poderá atualizar e usar o software sob uma Licença de Migração em vez do software abordado pela Licença Qualificada.</w:t>
      </w:r>
      <w:r w:rsidR="00304996">
        <w:t xml:space="preserve"> </w:t>
      </w:r>
      <w:r>
        <w:t>O cliente não poderá usar o software de acordo com ambas as licenças simultaneamente.</w:t>
      </w:r>
    </w:p>
    <w:p w14:paraId="4FDCC430" w14:textId="77777777" w:rsidR="00362758" w:rsidRPr="00C83987" w:rsidRDefault="00362758" w:rsidP="00D73C40">
      <w:pPr>
        <w:pStyle w:val="ProductList-Body"/>
        <w:numPr>
          <w:ilvl w:val="0"/>
          <w:numId w:val="11"/>
        </w:numPr>
        <w:ind w:left="450" w:hanging="270"/>
      </w:pPr>
      <w:r>
        <w:t>Licenças de Migração são concedidas na base 1:1 para cada uma das Licenças Qualificadas do Cliente.</w:t>
      </w:r>
    </w:p>
    <w:p w14:paraId="4FDCC431" w14:textId="6B67B443" w:rsidR="00362758" w:rsidRPr="00C83987" w:rsidRDefault="00362758" w:rsidP="00D73C40">
      <w:pPr>
        <w:pStyle w:val="ProductList-Body"/>
        <w:numPr>
          <w:ilvl w:val="0"/>
          <w:numId w:val="11"/>
        </w:numPr>
        <w:ind w:left="450" w:hanging="270"/>
      </w:pPr>
      <w:r>
        <w:t>O direito de usar o software de acordo com uma Licença de Migração inclui o direito de usar ou acessar qualquer versão posterior daquele Produto disponibilizado antes do término da cobertura do SA na Licença Qualificada, conforme definido nos direitos de uso daquela versão do produto. Os direitos de acesso de cliente fornecidos sob Licenças de Migração não incluem o direito de executar separadamente no software para servidores licenciados.</w:t>
      </w:r>
    </w:p>
    <w:p w14:paraId="4FDCC432" w14:textId="77777777" w:rsidR="00362758" w:rsidRPr="00C83987" w:rsidRDefault="00362758" w:rsidP="00D73C40">
      <w:pPr>
        <w:pStyle w:val="ProductList-Body"/>
        <w:numPr>
          <w:ilvl w:val="0"/>
          <w:numId w:val="11"/>
        </w:numPr>
        <w:ind w:left="450" w:hanging="270"/>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subjacente expirar.</w:t>
      </w:r>
    </w:p>
    <w:p w14:paraId="4FDCC433" w14:textId="115069E3" w:rsidR="00362758" w:rsidRPr="00C83987" w:rsidRDefault="00362758" w:rsidP="00D73C40">
      <w:pPr>
        <w:pStyle w:val="ProductList-Body"/>
        <w:numPr>
          <w:ilvl w:val="0"/>
          <w:numId w:val="11"/>
        </w:numPr>
        <w:ind w:left="450" w:hanging="270"/>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4FDCC434" w14:textId="77777777" w:rsidR="00362758" w:rsidRPr="00C83987" w:rsidRDefault="00362758" w:rsidP="00D73C40">
      <w:pPr>
        <w:pStyle w:val="ProductList-Body"/>
        <w:numPr>
          <w:ilvl w:val="0"/>
          <w:numId w:val="11"/>
        </w:numPr>
        <w:ind w:left="450" w:hanging="270"/>
      </w:pPr>
      <w:r>
        <w:t>Um cliente não pode transferir Licenças de Migração separadamente de Licenças Qualificadas.</w:t>
      </w:r>
    </w:p>
    <w:p w14:paraId="4FDCC435" w14:textId="16A754C1" w:rsidR="00362758" w:rsidRPr="00C83987" w:rsidRDefault="00362758" w:rsidP="00D73C40">
      <w:pPr>
        <w:pStyle w:val="ProductList-Body"/>
        <w:numPr>
          <w:ilvl w:val="0"/>
          <w:numId w:val="11"/>
        </w:numPr>
        <w:ind w:left="450" w:hanging="270"/>
      </w:pPr>
      <w:r>
        <w:t>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w:t>
      </w:r>
    </w:p>
    <w:p w14:paraId="4FDCC436" w14:textId="77777777" w:rsidR="00FA00BF" w:rsidRPr="00C83987" w:rsidRDefault="00362758" w:rsidP="00D73C40">
      <w:pPr>
        <w:pStyle w:val="ProductList-Body"/>
        <w:numPr>
          <w:ilvl w:val="0"/>
          <w:numId w:val="11"/>
        </w:numPr>
        <w:ind w:left="450" w:hanging="270"/>
      </w:pPr>
      <w:r>
        <w:t>A nota do produto, o contrato de Licenciamento por Volume do cliente e o comprovante das Licenças Qualificadas são evidências dos direitos de um cliente de acordo com as Licenças de Migração.</w:t>
      </w:r>
    </w:p>
    <w:p w14:paraId="4FDCC437" w14:textId="77777777" w:rsidR="00FA00BF" w:rsidRPr="00D53A3D" w:rsidRDefault="00FA00BF" w:rsidP="004F3C6D">
      <w:pPr>
        <w:pStyle w:val="ProductList-Body"/>
        <w:rPr>
          <w:sz w:val="6"/>
          <w:szCs w:val="12"/>
        </w:rPr>
      </w:pPr>
    </w:p>
    <w:p w14:paraId="4FDCC438" w14:textId="77777777" w:rsidR="00FA00BF" w:rsidRPr="00C83987" w:rsidRDefault="00FA00BF" w:rsidP="002E202B">
      <w:pPr>
        <w:pStyle w:val="ProductList-Offering1Heading"/>
        <w:outlineLvl w:val="1"/>
      </w:pPr>
      <w:bookmarkStart w:id="1528" w:name="_Toc378147683"/>
      <w:bookmarkStart w:id="1529" w:name="_Toc378151580"/>
      <w:bookmarkStart w:id="1530" w:name="_Toc379797437"/>
      <w:bookmarkStart w:id="1531" w:name="_Toc380513473"/>
      <w:bookmarkStart w:id="1532" w:name="_Toc380655523"/>
      <w:bookmarkStart w:id="1533" w:name="_Toc420346436"/>
      <w:r>
        <w:t>Benefícios do Software Assurance</w:t>
      </w:r>
      <w:bookmarkEnd w:id="1528"/>
      <w:bookmarkEnd w:id="1529"/>
      <w:bookmarkEnd w:id="1530"/>
      <w:bookmarkEnd w:id="1531"/>
      <w:bookmarkEnd w:id="1532"/>
      <w:bookmarkEnd w:id="1533"/>
    </w:p>
    <w:p w14:paraId="4FDCC43B" w14:textId="0F9C309D" w:rsidR="00362758" w:rsidRPr="00C83987" w:rsidRDefault="00362758" w:rsidP="00A41808">
      <w:pPr>
        <w:pStyle w:val="ProductList-Body"/>
      </w:pPr>
      <w:r>
        <w:t>Esses benefícios variam de acordo com o Produto e o pool de Produtos. O acesso e os direitos do cliente de usar os benefícios do SA, geralmente expiram com o término da cobertura do SA, a menos que anotado ao contrário abaixo. A maioria dos benefícios do SA é concedida no início do período da cobertura.</w:t>
      </w:r>
      <w:r w:rsidR="00304996">
        <w:t xml:space="preserve"> </w:t>
      </w:r>
      <w:r>
        <w:t>Quaisquer alterações que ocorrerem durante o período de cobertura (por exemplo, compras adicionais, devoluções ou transições de Serviços Online) poderão resultar em uma alteração na qualificação ao benefício. Quaisquer exceções às regras acima serão indicadas nas seções sobre benefícios individuais a seguir.</w:t>
      </w:r>
      <w:r w:rsidR="00304996">
        <w:t xml:space="preserve"> </w:t>
      </w:r>
      <w:r>
        <w:t>Os benefícios estão sujeitos a alterações e podem ser descontinuados a qualquer momento sem notificação prévia. A disponibilidade dos benefícios variam por programa, região, opções de fornecimento e idioma. Os benefícios do SA estão alocados sob os diferentes programas, conforme mostrado na tabela a seguir:</w:t>
      </w:r>
    </w:p>
    <w:p w14:paraId="4FDCC43C" w14:textId="77777777" w:rsidR="00FA00BF" w:rsidRPr="00C83987"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350"/>
        <w:gridCol w:w="2880"/>
        <w:gridCol w:w="1795"/>
      </w:tblGrid>
      <w:tr w:rsidR="00DB5001" w:rsidRPr="00DB5001" w14:paraId="4FDCC443" w14:textId="77777777" w:rsidTr="00440274">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Licença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35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Soluções Educacionais</w:t>
            </w:r>
          </w:p>
        </w:tc>
        <w:tc>
          <w:tcPr>
            <w:tcW w:w="2880"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Contrato Enterprise Enrollment for Education Solutions de acordo com o Contrato para Campus e School</w:t>
            </w:r>
          </w:p>
        </w:tc>
        <w:tc>
          <w:tcPr>
            <w:tcW w:w="1795"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440274">
        <w:tc>
          <w:tcPr>
            <w:tcW w:w="2250" w:type="dxa"/>
          </w:tcPr>
          <w:p w14:paraId="4FDCC444" w14:textId="77777777" w:rsidR="00DB5001" w:rsidRDefault="00DB5001" w:rsidP="004F3C6D">
            <w:pPr>
              <w:pStyle w:val="ProductList-Body"/>
            </w:pPr>
            <w:r>
              <w:t>Os benefícios estão disponíveis por:</w:t>
            </w:r>
          </w:p>
        </w:tc>
        <w:tc>
          <w:tcPr>
            <w:tcW w:w="1440" w:type="dxa"/>
          </w:tcPr>
          <w:p w14:paraId="4FDCC445" w14:textId="77777777" w:rsidR="00DB5001" w:rsidRDefault="00DB5001" w:rsidP="00DB5001">
            <w:pPr>
              <w:pStyle w:val="ProductList-Body"/>
            </w:pPr>
            <w:r>
              <w:t>Número de Licença</w:t>
            </w:r>
          </w:p>
        </w:tc>
        <w:tc>
          <w:tcPr>
            <w:tcW w:w="1080" w:type="dxa"/>
          </w:tcPr>
          <w:p w14:paraId="4FDCC446" w14:textId="77777777" w:rsidR="00DB5001" w:rsidRDefault="00DB5001" w:rsidP="004F3C6D">
            <w:pPr>
              <w:pStyle w:val="ProductList-Body"/>
            </w:pPr>
            <w:r>
              <w:t>Contrato</w:t>
            </w:r>
          </w:p>
        </w:tc>
        <w:tc>
          <w:tcPr>
            <w:tcW w:w="1350" w:type="dxa"/>
          </w:tcPr>
          <w:p w14:paraId="4FDCC447" w14:textId="77777777" w:rsidR="00DB5001" w:rsidRDefault="00DB5001" w:rsidP="004F3C6D">
            <w:pPr>
              <w:pStyle w:val="ProductList-Body"/>
            </w:pPr>
            <w:r>
              <w:t>Contrato</w:t>
            </w:r>
          </w:p>
        </w:tc>
        <w:tc>
          <w:tcPr>
            <w:tcW w:w="2880" w:type="dxa"/>
          </w:tcPr>
          <w:p w14:paraId="4FDCC448" w14:textId="77777777" w:rsidR="00DB5001" w:rsidRDefault="00DB5001" w:rsidP="004F3C6D">
            <w:pPr>
              <w:pStyle w:val="ProductList-Body"/>
            </w:pPr>
            <w:r>
              <w:t>Registro</w:t>
            </w:r>
          </w:p>
        </w:tc>
        <w:tc>
          <w:tcPr>
            <w:tcW w:w="1795" w:type="dxa"/>
          </w:tcPr>
          <w:p w14:paraId="4FDCC449" w14:textId="2287EAE5" w:rsidR="00DB5001" w:rsidRDefault="00DB5001" w:rsidP="004F3C6D">
            <w:pPr>
              <w:pStyle w:val="ProductList-Body"/>
            </w:pPr>
            <w:r>
              <w:t>Afiliada Registrada</w:t>
            </w:r>
          </w:p>
        </w:tc>
      </w:tr>
    </w:tbl>
    <w:p w14:paraId="4FDCC44B" w14:textId="534B26A9" w:rsidR="00DB5001" w:rsidRPr="00C83987" w:rsidRDefault="00DB5001" w:rsidP="008E676F">
      <w:pPr>
        <w:pStyle w:val="ProductList-Body"/>
        <w:tabs>
          <w:tab w:val="clear" w:pos="158"/>
          <w:tab w:val="left" w:pos="180"/>
        </w:tabs>
      </w:pPr>
      <w:r>
        <w:rPr>
          <w:i/>
        </w:rPr>
        <w:t>Observação: *os clientes que celebrarem Contratos Enterprise de Licença por Volume para Saúde do Canadá receberão benefícios do SA consistentes com os benefícios do SA disponíveis para os clientes que comprarem Produtos por meio do Microsoft Open Value.</w:t>
      </w:r>
    </w:p>
    <w:p w14:paraId="4FDCC44C" w14:textId="77777777" w:rsidR="00DB5001" w:rsidRPr="00C83987" w:rsidRDefault="00DB5001" w:rsidP="00DB5001">
      <w:pPr>
        <w:pStyle w:val="ProductList-Body"/>
      </w:pPr>
    </w:p>
    <w:p w14:paraId="4FDCC44D" w14:textId="5BBE3D8E" w:rsidR="00DB5001" w:rsidRPr="00C83987" w:rsidRDefault="00DB5001" w:rsidP="00507D7B">
      <w:pPr>
        <w:pStyle w:val="ProductList-Body"/>
      </w:pPr>
      <w:r>
        <w:t>O SA ativo de qualquer produto de qualificação, independentemente da versão do Produto que um cliente esteja usando, qualifica o cliente para os benefícios mostrados na tabela abaixo.</w:t>
      </w:r>
      <w:r w:rsidR="00304996">
        <w:t xml:space="preserve"> </w:t>
      </w:r>
      <w:r>
        <w:t>Os produtos qualificados estão identificados na seção de cada produto.</w:t>
      </w:r>
      <w:r w:rsidR="00304996">
        <w:t xml:space="preserve"> </w:t>
      </w:r>
      <w:r>
        <w:t>Alguns benefícios são concedidos com base nos gastos de SA do Cliente com um determinado conjunto de produtos qualificados de um pool.</w:t>
      </w:r>
      <w:r w:rsidR="00304996">
        <w:t xml:space="preserve"> </w:t>
      </w:r>
      <w:r>
        <w:t xml:space="preserve">Para essas finalidades, </w:t>
      </w:r>
      <w:r w:rsidR="00595F52">
        <w:t>“</w:t>
      </w:r>
      <w:r>
        <w:t>gasto de SA</w:t>
      </w:r>
      <w:r w:rsidR="00595F52">
        <w:t>”</w:t>
      </w:r>
      <w:r>
        <w:t xml:space="preserve">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w:t>
      </w:r>
      <w:r w:rsidR="00304996">
        <w:t xml:space="preserve"> </w:t>
      </w:r>
      <w:r>
        <w:t>Para os clientes sob programas de assinatura, esses gastos são uma aproximação do valor total em dólares que o cliente gastou com o licenciamento desses Produtos sob seu registro ou contrato.</w:t>
      </w:r>
      <w:r w:rsidR="00304996">
        <w:t xml:space="preserve"> </w:t>
      </w:r>
      <w:r>
        <w:t>Outros benefícios correspondem ao Programa de Membros do SA. O Programa de Membros do SA para o pool de Produtos aplicável qualifica o cliente a esses benefícios.</w:t>
      </w:r>
    </w:p>
    <w:p w14:paraId="591F8DB3" w14:textId="2F654623" w:rsidR="00500791" w:rsidRPr="00C83987" w:rsidRDefault="00500791" w:rsidP="00507D7B">
      <w:pPr>
        <w:pStyle w:val="ProductList-Body"/>
      </w:pPr>
    </w:p>
    <w:p w14:paraId="649E7E6F" w14:textId="7DFB2FF9" w:rsidR="00500791" w:rsidRPr="00C83987" w:rsidRDefault="00500791" w:rsidP="00507D7B">
      <w:pPr>
        <w:pStyle w:val="ProductList-Body"/>
      </w:pPr>
      <w:r>
        <w:t xml:space="preserve">Os clientes que efetuarem compras por meio do Contrato de Produtos e Serviços da Microsoft (MPSA) deverão consultar o Manual de Licenciamento do MPSA para obter detalhes relacionados a compras de SA por meio do MPSA. O Manual de Licenciamento do MPSA está localizado no site </w:t>
      </w:r>
      <w:hyperlink r:id="rId66" w:history="1">
        <w:r>
          <w:rPr>
            <w:rStyle w:val="Hyperlink"/>
          </w:rPr>
          <w:t>http://www.microsoftvolumelicensing.com/DocumentSearch.aspx?Mode=1&amp;Category=3</w:t>
        </w:r>
      </w:hyperlink>
    </w:p>
    <w:p w14:paraId="4FDCC44E" w14:textId="77777777" w:rsidR="00DB5001" w:rsidRPr="00C83987"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80"/>
        <w:gridCol w:w="1710"/>
        <w:gridCol w:w="1686"/>
        <w:gridCol w:w="1829"/>
      </w:tblGrid>
      <w:tr w:rsidR="003B3EBC" w:rsidRPr="00717EC0" w14:paraId="4FDCC453" w14:textId="77777777" w:rsidTr="00D53A3D">
        <w:trPr>
          <w:trHeight w:val="187"/>
          <w:tblHeader/>
        </w:trPr>
        <w:tc>
          <w:tcPr>
            <w:tcW w:w="558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Benefícios</w:t>
            </w:r>
          </w:p>
        </w:tc>
        <w:tc>
          <w:tcPr>
            <w:tcW w:w="1710"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Pool de Aplicativos</w:t>
            </w:r>
          </w:p>
        </w:tc>
        <w:tc>
          <w:tcPr>
            <w:tcW w:w="1686"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Pool de Sistemas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Pool de Servidores</w:t>
            </w:r>
          </w:p>
        </w:tc>
      </w:tr>
      <w:tr w:rsidR="004A3FA6" w:rsidRPr="00717EC0" w14:paraId="4FDCC458" w14:textId="77777777" w:rsidTr="00D53A3D">
        <w:trPr>
          <w:trHeight w:val="255"/>
        </w:trPr>
        <w:tc>
          <w:tcPr>
            <w:tcW w:w="5580" w:type="dxa"/>
            <w:vAlign w:val="bottom"/>
          </w:tcPr>
          <w:p w14:paraId="4FDCC454" w14:textId="67BABA1B" w:rsidR="004A3FA6" w:rsidRPr="00717EC0" w:rsidRDefault="00730EE3" w:rsidP="004A3FA6">
            <w:pPr>
              <w:pStyle w:val="ProductList-Body"/>
            </w:pPr>
            <w:hyperlink w:anchor="SA_NewVersionRights" w:history="1">
              <w:r w:rsidR="00951B6A">
                <w:rPr>
                  <w:rStyle w:val="Hyperlink"/>
                </w:rPr>
                <w:t>Direitos à Nova Versão</w:t>
              </w:r>
            </w:hyperlink>
          </w:p>
        </w:tc>
        <w:tc>
          <w:tcPr>
            <w:tcW w:w="1710"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686"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D53A3D">
        <w:trPr>
          <w:trHeight w:val="255"/>
        </w:trPr>
        <w:tc>
          <w:tcPr>
            <w:tcW w:w="5580" w:type="dxa"/>
            <w:vAlign w:val="bottom"/>
          </w:tcPr>
          <w:p w14:paraId="4FDCC459" w14:textId="5F2785F4" w:rsidR="004A3FA6" w:rsidRPr="00717EC0" w:rsidRDefault="00730EE3" w:rsidP="004A3FA6">
            <w:pPr>
              <w:pStyle w:val="ProductList-Body"/>
            </w:pPr>
            <w:hyperlink w:anchor="SA_OfficeMultiLanguagePack" w:history="1">
              <w:r w:rsidR="00951B6A">
                <w:rPr>
                  <w:rStyle w:val="Hyperlink"/>
                </w:rPr>
                <w:t>Pacote Multilíngue do Office</w:t>
              </w:r>
            </w:hyperlink>
          </w:p>
        </w:tc>
        <w:tc>
          <w:tcPr>
            <w:tcW w:w="1710"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686"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D53A3D">
        <w:trPr>
          <w:trHeight w:val="255"/>
        </w:trPr>
        <w:tc>
          <w:tcPr>
            <w:tcW w:w="5580" w:type="dxa"/>
            <w:vAlign w:val="bottom"/>
          </w:tcPr>
          <w:p w14:paraId="4FDCC45E" w14:textId="42DE89F4" w:rsidR="004A3FA6" w:rsidRPr="00717EC0" w:rsidRDefault="00730EE3" w:rsidP="004A3FA6">
            <w:pPr>
              <w:pStyle w:val="ProductList-Body"/>
            </w:pPr>
            <w:hyperlink w:anchor="SA_OfficeOnline" w:history="1">
              <w:r w:rsidR="00951B6A">
                <w:rPr>
                  <w:rStyle w:val="Hyperlink"/>
                </w:rPr>
                <w:t>Office Online</w:t>
              </w:r>
            </w:hyperlink>
          </w:p>
        </w:tc>
        <w:tc>
          <w:tcPr>
            <w:tcW w:w="1710"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686"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D53A3D">
        <w:trPr>
          <w:trHeight w:val="255"/>
        </w:trPr>
        <w:tc>
          <w:tcPr>
            <w:tcW w:w="5580" w:type="dxa"/>
            <w:vAlign w:val="bottom"/>
          </w:tcPr>
          <w:p w14:paraId="4FDCC463" w14:textId="5865D2B9" w:rsidR="004A3FA6" w:rsidRPr="00717EC0" w:rsidRDefault="00730EE3" w:rsidP="004A3FA6">
            <w:pPr>
              <w:pStyle w:val="ProductList-Body"/>
            </w:pPr>
            <w:hyperlink w:anchor="SA_PlanningServices" w:history="1">
              <w:r w:rsidR="00951B6A">
                <w:rPr>
                  <w:rStyle w:val="Hyperlink"/>
                </w:rPr>
                <w:t>Serviços de Planejamento</w:t>
              </w:r>
            </w:hyperlink>
          </w:p>
        </w:tc>
        <w:tc>
          <w:tcPr>
            <w:tcW w:w="1710"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686"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D53A3D">
        <w:trPr>
          <w:trHeight w:val="255"/>
        </w:trPr>
        <w:tc>
          <w:tcPr>
            <w:tcW w:w="5580" w:type="dxa"/>
            <w:vAlign w:val="bottom"/>
          </w:tcPr>
          <w:p w14:paraId="4FDCC468" w14:textId="1244F32D" w:rsidR="00A41808" w:rsidRPr="000953A4" w:rsidRDefault="00730EE3" w:rsidP="000953A4">
            <w:pPr>
              <w:pStyle w:val="ProductList-Body"/>
            </w:pPr>
            <w:hyperlink w:anchor="SA_EnhancedEditionBenefits" w:history="1">
              <w:r w:rsidR="00951B6A">
                <w:rPr>
                  <w:rStyle w:val="Hyperlink"/>
                </w:rPr>
                <w:t>Benefícios Aprimorados da Edição - Windows e Windows Embedded</w:t>
              </w:r>
            </w:hyperlink>
          </w:p>
        </w:tc>
        <w:tc>
          <w:tcPr>
            <w:tcW w:w="1710" w:type="dxa"/>
            <w:vAlign w:val="center"/>
          </w:tcPr>
          <w:p w14:paraId="4FDCC469" w14:textId="77777777" w:rsidR="00A41808" w:rsidRPr="00717EC0" w:rsidRDefault="00A41808" w:rsidP="00197FAD">
            <w:pPr>
              <w:pStyle w:val="ProductList-Body"/>
              <w:jc w:val="center"/>
            </w:pPr>
          </w:p>
        </w:tc>
        <w:tc>
          <w:tcPr>
            <w:tcW w:w="1686"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D53A3D">
        <w:trPr>
          <w:trHeight w:val="255"/>
        </w:trPr>
        <w:tc>
          <w:tcPr>
            <w:tcW w:w="5580" w:type="dxa"/>
            <w:vAlign w:val="bottom"/>
          </w:tcPr>
          <w:p w14:paraId="48BF979B" w14:textId="2198A1A4" w:rsidR="004A3FA6" w:rsidRPr="00717EC0" w:rsidRDefault="00730EE3" w:rsidP="004A3FA6">
            <w:pPr>
              <w:pStyle w:val="ProductList-Body"/>
            </w:pPr>
            <w:hyperlink w:anchor="SA_EnterpriseSideloading" w:history="1">
              <w:r w:rsidR="00951B6A">
                <w:rPr>
                  <w:rStyle w:val="Hyperlink"/>
                </w:rPr>
                <w:t>Enterprise Sideloading</w:t>
              </w:r>
            </w:hyperlink>
          </w:p>
        </w:tc>
        <w:tc>
          <w:tcPr>
            <w:tcW w:w="1710" w:type="dxa"/>
            <w:vAlign w:val="center"/>
          </w:tcPr>
          <w:p w14:paraId="7927FC08" w14:textId="77777777" w:rsidR="004A3FA6" w:rsidRPr="00717EC0" w:rsidRDefault="004A3FA6" w:rsidP="00197FAD">
            <w:pPr>
              <w:pStyle w:val="ProductList-Body"/>
              <w:jc w:val="center"/>
            </w:pPr>
          </w:p>
        </w:tc>
        <w:tc>
          <w:tcPr>
            <w:tcW w:w="1686"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D53A3D">
        <w:trPr>
          <w:trHeight w:val="255"/>
        </w:trPr>
        <w:tc>
          <w:tcPr>
            <w:tcW w:w="5580" w:type="dxa"/>
            <w:vAlign w:val="bottom"/>
          </w:tcPr>
          <w:p w14:paraId="73845DF8" w14:textId="1E26A062" w:rsidR="004A3FA6" w:rsidRPr="00717EC0" w:rsidRDefault="00730EE3" w:rsidP="00765C85">
            <w:pPr>
              <w:pStyle w:val="ProductList-Body"/>
            </w:pPr>
            <w:hyperlink w:anchor="SA_WindowsCompanionSubscription" w:history="1">
              <w:r w:rsidR="00951B6A">
                <w:rPr>
                  <w:rStyle w:val="Hyperlink"/>
                </w:rPr>
                <w:t>Direitos de Compra de Complementos do Windows Software Assurance por Usuário</w:t>
              </w:r>
            </w:hyperlink>
          </w:p>
        </w:tc>
        <w:tc>
          <w:tcPr>
            <w:tcW w:w="1710" w:type="dxa"/>
            <w:vAlign w:val="center"/>
          </w:tcPr>
          <w:p w14:paraId="3815D780" w14:textId="77777777" w:rsidR="004A3FA6" w:rsidRPr="00717EC0" w:rsidRDefault="004A3FA6" w:rsidP="00197FAD">
            <w:pPr>
              <w:pStyle w:val="ProductList-Body"/>
              <w:jc w:val="center"/>
            </w:pPr>
          </w:p>
        </w:tc>
        <w:tc>
          <w:tcPr>
            <w:tcW w:w="1686"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D53A3D">
        <w:trPr>
          <w:trHeight w:val="255"/>
        </w:trPr>
        <w:tc>
          <w:tcPr>
            <w:tcW w:w="5580" w:type="dxa"/>
            <w:vAlign w:val="bottom"/>
          </w:tcPr>
          <w:p w14:paraId="4FDCC46D" w14:textId="7DAB75F5" w:rsidR="004A3FA6" w:rsidRPr="00717EC0" w:rsidRDefault="00730EE3" w:rsidP="004A3FA6">
            <w:pPr>
              <w:pStyle w:val="ProductList-Body"/>
            </w:pPr>
            <w:hyperlink w:anchor="SA_TrainingVouchers" w:history="1">
              <w:r w:rsidR="00951B6A">
                <w:rPr>
                  <w:rStyle w:val="Hyperlink"/>
                </w:rPr>
                <w:t>Cupons de Treinamento</w:t>
              </w:r>
            </w:hyperlink>
          </w:p>
        </w:tc>
        <w:tc>
          <w:tcPr>
            <w:tcW w:w="1710"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686"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D53A3D">
        <w:trPr>
          <w:trHeight w:val="255"/>
        </w:trPr>
        <w:tc>
          <w:tcPr>
            <w:tcW w:w="5580" w:type="dxa"/>
            <w:vAlign w:val="bottom"/>
          </w:tcPr>
          <w:p w14:paraId="4FDCC472" w14:textId="73F02A7B" w:rsidR="004A3FA6" w:rsidRPr="00717EC0" w:rsidRDefault="00730EE3" w:rsidP="004A3FA6">
            <w:pPr>
              <w:pStyle w:val="ProductList-Body"/>
            </w:pPr>
            <w:hyperlink w:anchor="SA_ELearning" w:history="1">
              <w:r w:rsidR="00951B6A">
                <w:rPr>
                  <w:rStyle w:val="Hyperlink"/>
                </w:rPr>
                <w:t>E-Learning</w:t>
              </w:r>
            </w:hyperlink>
          </w:p>
        </w:tc>
        <w:tc>
          <w:tcPr>
            <w:tcW w:w="1710"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686"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D53A3D">
        <w:trPr>
          <w:trHeight w:val="255"/>
        </w:trPr>
        <w:tc>
          <w:tcPr>
            <w:tcW w:w="5580" w:type="dxa"/>
            <w:vAlign w:val="bottom"/>
          </w:tcPr>
          <w:p w14:paraId="4FDCC477" w14:textId="48E10B0C" w:rsidR="004A3FA6" w:rsidRPr="00717EC0" w:rsidRDefault="00730EE3" w:rsidP="004A3FA6">
            <w:pPr>
              <w:pStyle w:val="ProductList-Body"/>
            </w:pPr>
            <w:hyperlink w:anchor="SA_HomeUseProgram" w:history="1">
              <w:r w:rsidR="00951B6A">
                <w:rPr>
                  <w:rStyle w:val="Hyperlink"/>
                </w:rPr>
                <w:t>Home Use Program</w:t>
              </w:r>
            </w:hyperlink>
          </w:p>
        </w:tc>
        <w:tc>
          <w:tcPr>
            <w:tcW w:w="1710"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686"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D53A3D">
        <w:trPr>
          <w:trHeight w:val="255"/>
        </w:trPr>
        <w:tc>
          <w:tcPr>
            <w:tcW w:w="5580" w:type="dxa"/>
            <w:vAlign w:val="bottom"/>
          </w:tcPr>
          <w:p w14:paraId="4FDCC47C" w14:textId="1D48A164" w:rsidR="00A41808" w:rsidRPr="00717EC0" w:rsidRDefault="00730EE3" w:rsidP="003B3EBC">
            <w:pPr>
              <w:pStyle w:val="ProductList-Body"/>
            </w:pPr>
            <w:hyperlink w:anchor="SA_EnterpriseSourceLicensingProgram" w:history="1">
              <w:r w:rsidR="00951B6A">
                <w:rPr>
                  <w:rStyle w:val="Hyperlink"/>
                </w:rPr>
                <w:t>Enterprise Source Licensing Program</w:t>
              </w:r>
            </w:hyperlink>
          </w:p>
        </w:tc>
        <w:tc>
          <w:tcPr>
            <w:tcW w:w="1710" w:type="dxa"/>
            <w:vAlign w:val="center"/>
          </w:tcPr>
          <w:p w14:paraId="4FDCC47D" w14:textId="77777777" w:rsidR="00A41808" w:rsidRPr="00717EC0" w:rsidRDefault="00A41808" w:rsidP="00197FAD">
            <w:pPr>
              <w:pStyle w:val="ProductList-Body"/>
              <w:jc w:val="center"/>
            </w:pPr>
          </w:p>
        </w:tc>
        <w:tc>
          <w:tcPr>
            <w:tcW w:w="1686"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D53A3D">
        <w:trPr>
          <w:trHeight w:val="255"/>
        </w:trPr>
        <w:tc>
          <w:tcPr>
            <w:tcW w:w="5580" w:type="dxa"/>
            <w:vAlign w:val="bottom"/>
          </w:tcPr>
          <w:p w14:paraId="4FDCC481" w14:textId="3C4C7AF7" w:rsidR="004A3FA6" w:rsidRPr="00717EC0" w:rsidRDefault="00730EE3" w:rsidP="004A3FA6">
            <w:pPr>
              <w:pStyle w:val="ProductList-Body"/>
            </w:pPr>
            <w:hyperlink w:anchor="SA_24x7" w:history="1">
              <w:r w:rsidR="00951B6A">
                <w:rPr>
                  <w:rStyle w:val="Hyperlink"/>
                </w:rPr>
                <w:t>Suporte para Resolução de Problemas 24x7</w:t>
              </w:r>
            </w:hyperlink>
          </w:p>
        </w:tc>
        <w:tc>
          <w:tcPr>
            <w:tcW w:w="1710"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686"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D53A3D">
        <w:trPr>
          <w:trHeight w:val="255"/>
        </w:trPr>
        <w:tc>
          <w:tcPr>
            <w:tcW w:w="5580" w:type="dxa"/>
            <w:vAlign w:val="bottom"/>
          </w:tcPr>
          <w:p w14:paraId="4FDCC48B" w14:textId="76EA55C9" w:rsidR="004A3FA6" w:rsidRPr="00717EC0" w:rsidRDefault="00730EE3" w:rsidP="004A3FA6">
            <w:pPr>
              <w:pStyle w:val="ProductList-Body"/>
            </w:pPr>
            <w:hyperlink w:anchor="SA_SystemCenterGlobalServiceMonitor" w:history="1">
              <w:r w:rsidR="00951B6A">
                <w:rPr>
                  <w:rStyle w:val="Hyperlink"/>
                </w:rPr>
                <w:t>System Center Global Service Monitor</w:t>
              </w:r>
            </w:hyperlink>
          </w:p>
        </w:tc>
        <w:tc>
          <w:tcPr>
            <w:tcW w:w="1710" w:type="dxa"/>
            <w:vAlign w:val="center"/>
          </w:tcPr>
          <w:p w14:paraId="4FDCC48C" w14:textId="77777777" w:rsidR="004A3FA6" w:rsidRPr="00717EC0" w:rsidRDefault="004A3FA6" w:rsidP="00197FAD">
            <w:pPr>
              <w:pStyle w:val="ProductList-Body"/>
              <w:jc w:val="center"/>
            </w:pPr>
          </w:p>
        </w:tc>
        <w:tc>
          <w:tcPr>
            <w:tcW w:w="1686"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D53A3D">
        <w:trPr>
          <w:trHeight w:val="255"/>
        </w:trPr>
        <w:tc>
          <w:tcPr>
            <w:tcW w:w="5580" w:type="dxa"/>
            <w:vAlign w:val="bottom"/>
          </w:tcPr>
          <w:p w14:paraId="4FDCC490" w14:textId="18DF6460" w:rsidR="004A3FA6" w:rsidRPr="00717EC0" w:rsidRDefault="00730EE3" w:rsidP="004A3FA6">
            <w:pPr>
              <w:pStyle w:val="ProductList-Body"/>
            </w:pPr>
            <w:hyperlink w:anchor="SA_BackUpDisasterRecovery" w:history="1">
              <w:r w:rsidR="00951B6A">
                <w:rPr>
                  <w:rStyle w:val="Hyperlink"/>
                </w:rPr>
                <w:t>Backup para Recuperação de Desastres</w:t>
              </w:r>
            </w:hyperlink>
          </w:p>
        </w:tc>
        <w:tc>
          <w:tcPr>
            <w:tcW w:w="1710" w:type="dxa"/>
            <w:vAlign w:val="center"/>
          </w:tcPr>
          <w:p w14:paraId="4FDCC491" w14:textId="77777777" w:rsidR="004A3FA6" w:rsidRPr="00717EC0" w:rsidRDefault="004A3FA6" w:rsidP="00197FAD">
            <w:pPr>
              <w:pStyle w:val="ProductList-Body"/>
              <w:jc w:val="center"/>
            </w:pPr>
          </w:p>
        </w:tc>
        <w:tc>
          <w:tcPr>
            <w:tcW w:w="1686"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D53A3D">
        <w:trPr>
          <w:trHeight w:val="246"/>
        </w:trPr>
        <w:tc>
          <w:tcPr>
            <w:tcW w:w="5580" w:type="dxa"/>
            <w:vAlign w:val="bottom"/>
          </w:tcPr>
          <w:p w14:paraId="37E3595A" w14:textId="071AA106" w:rsidR="004A3FA6" w:rsidRPr="00717EC0" w:rsidRDefault="00730EE3" w:rsidP="004A3FA6">
            <w:pPr>
              <w:pStyle w:val="ProductList-Body"/>
            </w:pPr>
            <w:hyperlink w:anchor="SA_LicenseMobilitythroughSA" w:history="1">
              <w:r w:rsidR="00951B6A">
                <w:rPr>
                  <w:rStyle w:val="Hyperlink"/>
                  <w:szCs w:val="18"/>
                </w:rPr>
                <w:t>Mobilidade de Licença por meio do SA</w:t>
              </w:r>
            </w:hyperlink>
          </w:p>
        </w:tc>
        <w:tc>
          <w:tcPr>
            <w:tcW w:w="1710" w:type="dxa"/>
            <w:vAlign w:val="center"/>
          </w:tcPr>
          <w:p w14:paraId="27E79F53" w14:textId="4838FB0C" w:rsidR="004A3FA6" w:rsidRPr="00717EC0" w:rsidRDefault="004A3FA6" w:rsidP="00197FAD">
            <w:pPr>
              <w:pStyle w:val="ProductList-Body"/>
              <w:jc w:val="center"/>
            </w:pPr>
          </w:p>
        </w:tc>
        <w:tc>
          <w:tcPr>
            <w:tcW w:w="1686"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D53A3D">
        <w:trPr>
          <w:trHeight w:val="246"/>
        </w:trPr>
        <w:tc>
          <w:tcPr>
            <w:tcW w:w="5580" w:type="dxa"/>
            <w:vAlign w:val="bottom"/>
          </w:tcPr>
          <w:p w14:paraId="4FDCC49F" w14:textId="2496344B" w:rsidR="00A41808" w:rsidRPr="00717EC0" w:rsidRDefault="00730EE3" w:rsidP="003B3EBC">
            <w:pPr>
              <w:pStyle w:val="ProductList-Body"/>
            </w:pPr>
            <w:hyperlink w:anchor="SA_WindowsThinPC" w:history="1">
              <w:r w:rsidR="00951B6A">
                <w:rPr>
                  <w:rStyle w:val="Hyperlink"/>
                </w:rPr>
                <w:t>Windows Thin PC</w:t>
              </w:r>
            </w:hyperlink>
          </w:p>
        </w:tc>
        <w:tc>
          <w:tcPr>
            <w:tcW w:w="1710" w:type="dxa"/>
            <w:vAlign w:val="center"/>
          </w:tcPr>
          <w:p w14:paraId="4FDCC4A0" w14:textId="77777777" w:rsidR="00A41808" w:rsidRPr="00717EC0" w:rsidRDefault="00A41808" w:rsidP="00197FAD">
            <w:pPr>
              <w:pStyle w:val="ProductList-Body"/>
              <w:jc w:val="center"/>
            </w:pPr>
          </w:p>
        </w:tc>
        <w:tc>
          <w:tcPr>
            <w:tcW w:w="1686"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D53A3D">
        <w:trPr>
          <w:trHeight w:val="255"/>
        </w:trPr>
        <w:tc>
          <w:tcPr>
            <w:tcW w:w="5580" w:type="dxa"/>
            <w:vAlign w:val="bottom"/>
          </w:tcPr>
          <w:p w14:paraId="4FDCC4A4" w14:textId="04548FEF" w:rsidR="004A3FA6" w:rsidRPr="00717EC0" w:rsidRDefault="00730EE3" w:rsidP="004A3FA6">
            <w:pPr>
              <w:pStyle w:val="ProductList-Body"/>
            </w:pPr>
            <w:hyperlink w:anchor="SA_ExtendedHotfixSupport" w:history="1">
              <w:r w:rsidR="00951B6A">
                <w:rPr>
                  <w:rStyle w:val="Hyperlink"/>
                </w:rPr>
                <w:t>Suporte Estendido a Hotfix</w:t>
              </w:r>
            </w:hyperlink>
          </w:p>
        </w:tc>
        <w:tc>
          <w:tcPr>
            <w:tcW w:w="1710"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686"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D53A3D">
        <w:trPr>
          <w:trHeight w:val="255"/>
        </w:trPr>
        <w:tc>
          <w:tcPr>
            <w:tcW w:w="5580" w:type="dxa"/>
            <w:vAlign w:val="bottom"/>
          </w:tcPr>
          <w:p w14:paraId="05B4F86C" w14:textId="5DDDD0A7" w:rsidR="00965718" w:rsidRDefault="00730EE3" w:rsidP="00680926">
            <w:pPr>
              <w:pStyle w:val="ProductList-Body"/>
            </w:pPr>
            <w:hyperlink w:anchor="SA_MicrosoftDynamicsCustomerSource" w:history="1">
              <w:r w:rsidR="00951B6A">
                <w:rPr>
                  <w:rStyle w:val="Hyperlink"/>
                </w:rPr>
                <w:t>Microsoft Dynamics CustomerSource</w:t>
              </w:r>
            </w:hyperlink>
          </w:p>
        </w:tc>
        <w:tc>
          <w:tcPr>
            <w:tcW w:w="1710" w:type="dxa"/>
            <w:vAlign w:val="center"/>
          </w:tcPr>
          <w:p w14:paraId="0AAAF1DF" w14:textId="77777777" w:rsidR="00965718" w:rsidRPr="00717EC0" w:rsidRDefault="00965718" w:rsidP="00197FAD">
            <w:pPr>
              <w:pStyle w:val="ProductList-Body"/>
              <w:jc w:val="center"/>
              <w:rPr>
                <w:color w:val="000000"/>
              </w:rPr>
            </w:pPr>
          </w:p>
        </w:tc>
        <w:tc>
          <w:tcPr>
            <w:tcW w:w="1686"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D53A3D">
        <w:trPr>
          <w:trHeight w:val="255"/>
        </w:trPr>
        <w:tc>
          <w:tcPr>
            <w:tcW w:w="5580" w:type="dxa"/>
            <w:vAlign w:val="bottom"/>
          </w:tcPr>
          <w:p w14:paraId="4FDCC4A9" w14:textId="583ADFC3" w:rsidR="004A3FA6" w:rsidRPr="00717EC0" w:rsidRDefault="00730EE3" w:rsidP="004A3FA6">
            <w:pPr>
              <w:pStyle w:val="ProductList-Body"/>
              <w:rPr>
                <w:color w:val="000000"/>
              </w:rPr>
            </w:pPr>
            <w:hyperlink w:anchor="SA_MDOPforSA" w:history="1">
              <w:r w:rsidR="00951B6A">
                <w:rPr>
                  <w:rStyle w:val="Hyperlink"/>
                </w:rPr>
                <w:t>Microsoft Desktop Optimization Pack (MDOP</w:t>
              </w:r>
              <w:r w:rsidR="00951B6A">
                <w:fldChar w:fldCharType="begin"/>
              </w:r>
              <w:r w:rsidR="00951B6A">
                <w:instrText>XE "MDOP"</w:instrText>
              </w:r>
              <w:r w:rsidR="00951B6A">
                <w:fldChar w:fldCharType="end"/>
              </w:r>
              <w:r w:rsidR="00951B6A">
                <w:rPr>
                  <w:rStyle w:val="Hyperlink"/>
                </w:rPr>
                <w:t>)</w:t>
              </w:r>
            </w:hyperlink>
          </w:p>
        </w:tc>
        <w:tc>
          <w:tcPr>
            <w:tcW w:w="1710" w:type="dxa"/>
            <w:vAlign w:val="center"/>
          </w:tcPr>
          <w:p w14:paraId="4FDCC4AA" w14:textId="77777777" w:rsidR="004A3FA6" w:rsidRPr="00717EC0" w:rsidRDefault="004A3FA6" w:rsidP="00197FAD">
            <w:pPr>
              <w:pStyle w:val="ProductList-Body"/>
              <w:jc w:val="center"/>
              <w:rPr>
                <w:color w:val="000000"/>
              </w:rPr>
            </w:pPr>
          </w:p>
        </w:tc>
        <w:tc>
          <w:tcPr>
            <w:tcW w:w="1686"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D53A3D">
        <w:trPr>
          <w:trHeight w:val="255"/>
        </w:trPr>
        <w:tc>
          <w:tcPr>
            <w:tcW w:w="5580" w:type="dxa"/>
            <w:vAlign w:val="bottom"/>
          </w:tcPr>
          <w:p w14:paraId="4FDCC4AE" w14:textId="6D452B9B" w:rsidR="004A3FA6" w:rsidRPr="00717EC0" w:rsidRDefault="00730EE3" w:rsidP="004A3FA6">
            <w:pPr>
              <w:pStyle w:val="ProductList-Body"/>
              <w:rPr>
                <w:color w:val="000000"/>
              </w:rPr>
            </w:pPr>
            <w:hyperlink w:anchor="SA_VirtualizationRightsforWinDesktop" w:history="1">
              <w:r w:rsidR="00951B6A">
                <w:rPr>
                  <w:rStyle w:val="Hyperlink"/>
                </w:rPr>
                <w:t>Direitos de Virtualização para Windows e Windows Embedded Desktops</w:t>
              </w:r>
            </w:hyperlink>
          </w:p>
        </w:tc>
        <w:tc>
          <w:tcPr>
            <w:tcW w:w="1710" w:type="dxa"/>
            <w:vAlign w:val="center"/>
          </w:tcPr>
          <w:p w14:paraId="4FDCC4AF" w14:textId="77777777" w:rsidR="004A3FA6" w:rsidRPr="00717EC0" w:rsidRDefault="004A3FA6" w:rsidP="00197FAD">
            <w:pPr>
              <w:pStyle w:val="ProductList-Body"/>
              <w:jc w:val="center"/>
              <w:rPr>
                <w:color w:val="000000"/>
              </w:rPr>
            </w:pPr>
          </w:p>
        </w:tc>
        <w:tc>
          <w:tcPr>
            <w:tcW w:w="1686"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D53A3D">
        <w:trPr>
          <w:trHeight w:val="255"/>
        </w:trPr>
        <w:tc>
          <w:tcPr>
            <w:tcW w:w="5580" w:type="dxa"/>
            <w:vAlign w:val="bottom"/>
          </w:tcPr>
          <w:p w14:paraId="4FDCC4B3" w14:textId="43397DBC" w:rsidR="004A3FA6" w:rsidRPr="00717EC0" w:rsidRDefault="00730EE3" w:rsidP="004A3FA6">
            <w:pPr>
              <w:pStyle w:val="ProductList-Body"/>
              <w:rPr>
                <w:color w:val="000000"/>
              </w:rPr>
            </w:pPr>
            <w:hyperlink w:anchor="SA_WindowsVDARights" w:history="1">
              <w:r w:rsidR="00951B6A">
                <w:rPr>
                  <w:rStyle w:val="Hyperlink"/>
                </w:rPr>
                <w:t>Windows Virtual Desktop Access</w:t>
              </w:r>
              <w:r w:rsidR="00951B6A">
                <w:fldChar w:fldCharType="begin"/>
              </w:r>
              <w:r w:rsidR="00951B6A">
                <w:instrText>XE "Windows Virtual Desktop Access"</w:instrText>
              </w:r>
              <w:r w:rsidR="00951B6A">
                <w:fldChar w:fldCharType="end"/>
              </w:r>
              <w:r w:rsidR="00951B6A">
                <w:rPr>
                  <w:rStyle w:val="Hyperlink"/>
                </w:rPr>
                <w:t xml:space="preserve"> (VDA)</w:t>
              </w:r>
            </w:hyperlink>
          </w:p>
        </w:tc>
        <w:tc>
          <w:tcPr>
            <w:tcW w:w="1710" w:type="dxa"/>
            <w:vAlign w:val="center"/>
          </w:tcPr>
          <w:p w14:paraId="4FDCC4B4" w14:textId="77777777" w:rsidR="004A3FA6" w:rsidRPr="00717EC0" w:rsidRDefault="004A3FA6" w:rsidP="00197FAD">
            <w:pPr>
              <w:pStyle w:val="ProductList-Body"/>
              <w:jc w:val="center"/>
              <w:rPr>
                <w:color w:val="000000"/>
              </w:rPr>
            </w:pPr>
          </w:p>
        </w:tc>
        <w:tc>
          <w:tcPr>
            <w:tcW w:w="1686"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D53A3D">
        <w:trPr>
          <w:trHeight w:val="255"/>
        </w:trPr>
        <w:tc>
          <w:tcPr>
            <w:tcW w:w="5580" w:type="dxa"/>
            <w:vAlign w:val="bottom"/>
          </w:tcPr>
          <w:p w14:paraId="4FDCC4B8" w14:textId="577E4A10" w:rsidR="00A41808" w:rsidRPr="00717EC0" w:rsidRDefault="00730EE3" w:rsidP="003B3EBC">
            <w:pPr>
              <w:pStyle w:val="ProductList-Body"/>
            </w:pPr>
            <w:hyperlink w:anchor="SA_StepUpLicenseAvailability" w:history="1">
              <w:r w:rsidR="00951B6A">
                <w:rPr>
                  <w:rStyle w:val="Hyperlink"/>
                </w:rPr>
                <w:t>Licença Step-up</w:t>
              </w:r>
            </w:hyperlink>
          </w:p>
        </w:tc>
        <w:tc>
          <w:tcPr>
            <w:tcW w:w="1710"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686"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C83987" w:rsidRDefault="003B3EBC" w:rsidP="008E676F">
      <w:pPr>
        <w:pStyle w:val="ProductList-Body"/>
        <w:tabs>
          <w:tab w:val="clear" w:pos="158"/>
          <w:tab w:val="left" w:pos="180"/>
        </w:tabs>
      </w:pPr>
      <w:r>
        <w:t>*</w:t>
      </w:r>
      <w:r>
        <w:rPr>
          <w:i/>
        </w:rPr>
        <w:t>Sim, na tabela, significa que o Programa de Membros do SA, a aquisição do SA para produtos qualificados ou os gastos de SA com produtos qualificados do pool qualificam o cliente a esses benefícios.</w:t>
      </w:r>
    </w:p>
    <w:p w14:paraId="4FDCC4C8" w14:textId="505C087A" w:rsidR="003B3EBC" w:rsidRPr="00C83987" w:rsidRDefault="00A22AFB" w:rsidP="008E676F">
      <w:pPr>
        <w:pStyle w:val="ProductList-Body"/>
        <w:tabs>
          <w:tab w:val="clear" w:pos="158"/>
          <w:tab w:val="left" w:pos="180"/>
        </w:tabs>
      </w:pPr>
      <w:r>
        <w:t>**</w:t>
      </w:r>
      <w:r>
        <w:rPr>
          <w:i/>
        </w:rPr>
        <w:t>Geralmente, as assinaturas que abrangem componentes de software compostos de software adaptado incluirão direitos da nova versão para esses componentes.</w:t>
      </w:r>
    </w:p>
    <w:p w14:paraId="6C884861" w14:textId="14DB0E1A" w:rsidR="00664357" w:rsidRPr="00C83987" w:rsidRDefault="003B3EBC" w:rsidP="008E676F">
      <w:pPr>
        <w:pStyle w:val="ProductList-Body"/>
        <w:tabs>
          <w:tab w:val="clear" w:pos="158"/>
          <w:tab w:val="left" w:pos="180"/>
        </w:tabs>
      </w:pPr>
      <w:r>
        <w:rPr>
          <w:vertAlign w:val="superscript"/>
        </w:rPr>
        <w:t>1</w:t>
      </w:r>
      <w:r>
        <w:rPr>
          <w:i/>
        </w:rPr>
        <w:t xml:space="preserve">Os clientes existentes com SA para Atualização do Windows Pro ou Atualização do Windows Embedded Industry Pro continuam recebem Direitos da Edição Enterprise. </w:t>
      </w:r>
    </w:p>
    <w:p w14:paraId="4FDCC4C9" w14:textId="531EB89C" w:rsidR="003B3EBC" w:rsidRPr="00C83987" w:rsidRDefault="00664357" w:rsidP="008E676F">
      <w:pPr>
        <w:pStyle w:val="ProductList-Body"/>
        <w:tabs>
          <w:tab w:val="clear" w:pos="158"/>
          <w:tab w:val="left" w:pos="180"/>
        </w:tabs>
      </w:pPr>
      <w:r>
        <w:rPr>
          <w:vertAlign w:val="superscript"/>
        </w:rPr>
        <w:t>2</w:t>
      </w:r>
      <w:r>
        <w:rPr>
          <w:i/>
        </w:rPr>
        <w:t>Não um benefício de SA para Produtos Windows Embedded.</w:t>
      </w:r>
    </w:p>
    <w:p w14:paraId="4FDCC4CB" w14:textId="77777777" w:rsidR="00DB5001" w:rsidRPr="00D53A3D" w:rsidRDefault="00DB5001" w:rsidP="004F3C6D">
      <w:pPr>
        <w:pStyle w:val="ProductList-Body"/>
        <w:rPr>
          <w:sz w:val="16"/>
          <w:szCs w:val="21"/>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403E7F">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Produtos do Pool de Aplicativos do Office System</w:t>
            </w:r>
          </w:p>
        </w:tc>
      </w:tr>
      <w:tr w:rsidR="00507D7B" w:rsidRPr="00717EC0" w14:paraId="4FDCC4E3" w14:textId="77777777" w:rsidTr="00403E7F">
        <w:trPr>
          <w:trHeight w:val="438"/>
        </w:trPr>
        <w:tc>
          <w:tcPr>
            <w:tcW w:w="3600" w:type="dxa"/>
          </w:tcPr>
          <w:p w14:paraId="4FDCC4CE" w14:textId="6A0FD600" w:rsidR="00507D7B" w:rsidRPr="00C83987"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C83987"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C83987"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C83987"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C83987"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C83987"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C83987"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C83987" w:rsidRDefault="00507D7B" w:rsidP="00507D7B">
            <w:pPr>
              <w:pStyle w:val="ProductList-Body"/>
            </w:pPr>
            <w:r>
              <w:rPr>
                <w:color w:val="000000"/>
              </w:rPr>
              <w:t>InfoPath 2013</w:t>
            </w:r>
            <w:r>
              <w:fldChar w:fldCharType="begin"/>
            </w:r>
            <w:r>
              <w:instrText>XE "InfoPath 2013"</w:instrText>
            </w:r>
            <w:r>
              <w:fldChar w:fldCharType="end"/>
            </w:r>
          </w:p>
          <w:p w14:paraId="4FDCC4D7" w14:textId="7CAF6AAD" w:rsidR="00507D7B" w:rsidRPr="00C83987" w:rsidRDefault="00BC5E21" w:rsidP="00507D7B">
            <w:pPr>
              <w:pStyle w:val="ProductList-Body"/>
            </w:pPr>
            <w:r>
              <w:rPr>
                <w:color w:val="000000"/>
              </w:rPr>
              <w:t>Skype para Empresas 2015</w:t>
            </w:r>
            <w:r>
              <w:fldChar w:fldCharType="begin"/>
            </w:r>
            <w:r>
              <w:instrText>XE "Skype para Empresas 2015"</w:instrText>
            </w:r>
            <w:r>
              <w:fldChar w:fldCharType="end"/>
            </w:r>
          </w:p>
          <w:p w14:paraId="4FDCC4D8" w14:textId="2FDAF530" w:rsidR="00507D7B" w:rsidRPr="00C83987"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C83987"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C83987"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C83987"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C83987" w:rsidRDefault="00507D7B" w:rsidP="00507D7B">
            <w:pPr>
              <w:pStyle w:val="ProductList-Body"/>
            </w:pPr>
            <w:r>
              <w:rPr>
                <w:color w:val="000000"/>
              </w:rPr>
              <w:t>Office para Mac Standard 2011</w:t>
            </w:r>
            <w:r>
              <w:fldChar w:fldCharType="begin"/>
            </w:r>
            <w:r>
              <w:instrText>XE "Office para Mac Standard 2011"</w:instrText>
            </w:r>
            <w:r>
              <w:fldChar w:fldCharType="end"/>
            </w:r>
            <w:r>
              <w:rPr>
                <w:color w:val="000000"/>
              </w:rPr>
              <w:t xml:space="preserve"> </w:t>
            </w:r>
          </w:p>
          <w:p w14:paraId="4FDCC4DE" w14:textId="683A9B96" w:rsidR="00507D7B" w:rsidRPr="00C83987" w:rsidRDefault="00507D7B" w:rsidP="00507D7B">
            <w:pPr>
              <w:pStyle w:val="ProductList-Body"/>
            </w:pPr>
            <w:r>
              <w:rPr>
                <w:color w:val="000000"/>
              </w:rPr>
              <w:t>Lync para Mac 2011</w:t>
            </w:r>
            <w:r>
              <w:fldChar w:fldCharType="begin"/>
            </w:r>
            <w:r>
              <w:instrText>XE "Lync para Mac 2011"</w:instrText>
            </w:r>
            <w:r>
              <w:fldChar w:fldCharType="end"/>
            </w:r>
          </w:p>
          <w:p w14:paraId="4FDCC4DF" w14:textId="33112D00" w:rsidR="00507D7B" w:rsidRPr="00C83987" w:rsidRDefault="00507D7B" w:rsidP="00507D7B">
            <w:pPr>
              <w:pStyle w:val="ProductList-Body"/>
            </w:pPr>
            <w:r>
              <w:rPr>
                <w:color w:val="000000"/>
              </w:rPr>
              <w:t>Outlook para Mac 2011</w:t>
            </w:r>
            <w:r>
              <w:fldChar w:fldCharType="begin"/>
            </w:r>
            <w:r>
              <w:instrText>XE "Outlook para Mac 2011"</w:instrText>
            </w:r>
            <w:r>
              <w:fldChar w:fldCharType="end"/>
            </w:r>
          </w:p>
          <w:p w14:paraId="4FDCC4E0" w14:textId="5492E62F" w:rsidR="00507D7B" w:rsidRPr="00C83987" w:rsidRDefault="00507D7B" w:rsidP="00507D7B">
            <w:pPr>
              <w:pStyle w:val="ProductList-Body"/>
            </w:pPr>
            <w:r>
              <w:rPr>
                <w:color w:val="000000"/>
              </w:rPr>
              <w:t>PowerPoint para Mac 2011</w:t>
            </w:r>
            <w:r>
              <w:fldChar w:fldCharType="begin"/>
            </w:r>
            <w:r>
              <w:instrText>XE "PowerPoint para Mac 2011"</w:instrText>
            </w:r>
            <w:r>
              <w:fldChar w:fldCharType="end"/>
            </w:r>
          </w:p>
          <w:p w14:paraId="4FDCC4E1" w14:textId="03C8ACEF" w:rsidR="00507D7B" w:rsidRPr="00C83987" w:rsidRDefault="00507D7B" w:rsidP="00507D7B">
            <w:pPr>
              <w:pStyle w:val="ProductList-Body"/>
            </w:pPr>
            <w:r>
              <w:rPr>
                <w:color w:val="000000"/>
              </w:rPr>
              <w:t>Excel para Mac 2011</w:t>
            </w:r>
            <w:r>
              <w:fldChar w:fldCharType="begin"/>
            </w:r>
            <w:r>
              <w:instrText>XE "Excel para Mac 2011"</w:instrText>
            </w:r>
            <w:r>
              <w:fldChar w:fldCharType="end"/>
            </w:r>
          </w:p>
          <w:p w14:paraId="4FDCC4E2" w14:textId="21553994"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4FDCC4E4" w14:textId="77777777" w:rsidR="003B3EBC" w:rsidRPr="00C83987" w:rsidRDefault="003B3EBC" w:rsidP="008E676F">
      <w:pPr>
        <w:pStyle w:val="ProductList-Body"/>
        <w:tabs>
          <w:tab w:val="clear" w:pos="158"/>
          <w:tab w:val="left" w:pos="180"/>
        </w:tabs>
      </w:pPr>
      <w:r>
        <w:rPr>
          <w:i/>
        </w:rPr>
        <w:t>Observação: a lista de produtos do Pool de Aplicativos do Office System está sujeita a alterações.</w:t>
      </w:r>
    </w:p>
    <w:p w14:paraId="4FDCC4E5" w14:textId="77777777" w:rsidR="003B3EBC" w:rsidRPr="00D53A3D" w:rsidRDefault="003B3EBC" w:rsidP="003B3EBC">
      <w:pPr>
        <w:pStyle w:val="ProductList-Body"/>
        <w:rPr>
          <w:sz w:val="16"/>
          <w:szCs w:val="21"/>
        </w:rPr>
      </w:pPr>
    </w:p>
    <w:p w14:paraId="4FDCC4E6" w14:textId="77777777" w:rsidR="003B3EBC" w:rsidRPr="00C83987" w:rsidRDefault="003B3EBC" w:rsidP="00EA116D">
      <w:pPr>
        <w:pStyle w:val="ProductList-SubSubSectionHeading"/>
        <w:outlineLvl w:val="2"/>
      </w:pPr>
      <w:bookmarkStart w:id="1534" w:name="_Toc379797438"/>
      <w:bookmarkStart w:id="1535" w:name="_Toc380513474"/>
      <w:bookmarkStart w:id="1536" w:name="_Toc380655524"/>
      <w:bookmarkStart w:id="1537" w:name="SA_NewVersionRights"/>
      <w:bookmarkStart w:id="1538" w:name="_Toc420346437"/>
      <w:r>
        <w:rPr>
          <w:b/>
          <w:color w:val="00188F"/>
        </w:rPr>
        <w:t>Direitos à Nova Versão</w:t>
      </w:r>
      <w:bookmarkEnd w:id="1534"/>
      <w:bookmarkEnd w:id="1535"/>
      <w:bookmarkEnd w:id="1536"/>
      <w:bookmarkEnd w:id="1537"/>
      <w:bookmarkEnd w:id="1538"/>
    </w:p>
    <w:p w14:paraId="4FDCC4E7" w14:textId="6394213D" w:rsidR="003B3EBC" w:rsidRPr="00C83987" w:rsidRDefault="003B3EBC" w:rsidP="003B3EBC">
      <w:pPr>
        <w:pStyle w:val="ProductList-Body"/>
      </w:pPr>
      <w:r>
        <w:t>“Direitos à Nova Versão”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304996">
        <w:t xml:space="preserve"> </w:t>
      </w:r>
      <w:r>
        <w:t>O uso da nova versão está sujeito aos termos de licença para essa versão. Os clientes que comprarem licenças perpétuas por meio do SA poderão implantar as atualizações após o término de suas coberturas.</w:t>
      </w:r>
    </w:p>
    <w:p w14:paraId="4FDCC4E8" w14:textId="77777777" w:rsidR="003B3EBC" w:rsidRPr="00D53A3D" w:rsidRDefault="003B3EBC" w:rsidP="003B3EBC">
      <w:pPr>
        <w:pStyle w:val="ProductList-Body"/>
        <w:rPr>
          <w:sz w:val="16"/>
          <w:szCs w:val="21"/>
        </w:rPr>
      </w:pPr>
    </w:p>
    <w:p w14:paraId="4FDCC4E9" w14:textId="77777777" w:rsidR="003B3EBC" w:rsidRPr="00C83987" w:rsidRDefault="003B3EBC" w:rsidP="00EA116D">
      <w:pPr>
        <w:pStyle w:val="ProductList-SubSubSectionHeading"/>
        <w:outlineLvl w:val="2"/>
      </w:pPr>
      <w:bookmarkStart w:id="1539" w:name="_Toc379797439"/>
      <w:bookmarkStart w:id="1540" w:name="_Toc380513475"/>
      <w:bookmarkStart w:id="1541" w:name="_Toc380655525"/>
      <w:bookmarkStart w:id="1542" w:name="SA_OfficeMultiLanguagePack"/>
      <w:bookmarkStart w:id="1543" w:name="_Toc420346438"/>
      <w:r>
        <w:rPr>
          <w:b/>
          <w:color w:val="00188F"/>
        </w:rPr>
        <w:t>Pacote Multilíngue do Office</w:t>
      </w:r>
      <w:bookmarkEnd w:id="1539"/>
      <w:bookmarkEnd w:id="1540"/>
      <w:bookmarkEnd w:id="1541"/>
      <w:bookmarkEnd w:id="1542"/>
      <w:bookmarkEnd w:id="1543"/>
    </w:p>
    <w:p w14:paraId="4FDCC4EA" w14:textId="6442F450" w:rsidR="003B3EBC" w:rsidRPr="00C83987" w:rsidRDefault="003B3EBC" w:rsidP="003B3EBC">
      <w:pPr>
        <w:pStyle w:val="ProductList-Body"/>
      </w:pPr>
      <w:r>
        <w:t>Este benefício concede aos Clientes a opção de usar a versão mais recente do Office Multi Language Pack com as cópias do software Office System para as quais têm permissão de uso sob as licenças qualificadas. Se um contrato do cliente fornecer direitos perpétuos para usar o software de acordo com suas licenças qualificadas, eles terão o direto perpétuo de usar o Office Multi Language Pack com aquele software.</w:t>
      </w:r>
      <w:r w:rsidR="00304996">
        <w:t xml:space="preserve"> </w:t>
      </w:r>
      <w:r>
        <w:t>Caso contrário, o direito de uso do Office Multi Language Pack se encerrará no término dos direitos concedidos sob a licença qualificada do Office System.</w:t>
      </w:r>
    </w:p>
    <w:p w14:paraId="4FDCC4EB" w14:textId="77777777" w:rsidR="003B3EBC" w:rsidRPr="00D53A3D" w:rsidRDefault="003B3EBC" w:rsidP="00685ABF">
      <w:pPr>
        <w:pStyle w:val="ProductList-Body"/>
        <w:rPr>
          <w:sz w:val="16"/>
          <w:szCs w:val="21"/>
        </w:rPr>
      </w:pPr>
    </w:p>
    <w:p w14:paraId="4FDCC4EC" w14:textId="77777777" w:rsidR="00685ABF" w:rsidRPr="00C83987" w:rsidRDefault="00685ABF" w:rsidP="00EA116D">
      <w:pPr>
        <w:pStyle w:val="ProductList-SubSubSectionHeading"/>
        <w:outlineLvl w:val="2"/>
      </w:pPr>
      <w:bookmarkStart w:id="1544" w:name="_Toc379797440"/>
      <w:bookmarkStart w:id="1545" w:name="_Toc380513476"/>
      <w:bookmarkStart w:id="1546" w:name="_Toc380655526"/>
      <w:bookmarkStart w:id="1547" w:name="SA_OfficeOnline"/>
      <w:bookmarkStart w:id="1548" w:name="_Toc420346439"/>
      <w:r>
        <w:rPr>
          <w:b/>
          <w:color w:val="00188F"/>
        </w:rPr>
        <w:t>Office Online</w:t>
      </w:r>
      <w:bookmarkEnd w:id="1544"/>
      <w:bookmarkEnd w:id="1545"/>
      <w:bookmarkEnd w:id="1546"/>
      <w:bookmarkEnd w:id="1547"/>
      <w:bookmarkEnd w:id="1548"/>
    </w:p>
    <w:p w14:paraId="4FDCC4ED" w14:textId="119C2512" w:rsidR="00685ABF" w:rsidRPr="00C83987" w:rsidRDefault="00685ABF" w:rsidP="00685ABF">
      <w:pPr>
        <w:pStyle w:val="ProductList-Body"/>
      </w:pPr>
      <w:r>
        <w:t xml:space="preserve">Os usuários de um dispositivo licenciado com os aplicativos de qualificação podem acessar o Office Online para visualizar e editar documentos do Dispositivo Licenciado. O Usuário Principal do Dispositivo Licenciado pode acessar o Office Online para visualizar e editar documentos de qualquer dispositivo. Consulte a tabela a seguir para aplicativos de desktop qualificados. O uso do Office Online é regido pelos termos de licença daquele serviço nos Direitos de Uso dos Serviços Online. </w:t>
      </w:r>
    </w:p>
    <w:p w14:paraId="4FDCC4F0" w14:textId="77777777" w:rsidR="004D4312" w:rsidRPr="00D53A3D" w:rsidRDefault="004D4312" w:rsidP="00685ABF">
      <w:pPr>
        <w:pStyle w:val="ProductList-Body"/>
        <w:rPr>
          <w:sz w:val="16"/>
          <w:szCs w:val="21"/>
        </w:rPr>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6B7E26">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Aplicativo de Desktop Qualificado</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Direitos do Office Online</w:t>
            </w:r>
          </w:p>
        </w:tc>
      </w:tr>
      <w:tr w:rsidR="00685ABF" w14:paraId="4FDCC4F8" w14:textId="77777777" w:rsidTr="006B7E26">
        <w:tc>
          <w:tcPr>
            <w:tcW w:w="4545" w:type="dxa"/>
          </w:tcPr>
          <w:p w14:paraId="4FDCC4F4" w14:textId="05AFF0B3" w:rsidR="00685ABF" w:rsidRPr="00C83987"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C83987" w:rsidRDefault="00685ABF" w:rsidP="00685ABF">
            <w:pPr>
              <w:pStyle w:val="ProductList-Body"/>
            </w:pPr>
            <w:r>
              <w:t>Office Professional Plus*</w:t>
            </w:r>
          </w:p>
          <w:p w14:paraId="4FDCC4F6" w14:textId="49B1B767"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14:paraId="4FDCC4F7" w14:textId="77777777" w:rsidR="00685ABF" w:rsidRDefault="00685ABF" w:rsidP="00685ABF">
            <w:pPr>
              <w:pStyle w:val="ProductList-Body"/>
            </w:pPr>
            <w:r>
              <w:t>Office Online para Office 365**</w:t>
            </w:r>
          </w:p>
        </w:tc>
      </w:tr>
    </w:tbl>
    <w:p w14:paraId="4FDCC4F9" w14:textId="33E29AF9" w:rsidR="00685ABF" w:rsidRPr="00C83987" w:rsidRDefault="001D0AC9" w:rsidP="008E676F">
      <w:pPr>
        <w:pStyle w:val="ProductList-Body"/>
        <w:tabs>
          <w:tab w:val="clear" w:pos="158"/>
          <w:tab w:val="left" w:pos="180"/>
        </w:tabs>
      </w:pPr>
      <w:r>
        <w:t>*</w:t>
      </w:r>
      <w:r w:rsidR="00685ABF">
        <w:rPr>
          <w:i/>
        </w:rPr>
        <w:t>O Aplicativo de Desktop Qualificado deve ser licenciado com SA.</w:t>
      </w:r>
    </w:p>
    <w:p w14:paraId="4FDCC4FA" w14:textId="5C38FA88" w:rsidR="004D4312" w:rsidRPr="00C83987" w:rsidRDefault="001D0AC9" w:rsidP="008E676F">
      <w:pPr>
        <w:pStyle w:val="ProductList-Body"/>
        <w:tabs>
          <w:tab w:val="clear" w:pos="158"/>
          <w:tab w:val="left" w:pos="180"/>
        </w:tabs>
      </w:pPr>
      <w:r>
        <w:t>**</w:t>
      </w:r>
      <w:r w:rsidR="00685ABF">
        <w:rPr>
          <w:i/>
        </w:rPr>
        <w:t>Os usuários também devem ser licenciados para planos do SharePoint Online para acessar o serviço Office Online.</w:t>
      </w:r>
    </w:p>
    <w:p w14:paraId="4FDCC4FB" w14:textId="77777777" w:rsidR="004D4312" w:rsidRPr="00D53A3D" w:rsidRDefault="004D4312" w:rsidP="00685ABF">
      <w:pPr>
        <w:pStyle w:val="ProductList-Body"/>
        <w:rPr>
          <w:sz w:val="16"/>
          <w:szCs w:val="21"/>
        </w:rPr>
      </w:pPr>
    </w:p>
    <w:p w14:paraId="4FDCC4FC" w14:textId="77777777" w:rsidR="003B3EBC" w:rsidRPr="00C83987" w:rsidRDefault="003B3EBC" w:rsidP="00EA116D">
      <w:pPr>
        <w:pStyle w:val="ProductList-SubSubSectionHeading"/>
        <w:outlineLvl w:val="2"/>
      </w:pPr>
      <w:bookmarkStart w:id="1549" w:name="_Toc379797441"/>
      <w:bookmarkStart w:id="1550" w:name="_Toc380513477"/>
      <w:bookmarkStart w:id="1551" w:name="_Toc380655527"/>
      <w:bookmarkStart w:id="1552" w:name="SA_PlanningServices"/>
      <w:bookmarkStart w:id="1553" w:name="_Toc420346440"/>
      <w:r>
        <w:rPr>
          <w:b/>
          <w:color w:val="00188F"/>
        </w:rPr>
        <w:t>Serviços de Planejamento</w:t>
      </w:r>
      <w:bookmarkEnd w:id="1549"/>
      <w:bookmarkEnd w:id="1550"/>
      <w:bookmarkEnd w:id="1551"/>
      <w:bookmarkEnd w:id="1552"/>
      <w:bookmarkEnd w:id="1553"/>
    </w:p>
    <w:p w14:paraId="4FDCC4FD" w14:textId="130A0BE8" w:rsidR="003B3EBC" w:rsidRPr="00C83987" w:rsidRDefault="003B3EBC" w:rsidP="003B3EBC">
      <w:pPr>
        <w:pStyle w:val="ProductList-Body"/>
      </w:pPr>
      <w:r>
        <w:t xml:space="preserve">Os clientes (que não forem de Licença Academic Select, Select Plus para Academic, Contrato para Campus e Contrato School e Open Value Subscription </w:t>
      </w:r>
      <w:r w:rsidR="006A0C54">
        <w:t>–</w:t>
      </w:r>
      <w:r>
        <w:t xml:space="preserve"> Soluções Educacionais) com o SAM nos Pools de Aplicativos e Servidores estão qualificados para esse benefício.</w:t>
      </w:r>
      <w:r w:rsidR="00304996">
        <w:t xml:space="preserve"> </w:t>
      </w:r>
      <w:r>
        <w:t>O benefício Serviços de Planejamento fornece aos clientes qualificados ofertas de serviços personalizados predefinidas.</w:t>
      </w:r>
      <w:r w:rsidR="00304996">
        <w:t xml:space="preserve"> </w:t>
      </w:r>
    </w:p>
    <w:p w14:paraId="0325A3B4" w14:textId="77777777" w:rsidR="00217724" w:rsidRPr="00D53A3D" w:rsidRDefault="00217724" w:rsidP="00B710C4">
      <w:pPr>
        <w:pStyle w:val="ProductList-Body"/>
        <w:rPr>
          <w:sz w:val="16"/>
          <w:szCs w:val="21"/>
        </w:rPr>
      </w:pPr>
    </w:p>
    <w:p w14:paraId="32C6A479" w14:textId="066DC550" w:rsidR="00B710C4" w:rsidRPr="00C83987" w:rsidRDefault="00B710C4" w:rsidP="00B710C4">
      <w:pPr>
        <w:pStyle w:val="ProductList-Body"/>
      </w:pPr>
      <w: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SA tiver sido adquirido (consulte as tabelas a seguir para obter detalhes).</w:t>
      </w:r>
      <w:r w:rsidR="00304996">
        <w:t xml:space="preserve"> </w:t>
      </w:r>
      <w:r>
        <w:t>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p w14:paraId="09A07B1F" w14:textId="77777777" w:rsidR="00B710C4" w:rsidRPr="00692DAA" w:rsidRDefault="00B710C4" w:rsidP="00B710C4">
      <w:pPr>
        <w:pStyle w:val="ProductList-Body"/>
        <w:rPr>
          <w:sz w:val="6"/>
          <w:szCs w:val="12"/>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360"/>
        <w:gridCol w:w="1170"/>
      </w:tblGrid>
      <w:tr w:rsidR="00B710C4" w:rsidRPr="00815EAA" w14:paraId="7D84F2B1" w14:textId="77777777" w:rsidTr="00440274">
        <w:trPr>
          <w:trHeight w:val="208"/>
        </w:trPr>
        <w:tc>
          <w:tcPr>
            <w:tcW w:w="9360" w:type="dxa"/>
            <w:shd w:val="clear" w:color="auto" w:fill="0072C6"/>
            <w:tcMar>
              <w:top w:w="15" w:type="dxa"/>
              <w:left w:w="108" w:type="dxa"/>
              <w:bottom w:w="0" w:type="dxa"/>
              <w:right w:w="108" w:type="dxa"/>
            </w:tcMar>
          </w:tcPr>
          <w:p w14:paraId="6C9FFA79" w14:textId="2DEB878A" w:rsidR="00B710C4" w:rsidRPr="00132A99" w:rsidRDefault="00B710C4" w:rsidP="007F4EE2">
            <w:pPr>
              <w:pStyle w:val="ProductList-Body"/>
              <w:spacing w:before="20" w:after="20"/>
              <w:rPr>
                <w:color w:val="FFFFFF" w:themeColor="background1"/>
              </w:rPr>
            </w:pPr>
            <w:r>
              <w:rPr>
                <w:color w:val="FFFFFF" w:themeColor="background1"/>
              </w:rPr>
              <w:t>Licenças de Aplicativos e Servidores Office</w:t>
            </w:r>
            <w:r w:rsidR="00304996">
              <w:rPr>
                <w:color w:val="FFFFFF" w:themeColor="background1"/>
              </w:rPr>
              <w:t xml:space="preserve"> </w:t>
            </w:r>
          </w:p>
        </w:tc>
        <w:tc>
          <w:tcPr>
            <w:tcW w:w="117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Pontos</w:t>
            </w:r>
          </w:p>
        </w:tc>
      </w:tr>
      <w:tr w:rsidR="00B710C4" w:rsidRPr="00717EC0" w14:paraId="273FF8D1" w14:textId="77777777" w:rsidTr="00440274">
        <w:trPr>
          <w:trHeight w:val="127"/>
        </w:trPr>
        <w:tc>
          <w:tcPr>
            <w:tcW w:w="936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Produtos do Pool de Aplicativos do Office (incluindo os pacotes do Office, Project Standard e Professional, Visio Standard e Professional),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CRM</w:t>
            </w:r>
            <w:r>
              <w:rPr>
                <w:vertAlign w:val="superscript"/>
              </w:rPr>
              <w:t>1</w:t>
            </w:r>
          </w:p>
        </w:tc>
        <w:tc>
          <w:tcPr>
            <w:tcW w:w="117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440274">
        <w:trPr>
          <w:trHeight w:val="45"/>
        </w:trPr>
        <w:tc>
          <w:tcPr>
            <w:tcW w:w="936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 xml:space="preserve">Edição SQL Server Standard, edição Windows Server Standard, Microsoft Dynamics CRM Server 2011, Microsoft Dynamics CRM Server 2013, </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Licença de Gerenciamento de Servidor (dois processadores), Visual Studio Professional com MSDN e Visual Studio Test Professional com MSDN e CAL Empresarial do Microsoft Dynamics AX</w:t>
            </w:r>
          </w:p>
        </w:tc>
        <w:tc>
          <w:tcPr>
            <w:tcW w:w="117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440274">
        <w:trPr>
          <w:trHeight w:val="45"/>
        </w:trPr>
        <w:tc>
          <w:tcPr>
            <w:tcW w:w="936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Edição SQL Server Enterprise, </w:t>
            </w:r>
            <w:r>
              <w:t xml:space="preserve">SQL Server Business Intelligence, </w:t>
            </w:r>
            <w:r>
              <w:rPr>
                <w:rFonts w:eastAsia="Calibri"/>
              </w:rPr>
              <w:t>edição Windows Server Enterprise e Visual Studio com MSDN</w:t>
            </w:r>
          </w:p>
        </w:tc>
        <w:tc>
          <w:tcPr>
            <w:tcW w:w="117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440274">
        <w:trPr>
          <w:trHeight w:val="45"/>
        </w:trPr>
        <w:tc>
          <w:tcPr>
            <w:tcW w:w="936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Edição SQL Server Data Center, SQL Parallel Data Warehouse, edição Windows Server Data Server, Microsoft Dynamics AX Standard Commerce Core Server, Licença de Gerenciamento System Center 2012 Datacenter</w:t>
            </w:r>
            <w:r>
              <w:fldChar w:fldCharType="begin"/>
            </w:r>
            <w:r>
              <w:instrText>XE "System Center 2012 Datacenter"</w:instrText>
            </w:r>
            <w:r>
              <w:fldChar w:fldCharType="end"/>
            </w:r>
            <w:r>
              <w:rPr>
                <w:rFonts w:eastAsia="Calibri"/>
              </w:rPr>
              <w:t xml:space="preserve"> Server (2 processadores) e Visual Studio Ultimate com MSDN</w:t>
            </w:r>
          </w:p>
        </w:tc>
        <w:tc>
          <w:tcPr>
            <w:tcW w:w="117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C83987" w:rsidRDefault="00B710C4" w:rsidP="008E676F">
      <w:pPr>
        <w:pStyle w:val="ProductList-Body"/>
        <w:tabs>
          <w:tab w:val="clear" w:pos="158"/>
          <w:tab w:val="left" w:pos="180"/>
        </w:tabs>
      </w:pPr>
      <w:r>
        <w:rPr>
          <w:b/>
          <w:i/>
        </w:rPr>
        <w:t>Observação:</w:t>
      </w:r>
      <w:r>
        <w:rPr>
          <w:i/>
        </w:rPr>
        <w:t xml:space="preserve"> Para CALs do SQL, consulte a tabela Pacotes de CALs nesta seção</w:t>
      </w:r>
    </w:p>
    <w:p w14:paraId="7F8EDA11" w14:textId="63B4A64D" w:rsidR="000F56C8" w:rsidRPr="00C83987" w:rsidRDefault="000F56C8" w:rsidP="008E676F">
      <w:pPr>
        <w:pStyle w:val="ProductList-Body"/>
        <w:tabs>
          <w:tab w:val="clear" w:pos="158"/>
          <w:tab w:val="left" w:pos="180"/>
        </w:tabs>
      </w:pPr>
      <w:r>
        <w:rPr>
          <w:vertAlign w:val="superscript"/>
        </w:rPr>
        <w:t>1</w:t>
      </w:r>
      <w:r>
        <w:rPr>
          <w:i/>
        </w:rPr>
        <w:t>Para a CAL do Microsoft Dynamics CRM Professional, CAL Funcional do Microsoft Dynamics e Microsoft Dynamics AC Store Server, são concedidos dois pontos</w:t>
      </w:r>
    </w:p>
    <w:p w14:paraId="36656F21" w14:textId="2D74264A" w:rsidR="00B710C4" w:rsidRPr="00692DAA" w:rsidRDefault="00B710C4" w:rsidP="00677C94">
      <w:pPr>
        <w:spacing w:after="0" w:line="240" w:lineRule="auto"/>
        <w:rPr>
          <w:sz w:val="16"/>
          <w:szCs w:val="16"/>
        </w:rPr>
      </w:pPr>
    </w:p>
    <w:p w14:paraId="6AD894A7" w14:textId="37781B32" w:rsidR="00B710C4" w:rsidRPr="00C83987" w:rsidRDefault="00E85897" w:rsidP="00B710C4">
      <w:pPr>
        <w:pStyle w:val="ProductList-Body"/>
      </w:pPr>
      <w:r>
        <w:t>Produtos qualificados comprados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p w14:paraId="11CBCA93" w14:textId="77777777" w:rsidR="00B710C4" w:rsidRPr="00C83987"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D634E8">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Pontos de Licenças de Aplicativos e/ou Servidores Office</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Dias de Serviços de Planejamento</w:t>
            </w:r>
          </w:p>
        </w:tc>
      </w:tr>
      <w:tr w:rsidR="00B710C4" w:rsidRPr="00717EC0" w14:paraId="2898AF2A" w14:textId="77777777" w:rsidTr="00D634E8">
        <w:trPr>
          <w:trHeight w:val="127"/>
        </w:trPr>
        <w:tc>
          <w:tcPr>
            <w:tcW w:w="5265" w:type="dxa"/>
            <w:shd w:val="clear" w:color="auto" w:fill="FFFFFF"/>
            <w:tcMar>
              <w:top w:w="15" w:type="dxa"/>
              <w:left w:w="108" w:type="dxa"/>
              <w:bottom w:w="0" w:type="dxa"/>
              <w:right w:w="108" w:type="dxa"/>
            </w:tcMar>
          </w:tcPr>
          <w:p w14:paraId="679C5532" w14:textId="65ECC2EA" w:rsidR="00B710C4" w:rsidRPr="00717EC0" w:rsidRDefault="00B710C4" w:rsidP="00B710C4">
            <w:pPr>
              <w:pStyle w:val="ProductList-Body"/>
            </w:pPr>
            <w:r>
              <w:t>200</w:t>
            </w:r>
            <w:r w:rsidR="008E6ED3">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D634E8">
        <w:trPr>
          <w:trHeight w:val="45"/>
        </w:trPr>
        <w:tc>
          <w:tcPr>
            <w:tcW w:w="5265" w:type="dxa"/>
            <w:shd w:val="clear" w:color="auto" w:fill="FFFFFF"/>
            <w:tcMar>
              <w:top w:w="15" w:type="dxa"/>
              <w:left w:w="108" w:type="dxa"/>
              <w:bottom w:w="0" w:type="dxa"/>
              <w:right w:w="108" w:type="dxa"/>
            </w:tcMar>
          </w:tcPr>
          <w:p w14:paraId="0484987B" w14:textId="75784D32" w:rsidR="00B710C4" w:rsidRPr="00717EC0" w:rsidRDefault="00B710C4" w:rsidP="00B710C4">
            <w:pPr>
              <w:pStyle w:val="ProductList-Body"/>
            </w:pPr>
            <w:r>
              <w:t>500</w:t>
            </w:r>
            <w:r w:rsidR="008E6ED3">
              <w:t xml:space="preserve"> – 1.</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D634E8">
        <w:trPr>
          <w:trHeight w:val="45"/>
        </w:trPr>
        <w:tc>
          <w:tcPr>
            <w:tcW w:w="5265" w:type="dxa"/>
            <w:shd w:val="clear" w:color="auto" w:fill="FFFFFF"/>
            <w:tcMar>
              <w:top w:w="15" w:type="dxa"/>
              <w:left w:w="108" w:type="dxa"/>
              <w:bottom w:w="0" w:type="dxa"/>
              <w:right w:w="108" w:type="dxa"/>
            </w:tcMar>
          </w:tcPr>
          <w:p w14:paraId="15672699" w14:textId="41E9E8E1" w:rsidR="00B710C4" w:rsidRPr="00717EC0" w:rsidRDefault="008E6ED3" w:rsidP="00B710C4">
            <w:pPr>
              <w:pStyle w:val="ProductList-Body"/>
            </w:pPr>
            <w:r>
              <w:t>2.</w:t>
            </w:r>
            <w:r w:rsidR="00B710C4">
              <w:t>000</w:t>
            </w:r>
            <w:r>
              <w:t xml:space="preserve"> – 3.</w:t>
            </w:r>
            <w:r w:rsidR="00B710C4">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D634E8">
        <w:trPr>
          <w:trHeight w:val="45"/>
        </w:trPr>
        <w:tc>
          <w:tcPr>
            <w:tcW w:w="5265" w:type="dxa"/>
            <w:shd w:val="clear" w:color="auto" w:fill="FFFFFF"/>
            <w:tcMar>
              <w:top w:w="15" w:type="dxa"/>
              <w:left w:w="108" w:type="dxa"/>
              <w:bottom w:w="0" w:type="dxa"/>
              <w:right w:w="108" w:type="dxa"/>
            </w:tcMar>
          </w:tcPr>
          <w:p w14:paraId="10B84B9A" w14:textId="52EA6E34" w:rsidR="00B710C4" w:rsidRPr="00717EC0" w:rsidRDefault="008E6ED3" w:rsidP="00B710C4">
            <w:pPr>
              <w:pStyle w:val="ProductList-Body"/>
            </w:pPr>
            <w:r>
              <w:t>4.000 – 29.</w:t>
            </w:r>
            <w:r w:rsidR="00B710C4">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D634E8">
        <w:trPr>
          <w:trHeight w:val="45"/>
        </w:trPr>
        <w:tc>
          <w:tcPr>
            <w:tcW w:w="5265" w:type="dxa"/>
            <w:shd w:val="clear" w:color="auto" w:fill="FFFFFF"/>
            <w:tcMar>
              <w:top w:w="15" w:type="dxa"/>
              <w:left w:w="108" w:type="dxa"/>
              <w:bottom w:w="0" w:type="dxa"/>
              <w:right w:w="108" w:type="dxa"/>
            </w:tcMar>
          </w:tcPr>
          <w:p w14:paraId="64360352" w14:textId="105A4E2E" w:rsidR="00B710C4" w:rsidRPr="00717EC0" w:rsidRDefault="008E6ED3" w:rsidP="00B710C4">
            <w:pPr>
              <w:pStyle w:val="ProductList-Body"/>
            </w:pPr>
            <w:r>
              <w:t>30.000 – 49.</w:t>
            </w:r>
            <w:r w:rsidR="00B710C4">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D634E8">
        <w:trPr>
          <w:trHeight w:val="45"/>
        </w:trPr>
        <w:tc>
          <w:tcPr>
            <w:tcW w:w="5265" w:type="dxa"/>
            <w:shd w:val="clear" w:color="auto" w:fill="FFFFFF"/>
            <w:tcMar>
              <w:top w:w="15" w:type="dxa"/>
              <w:left w:w="108" w:type="dxa"/>
              <w:bottom w:w="0" w:type="dxa"/>
              <w:right w:w="108" w:type="dxa"/>
            </w:tcMar>
          </w:tcPr>
          <w:p w14:paraId="1618073A" w14:textId="051A5EEE" w:rsidR="00B710C4" w:rsidRPr="00717EC0" w:rsidRDefault="008E6ED3" w:rsidP="00B710C4">
            <w:pPr>
              <w:pStyle w:val="ProductList-Body"/>
            </w:pPr>
            <w:r>
              <w:t>50.000 – 99.</w:t>
            </w:r>
            <w:r w:rsidR="00B710C4">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D634E8">
        <w:trPr>
          <w:trHeight w:val="45"/>
        </w:trPr>
        <w:tc>
          <w:tcPr>
            <w:tcW w:w="5265" w:type="dxa"/>
            <w:shd w:val="clear" w:color="auto" w:fill="FFFFFF"/>
            <w:tcMar>
              <w:top w:w="15" w:type="dxa"/>
              <w:left w:w="108" w:type="dxa"/>
              <w:bottom w:w="0" w:type="dxa"/>
              <w:right w:w="108" w:type="dxa"/>
            </w:tcMar>
          </w:tcPr>
          <w:p w14:paraId="16663354" w14:textId="50DC1696" w:rsidR="00B710C4" w:rsidRPr="00717EC0" w:rsidRDefault="008E6ED3" w:rsidP="00B710C4">
            <w:pPr>
              <w:pStyle w:val="ProductList-Body"/>
            </w:pPr>
            <w:r>
              <w:t>100.000 – 199.</w:t>
            </w:r>
            <w:r w:rsidR="00B710C4">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D634E8">
        <w:trPr>
          <w:trHeight w:val="45"/>
        </w:trPr>
        <w:tc>
          <w:tcPr>
            <w:tcW w:w="5265" w:type="dxa"/>
            <w:shd w:val="clear" w:color="auto" w:fill="FFFFFF"/>
            <w:tcMar>
              <w:top w:w="15" w:type="dxa"/>
              <w:left w:w="108" w:type="dxa"/>
              <w:bottom w:w="0" w:type="dxa"/>
              <w:right w:w="108" w:type="dxa"/>
            </w:tcMar>
          </w:tcPr>
          <w:p w14:paraId="52E04AD0" w14:textId="77E110E3" w:rsidR="00B710C4" w:rsidRPr="00717EC0" w:rsidRDefault="008E6ED3" w:rsidP="00B710C4">
            <w:pPr>
              <w:pStyle w:val="ProductList-Body"/>
            </w:pPr>
            <w:r>
              <w:t>200.000 – 399.</w:t>
            </w:r>
            <w:r w:rsidR="00B710C4">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D634E8">
        <w:trPr>
          <w:trHeight w:val="45"/>
        </w:trPr>
        <w:tc>
          <w:tcPr>
            <w:tcW w:w="5265" w:type="dxa"/>
            <w:shd w:val="clear" w:color="auto" w:fill="FFFFFF"/>
            <w:tcMar>
              <w:top w:w="15" w:type="dxa"/>
              <w:left w:w="108" w:type="dxa"/>
              <w:bottom w:w="0" w:type="dxa"/>
              <w:right w:w="108" w:type="dxa"/>
            </w:tcMar>
          </w:tcPr>
          <w:p w14:paraId="7A363D35" w14:textId="6597087D" w:rsidR="00B710C4" w:rsidRPr="00717EC0" w:rsidRDefault="008E6ED3" w:rsidP="00B710C4">
            <w:pPr>
              <w:pStyle w:val="ProductList-Body"/>
            </w:pPr>
            <w:r>
              <w:t>400.000 – 599.</w:t>
            </w:r>
            <w:r w:rsidR="00B710C4">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D634E8">
        <w:trPr>
          <w:trHeight w:val="45"/>
        </w:trPr>
        <w:tc>
          <w:tcPr>
            <w:tcW w:w="5265" w:type="dxa"/>
            <w:shd w:val="clear" w:color="auto" w:fill="FFFFFF"/>
            <w:tcMar>
              <w:top w:w="15" w:type="dxa"/>
              <w:left w:w="108" w:type="dxa"/>
              <w:bottom w:w="0" w:type="dxa"/>
              <w:right w:w="108" w:type="dxa"/>
            </w:tcMar>
          </w:tcPr>
          <w:p w14:paraId="2A7B12F5" w14:textId="1361E2E3" w:rsidR="00B710C4" w:rsidRPr="00717EC0" w:rsidRDefault="008E6ED3"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C83987" w:rsidRDefault="00B710C4" w:rsidP="00B710C4">
      <w:pPr>
        <w:pStyle w:val="ProductList-Body"/>
      </w:pPr>
    </w:p>
    <w:p w14:paraId="51064F92" w14:textId="42845266" w:rsidR="00B710C4" w:rsidRPr="00C83987" w:rsidRDefault="00B710C4" w:rsidP="00B710C4">
      <w:pPr>
        <w:pStyle w:val="ProductList-Body"/>
      </w:pPr>
      <w:r>
        <w:t>A cobertura do Pacote de CALs Principais</w:t>
      </w:r>
      <w:r>
        <w:fldChar w:fldCharType="begin"/>
      </w:r>
      <w:r>
        <w:instrText>XE "Pacote de CALs Principais"</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XE "Pacote de CALs Empresariais"</w:instrText>
      </w:r>
      <w:r>
        <w:fldChar w:fldCharType="end"/>
      </w:r>
      <w:r>
        <w:t xml:space="preserve"> conta como 2 (dois) pontos em relação aos valores limite na primeira coluna a seguir:</w:t>
      </w:r>
    </w:p>
    <w:p w14:paraId="7A27712C" w14:textId="77777777" w:rsidR="00B710C4" w:rsidRPr="00C83987"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D634E8">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Pacotes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Dias de Serviços de Planejamento </w:t>
            </w:r>
          </w:p>
        </w:tc>
      </w:tr>
      <w:tr w:rsidR="00B710C4" w:rsidRPr="00717EC0" w14:paraId="39AB48C1" w14:textId="77777777" w:rsidTr="00D634E8">
        <w:trPr>
          <w:trHeight w:val="235"/>
        </w:trPr>
        <w:tc>
          <w:tcPr>
            <w:tcW w:w="5265" w:type="dxa"/>
            <w:shd w:val="clear" w:color="auto" w:fill="FFFFFF"/>
            <w:tcMar>
              <w:top w:w="15" w:type="dxa"/>
              <w:left w:w="108" w:type="dxa"/>
              <w:bottom w:w="0" w:type="dxa"/>
              <w:right w:w="108" w:type="dxa"/>
            </w:tcMar>
          </w:tcPr>
          <w:p w14:paraId="7C8C6267" w14:textId="491C6770" w:rsidR="00B710C4" w:rsidRPr="00717EC0" w:rsidRDefault="005E5757" w:rsidP="00B710C4">
            <w:pPr>
              <w:pStyle w:val="ProductList-Body"/>
            </w:pPr>
            <w:r>
              <w:t>200 – 3.</w:t>
            </w:r>
            <w:r w:rsidR="00B710C4">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D634E8">
        <w:trPr>
          <w:trHeight w:val="55"/>
        </w:trPr>
        <w:tc>
          <w:tcPr>
            <w:tcW w:w="5265" w:type="dxa"/>
            <w:shd w:val="clear" w:color="auto" w:fill="FFFFFF"/>
            <w:tcMar>
              <w:top w:w="15" w:type="dxa"/>
              <w:left w:w="108" w:type="dxa"/>
              <w:bottom w:w="0" w:type="dxa"/>
              <w:right w:w="108" w:type="dxa"/>
            </w:tcMar>
          </w:tcPr>
          <w:p w14:paraId="7B12DE4A" w14:textId="6CE8A9A6" w:rsidR="00B710C4" w:rsidRPr="00717EC0" w:rsidRDefault="005E5757" w:rsidP="00B710C4">
            <w:pPr>
              <w:pStyle w:val="ProductList-Body"/>
            </w:pPr>
            <w:r>
              <w:t>4.000 – 9.</w:t>
            </w:r>
            <w:r w:rsidR="00B710C4">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D634E8">
        <w:trPr>
          <w:trHeight w:val="45"/>
        </w:trPr>
        <w:tc>
          <w:tcPr>
            <w:tcW w:w="5265" w:type="dxa"/>
            <w:shd w:val="clear" w:color="auto" w:fill="FFFFFF"/>
            <w:tcMar>
              <w:top w:w="15" w:type="dxa"/>
              <w:left w:w="108" w:type="dxa"/>
              <w:bottom w:w="0" w:type="dxa"/>
              <w:right w:w="108" w:type="dxa"/>
            </w:tcMar>
          </w:tcPr>
          <w:p w14:paraId="6643E6DB" w14:textId="4782A31D" w:rsidR="00B710C4" w:rsidRPr="00717EC0" w:rsidRDefault="005E5757" w:rsidP="00B710C4">
            <w:pPr>
              <w:pStyle w:val="ProductList-Body"/>
            </w:pPr>
            <w:r>
              <w:t>10,000 – 99.</w:t>
            </w:r>
            <w:r w:rsidR="00B710C4">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D634E8">
        <w:trPr>
          <w:trHeight w:val="45"/>
        </w:trPr>
        <w:tc>
          <w:tcPr>
            <w:tcW w:w="5265" w:type="dxa"/>
            <w:shd w:val="clear" w:color="auto" w:fill="FFFFFF"/>
            <w:tcMar>
              <w:top w:w="15" w:type="dxa"/>
              <w:left w:w="108" w:type="dxa"/>
              <w:bottom w:w="0" w:type="dxa"/>
              <w:right w:w="108" w:type="dxa"/>
            </w:tcMar>
          </w:tcPr>
          <w:p w14:paraId="2C767C2A" w14:textId="7E8C6544" w:rsidR="00B710C4" w:rsidRPr="00717EC0" w:rsidRDefault="005E5757" w:rsidP="00B710C4">
            <w:pPr>
              <w:pStyle w:val="ProductList-Body"/>
            </w:pPr>
            <w:r>
              <w:t>100.000 – 299.</w:t>
            </w:r>
            <w:r w:rsidR="00B710C4">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D634E8">
        <w:trPr>
          <w:trHeight w:val="73"/>
        </w:trPr>
        <w:tc>
          <w:tcPr>
            <w:tcW w:w="5265" w:type="dxa"/>
            <w:shd w:val="clear" w:color="auto" w:fill="FFFFFF"/>
            <w:tcMar>
              <w:top w:w="15" w:type="dxa"/>
              <w:left w:w="108" w:type="dxa"/>
              <w:bottom w:w="0" w:type="dxa"/>
              <w:right w:w="108" w:type="dxa"/>
            </w:tcMar>
          </w:tcPr>
          <w:p w14:paraId="0CBF2262" w14:textId="52C69282" w:rsidR="00B710C4" w:rsidRPr="00717EC0" w:rsidRDefault="005E5757" w:rsidP="00B710C4">
            <w:pPr>
              <w:pStyle w:val="ProductList-Body"/>
            </w:pPr>
            <w:r>
              <w:t>300.000 – 599.</w:t>
            </w:r>
            <w:r w:rsidR="00B710C4">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D634E8">
        <w:trPr>
          <w:trHeight w:val="45"/>
        </w:trPr>
        <w:tc>
          <w:tcPr>
            <w:tcW w:w="5265" w:type="dxa"/>
            <w:shd w:val="clear" w:color="auto" w:fill="FFFFFF"/>
            <w:tcMar>
              <w:top w:w="15" w:type="dxa"/>
              <w:left w:w="108" w:type="dxa"/>
              <w:bottom w:w="0" w:type="dxa"/>
              <w:right w:w="108" w:type="dxa"/>
            </w:tcMar>
          </w:tcPr>
          <w:p w14:paraId="44A5ABFB" w14:textId="4237932C" w:rsidR="00B710C4" w:rsidRPr="00717EC0" w:rsidRDefault="005E5757"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C83987" w:rsidRDefault="00B710C4" w:rsidP="00B710C4">
      <w:pPr>
        <w:pStyle w:val="ProductList-Body"/>
      </w:pPr>
    </w:p>
    <w:p w14:paraId="4FDCC4FE" w14:textId="50933516" w:rsidR="003B3EBC" w:rsidRPr="00C83987" w:rsidRDefault="00B710C4" w:rsidP="003B3EBC">
      <w:pPr>
        <w:pStyle w:val="ProductList-Body"/>
      </w:pPr>
      <w:r>
        <w:t>Os clientes podem escolher uma ou mais das ofertas disponíveis descritas abaixo e podem selecionar nos níveis de serviços disponíveis até o número de dias de Serviços de Planejamento que eles têm disponível. As ofertas disponíveis incluem:</w:t>
      </w:r>
    </w:p>
    <w:p w14:paraId="4FDCC4FF" w14:textId="77777777" w:rsidR="003B3EBC" w:rsidRPr="00C83987" w:rsidRDefault="003B3EBC" w:rsidP="00D73C40">
      <w:pPr>
        <w:pStyle w:val="ProductList-Body"/>
        <w:numPr>
          <w:ilvl w:val="0"/>
          <w:numId w:val="19"/>
        </w:numPr>
        <w:ind w:left="450" w:hanging="270"/>
      </w:pPr>
      <w:r>
        <w:t>Desktop Deployment Planning Services (DDPS)</w:t>
      </w:r>
    </w:p>
    <w:p w14:paraId="4DE88C07" w14:textId="77777777" w:rsidR="000972B6" w:rsidRPr="00C83987" w:rsidRDefault="000972B6" w:rsidP="00D73C40">
      <w:pPr>
        <w:pStyle w:val="ProductList-Body"/>
        <w:numPr>
          <w:ilvl w:val="1"/>
          <w:numId w:val="19"/>
        </w:numPr>
        <w:ind w:left="720" w:hanging="270"/>
      </w:pPr>
      <w:r>
        <w:t>Plano para implementação do Office 365. Níveis de Serviço: 3 ou 10 dias.</w:t>
      </w:r>
    </w:p>
    <w:p w14:paraId="4FDCC500" w14:textId="334004BB" w:rsidR="003B3EBC" w:rsidRPr="00C83987" w:rsidRDefault="00B710C4" w:rsidP="00D73C40">
      <w:pPr>
        <w:pStyle w:val="ProductList-Body"/>
        <w:numPr>
          <w:ilvl w:val="1"/>
          <w:numId w:val="19"/>
        </w:numPr>
        <w:ind w:left="720" w:hanging="270"/>
      </w:pPr>
      <w:r>
        <w:t>Desenvolver uma implantação ou plano de atualização para Office e Windows. Níveis de Serviço: 1, 3, 5, 10 ou 15 dias.</w:t>
      </w:r>
    </w:p>
    <w:p w14:paraId="56418383" w14:textId="448BC7BB" w:rsidR="000972B6" w:rsidRPr="00C83987" w:rsidRDefault="000972B6" w:rsidP="00D73C40">
      <w:pPr>
        <w:pStyle w:val="ProductList-Body"/>
        <w:numPr>
          <w:ilvl w:val="1"/>
          <w:numId w:val="19"/>
        </w:numPr>
        <w:ind w:left="720" w:hanging="270"/>
      </w:pPr>
      <w:r>
        <w:t>Plano para uma implementação de Mobilidade do Windows. Níveis de Serviço: 5, 10 ou 15 dias</w:t>
      </w:r>
    </w:p>
    <w:p w14:paraId="4FDCC502" w14:textId="77777777" w:rsidR="003B3EBC" w:rsidRPr="00C83987" w:rsidRDefault="003B3EBC" w:rsidP="00D73C40">
      <w:pPr>
        <w:pStyle w:val="ProductList-Body"/>
        <w:numPr>
          <w:ilvl w:val="0"/>
          <w:numId w:val="19"/>
        </w:numPr>
        <w:ind w:left="450" w:hanging="270"/>
      </w:pPr>
      <w:r>
        <w:t>SharePoint Deployment Planning Services (SDPS)</w:t>
      </w:r>
    </w:p>
    <w:p w14:paraId="6719CCE0" w14:textId="77777777" w:rsidR="00424EF7" w:rsidRPr="00C83987" w:rsidRDefault="00424EF7" w:rsidP="00D73C40">
      <w:pPr>
        <w:pStyle w:val="ProductList-Body"/>
        <w:numPr>
          <w:ilvl w:val="1"/>
          <w:numId w:val="19"/>
        </w:numPr>
        <w:ind w:left="720" w:hanging="270"/>
      </w:pPr>
      <w:r>
        <w:t>Plano para implementação do Office 365. Níveis de Serviço: 3 ou 10 dias.</w:t>
      </w:r>
    </w:p>
    <w:p w14:paraId="4FDCC503" w14:textId="19755278" w:rsidR="003B3EBC" w:rsidRPr="00C83987" w:rsidRDefault="00B710C4" w:rsidP="00D73C40">
      <w:pPr>
        <w:pStyle w:val="ProductList-Body"/>
        <w:numPr>
          <w:ilvl w:val="1"/>
          <w:numId w:val="19"/>
        </w:numPr>
        <w:ind w:left="720" w:hanging="270"/>
      </w:pPr>
      <w:r>
        <w:t>Desenvolver uma implantação ou plano de atualização para SharePoint. Níveis de Serviço: 1, 3, 5, 10 ou 15 dias.</w:t>
      </w:r>
      <w:r w:rsidR="00304996">
        <w:t xml:space="preserve"> </w:t>
      </w:r>
    </w:p>
    <w:p w14:paraId="25CA4657" w14:textId="028E2645" w:rsidR="000972B6" w:rsidRPr="00C83987" w:rsidRDefault="000972B6" w:rsidP="00D73C40">
      <w:pPr>
        <w:pStyle w:val="ProductList-Body"/>
        <w:numPr>
          <w:ilvl w:val="1"/>
          <w:numId w:val="19"/>
        </w:numPr>
        <w:ind w:left="720" w:hanging="270"/>
      </w:pPr>
      <w:r>
        <w:t>Desenvolver um plano de implantação do Microsoft Project Server. Nível de Serviço: 5 dias.</w:t>
      </w:r>
    </w:p>
    <w:p w14:paraId="1FD0D0BE" w14:textId="25211E25" w:rsidR="000972B6" w:rsidRPr="00C83987" w:rsidRDefault="000972B6" w:rsidP="00D73C40">
      <w:pPr>
        <w:pStyle w:val="ProductList-Body"/>
        <w:numPr>
          <w:ilvl w:val="1"/>
          <w:numId w:val="19"/>
        </w:numPr>
        <w:ind w:left="720" w:hanging="270"/>
      </w:pPr>
      <w:r>
        <w:t>Plano para uma implementação do Yammer. Nível de Serviço: 3 dias.</w:t>
      </w:r>
    </w:p>
    <w:p w14:paraId="4FDCC505" w14:textId="0A43E90F" w:rsidR="003B3EBC" w:rsidRPr="00C83987" w:rsidRDefault="00255296" w:rsidP="00D73C40">
      <w:pPr>
        <w:pStyle w:val="ProductList-Body"/>
        <w:numPr>
          <w:ilvl w:val="0"/>
          <w:numId w:val="19"/>
        </w:numPr>
        <w:ind w:left="450" w:hanging="270"/>
      </w:pPr>
      <w:r>
        <w:t>Skype para Empresas e Exchange Deployment Planning Services (S&amp;EDPS)</w:t>
      </w:r>
    </w:p>
    <w:p w14:paraId="62C17037" w14:textId="77777777" w:rsidR="00424EF7" w:rsidRPr="00C83987" w:rsidRDefault="00424EF7" w:rsidP="00D73C40">
      <w:pPr>
        <w:pStyle w:val="ProductList-Body"/>
        <w:numPr>
          <w:ilvl w:val="1"/>
          <w:numId w:val="19"/>
        </w:numPr>
        <w:ind w:left="720" w:hanging="270"/>
      </w:pPr>
      <w:r>
        <w:t>Plano para implementação do Office 365. Níveis de Serviço: 3 ou 10 dias.</w:t>
      </w:r>
    </w:p>
    <w:p w14:paraId="4FDCC506" w14:textId="3666086B" w:rsidR="003B3EBC" w:rsidRPr="00C83987" w:rsidRDefault="00B710C4" w:rsidP="00D73C40">
      <w:pPr>
        <w:pStyle w:val="ProductList-Body"/>
        <w:numPr>
          <w:ilvl w:val="1"/>
          <w:numId w:val="19"/>
        </w:numPr>
        <w:ind w:left="720" w:hanging="270"/>
      </w:pPr>
      <w:r>
        <w:t>Desenvolver um plano de atualização ou implantação para Exchange. Níveis de Serviço: 1, 3, 5, 10 ou 15 dias.</w:t>
      </w:r>
    </w:p>
    <w:p w14:paraId="1FFD8361" w14:textId="3D99493E" w:rsidR="00424EF7" w:rsidRPr="00C83987" w:rsidRDefault="00424EF7" w:rsidP="00D73C40">
      <w:pPr>
        <w:pStyle w:val="ProductList-Body"/>
        <w:numPr>
          <w:ilvl w:val="1"/>
          <w:numId w:val="19"/>
        </w:numPr>
        <w:ind w:left="720" w:hanging="270"/>
      </w:pPr>
      <w:r>
        <w:t>Desenvolver uma implantação ou plano de atualização para Skype para Empresas. Níveis de Serviço: 1, 3, 5, 10 ou 15 dias.</w:t>
      </w:r>
    </w:p>
    <w:p w14:paraId="6943FFDF" w14:textId="708685AD" w:rsidR="00424EF7" w:rsidRPr="00C83987" w:rsidRDefault="00424EF7" w:rsidP="00D73C40">
      <w:pPr>
        <w:pStyle w:val="ProductList-Body"/>
        <w:numPr>
          <w:ilvl w:val="1"/>
          <w:numId w:val="19"/>
        </w:numPr>
        <w:ind w:left="720" w:hanging="270"/>
      </w:pPr>
      <w:r>
        <w:t>Plano para Exchange Online Protection. Níveis de Serviço: 3 dias.</w:t>
      </w:r>
    </w:p>
    <w:p w14:paraId="79A263D7" w14:textId="27531600" w:rsidR="00424EF7" w:rsidRPr="00C83987" w:rsidRDefault="00424EF7" w:rsidP="00D73C40">
      <w:pPr>
        <w:pStyle w:val="ProductList-Body"/>
        <w:numPr>
          <w:ilvl w:val="1"/>
          <w:numId w:val="19"/>
        </w:numPr>
        <w:ind w:left="720" w:hanging="270"/>
      </w:pPr>
      <w:r>
        <w:t>Plano para Exchange Data Loss Prevention. Níveis de Serviço: 1 dia.</w:t>
      </w:r>
    </w:p>
    <w:p w14:paraId="4FDCC508" w14:textId="77777777" w:rsidR="003B3EBC" w:rsidRPr="00C83987"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C83987" w:rsidRDefault="008E676F" w:rsidP="00D73C40">
      <w:pPr>
        <w:pStyle w:val="ProductList-Body"/>
        <w:numPr>
          <w:ilvl w:val="1"/>
          <w:numId w:val="19"/>
        </w:numPr>
        <w:ind w:left="720" w:hanging="270"/>
      </w:pPr>
      <w:r>
        <w:t>Desenvolver um plano de atualização para Windows Server. Níveis de Serviço: 3, 5, 10 ou 15 dias.</w:t>
      </w:r>
    </w:p>
    <w:p w14:paraId="0C6C9603" w14:textId="347FAE2E" w:rsidR="00424EF7" w:rsidRPr="00C83987" w:rsidRDefault="00424EF7" w:rsidP="00D73C40">
      <w:pPr>
        <w:pStyle w:val="ProductList-Body"/>
        <w:numPr>
          <w:ilvl w:val="1"/>
          <w:numId w:val="19"/>
        </w:numPr>
        <w:ind w:left="720" w:hanging="270"/>
      </w:pPr>
      <w:r>
        <w:t>Plano para migração para Hyper-V da VMware. Níveis de Serviço: 3, 5 ou 10 dias.</w:t>
      </w:r>
    </w:p>
    <w:p w14:paraId="21F0F8A6" w14:textId="3846346A" w:rsidR="00424EF7" w:rsidRPr="00C83987" w:rsidRDefault="00424EF7" w:rsidP="00D73C40">
      <w:pPr>
        <w:pStyle w:val="ProductList-Body"/>
        <w:numPr>
          <w:ilvl w:val="1"/>
          <w:numId w:val="19"/>
        </w:numPr>
        <w:ind w:left="720" w:hanging="270"/>
      </w:pPr>
      <w:r>
        <w:t>Plano para implantar uma solução de gerenciamento de datacenter da Microsoft para System Center e Windows Server Hyper-V. Níveis de Serviço: 3, 5 ou 10 dias.</w:t>
      </w:r>
    </w:p>
    <w:p w14:paraId="09603398" w14:textId="52B5219D" w:rsidR="00424EF7" w:rsidRPr="00C83987" w:rsidRDefault="00424EF7" w:rsidP="00D73C40">
      <w:pPr>
        <w:pStyle w:val="ProductList-Body"/>
        <w:numPr>
          <w:ilvl w:val="1"/>
          <w:numId w:val="19"/>
        </w:numPr>
        <w:ind w:left="720" w:hanging="270"/>
      </w:pPr>
      <w:r>
        <w:t>Plano para uma Implementação de Mobilidade Corporativa. Níveis de Serviço: 3, 5, 10 ou 15 dias.</w:t>
      </w:r>
    </w:p>
    <w:p w14:paraId="4FDCC50B" w14:textId="77777777" w:rsidR="003B3EBC" w:rsidRPr="00C83987" w:rsidRDefault="003B3EBC" w:rsidP="00D73C40">
      <w:pPr>
        <w:pStyle w:val="ProductList-Body"/>
        <w:numPr>
          <w:ilvl w:val="0"/>
          <w:numId w:val="19"/>
        </w:numPr>
        <w:ind w:left="450" w:hanging="270"/>
      </w:pPr>
      <w:r>
        <w:t>SQL Server Deployment Planning Services (SSDPS)</w:t>
      </w:r>
    </w:p>
    <w:p w14:paraId="4FDCC50D" w14:textId="02705AAF" w:rsidR="003B3EBC" w:rsidRPr="00C83987" w:rsidRDefault="00B710C4" w:rsidP="00D73C40">
      <w:pPr>
        <w:pStyle w:val="ProductList-Body"/>
        <w:numPr>
          <w:ilvl w:val="1"/>
          <w:numId w:val="19"/>
        </w:numPr>
        <w:ind w:left="720" w:hanging="270"/>
      </w:pPr>
      <w:r>
        <w:t>Desenvolver um plano de migração, atualização ou implantação para SQL Server. Níveis de Serviço: 3, 5, 10 ou 15 dias.</w:t>
      </w:r>
    </w:p>
    <w:p w14:paraId="4FDCC50E" w14:textId="77777777" w:rsidR="003B3EBC" w:rsidRPr="00C83987" w:rsidRDefault="003B3EBC" w:rsidP="00D73C40">
      <w:pPr>
        <w:pStyle w:val="ProductList-Body"/>
        <w:numPr>
          <w:ilvl w:val="0"/>
          <w:numId w:val="19"/>
        </w:numPr>
        <w:ind w:left="450" w:hanging="270"/>
      </w:pPr>
      <w:r>
        <w:t>Developer Tools Deployment Planning Services (DTDPS)</w:t>
      </w:r>
    </w:p>
    <w:p w14:paraId="4FDCC510" w14:textId="49ADF40B" w:rsidR="003B3EBC" w:rsidRPr="00C83987" w:rsidRDefault="00B710C4" w:rsidP="00D73C40">
      <w:pPr>
        <w:pStyle w:val="ProductList-Body"/>
        <w:numPr>
          <w:ilvl w:val="1"/>
          <w:numId w:val="19"/>
        </w:numPr>
        <w:ind w:left="720" w:hanging="270"/>
      </w:pPr>
      <w:r>
        <w:t>Desenvolver um plano de implantação para Visual Studio e Visual Studio Team Foundation Server. Níveis de Serviço: 3 ou 5 dias.</w:t>
      </w:r>
    </w:p>
    <w:p w14:paraId="4FDCC511" w14:textId="77777777" w:rsidR="003B3EBC" w:rsidRPr="00C83987" w:rsidRDefault="003B3EBC" w:rsidP="00D73C40">
      <w:pPr>
        <w:pStyle w:val="ProductList-Body"/>
        <w:numPr>
          <w:ilvl w:val="0"/>
          <w:numId w:val="19"/>
        </w:numPr>
        <w:ind w:left="450" w:hanging="270"/>
      </w:pPr>
      <w:r>
        <w:t>Public Cloud, Azure Deployment Planning Services (AZDPS)</w:t>
      </w:r>
    </w:p>
    <w:p w14:paraId="4FDCC513" w14:textId="7365E19D" w:rsidR="003B3EBC" w:rsidRPr="00C83987" w:rsidRDefault="0099687F" w:rsidP="00D73C40">
      <w:pPr>
        <w:pStyle w:val="ProductList-Body"/>
        <w:numPr>
          <w:ilvl w:val="1"/>
          <w:numId w:val="19"/>
        </w:numPr>
        <w:ind w:left="720" w:hanging="270"/>
      </w:pPr>
      <w:r>
        <w:t>Demonstração e planejamento de ativação para Microsoft Azure. Níveis de Serviço: 3, 5, 10 ou 15 dias.</w:t>
      </w:r>
    </w:p>
    <w:p w14:paraId="25CB11AD" w14:textId="5E9E4477" w:rsidR="0099687F" w:rsidRPr="00C83987" w:rsidRDefault="0099687F" w:rsidP="00D73C40">
      <w:pPr>
        <w:pStyle w:val="ProductList-Body"/>
        <w:numPr>
          <w:ilvl w:val="1"/>
          <w:numId w:val="19"/>
        </w:numPr>
        <w:ind w:left="720" w:hanging="270"/>
      </w:pPr>
      <w:r>
        <w:t>Plano para uma Implementação de Mobilidade Corporativa. Níveis de Serviço: 3, 5, 10 ou 15 dias.</w:t>
      </w:r>
    </w:p>
    <w:p w14:paraId="51F928C7" w14:textId="4F6FAF64" w:rsidR="0099687F" w:rsidRPr="00C83987" w:rsidRDefault="0099687F" w:rsidP="00D73C40">
      <w:pPr>
        <w:pStyle w:val="ProductList-Body"/>
        <w:numPr>
          <w:ilvl w:val="0"/>
          <w:numId w:val="19"/>
        </w:numPr>
        <w:ind w:left="450" w:hanging="270"/>
      </w:pPr>
      <w:r>
        <w:t>Microsoft Dynamics Deployment Planning Services (DYDPS)</w:t>
      </w:r>
    </w:p>
    <w:p w14:paraId="7443B183" w14:textId="62F4CDD5" w:rsidR="0099687F" w:rsidRPr="00C83987" w:rsidRDefault="0099687F" w:rsidP="00D73C40">
      <w:pPr>
        <w:pStyle w:val="ProductList-Body"/>
        <w:numPr>
          <w:ilvl w:val="1"/>
          <w:numId w:val="19"/>
        </w:numPr>
        <w:ind w:left="720" w:hanging="270"/>
      </w:pPr>
      <w:r>
        <w:t>Plano para implementar ou atualizar o Microsoft Dynamics CRM. Níveis de Serviço: 3, 5, 10 ou 15 dias.</w:t>
      </w:r>
    </w:p>
    <w:p w14:paraId="20A487A7" w14:textId="3F49F91D" w:rsidR="0099687F" w:rsidRPr="00C83987" w:rsidRDefault="0099687F" w:rsidP="00D73C40">
      <w:pPr>
        <w:pStyle w:val="ProductList-Body"/>
        <w:numPr>
          <w:ilvl w:val="1"/>
          <w:numId w:val="19"/>
        </w:numPr>
        <w:ind w:left="720" w:hanging="270"/>
      </w:pPr>
      <w:r>
        <w:t>Plano para implementar o Microsoft Dynamics AX. Níveis de Serviço: 3, 5, 10 ou 15 dias.</w:t>
      </w:r>
    </w:p>
    <w:p w14:paraId="4FDCC514" w14:textId="77777777" w:rsidR="003B3EBC" w:rsidRPr="00C83987" w:rsidRDefault="003B3EBC" w:rsidP="003B3EBC">
      <w:pPr>
        <w:pStyle w:val="ProductList-Body"/>
      </w:pPr>
    </w:p>
    <w:p w14:paraId="4FDCC580" w14:textId="4D494887" w:rsidR="00132A99" w:rsidRPr="00C83987" w:rsidRDefault="003B3EBC" w:rsidP="00132A99">
      <w:pPr>
        <w:pStyle w:val="ProductList-Body"/>
      </w:pPr>
      <w:r>
        <w:t>A lista de serviços disponíveis e níveis de serviços associados pode ser alterada a qualquer momento.</w:t>
      </w:r>
      <w:r w:rsidR="00304996">
        <w:t xml:space="preserve"> </w:t>
      </w:r>
      <w:r>
        <w:t>Os Provedores Qualificados fornecerão aos clientes uma descrição do Escopo do Trabalho disponível para cada uma das ofertas de serviço acima mediante solicitação.</w:t>
      </w:r>
    </w:p>
    <w:p w14:paraId="3B6B5DB2" w14:textId="77777777" w:rsidR="008E676F" w:rsidRPr="00C83987" w:rsidRDefault="008E676F" w:rsidP="00132A99">
      <w:pPr>
        <w:pStyle w:val="ProductList-Body"/>
      </w:pPr>
    </w:p>
    <w:p w14:paraId="4FDCC581" w14:textId="133D9B9C" w:rsidR="00132A99" w:rsidRPr="00C83987" w:rsidRDefault="00132A99" w:rsidP="00132A99">
      <w:pPr>
        <w:pStyle w:val="ProductList-Body"/>
      </w:pPr>
      <w: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304996">
        <w:t xml:space="preserve"> </w:t>
      </w:r>
      <w:r>
        <w:t>Os clientes qualificados podem converter os dias não utilizados do Cupom de Treinamento em dias do Serviço de Planejamento em uma proporção 3:1 (três dias de Cupom de Treinamento = um dia de Serviços de Planejamento).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304996">
        <w:t xml:space="preserve"> </w:t>
      </w:r>
      <w:r>
        <w:t>Esses dias poderão ser usados para criar cupom(ns) para serviços disponíveis (como o DDPS ou o SDPS).</w:t>
      </w:r>
      <w:r w:rsidR="00304996">
        <w:t xml:space="preserve"> </w:t>
      </w:r>
      <w:r>
        <w:t>*A qualificação dos clientes para converter dias de volta em dias de Cupom de Treinamento é limitada com base no número de dias disponíveis no nível Dias de Serviços de Planejamento.</w:t>
      </w:r>
      <w:r w:rsidR="00304996">
        <w:t xml:space="preserve"> </w:t>
      </w:r>
    </w:p>
    <w:p w14:paraId="4FDCC582" w14:textId="77777777" w:rsidR="00132A99" w:rsidRPr="00C83987" w:rsidRDefault="00132A99" w:rsidP="00132A99">
      <w:pPr>
        <w:pStyle w:val="ProductList-Body"/>
      </w:pPr>
    </w:p>
    <w:p w14:paraId="4FDCC583" w14:textId="77777777" w:rsidR="00132A99" w:rsidRPr="00C83987" w:rsidRDefault="00132A99" w:rsidP="00132A99">
      <w:pPr>
        <w:pStyle w:val="ProductList-Body"/>
      </w:pPr>
      <w: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14:paraId="4FDCC584" w14:textId="77777777" w:rsidR="00132A99" w:rsidRPr="00C83987" w:rsidRDefault="00132A99" w:rsidP="00132A99">
      <w:pPr>
        <w:pStyle w:val="ProductList-Body"/>
      </w:pPr>
    </w:p>
    <w:p w14:paraId="4FDCC585" w14:textId="323E7DDE" w:rsidR="00132A99" w:rsidRPr="00C83987" w:rsidRDefault="00132A99" w:rsidP="00D73C40">
      <w:pPr>
        <w:pStyle w:val="ProductList-Body"/>
        <w:numPr>
          <w:ilvl w:val="0"/>
          <w:numId w:val="20"/>
        </w:numPr>
        <w:ind w:left="450" w:hanging="270"/>
      </w:pPr>
      <w:r>
        <w:t>Os Serviços de Planejamento podem ser fornecidos ao cliente por Parceiros da Microsoft ou Afiliadas Microsoft qualificados.</w:t>
      </w:r>
      <w:r w:rsidR="00304996">
        <w:t xml:space="preserve"> </w:t>
      </w:r>
      <w:r>
        <w:t xml:space="preserve">Os </w:t>
      </w:r>
      <w:r w:rsidR="00595F52">
        <w:t>“</w:t>
      </w:r>
      <w:r>
        <w:t>Termos de Uso</w:t>
      </w:r>
      <w:r w:rsidR="00595F52">
        <w:t>”</w:t>
      </w:r>
      <w:r>
        <w:t xml:space="preserve"> locais estabelecidos pelo provedor da Microsoft qualificado serão aplicados. Os serviços fornecidos sob cupons são oferecidos de acordo com um contrato entre o Cliente e o Provedor Qualificado. A Microsoft não é responsável por nenhum trabalho ou falha da parte do Provedor Qualificado relacionado aos serviços. Um cliente pode visualizar a lista de Provedores Qualificados aqui: </w:t>
      </w:r>
      <w:hyperlink r:id="rId67" w:history="1">
        <w:r>
          <w:rPr>
            <w:rStyle w:val="Hyperlink"/>
          </w:rPr>
          <w:t>http://directory.partners.extranet.microsoft.com/psbproviders</w:t>
        </w:r>
      </w:hyperlink>
    </w:p>
    <w:p w14:paraId="6A369C5A" w14:textId="7CDF7712" w:rsidR="00B710C4" w:rsidRPr="00C83987" w:rsidRDefault="00B710C4" w:rsidP="00D73C40">
      <w:pPr>
        <w:pStyle w:val="ProductList-Body"/>
        <w:numPr>
          <w:ilvl w:val="0"/>
          <w:numId w:val="20"/>
        </w:numPr>
        <w:ind w:left="450" w:hanging="270"/>
      </w:pPr>
      <w:r>
        <w:t>Os compromissos de Serviços de Planejamento fornecem uma consultoria que abrange um escopo de trabalho predefinido que resulta em um plano de implantação de alto nível; a implantação real do software não pode ser incluída.</w:t>
      </w:r>
    </w:p>
    <w:p w14:paraId="4FDCC586" w14:textId="77777777" w:rsidR="00132A99" w:rsidRPr="00C83987" w:rsidRDefault="00132A99" w:rsidP="00D73C40">
      <w:pPr>
        <w:pStyle w:val="ProductList-Body"/>
        <w:numPr>
          <w:ilvl w:val="0"/>
          <w:numId w:val="20"/>
        </w:numPr>
        <w:ind w:left="450" w:hanging="270"/>
      </w:pPr>
      <w:r>
        <w:t>Os cupons dos Serviços de Planejamento podem ser resgatados apenas pelo cliente que estiver qualificado para o benefício.</w:t>
      </w:r>
    </w:p>
    <w:p w14:paraId="4FDCC587" w14:textId="77777777" w:rsidR="00132A99" w:rsidRPr="00C83987" w:rsidRDefault="00132A99" w:rsidP="00D73C40">
      <w:pPr>
        <w:pStyle w:val="ProductList-Body"/>
        <w:numPr>
          <w:ilvl w:val="0"/>
          <w:numId w:val="20"/>
        </w:numPr>
        <w:ind w:left="450" w:hanging="270"/>
      </w:pPr>
      <w:r>
        <w:t>Os cupons dos Serviços de Planejamento não podem ser trocados por dinheiro, valores nem outras considerações de valor.</w:t>
      </w:r>
    </w:p>
    <w:p w14:paraId="4FDCC588" w14:textId="0927CF57" w:rsidR="00132A99" w:rsidRPr="00C83987" w:rsidRDefault="00132A99" w:rsidP="00D73C40">
      <w:pPr>
        <w:pStyle w:val="ProductList-Body"/>
        <w:numPr>
          <w:ilvl w:val="0"/>
          <w:numId w:val="20"/>
        </w:numPr>
        <w:ind w:left="450" w:hanging="270"/>
      </w:pPr>
      <w:r>
        <w:t>Os clientes podem comprar serviços adicionais além do escopo do trabalho (conforme definido pelo tipo de cupom e nível de serviço) de seus provedores fora desse programa.</w:t>
      </w:r>
    </w:p>
    <w:p w14:paraId="4FDCC589" w14:textId="77777777" w:rsidR="00132A99" w:rsidRPr="00C83987" w:rsidRDefault="00132A99" w:rsidP="00D73C40">
      <w:pPr>
        <w:pStyle w:val="ProductList-Body"/>
        <w:numPr>
          <w:ilvl w:val="0"/>
          <w:numId w:val="20"/>
        </w:numPr>
        <w:ind w:left="450" w:hanging="270"/>
      </w:pPr>
      <w:r>
        <w:t>A redução da cobertura do SA qualificada como um resultado de devoluções e outros ajustes de cobrança, quando permitidos, pode diminuir os dias de qualificação dos Serviços de Planejamento do cliente.</w:t>
      </w:r>
    </w:p>
    <w:p w14:paraId="5CDC21B6" w14:textId="45756380" w:rsidR="00EA4BEE" w:rsidRPr="00C83987" w:rsidRDefault="00EA4BEE" w:rsidP="00D73C40">
      <w:pPr>
        <w:pStyle w:val="ProductList-Body"/>
        <w:numPr>
          <w:ilvl w:val="0"/>
          <w:numId w:val="20"/>
        </w:numPr>
        <w:ind w:left="450" w:hanging="270"/>
      </w:pPr>
      <w:r>
        <w:t>Os cupons não podem ser sobrepostos nem combinados. A empresa deve fornecer um cupom para um compromisso no número de dias disponíveis.</w:t>
      </w:r>
    </w:p>
    <w:p w14:paraId="4FDCC58A" w14:textId="5088B5D8" w:rsidR="00132A99" w:rsidRPr="00C83987" w:rsidRDefault="00132A99" w:rsidP="00D73C40">
      <w:pPr>
        <w:pStyle w:val="ProductList-Body"/>
        <w:numPr>
          <w:ilvl w:val="0"/>
          <w:numId w:val="20"/>
        </w:numPr>
        <w:ind w:left="450" w:hanging="270"/>
      </w:pPr>
      <w:r>
        <w:t>Os cupons são válidos apenas com Provedores qualificados para o tipo de serviço específico para o qual o cupom está sendo resgatado. O cupom pode ser usado com qualquer Provedor qualificado de todo o mundo. A participação pode variar. O provedor da Microsoft qualificado pode cancelar um serviço de acordo com a política de cancelamento local.</w:t>
      </w:r>
    </w:p>
    <w:p w14:paraId="4FDCC58B" w14:textId="77777777" w:rsidR="00132A99" w:rsidRPr="00C83987" w:rsidRDefault="00132A99" w:rsidP="00D73C40">
      <w:pPr>
        <w:pStyle w:val="ProductList-Body"/>
        <w:numPr>
          <w:ilvl w:val="0"/>
          <w:numId w:val="20"/>
        </w:numPr>
        <w:ind w:left="450" w:hanging="270"/>
      </w:pPr>
      <w:r>
        <w:t>Os cupons devem ser atribuídos durante o período de cobertura do SA.</w:t>
      </w:r>
    </w:p>
    <w:p w14:paraId="4FDCC58C" w14:textId="75B90853" w:rsidR="00132A99" w:rsidRPr="00C83987" w:rsidRDefault="00132A99" w:rsidP="00D73C40">
      <w:pPr>
        <w:pStyle w:val="ProductList-Body"/>
        <w:numPr>
          <w:ilvl w:val="0"/>
          <w:numId w:val="20"/>
        </w:numPr>
        <w:ind w:left="450" w:hanging="270"/>
      </w:pPr>
      <w:r>
        <w:t>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Ao aceitar um compromisso de Serviços de Planejamento, os clientes reconhecem que receberão uma pesquisa na conclusão do compromisso para fins de controle de qualidade. As tabelas acima mostram os dias de serviço disponíveis com base em um registro ou contrato integral de 3 anos.</w:t>
      </w:r>
      <w:r w:rsidR="00304996">
        <w:t xml:space="preserve"> </w:t>
      </w:r>
      <w:r>
        <w:t>Os clientes que comprarem a cobertura do SA por um ano receberão um terço do número declarado de dias de serviço.</w:t>
      </w:r>
      <w:r w:rsidR="00304996">
        <w:t xml:space="preserve"> </w:t>
      </w:r>
      <w:r>
        <w:t>Os clientes que comprarem a cobertura do SA por dois anos receberão dois terços do número declarado de dias de serviço.</w:t>
      </w:r>
      <w:r w:rsidR="00304996">
        <w:t xml:space="preserve"> </w:t>
      </w:r>
    </w:p>
    <w:p w14:paraId="4FDCC58D" w14:textId="77777777" w:rsidR="00132A99" w:rsidRPr="002E3071" w:rsidRDefault="00132A99" w:rsidP="00132A99">
      <w:pPr>
        <w:pStyle w:val="ProductList-Body"/>
        <w:rPr>
          <w:sz w:val="17"/>
          <w:szCs w:val="17"/>
        </w:rPr>
      </w:pPr>
    </w:p>
    <w:p w14:paraId="4FDCC58E" w14:textId="77777777" w:rsidR="00132A99" w:rsidRPr="00C83987" w:rsidRDefault="00132A99" w:rsidP="00132A99">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4FDCC58F" w14:textId="77777777" w:rsidR="00132A99" w:rsidRPr="002E3071" w:rsidRDefault="00132A99" w:rsidP="00132A99">
      <w:pPr>
        <w:pStyle w:val="ProductList-Body"/>
        <w:rPr>
          <w:sz w:val="17"/>
          <w:szCs w:val="17"/>
        </w:rPr>
      </w:pPr>
    </w:p>
    <w:p w14:paraId="4FDCC590" w14:textId="10E77CBF" w:rsidR="00132A99" w:rsidRPr="00C83987" w:rsidRDefault="000953A4" w:rsidP="00C64C21">
      <w:pPr>
        <w:pStyle w:val="ProductList-SubSubSectionHeading"/>
        <w:outlineLvl w:val="2"/>
      </w:pPr>
      <w:bookmarkStart w:id="1554" w:name="_Toc420346441"/>
      <w:bookmarkStart w:id="1555" w:name="SA_EnhancedEditionBenefits"/>
      <w:r>
        <w:rPr>
          <w:b/>
          <w:color w:val="00188F"/>
        </w:rPr>
        <w:t>Benefícios Aprimorados</w:t>
      </w:r>
      <w:r>
        <w:rPr>
          <w:b/>
        </w:rPr>
        <w:t xml:space="preserve"> </w:t>
      </w:r>
      <w:r>
        <w:rPr>
          <w:b/>
          <w:color w:val="00188F"/>
        </w:rPr>
        <w:t>da Edição - Windows e Windows Embedded</w:t>
      </w:r>
      <w:bookmarkEnd w:id="1554"/>
      <w:r>
        <w:rPr>
          <w:b/>
          <w:color w:val="00188F"/>
        </w:rPr>
        <w:t xml:space="preserve"> </w:t>
      </w:r>
      <w:bookmarkEnd w:id="1555"/>
    </w:p>
    <w:p w14:paraId="4FDCC591" w14:textId="627367DF" w:rsidR="00132A99" w:rsidRPr="00C83987" w:rsidRDefault="00B710C4" w:rsidP="00141936">
      <w:pPr>
        <w:pStyle w:val="ProductList-Body"/>
      </w:pPr>
      <w:r>
        <w:t>Os clientes com cobertura do SA ativa para o Sistema Operacional Windows Desktop ou Windows Embedded estão qualificados para este benefício. Dispositivos com cobertura do SA ativa podem executar versões atuais ou anteriores do SO Windows Desktop ou SO Windows Embedded sujeito aos termos de uso</w:t>
      </w:r>
      <w:r>
        <w:fldChar w:fldCharType="begin"/>
      </w:r>
      <w:r>
        <w:instrText>XE "Windows Embedded 8.1 Industry Pro"</w:instrText>
      </w:r>
      <w:r>
        <w:fldChar w:fldCharType="end"/>
      </w:r>
      <w:r>
        <w:t xml:space="preserve"> nos Direitos de Uso de Produto. </w:t>
      </w:r>
    </w:p>
    <w:p w14:paraId="4FDCC592" w14:textId="77777777" w:rsidR="00132A99" w:rsidRPr="002E3071" w:rsidRDefault="00132A99" w:rsidP="004925A1">
      <w:pPr>
        <w:pStyle w:val="ProductList-Body"/>
        <w:ind w:left="180"/>
        <w:rPr>
          <w:sz w:val="17"/>
          <w:szCs w:val="17"/>
        </w:rPr>
      </w:pPr>
    </w:p>
    <w:p w14:paraId="4FDCC598" w14:textId="77777777" w:rsidR="00132A99" w:rsidRPr="00C83987" w:rsidRDefault="00132A99" w:rsidP="00141936">
      <w:pPr>
        <w:pStyle w:val="ProductList-SubSubSectionHeading"/>
        <w:outlineLvl w:val="2"/>
      </w:pPr>
      <w:bookmarkStart w:id="1556" w:name="_Toc379797443"/>
      <w:bookmarkStart w:id="1557" w:name="_Toc380513479"/>
      <w:bookmarkStart w:id="1558" w:name="_Toc380655529"/>
      <w:bookmarkStart w:id="1559" w:name="SA_EnterpriseSideloading"/>
      <w:bookmarkStart w:id="1560" w:name="_Toc420346442"/>
      <w:r>
        <w:rPr>
          <w:b/>
          <w:color w:val="00188F"/>
        </w:rPr>
        <w:t>Enterprise Sideloading</w:t>
      </w:r>
      <w:bookmarkEnd w:id="1556"/>
      <w:bookmarkEnd w:id="1557"/>
      <w:bookmarkEnd w:id="1558"/>
      <w:bookmarkEnd w:id="1559"/>
      <w:bookmarkEnd w:id="1560"/>
    </w:p>
    <w:p w14:paraId="4FDCC599" w14:textId="7D60B6CF" w:rsidR="00132A99" w:rsidRPr="00C83987" w:rsidRDefault="00132A99" w:rsidP="00141936">
      <w:pPr>
        <w:pStyle w:val="ProductList-Body"/>
      </w:pPr>
      <w:r>
        <w:t xml:space="preserve">Consulte as notas do </w:t>
      </w:r>
      <w:hyperlink w:anchor="WindowsSideloadingRights" w:history="1">
        <w:r>
          <w:rPr>
            <w:rStyle w:val="Hyperlink"/>
          </w:rPr>
          <w:t>Windows 8 Enterprise Sideloading e Enterprise Sideloading para Windows Embedded 8.1</w:t>
        </w:r>
      </w:hyperlink>
      <w:r>
        <w:fldChar w:fldCharType="begin"/>
      </w:r>
      <w:r>
        <w:instrText>XE "Enterprise Sideloading para Windows Embedded 8.1"</w:instrText>
      </w:r>
      <w:r>
        <w:fldChar w:fldCharType="end"/>
      </w:r>
      <w:r>
        <w:t xml:space="preserve"> na seção Entrada do Produto deste documento.</w:t>
      </w:r>
    </w:p>
    <w:p w14:paraId="4FDCC59A" w14:textId="77777777" w:rsidR="00132A99" w:rsidRPr="002E3071" w:rsidRDefault="00132A99" w:rsidP="00132A99">
      <w:pPr>
        <w:pStyle w:val="ProductList-Body"/>
        <w:rPr>
          <w:sz w:val="17"/>
          <w:szCs w:val="17"/>
        </w:rPr>
      </w:pPr>
    </w:p>
    <w:p w14:paraId="4FDCC59B" w14:textId="4AE387CC" w:rsidR="00132A99" w:rsidRPr="00C83987" w:rsidRDefault="00132A99" w:rsidP="00EA116D">
      <w:pPr>
        <w:pStyle w:val="ProductList-SubSubSectionHeading"/>
        <w:outlineLvl w:val="2"/>
      </w:pPr>
      <w:bookmarkStart w:id="1561" w:name="_Toc379797444"/>
      <w:bookmarkStart w:id="1562" w:name="_Toc380513480"/>
      <w:bookmarkStart w:id="1563" w:name="_Toc380655530"/>
      <w:bookmarkStart w:id="1564" w:name="SA_WindowsCompanionSubscription"/>
      <w:bookmarkStart w:id="1565" w:name="_Toc420346443"/>
      <w:r>
        <w:rPr>
          <w:b/>
          <w:color w:val="00188F"/>
        </w:rPr>
        <w:t>Direitos de Compra de Complementos do Windows Software Assurance por Usuário</w:t>
      </w:r>
      <w:bookmarkEnd w:id="1561"/>
      <w:bookmarkEnd w:id="1562"/>
      <w:bookmarkEnd w:id="1563"/>
      <w:bookmarkEnd w:id="1564"/>
      <w:bookmarkEnd w:id="1565"/>
    </w:p>
    <w:p w14:paraId="4FDCC59C" w14:textId="532A102B" w:rsidR="00132A99" w:rsidRPr="00C83987" w:rsidRDefault="00132A99" w:rsidP="00132A99">
      <w:pPr>
        <w:pStyle w:val="ProductList-Body"/>
      </w:pPr>
      <w:r>
        <w:t xml:space="preserve">Consulte a nota do </w:t>
      </w:r>
      <w:hyperlink w:anchor="WindowsCompanionSubscription" w:history="1">
        <w:r>
          <w:rPr>
            <w:rStyle w:val="Hyperlink"/>
          </w:rPr>
          <w:t>Complemento do Windows Software Assurance por Usuário</w:t>
        </w:r>
      </w:hyperlink>
      <w:r>
        <w:t xml:space="preserve"> na seção Windows deste documento.</w:t>
      </w:r>
    </w:p>
    <w:p w14:paraId="4FDCC59D" w14:textId="77777777" w:rsidR="00132A99" w:rsidRPr="002E3071" w:rsidRDefault="00132A99" w:rsidP="00132A99">
      <w:pPr>
        <w:pStyle w:val="ProductList-Body"/>
        <w:rPr>
          <w:sz w:val="17"/>
          <w:szCs w:val="17"/>
        </w:rPr>
      </w:pPr>
    </w:p>
    <w:p w14:paraId="4FDCC59E" w14:textId="77777777" w:rsidR="00132A99" w:rsidRPr="00C83987" w:rsidRDefault="00132A99" w:rsidP="00EA116D">
      <w:pPr>
        <w:pStyle w:val="ProductList-SubSubSectionHeading"/>
        <w:outlineLvl w:val="2"/>
      </w:pPr>
      <w:bookmarkStart w:id="1566" w:name="_Toc379797445"/>
      <w:bookmarkStart w:id="1567" w:name="_Toc380513481"/>
      <w:bookmarkStart w:id="1568" w:name="_Toc380655531"/>
      <w:bookmarkStart w:id="1569" w:name="SA_TrainingVouchers"/>
      <w:bookmarkStart w:id="1570" w:name="_Toc420346444"/>
      <w:r>
        <w:rPr>
          <w:b/>
          <w:color w:val="00188F"/>
        </w:rPr>
        <w:t>Cupons de Treinamento</w:t>
      </w:r>
      <w:bookmarkEnd w:id="1566"/>
      <w:bookmarkEnd w:id="1567"/>
      <w:bookmarkEnd w:id="1568"/>
      <w:bookmarkEnd w:id="1569"/>
      <w:bookmarkEnd w:id="1570"/>
    </w:p>
    <w:p w14:paraId="4FDCC59F" w14:textId="5AEFAB2A" w:rsidR="00132A99" w:rsidRPr="00C83987" w:rsidRDefault="00132A99" w:rsidP="00132A99">
      <w:pPr>
        <w:pStyle w:val="ProductList-Body"/>
      </w:pPr>
      <w:r>
        <w:t xml:space="preserve">Os Clientes (que não forem Licença Academic Select, Select Plus para Academic, Open Value Subscription </w:t>
      </w:r>
      <w:r w:rsidR="006A0C54">
        <w:t>–</w:t>
      </w:r>
      <w:r>
        <w:t xml:space="preserve"> Soluções Educacionais, Contrato para Campus e School) com SAM nos pools de aplicativos ou Produtos de sistemas estão qualificados para Cupons de Treinamento da Microsoft.</w:t>
      </w:r>
      <w:r w:rsidR="00304996">
        <w:t xml:space="preserve"> </w:t>
      </w:r>
      <w:r>
        <w:t>Esses cupons qualificam os clientes a receberem cursos de um Microsoft Partner com uma Competência em Aprendizagem (Microsoft Learning Partner) por um número específico de dias de treinamento.</w:t>
      </w:r>
      <w:r w:rsidR="00304996">
        <w:t xml:space="preserve"> </w:t>
      </w:r>
      <w:r>
        <w:t>O número de dias concedidos varia por programa e por número de licenças qualificadas para os quais o SA tiver sido adquirido.</w:t>
      </w:r>
      <w:r w:rsidR="00304996">
        <w:t xml:space="preserve"> </w:t>
      </w:r>
    </w:p>
    <w:p w14:paraId="4FDCC5A0" w14:textId="77777777" w:rsidR="00132A99" w:rsidRPr="002E3071" w:rsidRDefault="00132A99" w:rsidP="00132A99">
      <w:pPr>
        <w:pStyle w:val="ProductList-Body"/>
        <w:rPr>
          <w:sz w:val="17"/>
          <w:szCs w:val="17"/>
        </w:rPr>
      </w:pPr>
    </w:p>
    <w:p w14:paraId="521B33EA" w14:textId="6CAF2383" w:rsidR="00DC47E5" w:rsidRPr="00C83987" w:rsidRDefault="00DC47E5" w:rsidP="00132A99">
      <w:pPr>
        <w:pStyle w:val="ProductList-Body"/>
      </w:pPr>
      <w:r>
        <w:t xml:space="preserve">Os clientes que efetuarem compras por meio do Contrato de Produtos e Serviços da Microsoft (MPSA) deverão consultar o Manual de Licenciamento do MPSA para obter detalhes sobre como os Comprovantes de Treinamento de SA são calculados por meio do MPSA. O Manual de Licenciamento do MPSA está localizado no site </w:t>
      </w:r>
      <w:hyperlink r:id="rId68" w:history="1">
        <w:r>
          <w:rPr>
            <w:rStyle w:val="Hyperlink"/>
          </w:rPr>
          <w:t>http://www.microsoftvolumelicensing.com/DocumentSearch.aspx?Mode=1&amp;Category=3</w:t>
        </w:r>
      </w:hyperlink>
    </w:p>
    <w:p w14:paraId="1DAB32C9" w14:textId="77777777" w:rsidR="00DC47E5" w:rsidRPr="002E3071" w:rsidRDefault="00DC47E5" w:rsidP="00132A99">
      <w:pPr>
        <w:pStyle w:val="ProductList-Body"/>
        <w:rPr>
          <w:sz w:val="17"/>
          <w:szCs w:val="17"/>
        </w:rPr>
      </w:pPr>
    </w:p>
    <w:p w14:paraId="4FDCC5A1" w14:textId="77777777" w:rsidR="00132A99" w:rsidRPr="00C83987" w:rsidRDefault="00132A99" w:rsidP="00132A99">
      <w:pPr>
        <w:pStyle w:val="ProductList-Body"/>
      </w:pPr>
      <w:r>
        <w:t>O número mínimo de licenças com SA necessário para a qualificação do Cupom de Treinamento varia por programa.</w:t>
      </w:r>
    </w:p>
    <w:p w14:paraId="4FDCC5A2" w14:textId="77777777" w:rsidR="00132A99" w:rsidRPr="002E3071" w:rsidRDefault="00132A99" w:rsidP="004F3C6D">
      <w:pPr>
        <w:pStyle w:val="ProductList-Body"/>
        <w:rPr>
          <w:sz w:val="17"/>
          <w:szCs w:val="17"/>
        </w:rPr>
      </w:pPr>
    </w:p>
    <w:tbl>
      <w:tblPr>
        <w:tblStyle w:val="TableGrid"/>
        <w:tblW w:w="0" w:type="auto"/>
        <w:tblInd w:w="108" w:type="dxa"/>
        <w:tblLook w:val="04A0" w:firstRow="1" w:lastRow="0" w:firstColumn="1" w:lastColumn="0" w:noHBand="0" w:noVBand="1"/>
      </w:tblPr>
      <w:tblGrid>
        <w:gridCol w:w="3150"/>
        <w:gridCol w:w="3990"/>
        <w:gridCol w:w="3480"/>
      </w:tblGrid>
      <w:tr w:rsidR="00132A99" w14:paraId="4FDCC5A6" w14:textId="77777777" w:rsidTr="00440274">
        <w:trPr>
          <w:tblHeader/>
        </w:trPr>
        <w:tc>
          <w:tcPr>
            <w:tcW w:w="315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99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Produtos do Pool de Aplicativos do Office System</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Pool de Sistemas</w:t>
            </w:r>
          </w:p>
        </w:tc>
      </w:tr>
      <w:tr w:rsidR="00132A99" w14:paraId="4FDCC5AA" w14:textId="77777777" w:rsidTr="00440274">
        <w:tc>
          <w:tcPr>
            <w:tcW w:w="3150" w:type="dxa"/>
            <w:vAlign w:val="center"/>
          </w:tcPr>
          <w:p w14:paraId="4FDCC5A7" w14:textId="77777777" w:rsidR="00132A99" w:rsidRPr="00717EC0" w:rsidRDefault="00132A99" w:rsidP="000F032B">
            <w:pPr>
              <w:pStyle w:val="ProductList-Body"/>
            </w:pPr>
            <w:r>
              <w:t>Open Value</w:t>
            </w:r>
          </w:p>
        </w:tc>
        <w:tc>
          <w:tcPr>
            <w:tcW w:w="3990" w:type="dxa"/>
            <w:vAlign w:val="center"/>
          </w:tcPr>
          <w:p w14:paraId="4FDCC5A8" w14:textId="77777777" w:rsidR="00132A99" w:rsidRPr="00717EC0" w:rsidRDefault="00132A99" w:rsidP="000F032B">
            <w:pPr>
              <w:pStyle w:val="ProductList-Body"/>
            </w:pPr>
            <w:r>
              <w:t>2 dias por 50 licenças (máximo de 20 dias)</w:t>
            </w:r>
          </w:p>
        </w:tc>
        <w:tc>
          <w:tcPr>
            <w:tcW w:w="3480" w:type="dxa"/>
            <w:vAlign w:val="center"/>
          </w:tcPr>
          <w:p w14:paraId="4FDCC5A9" w14:textId="77777777" w:rsidR="00132A99" w:rsidRPr="00717EC0" w:rsidRDefault="00132A99" w:rsidP="000F032B">
            <w:pPr>
              <w:pStyle w:val="ProductList-Body"/>
            </w:pPr>
            <w:r>
              <w:t>1 dia por 50 licenças (máximo de 10 dias)</w:t>
            </w:r>
          </w:p>
        </w:tc>
      </w:tr>
      <w:tr w:rsidR="00132A99" w14:paraId="4FDCC5AE" w14:textId="77777777" w:rsidTr="00440274">
        <w:tc>
          <w:tcPr>
            <w:tcW w:w="3150" w:type="dxa"/>
            <w:vAlign w:val="center"/>
          </w:tcPr>
          <w:p w14:paraId="4FDCC5AB" w14:textId="6CB05711" w:rsidR="00132A99" w:rsidRPr="00717EC0" w:rsidRDefault="00132A99" w:rsidP="000F032B">
            <w:pPr>
              <w:pStyle w:val="ProductList-Body"/>
              <w:rPr>
                <w:b/>
              </w:rPr>
            </w:pPr>
            <w:r>
              <w:t>SAM</w:t>
            </w:r>
            <w:r w:rsidR="00304996">
              <w:t xml:space="preserve"> </w:t>
            </w:r>
            <w:r>
              <w:t>1</w:t>
            </w:r>
            <w:r w:rsidR="002E3071">
              <w:t xml:space="preserve"> – </w:t>
            </w:r>
            <w:r>
              <w:t>249</w:t>
            </w:r>
          </w:p>
        </w:tc>
        <w:tc>
          <w:tcPr>
            <w:tcW w:w="3990" w:type="dxa"/>
            <w:vAlign w:val="center"/>
          </w:tcPr>
          <w:p w14:paraId="4FDCC5AC" w14:textId="77777777" w:rsidR="00132A99" w:rsidRPr="00717EC0" w:rsidRDefault="00132A99" w:rsidP="000F032B">
            <w:pPr>
              <w:pStyle w:val="ProductList-Body"/>
            </w:pPr>
            <w:r>
              <w:t>2 dias por 50 licenças</w:t>
            </w:r>
          </w:p>
        </w:tc>
        <w:tc>
          <w:tcPr>
            <w:tcW w:w="3480" w:type="dxa"/>
            <w:vAlign w:val="center"/>
          </w:tcPr>
          <w:p w14:paraId="4FDCC5AD" w14:textId="77777777" w:rsidR="00132A99" w:rsidRPr="00717EC0" w:rsidRDefault="00132A99" w:rsidP="000F032B">
            <w:pPr>
              <w:pStyle w:val="ProductList-Body"/>
            </w:pPr>
            <w:r>
              <w:t>1 dia por 50 licenças</w:t>
            </w:r>
          </w:p>
        </w:tc>
      </w:tr>
      <w:tr w:rsidR="00132A99" w14:paraId="4FDCC5B2" w14:textId="77777777" w:rsidTr="00440274">
        <w:tc>
          <w:tcPr>
            <w:tcW w:w="3150" w:type="dxa"/>
            <w:vAlign w:val="center"/>
          </w:tcPr>
          <w:p w14:paraId="4FDCC5AF" w14:textId="1F884906" w:rsidR="00132A99" w:rsidRPr="00717EC0" w:rsidRDefault="00132A99" w:rsidP="000F032B">
            <w:pPr>
              <w:pStyle w:val="ProductList-Body"/>
            </w:pPr>
            <w:r>
              <w:t>SAM</w:t>
            </w:r>
            <w:r w:rsidR="00304996">
              <w:t xml:space="preserve"> </w:t>
            </w:r>
            <w:r>
              <w:t>250</w:t>
            </w:r>
            <w:r w:rsidR="002E3071">
              <w:t xml:space="preserve"> – </w:t>
            </w:r>
            <w:r>
              <w:t xml:space="preserve">2.399 </w:t>
            </w:r>
          </w:p>
        </w:tc>
        <w:tc>
          <w:tcPr>
            <w:tcW w:w="3990" w:type="dxa"/>
            <w:vAlign w:val="center"/>
          </w:tcPr>
          <w:p w14:paraId="4FDCC5B0" w14:textId="77777777" w:rsidR="00132A99" w:rsidRPr="00717EC0" w:rsidRDefault="00132A99" w:rsidP="000F032B">
            <w:pPr>
              <w:pStyle w:val="ProductList-Body"/>
            </w:pPr>
            <w:r>
              <w:t>20 dias por registro aplicável</w:t>
            </w:r>
          </w:p>
        </w:tc>
        <w:tc>
          <w:tcPr>
            <w:tcW w:w="3480" w:type="dxa"/>
            <w:vAlign w:val="center"/>
          </w:tcPr>
          <w:p w14:paraId="4FDCC5B1" w14:textId="77777777" w:rsidR="00132A99" w:rsidRPr="00717EC0" w:rsidRDefault="00132A99" w:rsidP="000F032B">
            <w:pPr>
              <w:pStyle w:val="ProductList-Body"/>
            </w:pPr>
            <w:r>
              <w:t>10 dias por registro aplicável</w:t>
            </w:r>
          </w:p>
        </w:tc>
      </w:tr>
      <w:tr w:rsidR="00132A99" w14:paraId="4FDCC5B6" w14:textId="77777777" w:rsidTr="00440274">
        <w:tc>
          <w:tcPr>
            <w:tcW w:w="3150" w:type="dxa"/>
            <w:vAlign w:val="center"/>
          </w:tcPr>
          <w:p w14:paraId="4FDCC5B3" w14:textId="25EE4B35" w:rsidR="00132A99" w:rsidRPr="00717EC0" w:rsidRDefault="00132A99" w:rsidP="000F032B">
            <w:pPr>
              <w:pStyle w:val="ProductList-Body"/>
              <w:rPr>
                <w:i/>
              </w:rPr>
            </w:pPr>
            <w:r>
              <w:t>SAM</w:t>
            </w:r>
            <w:r w:rsidR="00304996">
              <w:t xml:space="preserve"> </w:t>
            </w:r>
            <w:r>
              <w:t>2.400</w:t>
            </w:r>
            <w:r w:rsidR="002E3071">
              <w:t xml:space="preserve"> – </w:t>
            </w:r>
            <w:r>
              <w:t>5.999</w:t>
            </w:r>
          </w:p>
        </w:tc>
        <w:tc>
          <w:tcPr>
            <w:tcW w:w="3990" w:type="dxa"/>
            <w:vAlign w:val="center"/>
          </w:tcPr>
          <w:p w14:paraId="4FDCC5B4" w14:textId="77777777" w:rsidR="00132A99" w:rsidRPr="00717EC0" w:rsidRDefault="00132A99" w:rsidP="000F032B">
            <w:pPr>
              <w:pStyle w:val="ProductList-Body"/>
            </w:pPr>
            <w:r>
              <w:t xml:space="preserve">30 dias* </w:t>
            </w:r>
          </w:p>
        </w:tc>
        <w:tc>
          <w:tcPr>
            <w:tcW w:w="3480" w:type="dxa"/>
            <w:vAlign w:val="center"/>
          </w:tcPr>
          <w:p w14:paraId="4FDCC5B5" w14:textId="77777777" w:rsidR="00132A99" w:rsidRPr="00717EC0" w:rsidRDefault="00132A99" w:rsidP="000F032B">
            <w:pPr>
              <w:pStyle w:val="ProductList-Body"/>
            </w:pPr>
            <w:r>
              <w:t>15 dias*</w:t>
            </w:r>
          </w:p>
        </w:tc>
      </w:tr>
      <w:tr w:rsidR="00132A99" w14:paraId="4FDCC5BA" w14:textId="77777777" w:rsidTr="00440274">
        <w:tc>
          <w:tcPr>
            <w:tcW w:w="3150" w:type="dxa"/>
            <w:vAlign w:val="center"/>
          </w:tcPr>
          <w:p w14:paraId="4FDCC5B7" w14:textId="1E5933A8" w:rsidR="00132A99" w:rsidRPr="00717EC0" w:rsidRDefault="00132A99" w:rsidP="000F032B">
            <w:pPr>
              <w:pStyle w:val="ProductList-Body"/>
              <w:rPr>
                <w:i/>
              </w:rPr>
            </w:pPr>
            <w:r>
              <w:t>SAM</w:t>
            </w:r>
            <w:r w:rsidR="00304996">
              <w:t xml:space="preserve"> </w:t>
            </w:r>
            <w:r>
              <w:t>6.000</w:t>
            </w:r>
            <w:r w:rsidR="002E3071">
              <w:t xml:space="preserve"> – </w:t>
            </w:r>
            <w:r>
              <w:t>14.999</w:t>
            </w:r>
          </w:p>
        </w:tc>
        <w:tc>
          <w:tcPr>
            <w:tcW w:w="3990" w:type="dxa"/>
            <w:vAlign w:val="center"/>
          </w:tcPr>
          <w:p w14:paraId="4FDCC5B8" w14:textId="77777777" w:rsidR="00132A99" w:rsidRPr="00717EC0" w:rsidRDefault="00132A99" w:rsidP="000F032B">
            <w:pPr>
              <w:pStyle w:val="ProductList-Body"/>
            </w:pPr>
            <w:r>
              <w:t xml:space="preserve">50 dias* </w:t>
            </w:r>
          </w:p>
        </w:tc>
        <w:tc>
          <w:tcPr>
            <w:tcW w:w="3480" w:type="dxa"/>
            <w:vAlign w:val="center"/>
          </w:tcPr>
          <w:p w14:paraId="4FDCC5B9" w14:textId="77777777" w:rsidR="00132A99" w:rsidRPr="00717EC0" w:rsidRDefault="00132A99" w:rsidP="000F032B">
            <w:pPr>
              <w:pStyle w:val="ProductList-Body"/>
            </w:pPr>
            <w:r>
              <w:t>25 dias*</w:t>
            </w:r>
          </w:p>
        </w:tc>
      </w:tr>
      <w:tr w:rsidR="00132A99" w14:paraId="4FDCC5BE" w14:textId="77777777" w:rsidTr="00440274">
        <w:tc>
          <w:tcPr>
            <w:tcW w:w="3150" w:type="dxa"/>
            <w:vAlign w:val="center"/>
          </w:tcPr>
          <w:p w14:paraId="4FDCC5BB" w14:textId="21250D5A" w:rsidR="00132A99" w:rsidRPr="00717EC0" w:rsidRDefault="00132A99" w:rsidP="000F032B">
            <w:pPr>
              <w:pStyle w:val="ProductList-Body"/>
              <w:rPr>
                <w:i/>
              </w:rPr>
            </w:pPr>
            <w:r>
              <w:t>SAM</w:t>
            </w:r>
            <w:r w:rsidR="00304996">
              <w:t xml:space="preserve"> </w:t>
            </w:r>
            <w:r>
              <w:t>15.000 – 29.999</w:t>
            </w:r>
          </w:p>
        </w:tc>
        <w:tc>
          <w:tcPr>
            <w:tcW w:w="3990" w:type="dxa"/>
            <w:vAlign w:val="center"/>
          </w:tcPr>
          <w:p w14:paraId="4FDCC5BC" w14:textId="77777777" w:rsidR="00132A99" w:rsidRPr="00717EC0" w:rsidRDefault="00132A99" w:rsidP="000F032B">
            <w:pPr>
              <w:pStyle w:val="ProductList-Body"/>
            </w:pPr>
            <w:r>
              <w:t>110 dias*</w:t>
            </w:r>
          </w:p>
        </w:tc>
        <w:tc>
          <w:tcPr>
            <w:tcW w:w="3480" w:type="dxa"/>
            <w:vAlign w:val="center"/>
          </w:tcPr>
          <w:p w14:paraId="4FDCC5BD" w14:textId="77777777" w:rsidR="00132A99" w:rsidRPr="00717EC0" w:rsidRDefault="00132A99" w:rsidP="000F032B">
            <w:pPr>
              <w:pStyle w:val="ProductList-Body"/>
            </w:pPr>
            <w:r>
              <w:t>55 dias*</w:t>
            </w:r>
          </w:p>
        </w:tc>
      </w:tr>
      <w:tr w:rsidR="00132A99" w14:paraId="4FDCC5C2" w14:textId="77777777" w:rsidTr="00440274">
        <w:tc>
          <w:tcPr>
            <w:tcW w:w="3150" w:type="dxa"/>
            <w:vAlign w:val="center"/>
          </w:tcPr>
          <w:p w14:paraId="4FDCC5BF" w14:textId="6D3B6E10" w:rsidR="00132A99" w:rsidRPr="00717EC0" w:rsidRDefault="00132A99" w:rsidP="000F032B">
            <w:pPr>
              <w:pStyle w:val="ProductList-Body"/>
              <w:rPr>
                <w:i/>
              </w:rPr>
            </w:pPr>
            <w:r>
              <w:t>SAM</w:t>
            </w:r>
            <w:r w:rsidR="00304996">
              <w:t xml:space="preserve"> </w:t>
            </w:r>
            <w:r>
              <w:t>30.000 – 49.999</w:t>
            </w:r>
          </w:p>
        </w:tc>
        <w:tc>
          <w:tcPr>
            <w:tcW w:w="3990" w:type="dxa"/>
            <w:vAlign w:val="center"/>
          </w:tcPr>
          <w:p w14:paraId="4FDCC5C0" w14:textId="77777777" w:rsidR="00132A99" w:rsidRPr="00717EC0" w:rsidRDefault="00132A99" w:rsidP="000F032B">
            <w:pPr>
              <w:pStyle w:val="ProductList-Body"/>
            </w:pPr>
            <w:r>
              <w:t>160 dias*</w:t>
            </w:r>
          </w:p>
        </w:tc>
        <w:tc>
          <w:tcPr>
            <w:tcW w:w="3480" w:type="dxa"/>
            <w:vAlign w:val="center"/>
          </w:tcPr>
          <w:p w14:paraId="4FDCC5C1" w14:textId="77777777" w:rsidR="00132A99" w:rsidRPr="00717EC0" w:rsidRDefault="00132A99" w:rsidP="000F032B">
            <w:pPr>
              <w:pStyle w:val="ProductList-Body"/>
            </w:pPr>
            <w:r>
              <w:t>80 dias*</w:t>
            </w:r>
          </w:p>
        </w:tc>
      </w:tr>
      <w:tr w:rsidR="00132A99" w14:paraId="4FDCC5C6" w14:textId="77777777" w:rsidTr="00440274">
        <w:tc>
          <w:tcPr>
            <w:tcW w:w="3150" w:type="dxa"/>
            <w:vAlign w:val="center"/>
          </w:tcPr>
          <w:p w14:paraId="4FDCC5C3" w14:textId="6E301CA1" w:rsidR="00132A99" w:rsidRPr="00717EC0" w:rsidRDefault="00132A99" w:rsidP="000F032B">
            <w:pPr>
              <w:pStyle w:val="ProductList-Body"/>
              <w:rPr>
                <w:i/>
              </w:rPr>
            </w:pPr>
            <w:r>
              <w:t>SAM</w:t>
            </w:r>
            <w:r w:rsidR="00304996">
              <w:t xml:space="preserve"> </w:t>
            </w:r>
            <w:r>
              <w:t>50.000 – 99.999</w:t>
            </w:r>
          </w:p>
        </w:tc>
        <w:tc>
          <w:tcPr>
            <w:tcW w:w="3990" w:type="dxa"/>
            <w:vAlign w:val="center"/>
          </w:tcPr>
          <w:p w14:paraId="4FDCC5C4" w14:textId="77777777" w:rsidR="00132A99" w:rsidRPr="00717EC0" w:rsidRDefault="00132A99" w:rsidP="000F032B">
            <w:pPr>
              <w:pStyle w:val="ProductList-Body"/>
            </w:pPr>
            <w:r>
              <w:t>250 dias*</w:t>
            </w:r>
          </w:p>
        </w:tc>
        <w:tc>
          <w:tcPr>
            <w:tcW w:w="3480" w:type="dxa"/>
            <w:vAlign w:val="center"/>
          </w:tcPr>
          <w:p w14:paraId="4FDCC5C5" w14:textId="77777777" w:rsidR="00132A99" w:rsidRPr="00717EC0" w:rsidRDefault="00132A99" w:rsidP="000F032B">
            <w:pPr>
              <w:pStyle w:val="ProductList-Body"/>
            </w:pPr>
            <w:r>
              <w:t>125 dias*</w:t>
            </w:r>
          </w:p>
        </w:tc>
      </w:tr>
      <w:tr w:rsidR="00132A99" w14:paraId="4FDCC5CA" w14:textId="77777777" w:rsidTr="00440274">
        <w:tc>
          <w:tcPr>
            <w:tcW w:w="3150" w:type="dxa"/>
            <w:vAlign w:val="center"/>
          </w:tcPr>
          <w:p w14:paraId="4FDCC5C7" w14:textId="6501690D" w:rsidR="00132A99" w:rsidRPr="00717EC0" w:rsidRDefault="00132A99" w:rsidP="000F032B">
            <w:pPr>
              <w:pStyle w:val="ProductList-Body"/>
              <w:rPr>
                <w:b/>
              </w:rPr>
            </w:pPr>
            <w:r>
              <w:t>SAM</w:t>
            </w:r>
            <w:r w:rsidR="00304996">
              <w:t xml:space="preserve"> </w:t>
            </w:r>
            <w:r>
              <w:t>100.000 – 199.999</w:t>
            </w:r>
          </w:p>
        </w:tc>
        <w:tc>
          <w:tcPr>
            <w:tcW w:w="3990" w:type="dxa"/>
            <w:vAlign w:val="center"/>
          </w:tcPr>
          <w:p w14:paraId="4FDCC5C8" w14:textId="77777777" w:rsidR="00132A99" w:rsidRPr="00717EC0" w:rsidRDefault="00132A99" w:rsidP="000F032B">
            <w:pPr>
              <w:pStyle w:val="ProductList-Body"/>
            </w:pPr>
            <w:r>
              <w:t>400 dias*</w:t>
            </w:r>
          </w:p>
        </w:tc>
        <w:tc>
          <w:tcPr>
            <w:tcW w:w="3480" w:type="dxa"/>
            <w:vAlign w:val="center"/>
          </w:tcPr>
          <w:p w14:paraId="4FDCC5C9" w14:textId="77777777" w:rsidR="00132A99" w:rsidRPr="00717EC0" w:rsidRDefault="00132A99" w:rsidP="000F032B">
            <w:pPr>
              <w:pStyle w:val="ProductList-Body"/>
            </w:pPr>
            <w:r>
              <w:t>200 dias*</w:t>
            </w:r>
          </w:p>
        </w:tc>
      </w:tr>
      <w:tr w:rsidR="00132A99" w14:paraId="4FDCC5CE" w14:textId="77777777" w:rsidTr="00440274">
        <w:tc>
          <w:tcPr>
            <w:tcW w:w="3150" w:type="dxa"/>
            <w:vAlign w:val="center"/>
          </w:tcPr>
          <w:p w14:paraId="4FDCC5CB" w14:textId="5447F201" w:rsidR="00132A99" w:rsidRPr="00717EC0" w:rsidRDefault="00132A99" w:rsidP="000F032B">
            <w:pPr>
              <w:pStyle w:val="ProductList-Body"/>
              <w:rPr>
                <w:b/>
              </w:rPr>
            </w:pPr>
            <w:r>
              <w:t>SAM</w:t>
            </w:r>
            <w:r w:rsidR="00304996">
              <w:t xml:space="preserve"> </w:t>
            </w:r>
            <w:r>
              <w:t>200.000 – 399.999</w:t>
            </w:r>
          </w:p>
        </w:tc>
        <w:tc>
          <w:tcPr>
            <w:tcW w:w="3990" w:type="dxa"/>
            <w:vAlign w:val="center"/>
          </w:tcPr>
          <w:p w14:paraId="4FDCC5CC" w14:textId="77777777" w:rsidR="00132A99" w:rsidRPr="00717EC0" w:rsidRDefault="00132A99" w:rsidP="000F032B">
            <w:pPr>
              <w:pStyle w:val="ProductList-Body"/>
            </w:pPr>
            <w:r>
              <w:t>600 dias*</w:t>
            </w:r>
          </w:p>
        </w:tc>
        <w:tc>
          <w:tcPr>
            <w:tcW w:w="3480" w:type="dxa"/>
            <w:vAlign w:val="center"/>
          </w:tcPr>
          <w:p w14:paraId="4FDCC5CD" w14:textId="77777777" w:rsidR="00132A99" w:rsidRPr="00717EC0" w:rsidRDefault="00132A99" w:rsidP="000F032B">
            <w:pPr>
              <w:pStyle w:val="ProductList-Body"/>
            </w:pPr>
            <w:r>
              <w:t>300 dias*</w:t>
            </w:r>
          </w:p>
        </w:tc>
      </w:tr>
      <w:tr w:rsidR="00132A99" w14:paraId="4FDCC5D2" w14:textId="77777777" w:rsidTr="00440274">
        <w:tc>
          <w:tcPr>
            <w:tcW w:w="3150" w:type="dxa"/>
            <w:vAlign w:val="center"/>
          </w:tcPr>
          <w:p w14:paraId="4FDCC5CF" w14:textId="38616E1F" w:rsidR="00132A99" w:rsidRPr="00717EC0" w:rsidRDefault="00132A99" w:rsidP="00F97607">
            <w:pPr>
              <w:pStyle w:val="ProductList-Body"/>
              <w:tabs>
                <w:tab w:val="clear" w:pos="158"/>
                <w:tab w:val="left" w:pos="162"/>
              </w:tabs>
              <w:rPr>
                <w:b/>
              </w:rPr>
            </w:pPr>
            <w:r>
              <w:t>SAM</w:t>
            </w:r>
            <w:r w:rsidR="00304996">
              <w:t xml:space="preserve"> </w:t>
            </w:r>
            <w:r>
              <w:t>400.000 – 599.999</w:t>
            </w:r>
          </w:p>
        </w:tc>
        <w:tc>
          <w:tcPr>
            <w:tcW w:w="3990" w:type="dxa"/>
            <w:vAlign w:val="center"/>
          </w:tcPr>
          <w:p w14:paraId="4FDCC5D0" w14:textId="77777777" w:rsidR="00132A99" w:rsidRPr="00717EC0" w:rsidRDefault="00132A99" w:rsidP="000F032B">
            <w:pPr>
              <w:pStyle w:val="ProductList-Body"/>
            </w:pPr>
            <w:r>
              <w:t>800 dias*</w:t>
            </w:r>
          </w:p>
        </w:tc>
        <w:tc>
          <w:tcPr>
            <w:tcW w:w="3480" w:type="dxa"/>
            <w:vAlign w:val="center"/>
          </w:tcPr>
          <w:p w14:paraId="4FDCC5D1" w14:textId="77777777" w:rsidR="00132A99" w:rsidRPr="00717EC0" w:rsidRDefault="00132A99" w:rsidP="000F032B">
            <w:pPr>
              <w:pStyle w:val="ProductList-Body"/>
            </w:pPr>
            <w:r>
              <w:t>400 dias*</w:t>
            </w:r>
          </w:p>
        </w:tc>
      </w:tr>
      <w:tr w:rsidR="00132A99" w14:paraId="4FDCC5D6" w14:textId="77777777" w:rsidTr="00440274">
        <w:tc>
          <w:tcPr>
            <w:tcW w:w="3150" w:type="dxa"/>
            <w:vAlign w:val="center"/>
          </w:tcPr>
          <w:p w14:paraId="4FDCC5D3" w14:textId="4DE9F8E5" w:rsidR="00132A99" w:rsidRPr="00717EC0" w:rsidRDefault="00132A99" w:rsidP="000F032B">
            <w:pPr>
              <w:pStyle w:val="ProductList-Body"/>
              <w:rPr>
                <w:b/>
              </w:rPr>
            </w:pPr>
            <w:r>
              <w:t>SAM</w:t>
            </w:r>
            <w:r w:rsidR="00304996">
              <w:t xml:space="preserve"> </w:t>
            </w:r>
            <w:r>
              <w:t>mais de 600.000</w:t>
            </w:r>
          </w:p>
        </w:tc>
        <w:tc>
          <w:tcPr>
            <w:tcW w:w="3990" w:type="dxa"/>
            <w:vAlign w:val="center"/>
          </w:tcPr>
          <w:p w14:paraId="4FDCC5D4" w14:textId="77777777" w:rsidR="00132A99" w:rsidRPr="00717EC0" w:rsidRDefault="00132A99" w:rsidP="000F032B">
            <w:pPr>
              <w:pStyle w:val="ProductList-Body"/>
            </w:pPr>
            <w:r>
              <w:t>1.400 dias*</w:t>
            </w:r>
          </w:p>
        </w:tc>
        <w:tc>
          <w:tcPr>
            <w:tcW w:w="3480" w:type="dxa"/>
            <w:vAlign w:val="center"/>
          </w:tcPr>
          <w:p w14:paraId="4FDCC5D5" w14:textId="77777777" w:rsidR="00132A99" w:rsidRPr="00717EC0" w:rsidRDefault="00132A99" w:rsidP="000F032B">
            <w:pPr>
              <w:pStyle w:val="ProductList-Body"/>
            </w:pPr>
            <w:r>
              <w:t>700 dias*</w:t>
            </w:r>
          </w:p>
        </w:tc>
      </w:tr>
    </w:tbl>
    <w:p w14:paraId="4FDCC5D7" w14:textId="6A41F3E4" w:rsidR="000F032B" w:rsidRPr="00C83987" w:rsidRDefault="000F032B" w:rsidP="00F97607">
      <w:pPr>
        <w:pStyle w:val="ProductList-Body"/>
        <w:tabs>
          <w:tab w:val="clear" w:pos="158"/>
          <w:tab w:val="left" w:pos="270"/>
        </w:tabs>
      </w:pPr>
      <w:r>
        <w:t xml:space="preserve">Observação: </w:t>
      </w:r>
      <w:r>
        <w:rPr>
          <w:i/>
        </w:rPr>
        <w:t>créditos de treinamento disponíveis com base em um registro ou contrato integral de 3 anos (consulte a seguir para obter detalhes).</w:t>
      </w:r>
      <w:r w:rsidR="00304996">
        <w:t xml:space="preserve"> </w:t>
      </w:r>
    </w:p>
    <w:p w14:paraId="4FDCC5D8" w14:textId="23A0BE1E" w:rsidR="000F032B" w:rsidRPr="00C83987" w:rsidRDefault="000F032B" w:rsidP="00F97607">
      <w:pPr>
        <w:pStyle w:val="ProductList-Body"/>
        <w:tabs>
          <w:tab w:val="clear" w:pos="158"/>
          <w:tab w:val="left" w:pos="270"/>
        </w:tabs>
      </w:pPr>
      <w:r>
        <w:rPr>
          <w:i/>
        </w:rPr>
        <w:t>Consulte a tabela com o Aplicativo do Office System</w:t>
      </w:r>
    </w:p>
    <w:p w14:paraId="4FDCC5D9" w14:textId="77777777" w:rsidR="000F032B" w:rsidRPr="00C83987" w:rsidRDefault="000F032B" w:rsidP="00F97607">
      <w:pPr>
        <w:pStyle w:val="ProductList-Body"/>
        <w:tabs>
          <w:tab w:val="clear" w:pos="158"/>
          <w:tab w:val="left" w:pos="270"/>
        </w:tabs>
      </w:pPr>
      <w:r>
        <w:t>*</w:t>
      </w:r>
      <w:r>
        <w:rPr>
          <w:i/>
        </w:rPr>
        <w:t>Número de dias por registro ou contrato aplicável.</w:t>
      </w:r>
    </w:p>
    <w:p w14:paraId="4FDCC5DA" w14:textId="77777777" w:rsidR="000F032B" w:rsidRDefault="000F032B" w:rsidP="000F032B">
      <w:pPr>
        <w:pStyle w:val="ProductList-Body"/>
        <w:rPr>
          <w:sz w:val="16"/>
        </w:rPr>
      </w:pPr>
    </w:p>
    <w:p w14:paraId="1BC59171" w14:textId="77777777" w:rsidR="00692DAA" w:rsidRPr="006839DA" w:rsidRDefault="00692DAA" w:rsidP="000F032B">
      <w:pPr>
        <w:pStyle w:val="ProductList-Body"/>
        <w:rPr>
          <w:sz w:val="16"/>
        </w:rPr>
      </w:pPr>
    </w:p>
    <w:p w14:paraId="2BAB4ED8" w14:textId="77777777" w:rsidR="00C0319E" w:rsidRPr="00C83987" w:rsidRDefault="00C0319E" w:rsidP="00D73C40">
      <w:pPr>
        <w:pStyle w:val="ProductList-Body"/>
        <w:numPr>
          <w:ilvl w:val="0"/>
          <w:numId w:val="21"/>
        </w:numPr>
        <w:ind w:left="450" w:hanging="270"/>
      </w:pPr>
      <w:r>
        <w:t>Nem todos os cursos estão disponíveis em todos os idiomas.</w:t>
      </w:r>
    </w:p>
    <w:p w14:paraId="4FDCC5DB" w14:textId="318E0453" w:rsidR="000F032B" w:rsidRPr="00C83987" w:rsidRDefault="000F032B" w:rsidP="00D73C40">
      <w:pPr>
        <w:pStyle w:val="ProductList-Body"/>
        <w:numPr>
          <w:ilvl w:val="0"/>
          <w:numId w:val="21"/>
        </w:numPr>
        <w:ind w:left="450" w:hanging="270"/>
      </w:pPr>
      <w:r>
        <w:t>As políticas locais e Termos de Uso estabelecidos por Microsoft Learning Partner se aplicam.</w:t>
      </w:r>
    </w:p>
    <w:p w14:paraId="4FDCC5DC" w14:textId="77777777" w:rsidR="000F032B" w:rsidRPr="00C83987" w:rsidRDefault="000F032B" w:rsidP="00D73C40">
      <w:pPr>
        <w:pStyle w:val="ProductList-Body"/>
        <w:numPr>
          <w:ilvl w:val="0"/>
          <w:numId w:val="21"/>
        </w:numPr>
        <w:ind w:left="450" w:hanging="270"/>
      </w:pPr>
      <w:r>
        <w:t>Os Gerentes de Benefícios podem revogar um cupom com status atribuído até a data de cancelamento da aula estabelecida pelo Microsoft Learning Partner.</w:t>
      </w:r>
    </w:p>
    <w:p w14:paraId="4FDCC5DD" w14:textId="77777777" w:rsidR="000F032B" w:rsidRPr="00C83987" w:rsidRDefault="000F032B" w:rsidP="00D73C40">
      <w:pPr>
        <w:pStyle w:val="ProductList-Body"/>
        <w:numPr>
          <w:ilvl w:val="0"/>
          <w:numId w:val="21"/>
        </w:numPr>
        <w:ind w:left="450" w:hanging="270"/>
      </w:pPr>
      <w:r>
        <w:t>Todos os dias de curso não cobertos pelo cupom deverão ser pagos pela pessoa que receber o treinamento.</w:t>
      </w:r>
    </w:p>
    <w:p w14:paraId="4FDCC5DE" w14:textId="77777777" w:rsidR="000F032B" w:rsidRPr="00C83987" w:rsidRDefault="000F032B" w:rsidP="00D73C40">
      <w:pPr>
        <w:pStyle w:val="ProductList-Body"/>
        <w:numPr>
          <w:ilvl w:val="0"/>
          <w:numId w:val="21"/>
        </w:numPr>
        <w:ind w:left="450" w:hanging="270"/>
      </w:pPr>
      <w:r>
        <w:t>Todos os dias do cupom em excesso quanto ao número de dias aplicados a uma aula em particular serão devolvidos ao pool de dias disponível para serem reatribuídos pelos Gerentes de Benefícios.</w:t>
      </w:r>
    </w:p>
    <w:p w14:paraId="4FDCC5DF" w14:textId="77777777" w:rsidR="000F032B" w:rsidRPr="00C83987" w:rsidRDefault="000F032B" w:rsidP="00D73C40">
      <w:pPr>
        <w:pStyle w:val="ProductList-Body"/>
        <w:numPr>
          <w:ilvl w:val="0"/>
          <w:numId w:val="21"/>
        </w:numPr>
        <w:ind w:left="450" w:hanging="270"/>
      </w:pPr>
      <w:r>
        <w:t>Os cursos fornecidos em um formato acelerado exigem um cupom com número de dias equivalente ao número de dias do curso para uma entrega normal do curso.</w:t>
      </w:r>
    </w:p>
    <w:p w14:paraId="4FDCC5E0" w14:textId="5550C100" w:rsidR="000F032B" w:rsidRPr="00C83987" w:rsidRDefault="000F032B" w:rsidP="00D73C40">
      <w:pPr>
        <w:pStyle w:val="ProductList-Body"/>
        <w:numPr>
          <w:ilvl w:val="0"/>
          <w:numId w:val="21"/>
        </w:numPr>
        <w:ind w:left="450" w:hanging="270"/>
      </w:pPr>
      <w:r>
        <w:t>O cupom pode ser resgatado apenas pelos dias de treinamento ministrados por instrutor com Microsoft Learning Partners qualificados nos cursos aprovados.</w:t>
      </w:r>
      <w:r w:rsidR="00304996">
        <w:t xml:space="preserve"> </w:t>
      </w:r>
      <w:r>
        <w:t>Os cursos personalizados (diferentes da entrega acelerada de cursos aprovados ou cursos personalizados compilados unicamente a partir de cursos aprovados) não estão qualificados para cobertura por esses cupons.</w:t>
      </w:r>
      <w:r w:rsidR="00304996">
        <w:t xml:space="preserve"> </w:t>
      </w:r>
      <w:r>
        <w:t xml:space="preserve">Para obter informações sobre cursos aprovados, visite o site </w:t>
      </w:r>
      <w:hyperlink r:id="rId69" w:history="1">
        <w:r>
          <w:rPr>
            <w:rStyle w:val="Hyperlink"/>
          </w:rPr>
          <w:t>http://www.microsoft.com/learning/sa/training.mspx</w:t>
        </w:r>
      </w:hyperlink>
      <w:r>
        <w:t>.</w:t>
      </w:r>
    </w:p>
    <w:p w14:paraId="4FDCC5E1" w14:textId="70F82784" w:rsidR="000F032B" w:rsidRPr="00C83987" w:rsidRDefault="000F032B" w:rsidP="00D73C40">
      <w:pPr>
        <w:pStyle w:val="ProductList-Body"/>
        <w:numPr>
          <w:ilvl w:val="0"/>
          <w:numId w:val="21"/>
        </w:numPr>
        <w:ind w:left="450" w:hanging="270"/>
      </w:pPr>
      <w:r>
        <w:t>Os cupons não podem ser usados para cobrir quaisquer valores relacionados a um cliente que não compareça em um curso reservado.</w:t>
      </w:r>
      <w:r w:rsidR="00304996">
        <w:t xml:space="preserve"> </w:t>
      </w:r>
      <w:r>
        <w:t xml:space="preserve">Todos os valores relacionados a “Não Comparecimentos” são de responsabilidade do cliente. </w:t>
      </w:r>
    </w:p>
    <w:p w14:paraId="4FDCC5E2" w14:textId="77777777" w:rsidR="000F032B" w:rsidRPr="00C83987" w:rsidRDefault="000F032B" w:rsidP="00D73C40">
      <w:pPr>
        <w:pStyle w:val="ProductList-Body"/>
        <w:numPr>
          <w:ilvl w:val="0"/>
          <w:numId w:val="21"/>
        </w:numPr>
        <w:ind w:left="450" w:hanging="270"/>
      </w:pPr>
      <w:r>
        <w:t xml:space="preserve">Os cupons poderão ser resgatados apenas pelo indivíduo aprovado pelo cliente para usar o cupom. </w:t>
      </w:r>
    </w:p>
    <w:p w14:paraId="4FDCC5E3" w14:textId="77777777" w:rsidR="000F032B" w:rsidRPr="00C83987" w:rsidRDefault="000F032B" w:rsidP="00D73C40">
      <w:pPr>
        <w:pStyle w:val="ProductList-Body"/>
        <w:numPr>
          <w:ilvl w:val="0"/>
          <w:numId w:val="21"/>
        </w:numPr>
        <w:ind w:left="450" w:hanging="270"/>
      </w:pPr>
      <w:r>
        <w:t>Os cupons não poderão ser trocados por dinheiro, valores ou outras considerações de valor.</w:t>
      </w:r>
    </w:p>
    <w:p w14:paraId="4FDCC5E4" w14:textId="77777777" w:rsidR="000F032B" w:rsidRPr="00C83987" w:rsidRDefault="000F032B" w:rsidP="00D73C40">
      <w:pPr>
        <w:pStyle w:val="ProductList-Body"/>
        <w:numPr>
          <w:ilvl w:val="0"/>
          <w:numId w:val="21"/>
        </w:numPr>
        <w:ind w:left="450" w:hanging="270"/>
      </w:pPr>
      <w:r>
        <w:t>Os cupons devem ser atribuídos durante o período de cobertura do SA.</w:t>
      </w:r>
    </w:p>
    <w:p w14:paraId="4FDCC5E5" w14:textId="77777777" w:rsidR="000F032B" w:rsidRPr="00C83987" w:rsidRDefault="000F032B" w:rsidP="00D73C40">
      <w:pPr>
        <w:pStyle w:val="ProductList-Body"/>
        <w:numPr>
          <w:ilvl w:val="0"/>
          <w:numId w:val="21"/>
        </w:numPr>
        <w:ind w:left="450" w:hanging="270"/>
      </w:pPr>
      <w: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14:paraId="4FDCC5E6" w14:textId="52FFA647" w:rsidR="000F032B" w:rsidRPr="00C83987" w:rsidRDefault="000F032B" w:rsidP="00D73C40">
      <w:pPr>
        <w:pStyle w:val="ProductList-Body"/>
        <w:numPr>
          <w:ilvl w:val="0"/>
          <w:numId w:val="21"/>
        </w:numPr>
        <w:ind w:left="450" w:hanging="270"/>
      </w:pPr>
      <w:r>
        <w:t>Com exceção das Sessões de Demonstração, um Voucher de um dia de Treinamento é igual ao equivalente a um dia de sessão de treinamento.</w:t>
      </w:r>
      <w:r w:rsidR="00304996">
        <w:t xml:space="preserve"> </w:t>
      </w:r>
      <w:r>
        <w:t>Para as Sessões de Demonstração, um dia de Voucher de Treinamento é igual a uma Sessão de Demonstração.</w:t>
      </w:r>
    </w:p>
    <w:p w14:paraId="4FDCC5E7" w14:textId="77777777" w:rsidR="000F032B" w:rsidRPr="00C83987" w:rsidRDefault="000F032B" w:rsidP="00D73C40">
      <w:pPr>
        <w:pStyle w:val="ProductList-Body"/>
        <w:numPr>
          <w:ilvl w:val="0"/>
          <w:numId w:val="21"/>
        </w:numPr>
        <w:ind w:left="450" w:hanging="270"/>
      </w:pPr>
      <w:r>
        <w:t>Os clientes devem resgatar os Vouchers de Treinamento para conjuntos de quatro ou mais Sessões de Demonstração</w:t>
      </w:r>
    </w:p>
    <w:p w14:paraId="4FDCC5E8" w14:textId="77777777" w:rsidR="000F032B" w:rsidRPr="00C83987" w:rsidRDefault="000F032B" w:rsidP="00D73C40">
      <w:pPr>
        <w:pStyle w:val="ProductList-Body"/>
        <w:numPr>
          <w:ilvl w:val="0"/>
          <w:numId w:val="21"/>
        </w:numPr>
        <w:ind w:left="450" w:hanging="270"/>
      </w:pPr>
      <w:r>
        <w:t>Os Vouchers de Treinamento resgatados para as Sessões de Treinamento, ao contrário dos Vouchers de Treinamento resgatados para outras sessões de treinamento, não se limitando a um único indivíduo.</w:t>
      </w:r>
    </w:p>
    <w:p w14:paraId="4FDCC5E9" w14:textId="77777777" w:rsidR="000F032B" w:rsidRPr="00C83987" w:rsidRDefault="000F032B" w:rsidP="00D73C40">
      <w:pPr>
        <w:pStyle w:val="ProductList-Body"/>
        <w:numPr>
          <w:ilvl w:val="0"/>
          <w:numId w:val="21"/>
        </w:numPr>
        <w:ind w:left="450" w:hanging="270"/>
      </w:pPr>
      <w:r>
        <w:t xml:space="preserve">Os cupons poderão ser usados para reservar treinamentos com apenas um Microsoft Learning Partner qualificado de cada vez. </w:t>
      </w:r>
    </w:p>
    <w:p w14:paraId="4FDCC5EA" w14:textId="77777777" w:rsidR="000F032B" w:rsidRPr="00C83987" w:rsidRDefault="000F032B" w:rsidP="00D73C40">
      <w:pPr>
        <w:pStyle w:val="ProductList-Body"/>
        <w:numPr>
          <w:ilvl w:val="0"/>
          <w:numId w:val="21"/>
        </w:numPr>
        <w:ind w:left="450" w:hanging="270"/>
      </w:pPr>
      <w:r>
        <w:t>O Microsoft Learning Partner reserva o direito de cancelar uma aula de acordo com a política de cancelamento local.</w:t>
      </w:r>
    </w:p>
    <w:p w14:paraId="4FDCC5EB" w14:textId="35262D9F" w:rsidR="000F032B" w:rsidRPr="00C83987" w:rsidRDefault="000F032B" w:rsidP="00D73C40">
      <w:pPr>
        <w:pStyle w:val="ProductList-Body"/>
        <w:numPr>
          <w:ilvl w:val="0"/>
          <w:numId w:val="21"/>
        </w:numPr>
        <w:ind w:left="450" w:hanging="270"/>
      </w:pPr>
      <w:r>
        <w:t>Os cupons são válidos apenas com a participação de Microsoft Learning Partners. Eles podem ser usados com qualquer Microsoft Learning Partner qualificado de todo o mundo.</w:t>
      </w:r>
      <w:r w:rsidR="00304996">
        <w:t xml:space="preserve"> </w:t>
      </w:r>
    </w:p>
    <w:p w14:paraId="4FDCC5EC" w14:textId="67654775" w:rsidR="000F032B" w:rsidRPr="00C83987" w:rsidRDefault="000F032B" w:rsidP="00D73C40">
      <w:pPr>
        <w:pStyle w:val="ProductList-Body"/>
        <w:numPr>
          <w:ilvl w:val="0"/>
          <w:numId w:val="21"/>
        </w:numPr>
        <w:ind w:left="450" w:hanging="270"/>
      </w:pPr>
      <w:r>
        <w:t>Os clientes devem fornecer ao Microsoft Learning Partner as informações do cupom que gostariam de utilizar no curso antes do final do curso a fim de usá-lo como pagamento do curso.</w:t>
      </w:r>
      <w:r w:rsidR="00304996">
        <w:t xml:space="preserve"> </w:t>
      </w:r>
    </w:p>
    <w:p w14:paraId="4FDCC5ED" w14:textId="77777777" w:rsidR="000F032B" w:rsidRPr="00C83987" w:rsidRDefault="000F032B" w:rsidP="00D73C40">
      <w:pPr>
        <w:pStyle w:val="ProductList-Body"/>
        <w:numPr>
          <w:ilvl w:val="0"/>
          <w:numId w:val="21"/>
        </w:numPr>
        <w:ind w:left="450" w:hanging="270"/>
      </w:pPr>
      <w:r>
        <w:t>A Microsoft não é responsável por cupons perdidos, roubados ou utilizados indevidamente.</w:t>
      </w:r>
    </w:p>
    <w:p w14:paraId="4FDCC5EE" w14:textId="77777777" w:rsidR="000F032B" w:rsidRPr="00C83987" w:rsidRDefault="000F032B" w:rsidP="00D73C40">
      <w:pPr>
        <w:pStyle w:val="ProductList-Body"/>
        <w:numPr>
          <w:ilvl w:val="0"/>
          <w:numId w:val="21"/>
        </w:numPr>
        <w:ind w:left="450" w:hanging="270"/>
      </w:pPr>
      <w:r>
        <w:t>A redução do número de licenças qualificadas para as quais o SA foi adquirido como um resultado de devoluções e outros ajustes de cobrança, quando permitidos, pode diminuir a qualificação de nível de serviço dos Cupons de Treinamento do cliente.</w:t>
      </w:r>
    </w:p>
    <w:p w14:paraId="4FDCC5EF" w14:textId="77777777" w:rsidR="000F032B" w:rsidRPr="00C83987" w:rsidRDefault="000F032B" w:rsidP="00D73C40">
      <w:pPr>
        <w:pStyle w:val="ProductList-Body"/>
        <w:numPr>
          <w:ilvl w:val="0"/>
          <w:numId w:val="21"/>
        </w:numPr>
        <w:ind w:left="450" w:hanging="270"/>
      </w:pPr>
      <w:r>
        <w:t>Os cupons podem ser resgatados apenas pelo cliente que estiver qualificado para o benefício.</w:t>
      </w:r>
    </w:p>
    <w:p w14:paraId="4FDCC5F0" w14:textId="77777777" w:rsidR="000F032B" w:rsidRPr="00C83987" w:rsidRDefault="000F032B" w:rsidP="00D73C40">
      <w:pPr>
        <w:pStyle w:val="ProductList-Body"/>
        <w:numPr>
          <w:ilvl w:val="0"/>
          <w:numId w:val="21"/>
        </w:numPr>
        <w:ind w:left="450" w:hanging="270"/>
      </w:pPr>
      <w:r>
        <w:t>Os serviços fornecidos sob cupons são oferecidos de acordo com um contrato entre o Cliente e o Provedor Qualificado. A Microsoft não é responsável por nenhum trabalho ou nenhuma falha da parte do Provedor Qualificado relacionado aos serviços.</w:t>
      </w:r>
    </w:p>
    <w:p w14:paraId="4FDCC5F1" w14:textId="3250BAC8" w:rsidR="000F032B" w:rsidRPr="00C83987" w:rsidRDefault="000F032B" w:rsidP="00D73C40">
      <w:pPr>
        <w:pStyle w:val="ProductList-Body"/>
        <w:numPr>
          <w:ilvl w:val="0"/>
          <w:numId w:val="21"/>
        </w:numPr>
        <w:ind w:left="450" w:hanging="270"/>
      </w:pPr>
      <w:r>
        <w:t>A tabela acima mostra os créditos de treinamento disponíveis com base em um registro ou contrato integral de 3 anos.</w:t>
      </w:r>
      <w:r w:rsidR="00304996">
        <w:t xml:space="preserve"> </w:t>
      </w:r>
      <w:r>
        <w:t>Os clientes que comprarem a cobertura do SA por um ano receberão um terço do número declarado de créditos de treinamento.</w:t>
      </w:r>
      <w:r w:rsidR="00304996">
        <w:t xml:space="preserve"> </w:t>
      </w:r>
      <w:r>
        <w:t>Os clientes que comprarem a cobertura do SA por dois anos receberão dois terços do número declarado de créditos de treinamento.</w:t>
      </w:r>
    </w:p>
    <w:p w14:paraId="4FDCC5F2" w14:textId="77777777" w:rsidR="000F032B" w:rsidRPr="006839DA" w:rsidRDefault="000F032B" w:rsidP="000F032B">
      <w:pPr>
        <w:pStyle w:val="ProductList-Body"/>
        <w:rPr>
          <w:sz w:val="16"/>
        </w:rPr>
      </w:pPr>
    </w:p>
    <w:p w14:paraId="4FDCC5F3" w14:textId="77777777" w:rsidR="000F032B" w:rsidRPr="00C83987" w:rsidRDefault="000F032B" w:rsidP="00432379">
      <w:pPr>
        <w:pStyle w:val="ProductList-SubSubSectionHeading"/>
        <w:outlineLvl w:val="2"/>
      </w:pPr>
      <w:bookmarkStart w:id="1571" w:name="_Toc379797446"/>
      <w:bookmarkStart w:id="1572" w:name="_Toc380513482"/>
      <w:bookmarkStart w:id="1573" w:name="_Toc380655532"/>
      <w:bookmarkStart w:id="1574" w:name="_Toc420346445"/>
      <w:r>
        <w:rPr>
          <w:b/>
          <w:color w:val="00188F"/>
        </w:rPr>
        <w:t>E-Learning</w:t>
      </w:r>
      <w:bookmarkEnd w:id="1571"/>
      <w:bookmarkEnd w:id="1572"/>
      <w:bookmarkEnd w:id="1573"/>
      <w:bookmarkEnd w:id="1574"/>
    </w:p>
    <w:p w14:paraId="4FDCC5F4" w14:textId="154D1290" w:rsidR="000F032B" w:rsidRPr="00C83987" w:rsidRDefault="000F032B" w:rsidP="000F032B">
      <w:pPr>
        <w:pStyle w:val="ProductList-Body"/>
      </w:pPr>
      <w:r>
        <w:t>Este benefício varia dependendo dos Aplicativos, Sistemas e Servidores. Os clientes qualificados receberão um código de acesso (para Aplicativos, Sistemas e Servidores) por registro/contrato qualificado.</w:t>
      </w:r>
      <w:r w:rsidR="00304996">
        <w:t xml:space="preserve"> </w:t>
      </w:r>
      <w:r>
        <w:t>Os clientes também poderão baixar arquivos de E-Learning apenas de conteúdo e compatíveis com SCORM (para Aplicativos e Sistemas selecionados) a partir do VLSC para importar no LMS (Learning Management System - Sistema de Gerenciamento de Aprendizagem).</w:t>
      </w:r>
      <w:r w:rsidR="00304996">
        <w:t xml:space="preserve"> </w:t>
      </w:r>
      <w:r>
        <w:t xml:space="preserve">Não é necessário um código de acesso para baixar arquivos do VLSC. Os clientes do MPSA baixam arquivos por meio do Centro de Licenciamento por Volume da Microsoft (MVLC). Os clientes do Contrato Enterprise e do Select Plus podem obter conteúdo compatível com SCORM (para Aplicativos e Sistemas) por meio de download ou DVD, ao passo que os clientes do Open e do Open Value podem obter conteúdo compatível com SCORM (para Aplicativos e Sistemas) apenas via DVD. </w:t>
      </w:r>
    </w:p>
    <w:p w14:paraId="4FDCC5F5" w14:textId="77777777" w:rsidR="000F032B" w:rsidRPr="006839DA" w:rsidRDefault="000F032B" w:rsidP="000F032B">
      <w:pPr>
        <w:pStyle w:val="ProductList-Body"/>
        <w:rPr>
          <w:sz w:val="16"/>
        </w:rPr>
      </w:pPr>
    </w:p>
    <w:p w14:paraId="4FDCC5F6" w14:textId="4A8341BE" w:rsidR="000F032B" w:rsidRPr="00C83987" w:rsidRDefault="000F032B" w:rsidP="000F032B">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w:t>
      </w:r>
      <w:r w:rsidR="00304996">
        <w:t xml:space="preserve"> </w:t>
      </w:r>
      <w:r>
        <w:t>O acesso não pode ser transferido de um usuário para outro.</w:t>
      </w:r>
      <w:r w:rsidR="00304996">
        <w:t xml:space="preserve"> </w:t>
      </w:r>
    </w:p>
    <w:p w14:paraId="4FDCC5F8" w14:textId="77777777" w:rsidR="000F032B" w:rsidRPr="00C83987" w:rsidRDefault="000F032B" w:rsidP="000F032B">
      <w:pPr>
        <w:pStyle w:val="ProductList-Body"/>
      </w:pPr>
      <w:r>
        <w:t xml:space="preserve">Os clientes qualificados poderão comprar kits de E-Learning em um centro de abastecimento regional se a opção online não for suficiente. </w:t>
      </w:r>
    </w:p>
    <w:p w14:paraId="4FDCC5F9" w14:textId="04C9278B" w:rsidR="000F032B" w:rsidRPr="00C83987" w:rsidRDefault="000F032B" w:rsidP="000F032B">
      <w:pPr>
        <w:pStyle w:val="ProductList-Body"/>
      </w:pPr>
      <w:r>
        <w:t>A implantação e o uso dos cursos de E-Learning pelos clientes estão sujeitos aos termos e condições de seus contratos de licença.</w:t>
      </w:r>
      <w:r w:rsidR="00304996">
        <w:t xml:space="preserve"> </w:t>
      </w:r>
    </w:p>
    <w:p w14:paraId="4FDCC5FA" w14:textId="77777777" w:rsidR="000F032B" w:rsidRPr="00C83987" w:rsidRDefault="000F032B" w:rsidP="000F032B">
      <w:pPr>
        <w:pStyle w:val="ProductList-Body"/>
      </w:pPr>
    </w:p>
    <w:p w14:paraId="4FDCC5FB" w14:textId="2DF5E4A9" w:rsidR="000F032B" w:rsidRPr="00C83987" w:rsidRDefault="000F032B" w:rsidP="000F032B">
      <w:pPr>
        <w:pStyle w:val="ProductList-Body"/>
      </w:pPr>
      <w:bookmarkStart w:id="1575" w:name="SA_ELearning"/>
      <w:r>
        <w:rPr>
          <w:b/>
          <w:color w:val="00188F"/>
        </w:rPr>
        <w:t>E-Learning</w:t>
      </w:r>
      <w:bookmarkEnd w:id="1575"/>
    </w:p>
    <w:p w14:paraId="4FDCC5FC" w14:textId="031F5907" w:rsidR="000F032B" w:rsidRPr="00C83987" w:rsidRDefault="000F032B" w:rsidP="000F032B">
      <w:pPr>
        <w:pStyle w:val="ProductList-Body"/>
      </w:pPr>
      <w:r>
        <w:t>Os clientes com SA para produtos de Aplicativos ou Produtos de Sistema qualificados estão qualificados a usar cursos de E-Learning hospedados e conteúdo compatível com SCORM. Os clientes com Produtos de Servidor qualificados estão qualificados a usar os cursos de Servidor de E-Learning hospedados, mas não o conteúdo compatível com SCORM.</w:t>
      </w:r>
    </w:p>
    <w:p w14:paraId="4FDCC5FD" w14:textId="77777777" w:rsidR="000F032B" w:rsidRPr="00C83987" w:rsidRDefault="000F032B" w:rsidP="000F032B">
      <w:pPr>
        <w:pStyle w:val="ProductList-Body"/>
      </w:pPr>
    </w:p>
    <w:p w14:paraId="4FDCC5FE" w14:textId="77777777" w:rsidR="000F032B" w:rsidRPr="00C83987" w:rsidRDefault="000F032B" w:rsidP="00432379">
      <w:pPr>
        <w:pStyle w:val="ProductList-SubSubSectionHeading"/>
        <w:outlineLvl w:val="2"/>
      </w:pPr>
      <w:bookmarkStart w:id="1576" w:name="_Toc379797447"/>
      <w:bookmarkStart w:id="1577" w:name="_Toc380513483"/>
      <w:bookmarkStart w:id="1578" w:name="_Toc380655533"/>
      <w:bookmarkStart w:id="1579" w:name="SA_HomeUseProgram"/>
      <w:bookmarkStart w:id="1580" w:name="_Toc420346446"/>
      <w:r>
        <w:rPr>
          <w:b/>
          <w:color w:val="00188F"/>
        </w:rPr>
        <w:t>Home Use Program</w:t>
      </w:r>
      <w:bookmarkEnd w:id="1576"/>
      <w:bookmarkEnd w:id="1577"/>
      <w:bookmarkEnd w:id="1578"/>
      <w:bookmarkEnd w:id="1579"/>
      <w:bookmarkEnd w:id="1580"/>
    </w:p>
    <w:p w14:paraId="4FDCC5FF" w14:textId="05C54150" w:rsidR="000F032B" w:rsidRPr="00C83987" w:rsidRDefault="000F032B" w:rsidP="000F032B">
      <w:pPr>
        <w:pStyle w:val="ProductList-Body"/>
      </w:pPr>
      <w:r>
        <w:t>Os clientes com cobertura ativa de SA para Produtos de aplicativos de desktop qualificados estão qualificados a participar do Programa de Uso Doméstico**, que permite que funcionários dos Clientes, que são usuários de aplicativos qualificados licenciados, adquiram uma única licença do software Programa de Uso Doméstico correspondente, a ser instalado em até dois dispositivos (2 PCs ou 2 Macs, específicos ao software comprado), para cada licença do aplicativo de desktop aplicável adquirido pelo Cliente.</w:t>
      </w:r>
      <w:r w:rsidR="00304996">
        <w:t xml:space="preserve"> </w:t>
      </w:r>
      <w:r>
        <w:t>Contanto que os funcionários primeiro obtenham as chaves de produto apropriadas do Programa de Uso Doméstico com a Microsoft, o Cliente pode permitir que seus funcionários instalem o software Programa de Uso Doméstico correspondente, adquirido pelos Clientes sob seus contratos de Licenciamento por Volume, nos computadores domésticos dos funcionários e em dispositivos móveis das instalações dos Clientes.</w:t>
      </w:r>
      <w:r w:rsidR="00304996">
        <w:t xml:space="preserve"> </w:t>
      </w:r>
      <w:r>
        <w:t>Se uma nova versão for lançada durante o período de uso qualificado, os usuários principais poderão comprar a versão mais recente para substituir a versão atualmente instalada.</w:t>
      </w:r>
      <w:r w:rsidR="00304996">
        <w:t xml:space="preserve"> </w:t>
      </w:r>
      <w:r>
        <w:t>Os aplicativos de desktop que qualificam os clientes a participar do Programa de Uso Doméstico e aqueles disponíveis no Programa de Uso Doméstico estão identificados na tabela a seguir*.</w:t>
      </w:r>
    </w:p>
    <w:p w14:paraId="4FDCC600" w14:textId="77777777" w:rsidR="000F032B" w:rsidRPr="00C83987" w:rsidRDefault="000F032B" w:rsidP="000F032B">
      <w:pPr>
        <w:pStyle w:val="ProductList-Body"/>
      </w:pPr>
    </w:p>
    <w:p w14:paraId="4FDCC601" w14:textId="77777777" w:rsidR="000F032B" w:rsidRPr="00C83987" w:rsidRDefault="000F032B" w:rsidP="000F032B">
      <w:pPr>
        <w:pStyle w:val="ProductList-Body"/>
      </w:pPr>
      <w:r>
        <w:t xml:space="preserve">A Microsoft pode rescindir a participação de um cliente no Programa de Uso Doméstico, de maneira imediata e sem notificação, em razão de acesso a ou o licenciamento não autorizado por meio do site do Programa de Uso Doméstico com o código de programa do cliente. </w:t>
      </w:r>
    </w:p>
    <w:p w14:paraId="4FDCC602" w14:textId="77777777" w:rsidR="000F032B" w:rsidRPr="00C83987" w:rsidRDefault="000F032B" w:rsidP="000F032B">
      <w:pPr>
        <w:pStyle w:val="ProductList-Body"/>
      </w:pPr>
    </w:p>
    <w:p w14:paraId="4FDCC603" w14:textId="77777777" w:rsidR="000F032B" w:rsidRPr="00C83987" w:rsidRDefault="000F032B" w:rsidP="000F032B">
      <w:pPr>
        <w:pStyle w:val="ProductList-Body"/>
      </w:pPr>
      <w:r>
        <w:t>O Programa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Programa de Uso Doméstico.</w:t>
      </w:r>
    </w:p>
    <w:p w14:paraId="4FDCC604" w14:textId="77777777" w:rsidR="000F032B" w:rsidRPr="00C83987" w:rsidRDefault="000F032B" w:rsidP="000F032B">
      <w:pPr>
        <w:pStyle w:val="ProductList-Body"/>
      </w:pPr>
    </w:p>
    <w:p w14:paraId="4FDCC605" w14:textId="1F94667D" w:rsidR="000F032B" w:rsidRPr="00C83987" w:rsidRDefault="00C0319E" w:rsidP="000F032B">
      <w:pPr>
        <w:pStyle w:val="ProductList-Body"/>
      </w:pPr>
      <w:r>
        <w:t>Os termos de uso para o software do Programa de Uso Doméstico são firmados entre a Microsoft e o funcionário do Cliente são acessados por meio do site do Programa de Uso Doméstico. Os termos podem diferir dos direitos fornecidos de acordo com o contrato de Licenciamento por Volume dos clientes. Os Clientes devem limitar o acesso ao Programa de Uso Doméstico somente a funcionários e informar a eles sobre quando eles devem descontinuar o uso do software do Programa de Uso Doméstico juntamente com um lapso na cobertura do SA ou na rescisão do emprego.</w:t>
      </w:r>
    </w:p>
    <w:p w14:paraId="4FDCC606" w14:textId="77777777" w:rsidR="000F032B" w:rsidRPr="00C83987" w:rsidRDefault="000F032B" w:rsidP="000F032B">
      <w:pPr>
        <w:pStyle w:val="ProductList-Body"/>
      </w:pPr>
    </w:p>
    <w:p w14:paraId="4FDCC607" w14:textId="43926A44" w:rsidR="000F032B" w:rsidRPr="00C83987" w:rsidRDefault="000F032B" w:rsidP="000F032B">
      <w:pPr>
        <w:pStyle w:val="ProductList-Body"/>
      </w:pPr>
      <w:r>
        <w:t>A participação nesse programa pode ter implicações de tributos para o cliente e seus funcionários.</w:t>
      </w:r>
      <w:r w:rsidR="00304996">
        <w:t xml:space="preserve"> </w:t>
      </w:r>
      <w:r>
        <w:t>A Microsoft não assume nenhuma responsabilidade pela conformidade com qualquer obrigação de benefício de trabalho, tributo ou relatório que o Cliente ou seus funcionários possam ter. Os termos adicionais que se aplicam aos funcionários na Nova Zelândia estão definidos a seguir:</w:t>
      </w:r>
    </w:p>
    <w:p w14:paraId="4FDCC608" w14:textId="77777777" w:rsidR="000F032B" w:rsidRPr="00C83987" w:rsidRDefault="000F032B" w:rsidP="00D73C40">
      <w:pPr>
        <w:pStyle w:val="ProductList-Body"/>
        <w:numPr>
          <w:ilvl w:val="0"/>
          <w:numId w:val="22"/>
        </w:numPr>
        <w:ind w:left="450" w:hanging="270"/>
      </w:pPr>
      <w: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4FDCC609" w14:textId="77777777" w:rsidR="000F032B" w:rsidRPr="00C83987" w:rsidRDefault="000F032B" w:rsidP="00D73C40">
      <w:pPr>
        <w:pStyle w:val="ProductList-Body"/>
        <w:numPr>
          <w:ilvl w:val="0"/>
          <w:numId w:val="22"/>
        </w:numPr>
        <w:ind w:left="450" w:hanging="270"/>
      </w:pPr>
      <w: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4FDCC60A" w14:textId="77777777" w:rsidR="000F032B" w:rsidRPr="00C83987" w:rsidRDefault="000F032B" w:rsidP="000F032B">
      <w:pPr>
        <w:pStyle w:val="ProductList-Body"/>
      </w:pPr>
    </w:p>
    <w:p w14:paraId="6B176913" w14:textId="77777777" w:rsidR="00C0319E" w:rsidRPr="00C83987" w:rsidRDefault="00C0319E" w:rsidP="004925A1">
      <w:pPr>
        <w:pStyle w:val="ProductList-Body"/>
      </w:pPr>
      <w:r>
        <w:t xml:space="preserve">Os aplicativos de desktop que qualificam os clientes a participar do Programa de Uso Doméstico e aqueles disponíveis no Programa de Uso Doméstico estão identificados aqui: </w:t>
      </w:r>
    </w:p>
    <w:p w14:paraId="4FDCC619" w14:textId="77777777" w:rsidR="000F032B" w:rsidRPr="00C83987"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0"/>
        <w:gridCol w:w="5342"/>
      </w:tblGrid>
      <w:tr w:rsidR="000F032B" w:rsidRPr="00717EC0" w14:paraId="4FDCC61C" w14:textId="77777777" w:rsidTr="004A4D2A">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Aplicativo de Desktop Qualificado</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Licença do Home Use Program Correspondente</w:t>
            </w:r>
          </w:p>
        </w:tc>
      </w:tr>
      <w:tr w:rsidR="000F032B" w:rsidRPr="00717EC0" w14:paraId="4FDCC623" w14:textId="77777777" w:rsidTr="004A4D2A">
        <w:trPr>
          <w:trHeight w:val="438"/>
        </w:trPr>
        <w:tc>
          <w:tcPr>
            <w:tcW w:w="5355" w:type="dxa"/>
            <w:tcMar>
              <w:top w:w="0" w:type="dxa"/>
              <w:left w:w="108" w:type="dxa"/>
              <w:bottom w:w="0" w:type="dxa"/>
              <w:right w:w="108" w:type="dxa"/>
            </w:tcMar>
            <w:vAlign w:val="center"/>
          </w:tcPr>
          <w:p w14:paraId="4FDCC61D" w14:textId="77777777" w:rsidR="000F032B" w:rsidRPr="00C83987" w:rsidRDefault="000F032B" w:rsidP="000F032B">
            <w:pPr>
              <w:pStyle w:val="ProductList-Body"/>
            </w:pPr>
            <w:r>
              <w:rPr>
                <w:color w:val="000000"/>
              </w:rPr>
              <w:t>Office Standard 2010/2013</w:t>
            </w:r>
          </w:p>
          <w:p w14:paraId="4FDCC61E" w14:textId="70289D26" w:rsidR="000F032B" w:rsidRPr="00C83987"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2671DEC0" w:rsidR="000F032B" w:rsidRPr="00717EC0" w:rsidRDefault="00C70770" w:rsidP="000F032B">
            <w:pPr>
              <w:pStyle w:val="ProductList-Body"/>
              <w:rPr>
                <w:color w:val="000000"/>
              </w:rPr>
            </w:pPr>
            <w:r>
              <w:rPr>
                <w:color w:val="000000"/>
              </w:rPr>
              <w:t>Office para Mac 2008/</w:t>
            </w:r>
            <w:r w:rsidR="000F032B">
              <w:rPr>
                <w:color w:val="000000"/>
              </w:rPr>
              <w:t>Office para Mac Standard 2011</w:t>
            </w:r>
            <w:r w:rsidR="000F032B">
              <w:fldChar w:fldCharType="begin"/>
            </w:r>
            <w:r w:rsidR="000F032B">
              <w:instrText>XE "Office para Mac Standard 2011"</w:instrText>
            </w:r>
            <w:r w:rsidR="000F032B">
              <w:fldChar w:fldCharType="end"/>
            </w:r>
            <w:r w:rsidR="000F032B">
              <w:rPr>
                <w:color w:val="000000"/>
              </w:rPr>
              <w:t xml:space="preserve"> </w:t>
            </w:r>
          </w:p>
        </w:tc>
        <w:tc>
          <w:tcPr>
            <w:tcW w:w="5355" w:type="dxa"/>
            <w:tcMar>
              <w:top w:w="0" w:type="dxa"/>
              <w:left w:w="108" w:type="dxa"/>
              <w:bottom w:w="0" w:type="dxa"/>
              <w:right w:w="108" w:type="dxa"/>
            </w:tcMar>
            <w:vAlign w:val="center"/>
          </w:tcPr>
          <w:p w14:paraId="4FDCC621" w14:textId="74ADE686" w:rsidR="000F032B" w:rsidRPr="00C83987"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ou</w:t>
            </w:r>
          </w:p>
          <w:p w14:paraId="4FDCC622"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4FDCC62F" w14:textId="77777777" w:rsidTr="004A4D2A">
        <w:trPr>
          <w:trHeight w:val="438"/>
        </w:trPr>
        <w:tc>
          <w:tcPr>
            <w:tcW w:w="5355" w:type="dxa"/>
            <w:tcMar>
              <w:top w:w="0" w:type="dxa"/>
              <w:left w:w="108" w:type="dxa"/>
              <w:bottom w:w="0" w:type="dxa"/>
              <w:right w:w="108" w:type="dxa"/>
            </w:tcMar>
            <w:vAlign w:val="center"/>
          </w:tcPr>
          <w:p w14:paraId="4FDCC624" w14:textId="77777777" w:rsidR="000F032B" w:rsidRPr="00C83987" w:rsidRDefault="000F032B" w:rsidP="000F032B">
            <w:pPr>
              <w:pStyle w:val="ProductList-Body"/>
            </w:pPr>
            <w:r>
              <w:rPr>
                <w:color w:val="000000"/>
              </w:rPr>
              <w:t>Access 2010/2013</w:t>
            </w:r>
          </w:p>
          <w:p w14:paraId="4FDCC625" w14:textId="77777777" w:rsidR="000F032B" w:rsidRPr="00C83987" w:rsidRDefault="000F032B" w:rsidP="000F032B">
            <w:pPr>
              <w:pStyle w:val="ProductList-Body"/>
            </w:pPr>
            <w:r>
              <w:rPr>
                <w:color w:val="000000"/>
              </w:rPr>
              <w:t>Excel 2010/2013</w:t>
            </w:r>
          </w:p>
          <w:p w14:paraId="4FDCC626" w14:textId="77777777" w:rsidR="000F032B" w:rsidRPr="00C83987" w:rsidRDefault="000F032B" w:rsidP="000F032B">
            <w:pPr>
              <w:pStyle w:val="ProductList-Body"/>
            </w:pPr>
            <w:r>
              <w:rPr>
                <w:color w:val="000000"/>
              </w:rPr>
              <w:t>PowerPoint 2010/2013</w:t>
            </w:r>
          </w:p>
          <w:p w14:paraId="4FDCC627" w14:textId="77777777" w:rsidR="000F032B" w:rsidRPr="00C83987" w:rsidRDefault="000F032B" w:rsidP="000F032B">
            <w:pPr>
              <w:pStyle w:val="ProductList-Body"/>
            </w:pPr>
            <w:r>
              <w:rPr>
                <w:color w:val="000000"/>
              </w:rPr>
              <w:t>InfoPath 2010/2013</w:t>
            </w:r>
          </w:p>
          <w:p w14:paraId="5AF2F281" w14:textId="6596D1BB" w:rsidR="00F4592A" w:rsidRPr="00C83987" w:rsidRDefault="00F4592A" w:rsidP="000F032B">
            <w:pPr>
              <w:pStyle w:val="ProductList-Body"/>
            </w:pPr>
            <w:r>
              <w:rPr>
                <w:color w:val="000000"/>
              </w:rPr>
              <w:t>Lync 2010/2013</w:t>
            </w:r>
          </w:p>
          <w:p w14:paraId="4FDCC628" w14:textId="77777777" w:rsidR="000F032B" w:rsidRPr="00C83987" w:rsidRDefault="000F032B" w:rsidP="000F032B">
            <w:pPr>
              <w:pStyle w:val="ProductList-Body"/>
            </w:pPr>
            <w:r>
              <w:rPr>
                <w:color w:val="000000"/>
              </w:rPr>
              <w:t>OneNote 2010/2013</w:t>
            </w:r>
          </w:p>
          <w:p w14:paraId="4FDCC629" w14:textId="77777777" w:rsidR="000F032B" w:rsidRPr="00C83987" w:rsidRDefault="000F032B" w:rsidP="000F032B">
            <w:pPr>
              <w:pStyle w:val="ProductList-Body"/>
            </w:pPr>
            <w:r>
              <w:rPr>
                <w:color w:val="000000"/>
              </w:rPr>
              <w:t>Outlook 2010/2013</w:t>
            </w:r>
          </w:p>
          <w:p w14:paraId="4FDCC62A" w14:textId="77777777" w:rsidR="000F032B" w:rsidRPr="00C83987" w:rsidRDefault="000F032B" w:rsidP="000F032B">
            <w:pPr>
              <w:pStyle w:val="ProductList-Body"/>
            </w:pPr>
            <w:r>
              <w:rPr>
                <w:color w:val="000000"/>
              </w:rPr>
              <w:t>Publisher 2010/2013</w:t>
            </w:r>
          </w:p>
          <w:p w14:paraId="5EF4FB40" w14:textId="7A48E5A2" w:rsidR="00255296" w:rsidRPr="00C83987" w:rsidRDefault="00255296" w:rsidP="000F032B">
            <w:pPr>
              <w:pStyle w:val="ProductList-Body"/>
            </w:pPr>
            <w:r>
              <w:t>Skype para Empresas 2015</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C83987"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ou</w:t>
            </w:r>
          </w:p>
          <w:p w14:paraId="4FDCC62E"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4FDCC633" w14:textId="77777777" w:rsidTr="004A4D2A">
        <w:trPr>
          <w:trHeight w:val="438"/>
        </w:trPr>
        <w:tc>
          <w:tcPr>
            <w:tcW w:w="5355" w:type="dxa"/>
            <w:tcMar>
              <w:top w:w="0" w:type="dxa"/>
              <w:left w:w="108" w:type="dxa"/>
              <w:bottom w:w="0" w:type="dxa"/>
              <w:right w:w="108" w:type="dxa"/>
            </w:tcMar>
            <w:vAlign w:val="center"/>
          </w:tcPr>
          <w:p w14:paraId="4FDCC630" w14:textId="77777777" w:rsidR="000F032B" w:rsidRPr="00C83987"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4A4D2A">
        <w:trPr>
          <w:trHeight w:val="438"/>
        </w:trPr>
        <w:tc>
          <w:tcPr>
            <w:tcW w:w="5355" w:type="dxa"/>
            <w:tcMar>
              <w:top w:w="0" w:type="dxa"/>
              <w:left w:w="108" w:type="dxa"/>
              <w:bottom w:w="0" w:type="dxa"/>
              <w:right w:w="108" w:type="dxa"/>
            </w:tcMar>
            <w:vAlign w:val="center"/>
          </w:tcPr>
          <w:p w14:paraId="4FDCC634" w14:textId="77777777" w:rsidR="000F032B" w:rsidRPr="00C83987"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174823CC" w:rsidR="000F032B" w:rsidRPr="00717EC0" w:rsidRDefault="000F032B" w:rsidP="007F4EE2">
            <w:pPr>
              <w:pStyle w:val="ProductList-Body"/>
              <w:rPr>
                <w:color w:val="000000"/>
              </w:rPr>
            </w:pPr>
            <w:r>
              <w:rPr>
                <w:color w:val="000000"/>
              </w:rPr>
              <w:t>Project Professional</w:t>
            </w:r>
            <w:r w:rsidR="00304996">
              <w:rPr>
                <w:color w:val="000000"/>
              </w:rPr>
              <w:t xml:space="preserve"> </w:t>
            </w:r>
            <w:r>
              <w:rPr>
                <w:color w:val="000000"/>
              </w:rPr>
              <w:t>2013</w:t>
            </w:r>
            <w:r>
              <w:fldChar w:fldCharType="begin"/>
            </w:r>
            <w:r>
              <w:instrText>XE "Project Standard 2013"</w:instrText>
            </w:r>
            <w:r>
              <w:fldChar w:fldCharType="end"/>
            </w:r>
            <w:r>
              <w:rPr>
                <w:color w:val="000000"/>
              </w:rPr>
              <w:t xml:space="preserve"> HUP</w:t>
            </w:r>
          </w:p>
        </w:tc>
      </w:tr>
    </w:tbl>
    <w:p w14:paraId="4FDCC638" w14:textId="432C834A" w:rsidR="000F032B" w:rsidRPr="00C83987" w:rsidRDefault="000F032B" w:rsidP="00F97607">
      <w:pPr>
        <w:pStyle w:val="ProductList-Body"/>
        <w:tabs>
          <w:tab w:val="clear" w:pos="158"/>
          <w:tab w:val="left" w:pos="180"/>
        </w:tabs>
      </w:pPr>
      <w:r>
        <w:rPr>
          <w:i/>
        </w:rPr>
        <w:t xml:space="preserve">Para obter mais informações, incluindo informações sobre a disponibilidade futura de software do Home Use Program adicional, consulte o site </w:t>
      </w:r>
      <w:hyperlink r:id="rId70" w:history="1">
        <w:r>
          <w:rPr>
            <w:rStyle w:val="Hyperlink"/>
            <w:i/>
          </w:rPr>
          <w:t>http://www.microsoft.com/licensing</w:t>
        </w:r>
      </w:hyperlink>
      <w:r>
        <w:rPr>
          <w:i/>
        </w:rPr>
        <w:t>. A disponibilidade de produto adicional pelo Programa de Uso Doméstico poderá variar de acordo com a região.</w:t>
      </w:r>
    </w:p>
    <w:p w14:paraId="4FDCC639" w14:textId="34626B18" w:rsidR="000F032B" w:rsidRPr="00C83987" w:rsidRDefault="000F032B" w:rsidP="00F97607">
      <w:pPr>
        <w:pStyle w:val="ProductList-Body"/>
        <w:tabs>
          <w:tab w:val="clear" w:pos="158"/>
          <w:tab w:val="left" w:pos="180"/>
        </w:tabs>
      </w:pPr>
      <w:r>
        <w:rPr>
          <w:i/>
        </w:rPr>
        <w:t xml:space="preserve">Observação para clientes de Contrato para Campus e Contrato School e Open Value Subscription </w:t>
      </w:r>
      <w:r w:rsidR="006A0C54" w:rsidRPr="006A0C54">
        <w:rPr>
          <w:i/>
          <w:iCs/>
        </w:rPr>
        <w:t>–</w:t>
      </w:r>
      <w:r>
        <w:rPr>
          <w:i/>
        </w:rPr>
        <w:t xml:space="preserve"> Soluções Educacionais: consulte o contrato CASA (3.5 ou posterior) ou o contrato OVS-ES para obter regras adicionais específicas do programa. Os programas Academic Select (sem SAM), Academic Select Plus (sem SAM) e Academic Open não estão qualificados para este benefício.</w:t>
      </w:r>
    </w:p>
    <w:p w14:paraId="4FDCC63A" w14:textId="77777777" w:rsidR="000F032B" w:rsidRPr="00692DAA" w:rsidRDefault="000F032B" w:rsidP="000F032B">
      <w:pPr>
        <w:pStyle w:val="ProductList-Body"/>
        <w:rPr>
          <w:sz w:val="16"/>
          <w:szCs w:val="21"/>
        </w:rPr>
      </w:pPr>
    </w:p>
    <w:p w14:paraId="4FDCC63B" w14:textId="77777777" w:rsidR="000F032B" w:rsidRPr="00C83987" w:rsidRDefault="000F032B" w:rsidP="00432379">
      <w:pPr>
        <w:pStyle w:val="ProductList-SubSubSectionHeading"/>
        <w:outlineLvl w:val="2"/>
      </w:pPr>
      <w:bookmarkStart w:id="1581" w:name="_Toc379797448"/>
      <w:bookmarkStart w:id="1582" w:name="_Toc380513484"/>
      <w:bookmarkStart w:id="1583" w:name="_Toc380655534"/>
      <w:bookmarkStart w:id="1584" w:name="SA_EnterpriseSourceLicensingProgram"/>
      <w:bookmarkStart w:id="1585" w:name="_Toc420346447"/>
      <w:r>
        <w:rPr>
          <w:b/>
          <w:color w:val="00188F"/>
        </w:rPr>
        <w:t>Enterprise Source Licensing Program</w:t>
      </w:r>
      <w:bookmarkEnd w:id="1581"/>
      <w:bookmarkEnd w:id="1582"/>
      <w:bookmarkEnd w:id="1583"/>
      <w:bookmarkEnd w:id="1584"/>
      <w:bookmarkEnd w:id="1585"/>
      <w:r>
        <w:rPr>
          <w:b/>
        </w:rPr>
        <w:t xml:space="preserve"> </w:t>
      </w:r>
    </w:p>
    <w:p w14:paraId="4FDCC63C" w14:textId="59D03CF7" w:rsidR="000F032B" w:rsidRPr="00C83987" w:rsidRDefault="000F032B" w:rsidP="000F032B">
      <w:pPr>
        <w:pStyle w:val="ProductList-Body"/>
      </w:pPr>
      <w:r>
        <w:t xml:space="preserve">Os clientes com 10.000 ou mais desktops licenciados com cobertura do SA no pool de sistemas podem ser qualificados a participar do ESLP (Enterprise Source Licensing Program) que fornece acesso ao código-fonte do Microsoft Windows para suporte e desenvolvimento interno e é concedido por contrato/registro. O formulário do aplicativo pode ser baixado do Centro de Atendimento de Licenciamento por Volume (VLSC) (Para obter detalhes adicionais sobre a elegibilidade e a disponibilidade no país, consulte </w:t>
      </w:r>
      <w:hyperlink r:id="rId71" w:history="1">
        <w:r>
          <w:rPr>
            <w:rStyle w:val="Hyperlink"/>
          </w:rPr>
          <w:t>http://www.microsoft.com/en-us/sharedsource/enterprise-source-licensing-program.aspx</w:t>
        </w:r>
      </w:hyperlink>
      <w:r>
        <w:t>. Os programas Academic estão qualificados para o Microsoft Research Source Licensing Program.</w:t>
      </w:r>
    </w:p>
    <w:p w14:paraId="4FDCC63D" w14:textId="77777777" w:rsidR="000F032B" w:rsidRPr="00692DAA" w:rsidRDefault="000F032B" w:rsidP="000F032B">
      <w:pPr>
        <w:pStyle w:val="ProductList-Body"/>
        <w:rPr>
          <w:sz w:val="16"/>
          <w:szCs w:val="21"/>
        </w:rPr>
      </w:pPr>
    </w:p>
    <w:p w14:paraId="4FDCC63E" w14:textId="77777777" w:rsidR="000F032B" w:rsidRPr="00C83987" w:rsidRDefault="000F032B" w:rsidP="00432379">
      <w:pPr>
        <w:pStyle w:val="ProductList-SubSubSectionHeading"/>
        <w:outlineLvl w:val="2"/>
      </w:pPr>
      <w:bookmarkStart w:id="1586" w:name="_Toc379797449"/>
      <w:bookmarkStart w:id="1587" w:name="_Toc380513485"/>
      <w:bookmarkStart w:id="1588" w:name="_Toc380655535"/>
      <w:bookmarkStart w:id="1589" w:name="SA_24x7"/>
      <w:bookmarkStart w:id="1590" w:name="_Toc420346448"/>
      <w:r>
        <w:rPr>
          <w:b/>
          <w:color w:val="00188F"/>
        </w:rPr>
        <w:t>Suporte para Resolução de Problemas 24x7</w:t>
      </w:r>
      <w:bookmarkEnd w:id="1586"/>
      <w:bookmarkEnd w:id="1587"/>
      <w:bookmarkEnd w:id="1588"/>
      <w:bookmarkEnd w:id="1589"/>
      <w:bookmarkEnd w:id="1590"/>
    </w:p>
    <w:p w14:paraId="4FDCC63F" w14:textId="0C1B1D99" w:rsidR="000F032B" w:rsidRPr="00C83987" w:rsidRDefault="000F032B" w:rsidP="00840F96">
      <w:pPr>
        <w:pStyle w:val="ProductList-Body"/>
        <w:ind w:left="180"/>
      </w:pPr>
      <w:r>
        <w:t>Os clientes (que não forem de Licença Academic Select, Select Plus para Academic, Licença Academic Open, Contratos para Campus e School e Open Value Subscription – Soluções Educacionais) com cobertura do SA estão qualificados ao Suporte para Solução de Problemas 24 horas por dia, 7 dias por semana.</w:t>
      </w:r>
      <w:r w:rsidR="00304996">
        <w:t xml:space="preserve"> </w:t>
      </w:r>
    </w:p>
    <w:p w14:paraId="4FDCC640" w14:textId="77777777" w:rsidR="000F032B" w:rsidRPr="00692DAA" w:rsidRDefault="000F032B" w:rsidP="00840F96">
      <w:pPr>
        <w:pStyle w:val="ProductList-Body"/>
        <w:ind w:left="180"/>
        <w:rPr>
          <w:sz w:val="16"/>
          <w:szCs w:val="21"/>
        </w:rPr>
      </w:pPr>
    </w:p>
    <w:p w14:paraId="4FDCC641" w14:textId="5E2DF9E0" w:rsidR="000F032B" w:rsidRPr="00C83987" w:rsidRDefault="000F032B" w:rsidP="00840F96">
      <w:pPr>
        <w:pStyle w:val="ProductList-Body"/>
        <w:ind w:left="180"/>
      </w:pPr>
      <w:r>
        <w:t>O Suporte para Solução de Problemas 24x7 fornece assistência aos problemas com sintomas específicos enfrentados durante o uso de produtos da Microsoft, onde haja uma expectativa razoável de que o problema tenha sido causado por produtos da Microsoft.</w:t>
      </w:r>
      <w:r w:rsidR="00304996">
        <w:t xml:space="preserve"> </w:t>
      </w:r>
      <w:r>
        <w:t>A Microsoft fará esforços razoáveis para auxiliar os clientes com solicitações de suporte de maneira consistente com as políticas de Suporte a Produtos da Microsoft.</w:t>
      </w:r>
      <w:r w:rsidR="00304996">
        <w:t xml:space="preserve"> </w:t>
      </w:r>
      <w:r>
        <w:t xml:space="preserve">A Microsoft se reserva o direito de recusar solicitações não razoáveis de serviços de suporte e, às vezes, poderá indicar aos clientes um contrato de nível de serviço adicional que poderá exigir um custo adicional. </w:t>
      </w:r>
    </w:p>
    <w:p w14:paraId="4FDCC642" w14:textId="77777777" w:rsidR="000F032B" w:rsidRPr="00692DAA" w:rsidRDefault="000F032B" w:rsidP="00840F96">
      <w:pPr>
        <w:pStyle w:val="ProductList-Body"/>
        <w:ind w:left="180"/>
        <w:rPr>
          <w:sz w:val="16"/>
          <w:szCs w:val="21"/>
        </w:rPr>
      </w:pPr>
    </w:p>
    <w:p w14:paraId="4FDCC643" w14:textId="4BE52688" w:rsidR="000F032B" w:rsidRPr="00C83987" w:rsidRDefault="000F032B" w:rsidP="00840F96">
      <w:pPr>
        <w:pStyle w:val="ProductList-Body"/>
        <w:ind w:left="180"/>
      </w:pPr>
      <w:r>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14:paraId="4FDCC644" w14:textId="77777777" w:rsidR="000F032B" w:rsidRPr="00692DAA" w:rsidRDefault="000F032B" w:rsidP="00840F96">
      <w:pPr>
        <w:pStyle w:val="ProductList-Body"/>
        <w:ind w:left="180"/>
        <w:rPr>
          <w:sz w:val="16"/>
          <w:szCs w:val="21"/>
        </w:rPr>
      </w:pPr>
    </w:p>
    <w:p w14:paraId="4FDCC645" w14:textId="00056725" w:rsidR="000F032B" w:rsidRPr="00C83987" w:rsidRDefault="000F032B" w:rsidP="00840F96">
      <w:pPr>
        <w:pStyle w:val="ProductList-Body"/>
        <w:ind w:left="180"/>
      </w:pPr>
      <w:r>
        <w:t>Uma solicitação de suporte de reparo assistido, também conhecida como um incidente, é definida como um problema único de suporte e o esforço razoável necessário para solucioná-lo.</w:t>
      </w:r>
      <w:r w:rsidR="00304996">
        <w:t xml:space="preserve"> </w:t>
      </w:r>
      <w:r>
        <w:t>Um problema único de suporte é um problema que não pode ser subdividido em problemas subordinados.</w:t>
      </w:r>
      <w:r w:rsidR="00304996">
        <w:t xml:space="preserve"> </w:t>
      </w:r>
      <w:r>
        <w:t>Se o problema consistir em problemas subordinados, cada um será considerado um incidente separado.</w:t>
      </w:r>
      <w:r w:rsidR="00304996">
        <w:t xml:space="preserve"> </w:t>
      </w:r>
      <w:r>
        <w:t>Em determinadas situações, poderemos fornecer aos clientes uma modificação do código de software do produto da Microsoft comercialmente disponível a fim de solucionar os problemas críticos específicos (“Hotfixes”) em resposta a uma solicitação de suporte de reparo assistido.</w:t>
      </w:r>
      <w:r w:rsidR="00304996">
        <w:t xml:space="preserve"> </w:t>
      </w:r>
      <w:r>
        <w:t>Os hotfixes são designados para solucionar problemas específicos dos clientes e não são testados quanto à regressão.</w:t>
      </w:r>
      <w:r w:rsidR="00304996">
        <w:t xml:space="preserve"> </w:t>
      </w:r>
      <w:r>
        <w:t>Salvo definição em contrário neste documento, os Hotfixes não podem ser distribuídos a terceiros não afiliados sem a autorização por escrito da Microsoft.</w:t>
      </w:r>
    </w:p>
    <w:p w14:paraId="4FDCC646" w14:textId="77777777" w:rsidR="000F032B" w:rsidRPr="00692DAA" w:rsidRDefault="000F032B" w:rsidP="00840F96">
      <w:pPr>
        <w:pStyle w:val="ProductList-Body"/>
        <w:ind w:left="180"/>
        <w:rPr>
          <w:sz w:val="16"/>
          <w:szCs w:val="21"/>
        </w:rPr>
      </w:pPr>
    </w:p>
    <w:p w14:paraId="4FDCC647" w14:textId="3BA5A13E" w:rsidR="000F032B" w:rsidRPr="00C83987" w:rsidRDefault="000F032B" w:rsidP="00840F96">
      <w:pPr>
        <w:pStyle w:val="ProductList-Body"/>
        <w:ind w:left="180"/>
      </w:pPr>
      <w:r>
        <w:t>Os produtos disponibilizados por meio de Licenciamento por Volume e que estejam atualmente no Suporte Base, conforme estabelecido na Política de Ciclo de Vida de Suporte da Microsoft, estão qualificados ao Suporte para Solução de Problemas 24 horas por dia, 7 dias por semana.</w:t>
      </w:r>
      <w:r w:rsidR="00304996">
        <w:t xml:space="preserve"> </w:t>
      </w:r>
      <w:r>
        <w:t>A qualificação de produtos ao suporte por telefone está vinculada à disponibilidade da oferta do SA para o Produto. Caso nenhuma opção de SA esteja disponível para o servidor, mas apenas para CALs, o gasto de SA com CALs é contabilizado nos incidentes a serem usados para outros Produtos qualificados, conforme indicado a seguir na seção Prêmios de Incidentes de Suporte pelo Telefone.</w:t>
      </w:r>
      <w:r w:rsidR="00304996">
        <w:t xml:space="preserve"> </w:t>
      </w:r>
      <w:r>
        <w:t>Consulte a seção específica do Produto neste documento para verificar a política de serviço e suporte.</w:t>
      </w:r>
      <w:r w:rsidR="00304996">
        <w:t xml:space="preserve"> </w:t>
      </w:r>
      <w:r>
        <w:t>Versões anteriores de Produtos atualmente no Suporte Base que foram escolhidos pelos clientes para serem usados em vez da versão licenciada atual também estão qualificadas.</w:t>
      </w:r>
      <w:r w:rsidR="00304996">
        <w:t xml:space="preserve"> </w:t>
      </w:r>
      <w:r>
        <w:t>A edição Developer Edition de todos os servidores, os produtos HED e as Assinaturas do MSDN estão excluídos.</w:t>
      </w:r>
    </w:p>
    <w:p w14:paraId="4FDCC648" w14:textId="77777777" w:rsidR="000F032B" w:rsidRPr="00692DAA" w:rsidRDefault="000F032B" w:rsidP="00840F96">
      <w:pPr>
        <w:pStyle w:val="ProductList-Body"/>
        <w:ind w:left="180"/>
        <w:rPr>
          <w:sz w:val="16"/>
          <w:szCs w:val="21"/>
        </w:rPr>
      </w:pPr>
    </w:p>
    <w:p w14:paraId="4FDCC649" w14:textId="77777777" w:rsidR="000F032B" w:rsidRPr="00692DAA" w:rsidRDefault="000F032B" w:rsidP="00840F96">
      <w:pPr>
        <w:pStyle w:val="ProductList-Body"/>
        <w:ind w:left="180"/>
        <w:rPr>
          <w:spacing w:val="-1"/>
        </w:rPr>
      </w:pPr>
      <w:r w:rsidRPr="00692DAA">
        <w:rPr>
          <w:spacing w:val="-1"/>
        </w:rPr>
        <w:t>A Microsoft poderá usar em sua base de conhecimento qualquer informação técnica derivada do fornecimento de serviços relacionados a seus produtos para fins de solução de problemas, melhorias e consertos (fixes) da funcionalidade do produto.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4FDCC64A" w14:textId="77777777" w:rsidR="000F032B" w:rsidRPr="00692DAA" w:rsidRDefault="000F032B" w:rsidP="00840F96">
      <w:pPr>
        <w:pStyle w:val="ProductList-Body"/>
        <w:ind w:left="180"/>
        <w:rPr>
          <w:sz w:val="6"/>
          <w:szCs w:val="6"/>
        </w:rPr>
      </w:pPr>
    </w:p>
    <w:p w14:paraId="4FDCC64B" w14:textId="1029162A" w:rsidR="000F032B" w:rsidRPr="00C83987" w:rsidRDefault="000F032B" w:rsidP="00840F96">
      <w:pPr>
        <w:pStyle w:val="ProductList-Body"/>
        <w:ind w:left="180"/>
      </w:pPr>
      <w:r>
        <w:t>O direito do cliente de usar quaisquer consertos (fixes) que a Microsoft possa fornecer durante a execução de serviços é regido pelo contrato de licença do Produto afetado ou, se o conserto (fix) não for fornecido para um Produto específico, será regido por outros termos de uso fornecidos pela Microsoft. Todos os consertos (fixes) fornecidos são licenciados para o cliente.</w:t>
      </w:r>
    </w:p>
    <w:p w14:paraId="4FDCC64C" w14:textId="77777777" w:rsidR="000F032B" w:rsidRPr="00692DAA" w:rsidRDefault="000F032B" w:rsidP="00840F96">
      <w:pPr>
        <w:pStyle w:val="ProductList-Body"/>
        <w:ind w:left="180"/>
        <w:rPr>
          <w:sz w:val="16"/>
          <w:szCs w:val="16"/>
        </w:rPr>
      </w:pPr>
    </w:p>
    <w:p w14:paraId="2152CB6C" w14:textId="77777777" w:rsidR="00DC47E5" w:rsidRPr="00C83987" w:rsidRDefault="000F032B" w:rsidP="00840F96">
      <w:pPr>
        <w:pStyle w:val="ProductList-Body"/>
        <w:ind w:left="180"/>
      </w:pPr>
      <w:r>
        <w:t>O Suporte para Solução de Problemas 24x7 premia os clientes com uma quantidade de incidentes e contatos para iniciar tais incidentes, conforme descrito a seguir. O suporte pode ser iniciado por meio do envio de incidentes de maneira eletrônica via Web ou por telefone. Cláusulas diferentes aplicam-se a cada tipo de meio.</w:t>
      </w:r>
    </w:p>
    <w:p w14:paraId="5D1F83D1" w14:textId="77777777" w:rsidR="00DC47E5" w:rsidRPr="00692DAA" w:rsidRDefault="00DC47E5" w:rsidP="00840F96">
      <w:pPr>
        <w:pStyle w:val="ProductList-Body"/>
        <w:ind w:left="180"/>
        <w:rPr>
          <w:sz w:val="16"/>
          <w:szCs w:val="16"/>
        </w:rPr>
      </w:pPr>
    </w:p>
    <w:p w14:paraId="4FDCC64D" w14:textId="107A3D62" w:rsidR="000F032B" w:rsidRPr="00C83987" w:rsidRDefault="00DC47E5" w:rsidP="00840F96">
      <w:pPr>
        <w:pStyle w:val="ProductList-Body"/>
        <w:ind w:left="180"/>
      </w:pPr>
      <w:r>
        <w:t xml:space="preserve">Os clientes que efetuarem compras por meio do Contrato de Produtos e Serviços da Microsoft (MPSA) deverão consultar o Manual de Licenciamento do MPSA para obter detalhes sobre como os incidentes de Suporte para Solução de Problemas 24x7 são calculados por meio do MPSA. O Manual de Licenciamento do MPSA está localizado no site </w:t>
      </w:r>
      <w:hyperlink r:id="rId72" w:history="1">
        <w:r>
          <w:rPr>
            <w:rStyle w:val="Hyperlink"/>
          </w:rPr>
          <w:t>http://www.microsoftvolumelicensing.com/DocumentSearch.aspx?Mode=1&amp;Category=3</w:t>
        </w:r>
      </w:hyperlink>
      <w:r w:rsidR="00304996">
        <w:t xml:space="preserve"> </w:t>
      </w:r>
    </w:p>
    <w:p w14:paraId="4FDCC64E" w14:textId="77777777" w:rsidR="000F032B" w:rsidRPr="00692DAA" w:rsidRDefault="000F032B" w:rsidP="00840F96">
      <w:pPr>
        <w:pStyle w:val="ProductList-Body"/>
        <w:ind w:left="180"/>
        <w:rPr>
          <w:sz w:val="16"/>
          <w:szCs w:val="16"/>
        </w:rPr>
      </w:pPr>
    </w:p>
    <w:p w14:paraId="4FDCC64F" w14:textId="77777777" w:rsidR="000F032B" w:rsidRPr="00C83987" w:rsidRDefault="000F032B" w:rsidP="00840F96">
      <w:pPr>
        <w:pStyle w:val="ProductList-Body"/>
        <w:ind w:left="180"/>
      </w:pPr>
      <w:r>
        <w:rPr>
          <w:b/>
          <w:color w:val="00188F"/>
        </w:rPr>
        <w:t>Prêmios de Incidentes de Suporte pelo Telefone</w:t>
      </w:r>
    </w:p>
    <w:p w14:paraId="4FDCC650" w14:textId="35AC58F7" w:rsidR="00132A99" w:rsidRPr="00C83987" w:rsidRDefault="000F032B" w:rsidP="00840F96">
      <w:pPr>
        <w:pStyle w:val="ProductList-Body"/>
        <w:ind w:left="180"/>
      </w:pPr>
      <w:r>
        <w:t>O número de incidentes de suporte por telefone permitidos varia por cliente com base em seus gastos de SA e sua forma de pagamento.</w:t>
      </w:r>
      <w:r w:rsidR="00304996">
        <w:t xml:space="preserve"> </w:t>
      </w:r>
      <w:r>
        <w:t>O incidente complementar é concedido de acordo com os registros Enterprise e Select, o registro Select Plus e o contrato Open Value com cobertura do SA a pelo menos um Produto de software de Servidor qualificado.</w:t>
      </w:r>
      <w:r>
        <w:rPr>
          <w:rFonts w:cs="Tahoma"/>
          <w:szCs w:val="18"/>
        </w:rPr>
        <w:t xml:space="preserve"> Os incidentes com base em gastos de SA são recebidos com base nos gastos de SA de servidor e desktop sob um registro Select ou Enterprise qualificado, um registro Select Plus, um Contrato Open Value ou um Número de Autorização de Licença Open.</w:t>
      </w:r>
      <w:r w:rsidR="00304996">
        <w:rPr>
          <w:rFonts w:cs="Tahoma"/>
          <w:szCs w:val="18"/>
        </w:rPr>
        <w:t xml:space="preserve"> </w:t>
      </w:r>
      <w:r>
        <w:rPr>
          <w:rFonts w:cs="Tahoma"/>
          <w:szCs w:val="18"/>
        </w:rPr>
        <w:t>Nós concederemos um incidente para cada gasto de SA de Servidor e SA de CAL de pelo menos $20.000. Nós concederemos um incidente para cada gasto de SA em Pools de Sistemas e Aplicativos de pelo menos $200.000.</w:t>
      </w:r>
      <w:r w:rsidR="00304996">
        <w:rPr>
          <w:rFonts w:cs="Tahoma"/>
          <w:szCs w:val="18"/>
        </w:rPr>
        <w:t xml:space="preserve"> </w:t>
      </w:r>
      <w:r>
        <w:rPr>
          <w:rFonts w:cs="Tahoma"/>
          <w:szCs w:val="18"/>
        </w:rPr>
        <w:t>A tabela a seguir mostra os equivalentes monetários aproximados para prêmios com base em gastos de SA de contratos com base em moedas que não sejam o USD.</w:t>
      </w:r>
      <w:r w:rsidR="00304996">
        <w:rPr>
          <w:rFonts w:cs="Tahoma"/>
          <w:szCs w:val="18"/>
        </w:rPr>
        <w:t xml:space="preserve"> </w:t>
      </w:r>
      <w:r>
        <w:rPr>
          <w:rFonts w:cs="Tahoma"/>
          <w:szCs w:val="18"/>
        </w:rPr>
        <w:t>Devido à flutuação das taxas de câmbio, essa tabela está sujeita a alterações.</w:t>
      </w:r>
    </w:p>
    <w:p w14:paraId="6AE568A7" w14:textId="2753109B" w:rsidR="00DC47E5" w:rsidRPr="00692DAA" w:rsidRDefault="00DC47E5" w:rsidP="00840F96">
      <w:pPr>
        <w:pStyle w:val="ProductList-Body"/>
        <w:ind w:left="180"/>
        <w:rPr>
          <w:sz w:val="16"/>
          <w:szCs w:val="16"/>
        </w:rPr>
      </w:pPr>
    </w:p>
    <w:p w14:paraId="029B9FEE" w14:textId="6D4E55BB" w:rsidR="00DC47E5" w:rsidRPr="00C83987" w:rsidRDefault="00DC47E5" w:rsidP="00840F96">
      <w:pPr>
        <w:pStyle w:val="ProductList-Body"/>
        <w:ind w:left="180"/>
      </w:pPr>
      <w:r>
        <w:t xml:space="preserve">Os clientes que efetuarem compras por meio do Contrato de Produtos e Serviços da Microsoft (MPSA) deverão consultar o Manual de Licenciamento do MPSA para obter detalhes sobre como as Premiações de Incidente do Suporte Telefônico para Solução de Problemas 24x7 são calculados por meio do MPSA. O Manual de Licenciamento do MPSA está localizado no site </w:t>
      </w:r>
      <w:hyperlink r:id="rId73" w:history="1">
        <w:r>
          <w:rPr>
            <w:rStyle w:val="Hyperlink"/>
          </w:rPr>
          <w:t>http://www.microsoftvolumelicensing.com/DocumentSearch.aspx?Mode=1&amp;Category=3</w:t>
        </w:r>
      </w:hyperlink>
    </w:p>
    <w:p w14:paraId="4FDCC651" w14:textId="77777777" w:rsidR="00332DA2" w:rsidRPr="00692DAA" w:rsidRDefault="00332DA2" w:rsidP="00840F96">
      <w:pPr>
        <w:pStyle w:val="ProductList-Body"/>
        <w:spacing w:before="20" w:after="20"/>
        <w:ind w:left="180"/>
        <w:rPr>
          <w:sz w:val="16"/>
          <w:szCs w:val="16"/>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09"/>
        <w:gridCol w:w="1170"/>
        <w:gridCol w:w="3690"/>
        <w:gridCol w:w="3566"/>
      </w:tblGrid>
      <w:tr w:rsidR="00332DA2" w:rsidRPr="00717EC0" w14:paraId="4FDCC656" w14:textId="77777777" w:rsidTr="00DE3463">
        <w:trPr>
          <w:trHeight w:val="178"/>
          <w:tblHeader/>
        </w:trPr>
        <w:tc>
          <w:tcPr>
            <w:tcW w:w="1909"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Nome da Moeda</w:t>
            </w:r>
          </w:p>
        </w:tc>
        <w:tc>
          <w:tcPr>
            <w:tcW w:w="117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69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2DA65D41" w:rsidR="00332DA2" w:rsidRPr="009D07B0" w:rsidRDefault="00166691" w:rsidP="00166691">
            <w:pPr>
              <w:pStyle w:val="ProductList-Body"/>
              <w:spacing w:before="20" w:after="20"/>
              <w:rPr>
                <w:rFonts w:cs="Tahoma"/>
                <w:bCs/>
                <w:color w:val="FFFFFF" w:themeColor="background1"/>
                <w:szCs w:val="18"/>
              </w:rPr>
            </w:pPr>
            <w:r>
              <w:rPr>
                <w:rFonts w:cs="Tahoma"/>
                <w:bCs/>
                <w:color w:val="FFFFFF" w:themeColor="background1"/>
                <w:szCs w:val="18"/>
              </w:rPr>
              <w:t>Servidor</w:t>
            </w:r>
            <w:r w:rsidR="00332DA2">
              <w:rPr>
                <w:rFonts w:cs="Tahoma"/>
                <w:bCs/>
                <w:color w:val="FFFFFF" w:themeColor="background1"/>
                <w:szCs w:val="18"/>
              </w:rPr>
              <w:t>/CAL - Incrementos de Prêmios de Incidentes</w:t>
            </w:r>
          </w:p>
        </w:tc>
        <w:tc>
          <w:tcPr>
            <w:tcW w:w="3566"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5F50BD80" w:rsidR="00332DA2" w:rsidRPr="009D07B0" w:rsidRDefault="00166691" w:rsidP="00166691">
            <w:pPr>
              <w:pStyle w:val="ProductList-Body"/>
              <w:spacing w:before="20" w:after="20"/>
              <w:rPr>
                <w:rFonts w:cs="Tahoma"/>
                <w:bCs/>
                <w:color w:val="FFFFFF" w:themeColor="background1"/>
                <w:szCs w:val="18"/>
              </w:rPr>
            </w:pPr>
            <w:r>
              <w:rPr>
                <w:rFonts w:cs="Tahoma"/>
                <w:bCs/>
                <w:color w:val="FFFFFF" w:themeColor="background1"/>
                <w:szCs w:val="18"/>
              </w:rPr>
              <w:t>IW</w:t>
            </w:r>
            <w:r w:rsidR="00332DA2">
              <w:rPr>
                <w:rFonts w:cs="Tahoma"/>
                <w:bCs/>
                <w:color w:val="FFFFFF" w:themeColor="background1"/>
                <w:szCs w:val="18"/>
              </w:rPr>
              <w:t>/Cliente - Incrementos de Prêmios de Incidentes</w:t>
            </w:r>
          </w:p>
        </w:tc>
      </w:tr>
      <w:tr w:rsidR="00332DA2" w:rsidRPr="00717EC0" w14:paraId="4FDCC65B" w14:textId="77777777" w:rsidTr="00DE3463">
        <w:trPr>
          <w:trHeight w:val="236"/>
        </w:trPr>
        <w:tc>
          <w:tcPr>
            <w:tcW w:w="1909" w:type="dxa"/>
            <w:vAlign w:val="bottom"/>
          </w:tcPr>
          <w:p w14:paraId="4FDCC657" w14:textId="77777777" w:rsidR="00332DA2" w:rsidRPr="00717EC0" w:rsidRDefault="00332DA2" w:rsidP="00332DA2">
            <w:pPr>
              <w:pStyle w:val="ProductList-Body"/>
              <w:rPr>
                <w:rFonts w:cs="Tahoma"/>
                <w:szCs w:val="18"/>
              </w:rPr>
            </w:pPr>
            <w:r>
              <w:rPr>
                <w:rFonts w:cs="Tahoma"/>
                <w:szCs w:val="18"/>
              </w:rPr>
              <w:t>Dólar Americano</w:t>
            </w:r>
          </w:p>
        </w:tc>
        <w:tc>
          <w:tcPr>
            <w:tcW w:w="117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90" w:type="dxa"/>
            <w:vAlign w:val="bottom"/>
          </w:tcPr>
          <w:p w14:paraId="4FDCC659" w14:textId="7DEF4843" w:rsidR="00332DA2" w:rsidRPr="00717EC0" w:rsidRDefault="00A743A9" w:rsidP="00332DA2">
            <w:pPr>
              <w:pStyle w:val="ProductList-Body"/>
              <w:rPr>
                <w:rFonts w:cs="Tahoma"/>
                <w:szCs w:val="18"/>
              </w:rPr>
            </w:pPr>
            <w:r>
              <w:rPr>
                <w:rFonts w:cs="Tahoma"/>
                <w:szCs w:val="18"/>
              </w:rPr>
              <w:t>$20.</w:t>
            </w:r>
            <w:r w:rsidR="00332DA2">
              <w:rPr>
                <w:rFonts w:cs="Tahoma"/>
                <w:szCs w:val="18"/>
              </w:rPr>
              <w:t>000</w:t>
            </w:r>
          </w:p>
        </w:tc>
        <w:tc>
          <w:tcPr>
            <w:tcW w:w="3566" w:type="dxa"/>
            <w:vAlign w:val="bottom"/>
          </w:tcPr>
          <w:p w14:paraId="4FDCC65A" w14:textId="5C99FC0E" w:rsidR="00332DA2" w:rsidRPr="00717EC0" w:rsidRDefault="00A743A9" w:rsidP="00332DA2">
            <w:pPr>
              <w:pStyle w:val="ProductList-Body"/>
              <w:rPr>
                <w:rFonts w:cs="Tahoma"/>
                <w:szCs w:val="18"/>
              </w:rPr>
            </w:pPr>
            <w:r>
              <w:rPr>
                <w:rFonts w:cs="Tahoma"/>
                <w:szCs w:val="18"/>
              </w:rPr>
              <w:t>$200.</w:t>
            </w:r>
            <w:r w:rsidR="00332DA2">
              <w:rPr>
                <w:rFonts w:cs="Tahoma"/>
                <w:szCs w:val="18"/>
              </w:rPr>
              <w:t>000</w:t>
            </w:r>
          </w:p>
        </w:tc>
      </w:tr>
      <w:tr w:rsidR="00332DA2" w:rsidRPr="00717EC0" w14:paraId="4FDCC660" w14:textId="77777777" w:rsidTr="00DE3463">
        <w:trPr>
          <w:trHeight w:val="236"/>
        </w:trPr>
        <w:tc>
          <w:tcPr>
            <w:tcW w:w="1909" w:type="dxa"/>
            <w:vAlign w:val="bottom"/>
          </w:tcPr>
          <w:p w14:paraId="4FDCC65C" w14:textId="77777777" w:rsidR="00332DA2" w:rsidRPr="00717EC0" w:rsidRDefault="00332DA2" w:rsidP="00332DA2">
            <w:pPr>
              <w:pStyle w:val="ProductList-Body"/>
              <w:rPr>
                <w:rFonts w:cs="Tahoma"/>
                <w:szCs w:val="18"/>
              </w:rPr>
            </w:pPr>
            <w:r>
              <w:rPr>
                <w:rFonts w:cs="Tahoma"/>
                <w:szCs w:val="18"/>
              </w:rPr>
              <w:t>Dólar Australiano</w:t>
            </w:r>
          </w:p>
        </w:tc>
        <w:tc>
          <w:tcPr>
            <w:tcW w:w="117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90" w:type="dxa"/>
            <w:vAlign w:val="bottom"/>
          </w:tcPr>
          <w:p w14:paraId="4FDCC65E" w14:textId="7EA1E02E" w:rsidR="00332DA2" w:rsidRPr="00717EC0" w:rsidRDefault="00A743A9" w:rsidP="00332DA2">
            <w:pPr>
              <w:pStyle w:val="ProductList-Body"/>
              <w:rPr>
                <w:rFonts w:cs="Tahoma"/>
                <w:szCs w:val="18"/>
              </w:rPr>
            </w:pPr>
            <w:r>
              <w:rPr>
                <w:rFonts w:cs="Tahoma"/>
                <w:szCs w:val="18"/>
              </w:rPr>
              <w:t>30.</w:t>
            </w:r>
            <w:r w:rsidR="00332DA2">
              <w:rPr>
                <w:rFonts w:cs="Tahoma"/>
                <w:szCs w:val="18"/>
              </w:rPr>
              <w:t>000</w:t>
            </w:r>
          </w:p>
        </w:tc>
        <w:tc>
          <w:tcPr>
            <w:tcW w:w="3566" w:type="dxa"/>
            <w:vAlign w:val="bottom"/>
          </w:tcPr>
          <w:p w14:paraId="4FDCC65F" w14:textId="02305EC1" w:rsidR="00332DA2" w:rsidRPr="00717EC0" w:rsidRDefault="00A743A9" w:rsidP="00332DA2">
            <w:pPr>
              <w:pStyle w:val="ProductList-Body"/>
              <w:rPr>
                <w:rFonts w:cs="Tahoma"/>
                <w:szCs w:val="18"/>
              </w:rPr>
            </w:pPr>
            <w:r>
              <w:rPr>
                <w:rFonts w:cs="Tahoma"/>
                <w:szCs w:val="18"/>
              </w:rPr>
              <w:t>300.</w:t>
            </w:r>
            <w:r w:rsidR="00332DA2">
              <w:rPr>
                <w:rFonts w:cs="Tahoma"/>
                <w:szCs w:val="18"/>
              </w:rPr>
              <w:t>000</w:t>
            </w:r>
          </w:p>
        </w:tc>
      </w:tr>
      <w:tr w:rsidR="00332DA2" w:rsidRPr="00717EC0" w14:paraId="4FDCC665" w14:textId="77777777" w:rsidTr="00DE3463">
        <w:trPr>
          <w:trHeight w:val="236"/>
        </w:trPr>
        <w:tc>
          <w:tcPr>
            <w:tcW w:w="1909" w:type="dxa"/>
            <w:vAlign w:val="bottom"/>
          </w:tcPr>
          <w:p w14:paraId="4FDCC661" w14:textId="77777777" w:rsidR="00332DA2" w:rsidRPr="00717EC0" w:rsidRDefault="00332DA2" w:rsidP="00332DA2">
            <w:pPr>
              <w:pStyle w:val="ProductList-Body"/>
              <w:rPr>
                <w:rFonts w:cs="Tahoma"/>
                <w:szCs w:val="18"/>
              </w:rPr>
            </w:pPr>
            <w:r>
              <w:rPr>
                <w:rFonts w:cs="Tahoma"/>
                <w:szCs w:val="18"/>
              </w:rPr>
              <w:t>Dólar Canadense</w:t>
            </w:r>
          </w:p>
        </w:tc>
        <w:tc>
          <w:tcPr>
            <w:tcW w:w="117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90" w:type="dxa"/>
            <w:vAlign w:val="bottom"/>
          </w:tcPr>
          <w:p w14:paraId="4FDCC663" w14:textId="2D5C8001" w:rsidR="00332DA2" w:rsidRPr="00717EC0" w:rsidRDefault="00A743A9" w:rsidP="00332DA2">
            <w:pPr>
              <w:pStyle w:val="ProductList-Body"/>
              <w:rPr>
                <w:rFonts w:cs="Tahoma"/>
                <w:szCs w:val="18"/>
              </w:rPr>
            </w:pPr>
            <w:r>
              <w:rPr>
                <w:rFonts w:cs="Tahoma"/>
                <w:szCs w:val="18"/>
              </w:rPr>
              <w:t>27.</w:t>
            </w:r>
            <w:r w:rsidR="00332DA2">
              <w:rPr>
                <w:rFonts w:cs="Tahoma"/>
                <w:szCs w:val="18"/>
              </w:rPr>
              <w:t>000</w:t>
            </w:r>
          </w:p>
        </w:tc>
        <w:tc>
          <w:tcPr>
            <w:tcW w:w="3566" w:type="dxa"/>
            <w:vAlign w:val="bottom"/>
          </w:tcPr>
          <w:p w14:paraId="4FDCC664" w14:textId="5318C14A" w:rsidR="00332DA2" w:rsidRPr="00717EC0" w:rsidRDefault="00A743A9" w:rsidP="00332DA2">
            <w:pPr>
              <w:pStyle w:val="ProductList-Body"/>
              <w:rPr>
                <w:rFonts w:cs="Tahoma"/>
                <w:szCs w:val="18"/>
              </w:rPr>
            </w:pPr>
            <w:r>
              <w:rPr>
                <w:rFonts w:cs="Tahoma"/>
                <w:szCs w:val="18"/>
              </w:rPr>
              <w:t>270.</w:t>
            </w:r>
            <w:r w:rsidR="00332DA2">
              <w:rPr>
                <w:rFonts w:cs="Tahoma"/>
                <w:szCs w:val="18"/>
              </w:rPr>
              <w:t>000</w:t>
            </w:r>
          </w:p>
        </w:tc>
      </w:tr>
      <w:tr w:rsidR="00332DA2" w:rsidRPr="00717EC0" w14:paraId="4FDCC66A" w14:textId="77777777" w:rsidTr="00DE3463">
        <w:trPr>
          <w:trHeight w:val="236"/>
        </w:trPr>
        <w:tc>
          <w:tcPr>
            <w:tcW w:w="1909" w:type="dxa"/>
            <w:vAlign w:val="bottom"/>
          </w:tcPr>
          <w:p w14:paraId="4FDCC666" w14:textId="77777777" w:rsidR="00332DA2" w:rsidRPr="00717EC0" w:rsidRDefault="00332DA2" w:rsidP="00332DA2">
            <w:pPr>
              <w:pStyle w:val="ProductList-Body"/>
              <w:rPr>
                <w:rFonts w:cs="Tahoma"/>
                <w:szCs w:val="18"/>
              </w:rPr>
            </w:pPr>
            <w:r>
              <w:rPr>
                <w:rFonts w:cs="Tahoma"/>
                <w:szCs w:val="18"/>
              </w:rPr>
              <w:t>Franco Suíço</w:t>
            </w:r>
          </w:p>
        </w:tc>
        <w:tc>
          <w:tcPr>
            <w:tcW w:w="117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90" w:type="dxa"/>
            <w:vAlign w:val="bottom"/>
          </w:tcPr>
          <w:p w14:paraId="4FDCC668" w14:textId="60C6C851" w:rsidR="00332DA2" w:rsidRPr="00717EC0" w:rsidRDefault="00A743A9" w:rsidP="00332DA2">
            <w:pPr>
              <w:pStyle w:val="ProductList-Body"/>
              <w:rPr>
                <w:rFonts w:cs="Tahoma"/>
                <w:szCs w:val="18"/>
              </w:rPr>
            </w:pPr>
            <w:r>
              <w:rPr>
                <w:rFonts w:cs="Tahoma"/>
                <w:szCs w:val="18"/>
              </w:rPr>
              <w:t>S Fr. 33.</w:t>
            </w:r>
            <w:r w:rsidR="00332DA2">
              <w:rPr>
                <w:rFonts w:cs="Tahoma"/>
                <w:szCs w:val="18"/>
              </w:rPr>
              <w:t>000</w:t>
            </w:r>
          </w:p>
        </w:tc>
        <w:tc>
          <w:tcPr>
            <w:tcW w:w="3566" w:type="dxa"/>
            <w:vAlign w:val="bottom"/>
          </w:tcPr>
          <w:p w14:paraId="4FDCC669" w14:textId="48FBC8B3" w:rsidR="00332DA2" w:rsidRPr="00717EC0" w:rsidRDefault="00A743A9" w:rsidP="00332DA2">
            <w:pPr>
              <w:pStyle w:val="ProductList-Body"/>
              <w:rPr>
                <w:rFonts w:cs="Tahoma"/>
                <w:szCs w:val="18"/>
              </w:rPr>
            </w:pPr>
            <w:r>
              <w:rPr>
                <w:rFonts w:cs="Tahoma"/>
                <w:szCs w:val="18"/>
              </w:rPr>
              <w:t>S Fr. 330.</w:t>
            </w:r>
            <w:r w:rsidR="00332DA2">
              <w:rPr>
                <w:rFonts w:cs="Tahoma"/>
                <w:szCs w:val="18"/>
              </w:rPr>
              <w:t>000</w:t>
            </w:r>
          </w:p>
        </w:tc>
      </w:tr>
      <w:tr w:rsidR="00332DA2" w:rsidRPr="00717EC0" w14:paraId="4FDCC66F" w14:textId="77777777" w:rsidTr="00DE3463">
        <w:trPr>
          <w:trHeight w:val="236"/>
        </w:trPr>
        <w:tc>
          <w:tcPr>
            <w:tcW w:w="1909" w:type="dxa"/>
            <w:vAlign w:val="bottom"/>
          </w:tcPr>
          <w:p w14:paraId="4FDCC66B" w14:textId="77777777" w:rsidR="00332DA2" w:rsidRPr="00717EC0" w:rsidRDefault="00332DA2" w:rsidP="00332DA2">
            <w:pPr>
              <w:pStyle w:val="ProductList-Body"/>
              <w:rPr>
                <w:rFonts w:cs="Tahoma"/>
                <w:szCs w:val="18"/>
              </w:rPr>
            </w:pPr>
            <w:r>
              <w:rPr>
                <w:rFonts w:cs="Tahoma"/>
                <w:szCs w:val="18"/>
              </w:rPr>
              <w:t>Iuan Renmimbi (China)</w:t>
            </w:r>
          </w:p>
        </w:tc>
        <w:tc>
          <w:tcPr>
            <w:tcW w:w="117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90"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566"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DE3463">
        <w:trPr>
          <w:trHeight w:val="236"/>
        </w:trPr>
        <w:tc>
          <w:tcPr>
            <w:tcW w:w="1909" w:type="dxa"/>
            <w:vAlign w:val="bottom"/>
          </w:tcPr>
          <w:p w14:paraId="4FDCC670" w14:textId="77777777" w:rsidR="00332DA2" w:rsidRPr="00717EC0" w:rsidRDefault="00332DA2" w:rsidP="00332DA2">
            <w:pPr>
              <w:pStyle w:val="ProductList-Body"/>
              <w:rPr>
                <w:rFonts w:cs="Tahoma"/>
                <w:szCs w:val="18"/>
              </w:rPr>
            </w:pPr>
            <w:r>
              <w:rPr>
                <w:rFonts w:cs="Tahoma"/>
                <w:szCs w:val="18"/>
              </w:rPr>
              <w:t>Coroa Dinamarquesa</w:t>
            </w:r>
          </w:p>
        </w:tc>
        <w:tc>
          <w:tcPr>
            <w:tcW w:w="117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90"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566"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DE3463">
        <w:trPr>
          <w:trHeight w:val="236"/>
        </w:trPr>
        <w:tc>
          <w:tcPr>
            <w:tcW w:w="1909"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17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90" w:type="dxa"/>
            <w:vAlign w:val="bottom"/>
          </w:tcPr>
          <w:p w14:paraId="4FDCC677" w14:textId="3212A758" w:rsidR="00332DA2" w:rsidRPr="00717EC0" w:rsidRDefault="00A743A9" w:rsidP="00332DA2">
            <w:pPr>
              <w:pStyle w:val="ProductList-Body"/>
              <w:rPr>
                <w:rFonts w:cs="Tahoma"/>
                <w:szCs w:val="18"/>
              </w:rPr>
            </w:pPr>
            <w:r>
              <w:rPr>
                <w:rFonts w:cs="Tahoma"/>
                <w:szCs w:val="18"/>
              </w:rPr>
              <w:t>21.</w:t>
            </w:r>
            <w:r w:rsidR="00332DA2">
              <w:rPr>
                <w:rFonts w:cs="Tahoma"/>
                <w:szCs w:val="18"/>
              </w:rPr>
              <w:t>500</w:t>
            </w:r>
          </w:p>
        </w:tc>
        <w:tc>
          <w:tcPr>
            <w:tcW w:w="3566" w:type="dxa"/>
            <w:vAlign w:val="bottom"/>
          </w:tcPr>
          <w:p w14:paraId="4FDCC678" w14:textId="21967A77" w:rsidR="00332DA2" w:rsidRPr="00717EC0" w:rsidRDefault="00A743A9" w:rsidP="00332DA2">
            <w:pPr>
              <w:pStyle w:val="ProductList-Body"/>
              <w:rPr>
                <w:rFonts w:cs="Tahoma"/>
                <w:szCs w:val="18"/>
              </w:rPr>
            </w:pPr>
            <w:r>
              <w:rPr>
                <w:rFonts w:cs="Tahoma"/>
                <w:szCs w:val="18"/>
              </w:rPr>
              <w:t>215.</w:t>
            </w:r>
            <w:r w:rsidR="00332DA2">
              <w:rPr>
                <w:rFonts w:cs="Tahoma"/>
                <w:szCs w:val="18"/>
              </w:rPr>
              <w:t>000</w:t>
            </w:r>
          </w:p>
        </w:tc>
      </w:tr>
      <w:tr w:rsidR="00332DA2" w:rsidRPr="00717EC0" w14:paraId="4FDCC67E" w14:textId="77777777" w:rsidTr="00DE3463">
        <w:trPr>
          <w:trHeight w:val="236"/>
        </w:trPr>
        <w:tc>
          <w:tcPr>
            <w:tcW w:w="1909" w:type="dxa"/>
            <w:vAlign w:val="bottom"/>
          </w:tcPr>
          <w:p w14:paraId="4FDCC67A" w14:textId="77777777" w:rsidR="00332DA2" w:rsidRPr="00717EC0" w:rsidRDefault="00332DA2" w:rsidP="00332DA2">
            <w:pPr>
              <w:pStyle w:val="ProductList-Body"/>
              <w:rPr>
                <w:rFonts w:cs="Tahoma"/>
                <w:szCs w:val="18"/>
              </w:rPr>
            </w:pPr>
            <w:r>
              <w:rPr>
                <w:rFonts w:cs="Tahoma"/>
                <w:szCs w:val="18"/>
              </w:rPr>
              <w:t>Libra Esterlina</w:t>
            </w:r>
          </w:p>
        </w:tc>
        <w:tc>
          <w:tcPr>
            <w:tcW w:w="117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690" w:type="dxa"/>
            <w:vAlign w:val="bottom"/>
          </w:tcPr>
          <w:p w14:paraId="4FDCC67C" w14:textId="3406EDBD" w:rsidR="00332DA2" w:rsidRPr="00717EC0" w:rsidRDefault="00A743A9" w:rsidP="00332DA2">
            <w:pPr>
              <w:pStyle w:val="ProductList-Body"/>
              <w:rPr>
                <w:rFonts w:cs="Tahoma"/>
                <w:szCs w:val="18"/>
              </w:rPr>
            </w:pPr>
            <w:r>
              <w:rPr>
                <w:rFonts w:cs="Tahoma"/>
                <w:szCs w:val="18"/>
              </w:rPr>
              <w:t>£13.</w:t>
            </w:r>
            <w:r w:rsidR="00332DA2">
              <w:rPr>
                <w:rFonts w:cs="Tahoma"/>
                <w:szCs w:val="18"/>
              </w:rPr>
              <w:t>500</w:t>
            </w:r>
          </w:p>
        </w:tc>
        <w:tc>
          <w:tcPr>
            <w:tcW w:w="3566" w:type="dxa"/>
            <w:vAlign w:val="bottom"/>
          </w:tcPr>
          <w:p w14:paraId="4FDCC67D" w14:textId="360D72C9" w:rsidR="00332DA2" w:rsidRPr="00717EC0" w:rsidRDefault="00A743A9" w:rsidP="00332DA2">
            <w:pPr>
              <w:pStyle w:val="ProductList-Body"/>
              <w:rPr>
                <w:rFonts w:cs="Tahoma"/>
                <w:szCs w:val="18"/>
              </w:rPr>
            </w:pPr>
            <w:r>
              <w:rPr>
                <w:rFonts w:cs="Tahoma"/>
                <w:szCs w:val="18"/>
              </w:rPr>
              <w:t>£135.</w:t>
            </w:r>
            <w:r w:rsidR="00332DA2">
              <w:rPr>
                <w:rFonts w:cs="Tahoma"/>
                <w:szCs w:val="18"/>
              </w:rPr>
              <w:t>000</w:t>
            </w:r>
          </w:p>
        </w:tc>
      </w:tr>
      <w:tr w:rsidR="00332DA2" w:rsidRPr="00717EC0" w14:paraId="4FDCC683" w14:textId="77777777" w:rsidTr="00DE3463">
        <w:trPr>
          <w:trHeight w:val="236"/>
        </w:trPr>
        <w:tc>
          <w:tcPr>
            <w:tcW w:w="1909" w:type="dxa"/>
            <w:vAlign w:val="bottom"/>
          </w:tcPr>
          <w:p w14:paraId="4FDCC67F" w14:textId="77777777" w:rsidR="00332DA2" w:rsidRPr="00717EC0" w:rsidRDefault="00332DA2" w:rsidP="00332DA2">
            <w:pPr>
              <w:pStyle w:val="ProductList-Body"/>
              <w:rPr>
                <w:rFonts w:cs="Tahoma"/>
                <w:szCs w:val="18"/>
              </w:rPr>
            </w:pPr>
            <w:r>
              <w:rPr>
                <w:rFonts w:cs="Tahoma"/>
                <w:szCs w:val="18"/>
              </w:rPr>
              <w:t>Iene Japonês</w:t>
            </w:r>
          </w:p>
        </w:tc>
        <w:tc>
          <w:tcPr>
            <w:tcW w:w="117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690"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566"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DE3463">
        <w:trPr>
          <w:trHeight w:val="236"/>
        </w:trPr>
        <w:tc>
          <w:tcPr>
            <w:tcW w:w="1909" w:type="dxa"/>
            <w:vAlign w:val="bottom"/>
          </w:tcPr>
          <w:p w14:paraId="4FDCC684" w14:textId="77777777" w:rsidR="00332DA2" w:rsidRPr="00717EC0" w:rsidRDefault="00332DA2" w:rsidP="00332DA2">
            <w:pPr>
              <w:pStyle w:val="ProductList-Body"/>
              <w:rPr>
                <w:rFonts w:cs="Tahoma"/>
                <w:szCs w:val="18"/>
              </w:rPr>
            </w:pPr>
            <w:r>
              <w:rPr>
                <w:rFonts w:cs="Tahoma"/>
                <w:szCs w:val="18"/>
              </w:rPr>
              <w:t>Won Coreano</w:t>
            </w:r>
          </w:p>
        </w:tc>
        <w:tc>
          <w:tcPr>
            <w:tcW w:w="117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690"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566"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DE3463">
        <w:trPr>
          <w:trHeight w:val="236"/>
        </w:trPr>
        <w:tc>
          <w:tcPr>
            <w:tcW w:w="1909" w:type="dxa"/>
            <w:vAlign w:val="bottom"/>
          </w:tcPr>
          <w:p w14:paraId="4FDCC689" w14:textId="77777777" w:rsidR="00332DA2" w:rsidRPr="00717EC0" w:rsidRDefault="00332DA2" w:rsidP="00332DA2">
            <w:pPr>
              <w:pStyle w:val="ProductList-Body"/>
              <w:rPr>
                <w:rFonts w:cs="Tahoma"/>
                <w:szCs w:val="18"/>
              </w:rPr>
            </w:pPr>
            <w:r>
              <w:rPr>
                <w:rFonts w:cs="Tahoma"/>
                <w:szCs w:val="18"/>
              </w:rPr>
              <w:t>Coroa Norueguesa</w:t>
            </w:r>
          </w:p>
        </w:tc>
        <w:tc>
          <w:tcPr>
            <w:tcW w:w="117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690"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566"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DE3463">
        <w:trPr>
          <w:trHeight w:val="236"/>
        </w:trPr>
        <w:tc>
          <w:tcPr>
            <w:tcW w:w="1909" w:type="dxa"/>
            <w:vAlign w:val="bottom"/>
          </w:tcPr>
          <w:p w14:paraId="4FDCC68E" w14:textId="77777777" w:rsidR="00332DA2" w:rsidRPr="00717EC0" w:rsidRDefault="00332DA2" w:rsidP="00332DA2">
            <w:pPr>
              <w:pStyle w:val="ProductList-Body"/>
              <w:rPr>
                <w:rFonts w:cs="Tahoma"/>
                <w:szCs w:val="18"/>
              </w:rPr>
            </w:pPr>
            <w:r>
              <w:rPr>
                <w:rFonts w:cs="Tahoma"/>
                <w:szCs w:val="18"/>
              </w:rPr>
              <w:t>Dólar Neozelandês</w:t>
            </w:r>
          </w:p>
        </w:tc>
        <w:tc>
          <w:tcPr>
            <w:tcW w:w="117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690" w:type="dxa"/>
            <w:vAlign w:val="bottom"/>
          </w:tcPr>
          <w:p w14:paraId="4FDCC690" w14:textId="56486FEC" w:rsidR="00332DA2" w:rsidRPr="00717EC0" w:rsidRDefault="00A743A9" w:rsidP="00332DA2">
            <w:pPr>
              <w:pStyle w:val="ProductList-Body"/>
              <w:rPr>
                <w:rFonts w:cs="Tahoma"/>
                <w:szCs w:val="18"/>
              </w:rPr>
            </w:pPr>
            <w:r>
              <w:rPr>
                <w:rFonts w:cs="Tahoma"/>
                <w:szCs w:val="18"/>
              </w:rPr>
              <w:t>35.</w:t>
            </w:r>
            <w:r w:rsidR="00332DA2">
              <w:rPr>
                <w:rFonts w:cs="Tahoma"/>
                <w:szCs w:val="18"/>
              </w:rPr>
              <w:t>000</w:t>
            </w:r>
          </w:p>
        </w:tc>
        <w:tc>
          <w:tcPr>
            <w:tcW w:w="3566" w:type="dxa"/>
            <w:vAlign w:val="bottom"/>
          </w:tcPr>
          <w:p w14:paraId="4FDCC691" w14:textId="4E423A8B" w:rsidR="00332DA2" w:rsidRPr="00717EC0" w:rsidRDefault="00A743A9" w:rsidP="00332DA2">
            <w:pPr>
              <w:pStyle w:val="ProductList-Body"/>
              <w:rPr>
                <w:rFonts w:cs="Tahoma"/>
                <w:szCs w:val="18"/>
              </w:rPr>
            </w:pPr>
            <w:r>
              <w:rPr>
                <w:rFonts w:cs="Tahoma"/>
                <w:szCs w:val="18"/>
              </w:rPr>
              <w:t>350.</w:t>
            </w:r>
            <w:r w:rsidR="00332DA2">
              <w:rPr>
                <w:rFonts w:cs="Tahoma"/>
                <w:szCs w:val="18"/>
              </w:rPr>
              <w:t>000</w:t>
            </w:r>
          </w:p>
        </w:tc>
      </w:tr>
      <w:tr w:rsidR="00332DA2" w:rsidRPr="00717EC0" w14:paraId="4FDCC697" w14:textId="77777777" w:rsidTr="00DE3463">
        <w:trPr>
          <w:trHeight w:val="236"/>
        </w:trPr>
        <w:tc>
          <w:tcPr>
            <w:tcW w:w="1909" w:type="dxa"/>
            <w:vAlign w:val="bottom"/>
          </w:tcPr>
          <w:p w14:paraId="4FDCC693" w14:textId="77777777" w:rsidR="00332DA2" w:rsidRPr="00717EC0" w:rsidRDefault="00332DA2" w:rsidP="00332DA2">
            <w:pPr>
              <w:pStyle w:val="ProductList-Body"/>
              <w:rPr>
                <w:rFonts w:cs="Tahoma"/>
                <w:szCs w:val="18"/>
              </w:rPr>
            </w:pPr>
            <w:r>
              <w:rPr>
                <w:rFonts w:cs="Tahoma"/>
                <w:szCs w:val="18"/>
              </w:rPr>
              <w:t>Coroa Sueca</w:t>
            </w:r>
          </w:p>
        </w:tc>
        <w:tc>
          <w:tcPr>
            <w:tcW w:w="117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690"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566"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DE3463">
        <w:trPr>
          <w:trHeight w:val="236"/>
        </w:trPr>
        <w:tc>
          <w:tcPr>
            <w:tcW w:w="1909" w:type="dxa"/>
            <w:vAlign w:val="bottom"/>
          </w:tcPr>
          <w:p w14:paraId="4FDCC698" w14:textId="77777777" w:rsidR="00332DA2" w:rsidRPr="00717EC0" w:rsidRDefault="00332DA2" w:rsidP="00332DA2">
            <w:pPr>
              <w:pStyle w:val="ProductList-Body"/>
              <w:rPr>
                <w:rFonts w:cs="Tahoma"/>
                <w:szCs w:val="18"/>
              </w:rPr>
            </w:pPr>
            <w:r>
              <w:rPr>
                <w:rFonts w:cs="Tahoma"/>
                <w:szCs w:val="18"/>
              </w:rPr>
              <w:t>Novo Dólar Taiwanês</w:t>
            </w:r>
          </w:p>
        </w:tc>
        <w:tc>
          <w:tcPr>
            <w:tcW w:w="117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690"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566"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DE3463">
        <w:trPr>
          <w:trHeight w:val="236"/>
        </w:trPr>
        <w:tc>
          <w:tcPr>
            <w:tcW w:w="1909" w:type="dxa"/>
          </w:tcPr>
          <w:p w14:paraId="4FDCC69D" w14:textId="77777777" w:rsidR="00332DA2" w:rsidRPr="00717EC0" w:rsidRDefault="00332DA2" w:rsidP="00332DA2">
            <w:pPr>
              <w:pStyle w:val="ProductList-Body"/>
              <w:rPr>
                <w:rFonts w:cs="Tahoma"/>
                <w:szCs w:val="18"/>
              </w:rPr>
            </w:pPr>
            <w:r>
              <w:rPr>
                <w:rFonts w:cs="Tahoma"/>
                <w:szCs w:val="18"/>
              </w:rPr>
              <w:t>Rúpia Indiana</w:t>
            </w:r>
          </w:p>
        </w:tc>
        <w:tc>
          <w:tcPr>
            <w:tcW w:w="117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690"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566"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DE3463">
        <w:trPr>
          <w:trHeight w:val="236"/>
        </w:trPr>
        <w:tc>
          <w:tcPr>
            <w:tcW w:w="1909" w:type="dxa"/>
          </w:tcPr>
          <w:p w14:paraId="4FDCC6A2" w14:textId="77777777" w:rsidR="00332DA2" w:rsidRPr="00717EC0" w:rsidRDefault="00332DA2" w:rsidP="00332DA2">
            <w:pPr>
              <w:pStyle w:val="ProductList-Body"/>
              <w:rPr>
                <w:rFonts w:cs="Tahoma"/>
                <w:szCs w:val="18"/>
              </w:rPr>
            </w:pPr>
            <w:r>
              <w:rPr>
                <w:rFonts w:cs="Tahoma"/>
                <w:szCs w:val="18"/>
              </w:rPr>
              <w:t>Rublo Russo</w:t>
            </w:r>
          </w:p>
        </w:tc>
        <w:tc>
          <w:tcPr>
            <w:tcW w:w="117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690"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566"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A" w14:textId="4554B90D" w:rsidR="00332DA2" w:rsidRPr="00C83987" w:rsidRDefault="00332DA2" w:rsidP="00840F96">
      <w:pPr>
        <w:pStyle w:val="ProductList-Body"/>
        <w:ind w:left="180"/>
      </w:pPr>
      <w:r>
        <w:rPr>
          <w:rFonts w:cs="Tahoma"/>
          <w:szCs w:val="18"/>
        </w:rPr>
        <w:t>Os incidentes são alocados sobre o prazo da cobertura do SA com base na forma de pagamento.</w:t>
      </w:r>
      <w:r w:rsidR="00304996">
        <w:rPr>
          <w:rFonts w:cs="Tahoma"/>
          <w:szCs w:val="18"/>
        </w:rPr>
        <w:t xml:space="preserve"> </w:t>
      </w:r>
      <w:r>
        <w:rPr>
          <w:rFonts w:cs="Tahoma"/>
          <w:szCs w:val="18"/>
        </w:rPr>
        <w:t>Os contratos que refletem pagamentos em parcelas levarão a incidentes concedidos durante o prazo. Os contratos que refletem pagamentos únicos serão premiados de maneira adiantada.</w:t>
      </w:r>
      <w:r w:rsidR="00304996">
        <w:rPr>
          <w:rFonts w:cs="Tahoma"/>
          <w:szCs w:val="18"/>
        </w:rPr>
        <w:t xml:space="preserve"> </w:t>
      </w:r>
      <w:r>
        <w:rPr>
          <w:rFonts w:cs="Tahoma"/>
          <w:szCs w:val="18"/>
        </w:rPr>
        <w:t>As compras feitas após o pedido inicial levarão a um novo cálculo dos incidentes concedidos e da alocação anual.</w:t>
      </w:r>
      <w:r w:rsidR="00304996">
        <w:rPr>
          <w:rFonts w:cs="Tahoma"/>
          <w:szCs w:val="18"/>
        </w:rPr>
        <w:t xml:space="preserve"> </w:t>
      </w:r>
      <w:r>
        <w:rPr>
          <w:rFonts w:cs="Tahoma"/>
          <w:szCs w:val="18"/>
        </w:rPr>
        <w:t>Os Incidentes de Suporte por Telefone que não forem usados expirarão no término da cobertura do SA.</w:t>
      </w:r>
      <w:r w:rsidR="00304996">
        <w:rPr>
          <w:rFonts w:cs="Tahoma"/>
          <w:szCs w:val="18"/>
        </w:rPr>
        <w:t xml:space="preserve"> </w:t>
      </w:r>
      <w:r>
        <w:rPr>
          <w:rFonts w:cs="Tahoma"/>
          <w:szCs w:val="18"/>
        </w:rPr>
        <w:t>Os Incidentes de Suporte por Telefone não podem ser transferidos entre registros ou contratos.</w:t>
      </w:r>
    </w:p>
    <w:p w14:paraId="4FDCC6AB" w14:textId="77777777" w:rsidR="00332DA2" w:rsidRPr="00692DAA" w:rsidRDefault="00332DA2" w:rsidP="00840F96">
      <w:pPr>
        <w:pStyle w:val="ProductList-Body"/>
        <w:ind w:left="180"/>
        <w:rPr>
          <w:sz w:val="14"/>
          <w:szCs w:val="14"/>
        </w:rPr>
      </w:pPr>
    </w:p>
    <w:p w14:paraId="4FDCC6AC" w14:textId="7CD12ED3" w:rsidR="00332DA2" w:rsidRPr="00C83987" w:rsidRDefault="00332DA2" w:rsidP="00840F96">
      <w:pPr>
        <w:pStyle w:val="ProductList-Body"/>
        <w:ind w:left="180"/>
      </w:pPr>
      <w:r>
        <w:rPr>
          <w:rFonts w:cs="Tahoma"/>
          <w:szCs w:val="18"/>
        </w:rPr>
        <w:t xml:space="preserve">O acesso ao suporte por telefone local está disponível durante o horário comercial encontrado no site </w:t>
      </w:r>
      <w:hyperlink r:id="rId74" w:history="1">
        <w:r>
          <w:rPr>
            <w:rStyle w:val="Hyperlink"/>
            <w:rFonts w:cs="Tahoma"/>
            <w:szCs w:val="18"/>
          </w:rPr>
          <w:t>http://support.microsoft.com/gp/saphone</w:t>
        </w:r>
      </w:hyperlink>
      <w:r>
        <w:rPr>
          <w:rFonts w:cs="Tahoma"/>
          <w:szCs w:val="18"/>
        </w:rPr>
        <w:t>.</w:t>
      </w:r>
      <w:r w:rsidR="00304996">
        <w:rPr>
          <w:rFonts w:cs="Tahoma"/>
          <w:szCs w:val="18"/>
        </w:rPr>
        <w:t xml:space="preserve"> </w:t>
      </w:r>
      <w:r>
        <w:rPr>
          <w:rFonts w:cs="Tahoma"/>
          <w:szCs w:val="18"/>
        </w:rPr>
        <w:t>O suporte por telefone fora do horário comercial pode ser fornecido por meio de centros de suporte regionais e internacionais.</w:t>
      </w:r>
      <w:r w:rsidR="00304996">
        <w:rPr>
          <w:rFonts w:cs="Tahoma"/>
          <w:szCs w:val="18"/>
        </w:rPr>
        <w:t xml:space="preserve"> </w:t>
      </w:r>
      <w:r>
        <w:rPr>
          <w:rFonts w:cs="Tahoma"/>
          <w:szCs w:val="18"/>
        </w:rPr>
        <w:t>O suporte por telefone fora do horário comercial pode ser usada apenas para iniciar solicitações de suporte essenciais aos negócios.</w:t>
      </w:r>
      <w:r w:rsidR="00304996">
        <w:rPr>
          <w:rFonts w:cs="Tahoma"/>
          <w:szCs w:val="18"/>
        </w:rPr>
        <w:t xml:space="preserve"> </w:t>
      </w:r>
      <w:r>
        <w:rPr>
          <w:rFonts w:cs="Tahoma"/>
          <w:szCs w:val="18"/>
        </w:rPr>
        <w:t>O horário comercial é determinado de acordo com a região.</w:t>
      </w:r>
      <w:r w:rsidR="00304996">
        <w:rPr>
          <w:rFonts w:cs="Tahoma"/>
          <w:szCs w:val="18"/>
        </w:rPr>
        <w:t xml:space="preserve"> </w:t>
      </w:r>
      <w:r>
        <w:rPr>
          <w:rFonts w:cs="Tahoma"/>
          <w:szCs w:val="18"/>
        </w:rPr>
        <w:t>A assistência de suporte por telefone não está disponível em todos os idiomas nem em todas as regiões.</w:t>
      </w:r>
    </w:p>
    <w:p w14:paraId="4FDCC6BF" w14:textId="77777777" w:rsidR="00332DA2" w:rsidRPr="00692DAA" w:rsidRDefault="00332DA2" w:rsidP="00332DA2">
      <w:pPr>
        <w:pStyle w:val="ProductList-Body"/>
        <w:rPr>
          <w:sz w:val="2"/>
          <w:szCs w:val="2"/>
        </w:rPr>
      </w:pPr>
      <w:bookmarkStart w:id="1591" w:name="_Toc240899164"/>
    </w:p>
    <w:p w14:paraId="4FDCC6C0" w14:textId="77777777" w:rsidR="00332DA2" w:rsidRPr="00C83987" w:rsidRDefault="00332DA2" w:rsidP="00840F96">
      <w:pPr>
        <w:pStyle w:val="ProductList-Body"/>
        <w:ind w:left="180"/>
      </w:pPr>
      <w:r>
        <w:rPr>
          <w:rFonts w:cs="Tahoma"/>
          <w:b/>
          <w:color w:val="00188F"/>
          <w:szCs w:val="18"/>
        </w:rPr>
        <w:t>Incidentes com base na Web</w:t>
      </w:r>
      <w:bookmarkEnd w:id="1591"/>
      <w:r>
        <w:rPr>
          <w:rFonts w:cs="Tahoma"/>
          <w:b/>
          <w:szCs w:val="18"/>
        </w:rPr>
        <w:t xml:space="preserve"> </w:t>
      </w:r>
    </w:p>
    <w:p w14:paraId="4FDCC6C1" w14:textId="6C377522" w:rsidR="00332DA2" w:rsidRPr="00C83987" w:rsidRDefault="00332DA2" w:rsidP="00840F96">
      <w:pPr>
        <w:pStyle w:val="ProductList-Body"/>
        <w:ind w:left="180"/>
      </w:pPr>
      <w:r>
        <w:rPr>
          <w:rFonts w:cs="Tahoma"/>
          <w:szCs w:val="18"/>
        </w:rP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w:t>
      </w:r>
      <w:r w:rsidR="00304996">
        <w:rPr>
          <w:rFonts w:cs="Tahoma"/>
          <w:szCs w:val="18"/>
        </w:rPr>
        <w:t xml:space="preserve"> </w:t>
      </w:r>
      <w:r>
        <w:rPr>
          <w:rFonts w:cs="Tahoma"/>
          <w:szCs w:val="18"/>
        </w:rPr>
        <w:t>O acesso a sites de suporte eletrônico está disponível 24 horas por dia, 7 dias por semana, embora as respostas ocorram durante o Horário Comercial.</w:t>
      </w:r>
      <w:r w:rsidR="00304996">
        <w:rPr>
          <w:rFonts w:cs="Tahoma"/>
          <w:szCs w:val="18"/>
        </w:rPr>
        <w:t xml:space="preserve"> </w:t>
      </w:r>
      <w:r>
        <w:rPr>
          <w:rFonts w:cs="Tahoma"/>
          <w:szCs w:val="18"/>
        </w:rPr>
        <w:t>Consulte Variações de Horário Comercial por Região na seção “Prêmios de Incidentes de Suporte pelo Telefone” acima.</w:t>
      </w:r>
    </w:p>
    <w:p w14:paraId="4FDCC6C2" w14:textId="77777777" w:rsidR="00332DA2" w:rsidRPr="007E049A" w:rsidRDefault="00332DA2" w:rsidP="00840F96">
      <w:pPr>
        <w:pStyle w:val="ProductList-Body"/>
        <w:ind w:left="180"/>
        <w:rPr>
          <w:sz w:val="16"/>
          <w:szCs w:val="16"/>
        </w:rPr>
      </w:pPr>
    </w:p>
    <w:p w14:paraId="4FDCC6C3" w14:textId="0ECE7989" w:rsidR="00332DA2" w:rsidRPr="00C83987" w:rsidRDefault="00332DA2" w:rsidP="00840F96">
      <w:pPr>
        <w:pStyle w:val="ProductList-Body"/>
        <w:ind w:left="180"/>
      </w:pPr>
      <w:r>
        <w:rPr>
          <w:rFonts w:cs="Tahoma"/>
          <w:szCs w:val="18"/>
        </w:rPr>
        <w:t>Os incidentes iniciados via Telefone são descontados do saldo de incidentes por telefone disponíveis no momento da resolução.</w:t>
      </w:r>
      <w:r w:rsidR="00304996">
        <w:rPr>
          <w:rFonts w:cs="Tahoma"/>
          <w:szCs w:val="18"/>
        </w:rPr>
        <w:t xml:space="preserve"> </w:t>
      </w:r>
      <w:r>
        <w:rPr>
          <w:rFonts w:cs="Tahoma"/>
          <w:szCs w:val="18"/>
        </w:rPr>
        <w:t>Os incidentes iniciados via Web tem como base a necessidade e serão conduzidos via Web, email e outros meios eletrônicos.</w:t>
      </w:r>
      <w:r w:rsidR="00304996">
        <w:rPr>
          <w:rFonts w:cs="Tahoma"/>
          <w:szCs w:val="18"/>
        </w:rPr>
        <w:t xml:space="preserve"> </w:t>
      </w:r>
      <w:r>
        <w:rPr>
          <w:rFonts w:cs="Tahoma"/>
          <w:szCs w:val="18"/>
        </w:rPr>
        <w:t>Os incidentes iniciados via Web e, posteriormente, convertidos para resoluções por telefone pelo cliente serão descontados do saldo de incidentes por telefone disponíveis no momento da resolução.</w:t>
      </w:r>
      <w:r w:rsidR="00304996">
        <w:rPr>
          <w:rFonts w:cs="Tahoma"/>
          <w:szCs w:val="18"/>
        </w:rPr>
        <w:t xml:space="preserve"> </w:t>
      </w:r>
      <w:r>
        <w:rPr>
          <w:rFonts w:cs="Tahoma"/>
          <w:szCs w:val="18"/>
        </w:rPr>
        <w:t>Os incidentes iniciados via Web e acompanhados por telefone pela Microsoft não serão descontados do saldo de incidentes por telefone disponíveis se a resolução continuar via Web, email e outros meios eletrônicos.</w:t>
      </w:r>
      <w:r w:rsidR="00304996">
        <w:rPr>
          <w:rFonts w:cs="Tahoma"/>
          <w:szCs w:val="18"/>
        </w:rPr>
        <w:t xml:space="preserve"> </w:t>
      </w:r>
    </w:p>
    <w:p w14:paraId="4FDCC6C4" w14:textId="77777777" w:rsidR="00332DA2" w:rsidRPr="007E049A" w:rsidRDefault="00332DA2" w:rsidP="00840F96">
      <w:pPr>
        <w:pStyle w:val="ProductList-Body"/>
        <w:ind w:left="180"/>
        <w:rPr>
          <w:sz w:val="16"/>
          <w:szCs w:val="16"/>
        </w:rPr>
      </w:pPr>
    </w:p>
    <w:p w14:paraId="4FDCC6C5" w14:textId="77777777" w:rsidR="00332DA2" w:rsidRPr="00C83987" w:rsidRDefault="00332DA2" w:rsidP="00840F96">
      <w:pPr>
        <w:pStyle w:val="ProductList-Body"/>
        <w:ind w:left="180"/>
      </w:pPr>
      <w:r>
        <w:rPr>
          <w:rFonts w:cs="Tahoma"/>
          <w:szCs w:val="18"/>
        </w:rPr>
        <w:t>O SA é necessário para o software de servidor e as CALs relacionadas para incidentes de Suporte pela Web. Os clientes podem enviar apenas solicitações de Suporte para Solução de Problemas com base na Web relacionadas às cópias licenciadas do software de servidor coberto pelo SA.</w:t>
      </w:r>
    </w:p>
    <w:p w14:paraId="4FDCC6C6" w14:textId="77777777" w:rsidR="00332DA2" w:rsidRPr="007E049A" w:rsidRDefault="00332DA2" w:rsidP="00840F96">
      <w:pPr>
        <w:pStyle w:val="ProductList-Body"/>
        <w:ind w:left="180"/>
        <w:rPr>
          <w:sz w:val="16"/>
          <w:szCs w:val="16"/>
        </w:rPr>
      </w:pPr>
    </w:p>
    <w:p w14:paraId="4FDCC6C7" w14:textId="3A00E235" w:rsidR="00332DA2" w:rsidRPr="00C83987" w:rsidRDefault="00332DA2" w:rsidP="00840F96">
      <w:pPr>
        <w:pStyle w:val="ProductList-Body"/>
        <w:ind w:left="180"/>
      </w:pPr>
      <w:r>
        <w:rPr>
          <w:rFonts w:cs="Tahoma"/>
          <w:szCs w:val="18"/>
        </w:rPr>
        <w:t>Os incidentes de Suporte pela Web não podem ser transferidos entre licenças.</w:t>
      </w:r>
      <w:r w:rsidR="00304996">
        <w:rPr>
          <w:rFonts w:cs="Tahoma"/>
          <w:szCs w:val="18"/>
        </w:rPr>
        <w:t xml:space="preserve"> </w:t>
      </w:r>
      <w:r>
        <w:rPr>
          <w:rFonts w:cs="Tahoma"/>
          <w:szCs w:val="18"/>
        </w:rPr>
        <w:t>Consulte os Direitos de Uso de Produto para obter mais detalhes sobre como atribuir ou transferir licenças a servidores físicos.</w:t>
      </w:r>
    </w:p>
    <w:p w14:paraId="4FDCC6C8" w14:textId="77777777" w:rsidR="00332DA2" w:rsidRPr="007E049A" w:rsidRDefault="00332DA2" w:rsidP="00840F96">
      <w:pPr>
        <w:pStyle w:val="ProductList-Body"/>
        <w:ind w:left="180"/>
        <w:rPr>
          <w:sz w:val="16"/>
          <w:szCs w:val="16"/>
        </w:rPr>
      </w:pPr>
      <w:bookmarkStart w:id="1592" w:name="_Toc240899165"/>
    </w:p>
    <w:p w14:paraId="4FDCC6C9" w14:textId="77777777" w:rsidR="00332DA2" w:rsidRPr="00C83987" w:rsidRDefault="00332DA2" w:rsidP="00840F96">
      <w:pPr>
        <w:pStyle w:val="ProductList-Body"/>
        <w:ind w:left="180"/>
      </w:pPr>
      <w:r>
        <w:rPr>
          <w:rFonts w:cs="Tahoma"/>
          <w:b/>
          <w:color w:val="00188F"/>
          <w:szCs w:val="18"/>
        </w:rPr>
        <w:t>Contatos de Suporte</w:t>
      </w:r>
      <w:bookmarkEnd w:id="1592"/>
    </w:p>
    <w:p w14:paraId="4FDCC6CA" w14:textId="7F9843A5" w:rsidR="00332DA2" w:rsidRPr="00C83987" w:rsidRDefault="00332DA2" w:rsidP="00840F96">
      <w:pPr>
        <w:pStyle w:val="ProductList-Body"/>
        <w:ind w:left="180"/>
      </w:pPr>
      <w:r>
        <w:rPr>
          <w:rFonts w:cs="Tahoma"/>
          <w:szCs w:val="18"/>
        </w:rPr>
        <w:t>O número de contatos de suporte permitidos varia de acordo com o programa de Licenciamento por Volume e o número de licenças cobertas pelo SA, conforme mostrado a seguir.</w:t>
      </w:r>
      <w:r w:rsidR="00304996">
        <w:rPr>
          <w:rFonts w:cs="Tahoma"/>
          <w:szCs w:val="18"/>
        </w:rPr>
        <w:t xml:space="preserve"> </w:t>
      </w:r>
      <w:r>
        <w:rPr>
          <w:rFonts w:cs="Tahoma"/>
          <w:szCs w:val="18"/>
        </w:rPr>
        <w:t>Os contatos devem ser indivíduos nomeados e podem incluir indivíduos de fora da organização do cliente.</w:t>
      </w:r>
      <w:r w:rsidR="00304996">
        <w:rPr>
          <w:rFonts w:cs="Tahoma"/>
          <w:szCs w:val="18"/>
        </w:rPr>
        <w:t xml:space="preserve"> </w:t>
      </w:r>
      <w:r>
        <w:rPr>
          <w:rFonts w:cs="Tahoma"/>
          <w:szCs w:val="18"/>
        </w:rPr>
        <w:t>Entretanto, o nome de uma organização, um departamento ou um grupo não pode ser listado como um contato.</w:t>
      </w:r>
    </w:p>
    <w:p w14:paraId="4FDCC6CB" w14:textId="77777777" w:rsidR="00332DA2" w:rsidRPr="007E049A" w:rsidRDefault="00332DA2" w:rsidP="00332DA2">
      <w:pPr>
        <w:pStyle w:val="ProductList-Body"/>
        <w:rPr>
          <w:sz w:val="16"/>
          <w:szCs w:val="16"/>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Benefícios</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77777777" w:rsidR="00332DA2" w:rsidRPr="00C83987" w:rsidRDefault="00332DA2" w:rsidP="00332DA2">
            <w:pPr>
              <w:pStyle w:val="ProductList-Body"/>
              <w:spacing w:before="20" w:after="20"/>
            </w:pPr>
            <w:r>
              <w:rPr>
                <w:rFonts w:cs="Tahoma"/>
                <w:bCs/>
                <w:color w:val="FFFFFF" w:themeColor="background1"/>
                <w:szCs w:val="18"/>
              </w:rPr>
              <w:t>Licença Select/Select Plus/Contrato Enterprise</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A</w:t>
            </w:r>
          </w:p>
        </w:tc>
        <w:tc>
          <w:tcPr>
            <w:tcW w:w="1346" w:type="dxa"/>
            <w:shd w:val="clear" w:color="auto" w:fill="0072C6"/>
            <w:vAlign w:val="center"/>
          </w:tcPr>
          <w:p w14:paraId="4FDCC6D1" w14:textId="77777777" w:rsidR="00332DA2" w:rsidRPr="00C83987" w:rsidRDefault="00332DA2" w:rsidP="00332DA2">
            <w:pPr>
              <w:pStyle w:val="ProductList-Body"/>
              <w:spacing w:before="20" w:after="20"/>
            </w:pPr>
            <w:r>
              <w:rPr>
                <w:rFonts w:cs="Tahoma"/>
                <w:bCs/>
                <w:color w:val="FFFFFF" w:themeColor="background1"/>
                <w:szCs w:val="18"/>
              </w:rPr>
              <w:t>Licença Select/Select Plus/Contrato Enterprise</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B</w:t>
            </w:r>
          </w:p>
        </w:tc>
        <w:tc>
          <w:tcPr>
            <w:tcW w:w="1346" w:type="dxa"/>
            <w:shd w:val="clear" w:color="auto" w:fill="0072C6"/>
            <w:vAlign w:val="center"/>
          </w:tcPr>
          <w:p w14:paraId="4FDCC6D3" w14:textId="77777777" w:rsidR="00332DA2" w:rsidRPr="00C83987" w:rsidRDefault="00332DA2" w:rsidP="00332DA2">
            <w:pPr>
              <w:pStyle w:val="ProductList-Body"/>
              <w:spacing w:before="20" w:after="20"/>
            </w:pPr>
            <w:r>
              <w:rPr>
                <w:rFonts w:cs="Tahoma"/>
                <w:bCs/>
                <w:color w:val="FFFFFF" w:themeColor="background1"/>
                <w:szCs w:val="18"/>
              </w:rPr>
              <w:t>Licença Select/Select Plus/Contrato Enterprise</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C</w:t>
            </w:r>
          </w:p>
        </w:tc>
        <w:tc>
          <w:tcPr>
            <w:tcW w:w="1347" w:type="dxa"/>
            <w:shd w:val="clear" w:color="auto" w:fill="0072C6"/>
            <w:vAlign w:val="center"/>
          </w:tcPr>
          <w:p w14:paraId="4FDCC6D5" w14:textId="77777777" w:rsidR="00332DA2" w:rsidRPr="00C83987" w:rsidRDefault="00332DA2" w:rsidP="00332DA2">
            <w:pPr>
              <w:pStyle w:val="ProductList-Body"/>
              <w:spacing w:before="20" w:after="20"/>
            </w:pPr>
            <w:r>
              <w:rPr>
                <w:rFonts w:cs="Tahoma"/>
                <w:bCs/>
                <w:color w:val="FFFFFF" w:themeColor="background1"/>
                <w:szCs w:val="18"/>
              </w:rPr>
              <w:t>Licença Select/Select Plus/Contrato Enterprise</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D</w:t>
            </w:r>
          </w:p>
        </w:tc>
      </w:tr>
      <w:tr w:rsidR="00332DA2" w:rsidRPr="00717EC0" w14:paraId="4FDCC6DF" w14:textId="77777777" w:rsidTr="00840F96">
        <w:trPr>
          <w:trHeight w:val="236"/>
        </w:trPr>
        <w:tc>
          <w:tcPr>
            <w:tcW w:w="2755" w:type="dxa"/>
            <w:vAlign w:val="center"/>
          </w:tcPr>
          <w:p w14:paraId="4FDCC6D8" w14:textId="77777777" w:rsidR="00332DA2" w:rsidRPr="00717EC0" w:rsidRDefault="00332DA2" w:rsidP="00332DA2">
            <w:pPr>
              <w:pStyle w:val="ProductList-Body"/>
              <w:rPr>
                <w:rFonts w:cs="Tahoma"/>
                <w:szCs w:val="18"/>
              </w:rPr>
            </w:pPr>
            <w:r>
              <w:rPr>
                <w:rFonts w:cs="Tahoma"/>
                <w:szCs w:val="18"/>
              </w:rPr>
              <w:t>Nº de Contatos de Suporte por Telefone para Resolução de Problemas</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Conforme Necessário</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Conforme Necessário</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Conforme Necessário</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Pr>
                <w:rFonts w:cs="Tahoma"/>
                <w:szCs w:val="18"/>
              </w:rPr>
              <w:t>Nº de Contatos de Suporte pela Web Autorizados</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7E049A" w:rsidRDefault="00332DA2" w:rsidP="00840F96">
      <w:pPr>
        <w:pStyle w:val="ProductList-Body"/>
        <w:ind w:left="180"/>
        <w:rPr>
          <w:sz w:val="16"/>
          <w:szCs w:val="16"/>
        </w:rPr>
      </w:pPr>
    </w:p>
    <w:p w14:paraId="173197ED" w14:textId="1FE9D6FE" w:rsidR="00DC47E5" w:rsidRPr="00C83987" w:rsidRDefault="00DC47E5" w:rsidP="00DC47E5">
      <w:pPr>
        <w:pStyle w:val="ProductList-Body"/>
        <w:ind w:left="180"/>
      </w:pPr>
      <w:bookmarkStart w:id="1593" w:name="_Toc240899166"/>
      <w:r>
        <w:t xml:space="preserve">Os clientes que efetuarem compras por meio do Contrato de Produtos e Serviços da Microsoft (MPSA) deverão consultar o Manual de Licenciamento do MPSA para obter detalhes sobre os incidentes por telefone e Web de Suporte para Resolução de Problemas 24x7 por meio do MPSA. O Manual de Licenciamento do MPSA está localizado no site </w:t>
      </w:r>
      <w:hyperlink r:id="rId75" w:history="1">
        <w:r>
          <w:rPr>
            <w:rStyle w:val="Hyperlink"/>
          </w:rPr>
          <w:t>http://www.microsoftvolumelicensing.com/DocumentSearch.aspx?Mode=1&amp;Category=3</w:t>
        </w:r>
      </w:hyperlink>
    </w:p>
    <w:p w14:paraId="5C5C6461" w14:textId="77777777" w:rsidR="00DC47E5" w:rsidRPr="007E049A" w:rsidRDefault="00DC47E5" w:rsidP="00DC47E5">
      <w:pPr>
        <w:pStyle w:val="ProductList-Body"/>
        <w:ind w:left="180"/>
        <w:rPr>
          <w:sz w:val="16"/>
          <w:szCs w:val="16"/>
        </w:rPr>
      </w:pPr>
    </w:p>
    <w:p w14:paraId="4FDCC6E9" w14:textId="77777777" w:rsidR="00332DA2" w:rsidRPr="00C83987" w:rsidRDefault="00332DA2" w:rsidP="00840F96">
      <w:pPr>
        <w:pStyle w:val="ProductList-Body"/>
        <w:ind w:left="180"/>
      </w:pPr>
      <w:r>
        <w:rPr>
          <w:rFonts w:cs="Tahoma"/>
          <w:b/>
          <w:color w:val="00188F"/>
          <w:szCs w:val="18"/>
        </w:rPr>
        <w:t>Nível de Serviço para Clientes do Software Assurance</w:t>
      </w:r>
      <w:bookmarkEnd w:id="1593"/>
    </w:p>
    <w:p w14:paraId="4FDCC6EA" w14:textId="77777777" w:rsidR="00332DA2" w:rsidRPr="00C83987" w:rsidRDefault="00332DA2" w:rsidP="00840F96">
      <w:pPr>
        <w:pStyle w:val="ProductList-Body"/>
        <w:ind w:left="180"/>
      </w:pPr>
      <w:r>
        <w:rPr>
          <w:rFonts w:cs="Tahoma"/>
          <w:szCs w:val="18"/>
        </w:rPr>
        <w:t xml:space="preserve">As solicitações de suporte podem ser realizadas por telefone ou eletronicamente por meio de contatos designados de um cliente, exceto para Severidade A e B, que devem ser solicitadas por telefone, conforme definido a seguir. </w:t>
      </w:r>
    </w:p>
    <w:p w14:paraId="4FDCC6EB" w14:textId="77777777" w:rsidR="00332DA2" w:rsidRPr="007E049A" w:rsidRDefault="00332DA2" w:rsidP="00840F96">
      <w:pPr>
        <w:pStyle w:val="ProductList-Body"/>
        <w:ind w:left="180"/>
        <w:rPr>
          <w:sz w:val="16"/>
          <w:szCs w:val="16"/>
        </w:rPr>
      </w:pPr>
    </w:p>
    <w:p w14:paraId="4FDCC6EC" w14:textId="27FBD7E1" w:rsidR="00332DA2" w:rsidRPr="00C83987" w:rsidRDefault="00332DA2" w:rsidP="00840F96">
      <w:pPr>
        <w:pStyle w:val="ProductList-Body"/>
        <w:ind w:left="180"/>
      </w:pPr>
      <w:r>
        <w:rPr>
          <w:rFonts w:cs="Tahoma"/>
          <w:szCs w:val="18"/>
        </w:rPr>
        <w:t>Os clientes são responsáveis pela definição do nível inicial de severidade ao nos consultar e podem solicitar uma alteração no nível de severidade a qualquer momento.</w:t>
      </w:r>
      <w:r w:rsidR="00304996">
        <w:rPr>
          <w:rFonts w:cs="Tahoma"/>
          <w:szCs w:val="18"/>
        </w:rPr>
        <w:t xml:space="preserve"> </w:t>
      </w:r>
      <w:r>
        <w:rPr>
          <w:rFonts w:cs="Tahoma"/>
          <w:szCs w:val="18"/>
        </w:rPr>
        <w:t>Os prazos de resposta estimados por nível de gravidade e responsabilidades dos clientes estão definidos na tabela a seguir:</w:t>
      </w: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Severidade</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Situação</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Nossa Resposta Esperada</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Resposta Esperada do Cliente</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Solicitação por telefone </w:t>
            </w:r>
          </w:p>
        </w:tc>
        <w:tc>
          <w:tcPr>
            <w:tcW w:w="3186" w:type="dxa"/>
            <w:tcMar>
              <w:top w:w="0" w:type="dxa"/>
              <w:left w:w="108" w:type="dxa"/>
              <w:bottom w:w="0" w:type="dxa"/>
              <w:right w:w="108" w:type="dxa"/>
            </w:tcMar>
          </w:tcPr>
          <w:p w14:paraId="4FDCC6F4" w14:textId="77777777" w:rsidR="00332DA2" w:rsidRPr="00C83987" w:rsidRDefault="00332DA2" w:rsidP="00332DA2">
            <w:pPr>
              <w:pStyle w:val="ProductList-Body"/>
            </w:pPr>
            <w:r>
              <w:rPr>
                <w:rFonts w:cs="Tahoma"/>
                <w:szCs w:val="18"/>
              </w:rPr>
              <w:t xml:space="preserve">Impacto crítico nos negócios: </w:t>
            </w:r>
          </w:p>
          <w:p w14:paraId="4FDCC6F5" w14:textId="77777777" w:rsidR="00332DA2" w:rsidRPr="00717EC0" w:rsidRDefault="00332DA2" w:rsidP="00332DA2">
            <w:pPr>
              <w:pStyle w:val="ProductList-Body"/>
              <w:rPr>
                <w:rFonts w:cs="Tahoma"/>
                <w:szCs w:val="18"/>
              </w:rPr>
            </w:pPr>
            <w:r>
              <w:rPr>
                <w:rFonts w:cs="Tahoma"/>
                <w:szCs w:val="18"/>
              </w:rPr>
              <w:t>A empresa do cliente tem uma perda ou degradação significativa de serviços.</w:t>
            </w:r>
          </w:p>
        </w:tc>
        <w:tc>
          <w:tcPr>
            <w:tcW w:w="3177" w:type="dxa"/>
            <w:tcMar>
              <w:top w:w="0" w:type="dxa"/>
              <w:left w:w="108" w:type="dxa"/>
              <w:bottom w:w="0" w:type="dxa"/>
              <w:right w:w="108" w:type="dxa"/>
            </w:tcMar>
          </w:tcPr>
          <w:p w14:paraId="4FDCC6F6" w14:textId="231299CF" w:rsidR="00332DA2" w:rsidRPr="00C83987" w:rsidRDefault="00332DA2" w:rsidP="00332DA2">
            <w:pPr>
              <w:pStyle w:val="ProductList-Body"/>
            </w:pPr>
            <w:r>
              <w:rPr>
                <w:rFonts w:cs="Tahoma"/>
                <w:szCs w:val="18"/>
              </w:rPr>
              <w:t>Resposta à 1</w:t>
            </w:r>
            <w:r w:rsidR="0017579B" w:rsidRPr="0017579B">
              <w:rPr>
                <w:color w:val="000000"/>
              </w:rPr>
              <w:t>ª</w:t>
            </w:r>
            <w:r>
              <w:rPr>
                <w:rFonts w:cs="Tahoma"/>
                <w:szCs w:val="18"/>
              </w:rPr>
              <w:t xml:space="preserve"> chamada em 2 horas ou menos, com base na oferta de suporte</w:t>
            </w:r>
          </w:p>
          <w:p w14:paraId="4FDCC6F7" w14:textId="77777777" w:rsidR="00332DA2" w:rsidRPr="00C83987" w:rsidRDefault="00332DA2" w:rsidP="00332DA2">
            <w:pPr>
              <w:pStyle w:val="ProductList-Body"/>
            </w:pPr>
            <w:r>
              <w:rPr>
                <w:rFonts w:cs="Tahoma"/>
                <w:szCs w:val="18"/>
              </w:rPr>
              <w:t>Recursos da Microsoft encaminhados ao local do cliente, conforme a necessidade</w:t>
            </w:r>
          </w:p>
          <w:p w14:paraId="4FDCC6F8" w14:textId="77777777" w:rsidR="00332DA2" w:rsidRPr="00C83987" w:rsidRDefault="00332DA2" w:rsidP="00332DA2">
            <w:pPr>
              <w:pStyle w:val="ProductList-Body"/>
            </w:pPr>
            <w:r>
              <w:rPr>
                <w:rFonts w:cs="Tahoma"/>
                <w:szCs w:val="18"/>
              </w:rPr>
              <w:t>Esforço contínuo 24x7</w:t>
            </w:r>
          </w:p>
          <w:p w14:paraId="4FDCC6F9" w14:textId="77777777" w:rsidR="00332DA2" w:rsidRPr="00717EC0" w:rsidRDefault="00332DA2" w:rsidP="00332DA2">
            <w:pPr>
              <w:pStyle w:val="ProductList-Body"/>
              <w:rPr>
                <w:rFonts w:cs="Tahoma"/>
                <w:szCs w:val="18"/>
              </w:rPr>
            </w:pPr>
            <w:r>
              <w:rPr>
                <w:rFonts w:cs="Tahoma"/>
                <w:szCs w:val="18"/>
              </w:rPr>
              <w:t>Notificação de Gerentes Sênior na Microsoft com base na oferta de suporte</w:t>
            </w:r>
          </w:p>
        </w:tc>
        <w:tc>
          <w:tcPr>
            <w:tcW w:w="2907" w:type="dxa"/>
            <w:tcMar>
              <w:top w:w="0" w:type="dxa"/>
              <w:left w:w="108" w:type="dxa"/>
              <w:bottom w:w="0" w:type="dxa"/>
              <w:right w:w="108" w:type="dxa"/>
            </w:tcMar>
          </w:tcPr>
          <w:p w14:paraId="4FDCC6FA" w14:textId="77777777" w:rsidR="00332DA2" w:rsidRPr="00C83987" w:rsidRDefault="00332DA2" w:rsidP="00332DA2">
            <w:pPr>
              <w:pStyle w:val="ProductList-Body"/>
            </w:pPr>
            <w:r>
              <w:rPr>
                <w:rFonts w:cs="Tahoma"/>
                <w:szCs w:val="18"/>
              </w:rPr>
              <w:t>Alocação de recursos adequados para manter os esforços contínuos em uma base 24x7</w:t>
            </w:r>
            <w:r>
              <w:rPr>
                <w:rFonts w:cs="Tahoma"/>
                <w:szCs w:val="18"/>
                <w:vertAlign w:val="superscript"/>
              </w:rPr>
              <w:t>2</w:t>
            </w:r>
          </w:p>
          <w:p w14:paraId="4FDCC6FB" w14:textId="77777777" w:rsidR="00332DA2" w:rsidRPr="00C83987" w:rsidRDefault="00332DA2" w:rsidP="00332DA2">
            <w:pPr>
              <w:pStyle w:val="ProductList-Body"/>
            </w:pPr>
            <w:r>
              <w:rPr>
                <w:rFonts w:cs="Tahoma"/>
                <w:szCs w:val="18"/>
              </w:rPr>
              <w:t>Acesso e resposta rápidos da autoridade de controle de alterações</w:t>
            </w:r>
          </w:p>
          <w:p w14:paraId="4FDCC6FC" w14:textId="77777777" w:rsidR="00332DA2" w:rsidRPr="00717EC0" w:rsidRDefault="00332DA2" w:rsidP="00332DA2">
            <w:pPr>
              <w:pStyle w:val="ProductList-Body"/>
              <w:rPr>
                <w:rFonts w:cs="Tahoma"/>
                <w:szCs w:val="18"/>
              </w:rPr>
            </w:pPr>
            <w:r>
              <w:rPr>
                <w:rFonts w:cs="Tahoma"/>
                <w:szCs w:val="18"/>
              </w:rPr>
              <w:t>Notificação à gerência</w:t>
            </w:r>
          </w:p>
        </w:tc>
      </w:tr>
      <w:tr w:rsidR="00332DA2" w:rsidRPr="00717EC0" w14:paraId="4FDCC706" w14:textId="77777777" w:rsidTr="00692DAA">
        <w:trPr>
          <w:cantSplit/>
        </w:trPr>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Solicitação por telefone </w:t>
            </w:r>
          </w:p>
        </w:tc>
        <w:tc>
          <w:tcPr>
            <w:tcW w:w="3186" w:type="dxa"/>
            <w:tcMar>
              <w:top w:w="0" w:type="dxa"/>
              <w:left w:w="108" w:type="dxa"/>
              <w:bottom w:w="0" w:type="dxa"/>
              <w:right w:w="108" w:type="dxa"/>
            </w:tcMar>
          </w:tcPr>
          <w:p w14:paraId="4FDCC6FF" w14:textId="77777777" w:rsidR="00332DA2" w:rsidRPr="00C83987" w:rsidRDefault="00332DA2" w:rsidP="00332DA2">
            <w:pPr>
              <w:pStyle w:val="ProductList-Body"/>
            </w:pPr>
            <w:r>
              <w:rPr>
                <w:rFonts w:cs="Tahoma"/>
                <w:szCs w:val="18"/>
              </w:rPr>
              <w:t xml:space="preserve">Impacto moderado nos negócios: </w:t>
            </w:r>
          </w:p>
          <w:p w14:paraId="4FDCC700" w14:textId="77777777" w:rsidR="00332DA2" w:rsidRPr="00717EC0" w:rsidRDefault="00332DA2" w:rsidP="00332DA2">
            <w:pPr>
              <w:pStyle w:val="ProductList-Body"/>
              <w:rPr>
                <w:rFonts w:cs="Tahoma"/>
                <w:szCs w:val="18"/>
              </w:rPr>
            </w:pPr>
            <w:r>
              <w:rPr>
                <w:rFonts w:cs="Tahoma"/>
                <w:szCs w:val="18"/>
              </w:rPr>
              <w:t>A empresa do cliente tem uma perda ou degradação moderada dos serviços, mas o trabalho pode razoavelmente continuar, mesmo que de maneira prejudicada.</w:t>
            </w:r>
          </w:p>
        </w:tc>
        <w:tc>
          <w:tcPr>
            <w:tcW w:w="3177" w:type="dxa"/>
            <w:tcMar>
              <w:top w:w="0" w:type="dxa"/>
              <w:left w:w="108" w:type="dxa"/>
              <w:bottom w:w="0" w:type="dxa"/>
              <w:right w:w="108" w:type="dxa"/>
            </w:tcMar>
          </w:tcPr>
          <w:p w14:paraId="4FDCC701" w14:textId="7C6E0068" w:rsidR="00332DA2" w:rsidRPr="00C83987" w:rsidRDefault="00332DA2" w:rsidP="00332DA2">
            <w:pPr>
              <w:pStyle w:val="ProductList-Body"/>
            </w:pPr>
            <w:r>
              <w:rPr>
                <w:rFonts w:cs="Tahoma"/>
                <w:szCs w:val="18"/>
              </w:rPr>
              <w:t>Resposta à 1</w:t>
            </w:r>
            <w:r w:rsidR="0017579B" w:rsidRPr="0017579B">
              <w:rPr>
                <w:color w:val="000000"/>
              </w:rPr>
              <w:t>ª</w:t>
            </w:r>
            <w:r>
              <w:rPr>
                <w:rFonts w:cs="Tahoma"/>
                <w:szCs w:val="18"/>
              </w:rPr>
              <w:t xml:space="preserve"> chamada em 4 horas ou menos, com base na oferta de suporte</w:t>
            </w:r>
          </w:p>
          <w:p w14:paraId="4FDCC702" w14:textId="02CA9253" w:rsidR="00332DA2" w:rsidRPr="00C83987" w:rsidRDefault="00332DA2" w:rsidP="00332DA2">
            <w:pPr>
              <w:pStyle w:val="ProductList-Body"/>
            </w:pPr>
            <w:r>
              <w:rPr>
                <w:rFonts w:cs="Tahoma"/>
                <w:szCs w:val="18"/>
              </w:rPr>
              <w:t xml:space="preserve">Esforço apenas durante </w:t>
            </w:r>
            <w:r>
              <w:rPr>
                <w:rFonts w:cs="Tahoma"/>
                <w:bCs/>
                <w:szCs w:val="18"/>
              </w:rPr>
              <w:t>o Horário Comercial</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C83987" w:rsidRDefault="00332DA2" w:rsidP="00332DA2">
            <w:pPr>
              <w:pStyle w:val="ProductList-Body"/>
            </w:pPr>
            <w:r>
              <w:rPr>
                <w:rFonts w:cs="Tahoma"/>
                <w:szCs w:val="18"/>
              </w:rPr>
              <w:t>Alocação de recursos adequados para manter esforços contínuos no</w:t>
            </w:r>
            <w:r>
              <w:rPr>
                <w:rFonts w:cs="Tahoma"/>
                <w:szCs w:val="18"/>
                <w:vertAlign w:val="superscript"/>
              </w:rPr>
              <w:t xml:space="preserve"> </w:t>
            </w:r>
            <w:r>
              <w:rPr>
                <w:rFonts w:cs="Tahoma"/>
                <w:szCs w:val="18"/>
              </w:rPr>
              <w:t>Horário Comercial</w:t>
            </w:r>
          </w:p>
          <w:p w14:paraId="4FDCC705" w14:textId="77777777" w:rsidR="00332DA2" w:rsidRPr="00717EC0" w:rsidRDefault="00332DA2" w:rsidP="00332DA2">
            <w:pPr>
              <w:pStyle w:val="ProductList-Body"/>
              <w:rPr>
                <w:rFonts w:cs="Tahoma"/>
                <w:szCs w:val="18"/>
              </w:rPr>
            </w:pPr>
            <w:r>
              <w:rPr>
                <w:rFonts w:cs="Tahoma"/>
                <w:szCs w:val="18"/>
              </w:rPr>
              <w:t>Acesso e resposta da autoridade de controle de alterações dentro de 4 Horas Comerciais</w:t>
            </w:r>
          </w:p>
        </w:tc>
      </w:tr>
      <w:tr w:rsidR="00332DA2" w:rsidRPr="00717EC0" w14:paraId="4FDCC70F" w14:textId="77777777" w:rsidTr="00840F96">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Solicitação por telefone ou pela Web</w:t>
            </w:r>
          </w:p>
        </w:tc>
        <w:tc>
          <w:tcPr>
            <w:tcW w:w="3186" w:type="dxa"/>
            <w:tcMar>
              <w:top w:w="0" w:type="dxa"/>
              <w:left w:w="108" w:type="dxa"/>
              <w:bottom w:w="0" w:type="dxa"/>
              <w:right w:w="108" w:type="dxa"/>
            </w:tcMar>
          </w:tcPr>
          <w:p w14:paraId="4FDCC708" w14:textId="77777777" w:rsidR="00332DA2" w:rsidRPr="00C83987" w:rsidRDefault="00332DA2" w:rsidP="00332DA2">
            <w:pPr>
              <w:pStyle w:val="ProductList-Body"/>
            </w:pPr>
            <w:r>
              <w:rPr>
                <w:rFonts w:cs="Tahoma"/>
                <w:szCs w:val="18"/>
              </w:rPr>
              <w:t xml:space="preserve">Impacto mínimo nos negócios: </w:t>
            </w:r>
          </w:p>
          <w:p w14:paraId="4FDCC709" w14:textId="77777777" w:rsidR="00332DA2" w:rsidRPr="00717EC0" w:rsidRDefault="00332DA2" w:rsidP="00332DA2">
            <w:pPr>
              <w:pStyle w:val="ProductList-Body"/>
              <w:rPr>
                <w:rFonts w:cs="Tahoma"/>
                <w:szCs w:val="18"/>
              </w:rPr>
            </w:pPr>
            <w:r>
              <w:rPr>
                <w:rFonts w:cs="Tahoma"/>
                <w:szCs w:val="18"/>
              </w:rPr>
              <w:t>A empresa do cliente está funcionando de forma substancial, com poucos ou nenhum impedimento dos serviços.</w:t>
            </w:r>
          </w:p>
        </w:tc>
        <w:tc>
          <w:tcPr>
            <w:tcW w:w="3177" w:type="dxa"/>
            <w:tcMar>
              <w:top w:w="0" w:type="dxa"/>
              <w:left w:w="108" w:type="dxa"/>
              <w:bottom w:w="0" w:type="dxa"/>
              <w:right w:w="108" w:type="dxa"/>
            </w:tcMar>
          </w:tcPr>
          <w:p w14:paraId="4FDCC70A" w14:textId="46CE8917" w:rsidR="00332DA2" w:rsidRPr="00C83987" w:rsidRDefault="00332DA2" w:rsidP="00332DA2">
            <w:pPr>
              <w:pStyle w:val="ProductList-Body"/>
            </w:pPr>
            <w:r>
              <w:rPr>
                <w:rFonts w:cs="Tahoma"/>
                <w:szCs w:val="18"/>
              </w:rPr>
              <w:t>1</w:t>
            </w:r>
            <w:r w:rsidR="0017579B" w:rsidRPr="0017579B">
              <w:rPr>
                <w:color w:val="000000"/>
              </w:rPr>
              <w:t>ª</w:t>
            </w:r>
            <w:r>
              <w:rPr>
                <w:rFonts w:cs="Tahoma"/>
                <w:szCs w:val="18"/>
              </w:rPr>
              <w:t xml:space="preserve"> resposta em um dia útil ou menos com base na oferta de suporte</w:t>
            </w:r>
          </w:p>
          <w:p w14:paraId="4FDCC70B" w14:textId="77777777" w:rsidR="00332DA2" w:rsidRPr="00C83987" w:rsidRDefault="00332DA2" w:rsidP="00332DA2">
            <w:pPr>
              <w:pStyle w:val="ProductList-Body"/>
            </w:pPr>
            <w:r>
              <w:rPr>
                <w:rFonts w:cs="Tahoma"/>
                <w:szCs w:val="18"/>
              </w:rPr>
              <w:t xml:space="preserve">Esforço apenas durante </w:t>
            </w:r>
            <w:r>
              <w:rPr>
                <w:rFonts w:cs="Tahoma"/>
                <w:bCs/>
                <w:szCs w:val="18"/>
              </w:rPr>
              <w:t>o Horário Comercial</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C83987" w:rsidRDefault="00332DA2" w:rsidP="00332DA2">
            <w:pPr>
              <w:pStyle w:val="ProductList-Body"/>
            </w:pPr>
            <w:r>
              <w:rPr>
                <w:rFonts w:cs="Tahoma"/>
                <w:szCs w:val="18"/>
              </w:rPr>
              <w:t>Informações de contato precisas sobre o proprietário do caso</w:t>
            </w:r>
          </w:p>
          <w:p w14:paraId="4FDCC70E" w14:textId="77777777" w:rsidR="00332DA2" w:rsidRPr="00717EC0" w:rsidRDefault="00332DA2" w:rsidP="00332DA2">
            <w:pPr>
              <w:pStyle w:val="ProductList-Body"/>
              <w:rPr>
                <w:rFonts w:cs="Tahoma"/>
                <w:szCs w:val="18"/>
              </w:rPr>
            </w:pPr>
            <w:r>
              <w:rPr>
                <w:rFonts w:cs="Tahoma"/>
                <w:szCs w:val="18"/>
              </w:rPr>
              <w:t>Resposta dentro de 1 dia útil</w:t>
            </w:r>
          </w:p>
        </w:tc>
      </w:tr>
    </w:tbl>
    <w:p w14:paraId="4FDCC710" w14:textId="6595A08F" w:rsidR="00332DA2" w:rsidRPr="00C83987" w:rsidRDefault="00332DA2" w:rsidP="00840F96">
      <w:pPr>
        <w:pStyle w:val="ProductList-Body"/>
        <w:tabs>
          <w:tab w:val="clear" w:pos="158"/>
          <w:tab w:val="left" w:pos="180"/>
        </w:tabs>
        <w:ind w:left="180"/>
      </w:pPr>
      <w:r w:rsidRPr="00E50F37">
        <w:rPr>
          <w:rFonts w:cs="Tahoma"/>
          <w:szCs w:val="18"/>
          <w:vertAlign w:val="superscript"/>
        </w:rPr>
        <w:t>1</w:t>
      </w:r>
      <w:r>
        <w:rPr>
          <w:rFonts w:cs="Tahoma"/>
          <w:i/>
          <w:szCs w:val="18"/>
        </w:rPr>
        <w:t>Contate um representante da Microsoft para verificar o horário comercial local.</w:t>
      </w:r>
    </w:p>
    <w:p w14:paraId="4FDCC711" w14:textId="383D7709" w:rsidR="00332DA2" w:rsidRPr="00C83987" w:rsidRDefault="00332DA2" w:rsidP="00840F96">
      <w:pPr>
        <w:pStyle w:val="ProductList-Body"/>
        <w:tabs>
          <w:tab w:val="clear" w:pos="158"/>
          <w:tab w:val="left" w:pos="180"/>
        </w:tabs>
        <w:ind w:left="180"/>
      </w:pPr>
      <w:r w:rsidRPr="00E50F37">
        <w:rPr>
          <w:rFonts w:cs="Tahoma"/>
          <w:szCs w:val="18"/>
          <w:vertAlign w:val="superscript"/>
        </w:rPr>
        <w:t>2</w:t>
      </w:r>
      <w:r>
        <w:rPr>
          <w:rFonts w:cs="Tahoma"/>
          <w:i/>
          <w:szCs w:val="18"/>
        </w:rPr>
        <w:t>Pode ser necessário reduzir o nível de severidade se o cliente não puder fornecer os recursos ou as respostas adequadas para darmos continuidade aos esforços de resolução do problema.</w:t>
      </w:r>
    </w:p>
    <w:p w14:paraId="4FDCC712" w14:textId="77777777" w:rsidR="00332DA2" w:rsidRPr="00C83987" w:rsidRDefault="00332DA2" w:rsidP="00840F96">
      <w:pPr>
        <w:pStyle w:val="ProductList-Body"/>
        <w:ind w:left="180"/>
      </w:pPr>
    </w:p>
    <w:p w14:paraId="4FDCC713" w14:textId="77777777" w:rsidR="00332DA2" w:rsidRPr="00C83987" w:rsidRDefault="00332DA2" w:rsidP="00840F96">
      <w:pPr>
        <w:pStyle w:val="ProductList-Body"/>
        <w:ind w:left="180"/>
      </w:pPr>
      <w:r>
        <w:rPr>
          <w:rFonts w:cs="Tahoma"/>
          <w:bCs/>
          <w:szCs w:val="18"/>
        </w:rPr>
        <w:t xml:space="preserve">Os clientes podem ser solicitados a realizar atividades para determinação ou resolução do problema como rastreamentos na rede, captura de mensagens de erro, coleta de informações de configuração, alteração de configurações de produtos, instalação de novas versões de software ou novos componentes ou modificação de processos. </w:t>
      </w:r>
    </w:p>
    <w:p w14:paraId="4FDCC714" w14:textId="77777777" w:rsidR="00332DA2" w:rsidRPr="00C83987" w:rsidRDefault="00332DA2" w:rsidP="00840F96">
      <w:pPr>
        <w:pStyle w:val="ProductList-Body"/>
        <w:ind w:left="180"/>
      </w:pPr>
    </w:p>
    <w:p w14:paraId="4FDCC715" w14:textId="77777777" w:rsidR="00332DA2" w:rsidRPr="00C83987" w:rsidRDefault="00332DA2" w:rsidP="00840F96">
      <w:pPr>
        <w:pStyle w:val="ProductList-Body"/>
        <w:ind w:left="180"/>
      </w:pPr>
      <w:r>
        <w:rPr>
          <w:rFonts w:cs="Tahoma"/>
          <w:bCs/>
          <w:szCs w:val="18"/>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14:paraId="4FDCC716" w14:textId="77777777" w:rsidR="00332DA2" w:rsidRPr="00C83987" w:rsidRDefault="00332DA2" w:rsidP="00840F96">
      <w:pPr>
        <w:pStyle w:val="ProductList-Body"/>
        <w:ind w:left="180"/>
      </w:pPr>
    </w:p>
    <w:p w14:paraId="4FDCC717" w14:textId="77777777" w:rsidR="00332DA2" w:rsidRPr="00C83987" w:rsidRDefault="00332DA2" w:rsidP="00840F96">
      <w:pPr>
        <w:pStyle w:val="ProductList-Body"/>
        <w:ind w:left="180"/>
      </w:pPr>
      <w:r>
        <w:rPr>
          <w:rFonts w:cs="Tahoma"/>
          <w:bCs/>
          <w:szCs w:val="18"/>
        </w:rPr>
        <w:t xml:space="preserve">Esse benefício de suporte está vinculado ao investimento de SA, e não à versão. </w:t>
      </w:r>
    </w:p>
    <w:p w14:paraId="4FDCC718" w14:textId="77777777" w:rsidR="00332DA2" w:rsidRPr="00C83987" w:rsidRDefault="00332DA2" w:rsidP="00840F96">
      <w:pPr>
        <w:pStyle w:val="ProductList-Body"/>
        <w:ind w:left="180"/>
      </w:pPr>
    </w:p>
    <w:p w14:paraId="4FDCC719" w14:textId="77777777" w:rsidR="00332DA2" w:rsidRPr="00C83987" w:rsidRDefault="00332DA2" w:rsidP="00840F96">
      <w:pPr>
        <w:pStyle w:val="ProductList-Body"/>
        <w:ind w:left="180"/>
      </w:pPr>
      <w:r>
        <w:rPr>
          <w:rFonts w:cs="Tahoma"/>
          <w:b/>
          <w:bCs/>
          <w:color w:val="00188F"/>
          <w:szCs w:val="18"/>
        </w:rPr>
        <w:t>Conversão de Incidentes do Suporte para Resolução de Problemas 24x7 do Software Assurance em Serviços de Suporte Premier</w:t>
      </w:r>
    </w:p>
    <w:p w14:paraId="4FDCC71A" w14:textId="77777777" w:rsidR="00332DA2" w:rsidRPr="00C83987" w:rsidRDefault="00332DA2" w:rsidP="00840F96">
      <w:pPr>
        <w:pStyle w:val="ProductList-Body"/>
        <w:ind w:left="180"/>
      </w:pPr>
      <w:r>
        <w:rPr>
          <w:rFonts w:cs="Tahoma"/>
          <w:color w:val="000000"/>
          <w:szCs w:val="18"/>
        </w:rPr>
        <w:t>Os clientes podem converter os Incidentes de Suporte para Solução de Problemas 24x7 do SA (Incidentes de PRS do SA ou “SAB”) em:</w:t>
      </w:r>
    </w:p>
    <w:p w14:paraId="4FDCC71C" w14:textId="77777777" w:rsidR="00332DA2" w:rsidRPr="00C83987" w:rsidRDefault="00332DA2" w:rsidP="00D73C40">
      <w:pPr>
        <w:pStyle w:val="ProductList-Body"/>
        <w:numPr>
          <w:ilvl w:val="0"/>
          <w:numId w:val="36"/>
        </w:numPr>
        <w:ind w:hanging="270"/>
      </w:pPr>
      <w:r>
        <w:rPr>
          <w:rFonts w:cs="Tahoma"/>
          <w:color w:val="000000"/>
          <w:szCs w:val="18"/>
        </w:rPr>
        <w:t>Horas de Suporte para Resolução de Problemas (PRS) Premier</w:t>
      </w:r>
    </w:p>
    <w:p w14:paraId="4FDCC71D" w14:textId="77777777" w:rsidR="00332DA2" w:rsidRPr="00C83987" w:rsidRDefault="00332DA2" w:rsidP="00D73C40">
      <w:pPr>
        <w:pStyle w:val="ProductList-Body"/>
        <w:numPr>
          <w:ilvl w:val="0"/>
          <w:numId w:val="36"/>
        </w:numPr>
        <w:ind w:hanging="270"/>
      </w:pPr>
      <w:r>
        <w:rPr>
          <w:rFonts w:cs="Tahoma"/>
          <w:color w:val="000000"/>
          <w:szCs w:val="18"/>
        </w:rPr>
        <w:t>Horas de Engenheiro de Suporte Dedicado (DSE) – aplicável apenas a atividades de suporte reativas</w:t>
      </w:r>
    </w:p>
    <w:p w14:paraId="4FDCC71E" w14:textId="77777777" w:rsidR="00332DA2" w:rsidRPr="00C83987" w:rsidRDefault="00332DA2" w:rsidP="00332DA2">
      <w:pPr>
        <w:pStyle w:val="ProductList-Body"/>
      </w:pPr>
    </w:p>
    <w:p w14:paraId="4FDCC71F" w14:textId="1D20EC03" w:rsidR="00332DA2" w:rsidRPr="00C83987" w:rsidRDefault="00332DA2" w:rsidP="00840F96">
      <w:pPr>
        <w:pStyle w:val="ProductList-Body"/>
        <w:ind w:left="180"/>
      </w:pPr>
      <w:r>
        <w:rPr>
          <w:rFonts w:cs="Tahoma"/>
          <w:color w:val="000000"/>
          <w:szCs w:val="18"/>
        </w:rPr>
        <w:t>Esses serviços são destinados para uso consistente com o plano de Serviço Premier no momento da transferência. A conversão se baseia no cálculo de taxa local que será fornecido por sua Equipe de Contas Premier. Os clientes podem ter que comprar horas adicionais de Gerenciamento de Conta de Suporte antes de converter incidentes de PRS do SA. Os incidentes de PRS do SA que são convertidos para Premier são considerados horas de Suporte para Solução de Problemas Premier e estão sujeitos à Descrição de Serviços Premier. Uma vez convertidos, os incidentes não podem ser retornados para um benefício de SA de um cliente.</w:t>
      </w:r>
    </w:p>
    <w:p w14:paraId="4FDCC720" w14:textId="77777777" w:rsidR="00332DA2" w:rsidRPr="00C83987" w:rsidRDefault="00332DA2" w:rsidP="00840F96">
      <w:pPr>
        <w:pStyle w:val="ProductList-Body"/>
        <w:ind w:left="180"/>
      </w:pPr>
    </w:p>
    <w:p w14:paraId="4FDCC721" w14:textId="77777777" w:rsidR="00332DA2" w:rsidRPr="00C83987" w:rsidRDefault="00332DA2" w:rsidP="00840F96">
      <w:pPr>
        <w:pStyle w:val="ProductList-Body"/>
        <w:ind w:left="180"/>
      </w:pPr>
      <w:r>
        <w:rPr>
          <w:rFonts w:cs="Tahoma"/>
          <w:b/>
          <w:color w:val="00188F"/>
          <w:szCs w:val="18"/>
        </w:rPr>
        <w:t>Provisões empresariais adicionais</w:t>
      </w:r>
    </w:p>
    <w:p w14:paraId="66204F9D" w14:textId="1F21A5EA" w:rsidR="00DC47E5" w:rsidRPr="00C83987" w:rsidRDefault="00332DA2" w:rsidP="00840F96">
      <w:pPr>
        <w:pStyle w:val="ProductList-Body"/>
        <w:ind w:left="180"/>
      </w:pPr>
      <w:r>
        <w:rPr>
          <w:rFonts w:cs="Tahoma"/>
          <w:szCs w:val="18"/>
        </w:rPr>
        <w:t>Os gastos de SA não devem ser combinados entre os registros Select ou Enterprise, os registros Select Plus ou os Contratos Open Value a fim de obter qualificação para prêmios adicionais.</w:t>
      </w:r>
      <w:r w:rsidR="00304996">
        <w:rPr>
          <w:rFonts w:cs="Tahoma"/>
          <w:szCs w:val="18"/>
        </w:rPr>
        <w:t xml:space="preserve"> </w:t>
      </w:r>
      <w:r>
        <w:rPr>
          <w:rFonts w:cs="Tahoma"/>
          <w:szCs w:val="18"/>
        </w:rPr>
        <w:t>Os gastos de cada registro ou contrato serão usados para determinar o prêmio do próprio registro ou contrato.</w:t>
      </w:r>
    </w:p>
    <w:p w14:paraId="58F18310" w14:textId="77777777" w:rsidR="00DC47E5" w:rsidRPr="00C83987" w:rsidRDefault="00DC47E5" w:rsidP="00840F96">
      <w:pPr>
        <w:pStyle w:val="ProductList-Body"/>
        <w:ind w:left="180"/>
      </w:pPr>
    </w:p>
    <w:p w14:paraId="4FDCC722" w14:textId="5793E2B6" w:rsidR="00332DA2" w:rsidRPr="00C83987" w:rsidRDefault="00DC47E5" w:rsidP="00840F96">
      <w:pPr>
        <w:pStyle w:val="ProductList-Body"/>
        <w:ind w:left="180"/>
      </w:pPr>
      <w:r>
        <w:rPr>
          <w:rFonts w:cs="Tahoma"/>
          <w:szCs w:val="18"/>
        </w:rPr>
        <w:t xml:space="preserve">Os clientes do MPSA não poderão aplicar o gasto de SA de outros contratos de licenciamento por volume para cálculos de incidentes 24x7 e deverão consultar o Manual de Licenciamento do MPSA para obter detalhes sobre como os incidentes de Suporte para Solução de Problemas 24x7 são calculados por meio do MPSA. </w:t>
      </w:r>
      <w:r>
        <w:t xml:space="preserve">O Manual de Licenciamento do MPSA está localizado no site </w:t>
      </w:r>
      <w:hyperlink r:id="rId76" w:history="1">
        <w:r>
          <w:rPr>
            <w:rStyle w:val="Hyperlink"/>
          </w:rPr>
          <w:t>http://www.microsoftvolumelicensing.com/DocumentSearch.aspx?Mode=1&amp;Category=3</w:t>
        </w:r>
      </w:hyperlink>
    </w:p>
    <w:p w14:paraId="4FDCC723" w14:textId="77777777" w:rsidR="00332DA2" w:rsidRPr="00C83987" w:rsidRDefault="00332DA2" w:rsidP="00840F96">
      <w:pPr>
        <w:pStyle w:val="ProductList-Body"/>
        <w:ind w:left="180"/>
      </w:pPr>
    </w:p>
    <w:p w14:paraId="4FDCC724" w14:textId="77777777" w:rsidR="00332DA2" w:rsidRPr="00C83987" w:rsidRDefault="00332DA2" w:rsidP="00840F96">
      <w:pPr>
        <w:pStyle w:val="ProductList-Body"/>
        <w:ind w:left="180"/>
      </w:pPr>
      <w:r>
        <w:rPr>
          <w:rFonts w:cs="Tahoma"/>
          <w:szCs w:val="18"/>
        </w:rPr>
        <w:t>A redução d</w:t>
      </w:r>
      <w:r>
        <w:rPr>
          <w:rFonts w:cs="Tahoma"/>
          <w:bCs/>
          <w:szCs w:val="18"/>
        </w:rPr>
        <w:t>e</w:t>
      </w:r>
      <w:r>
        <w:rPr>
          <w:rFonts w:cs="Tahoma"/>
          <w:szCs w:val="18"/>
        </w:rPr>
        <w:t xml:space="preserve"> Gastos de SA em decorrência de devoluções e outros ajustes de cobrança</w:t>
      </w:r>
      <w:r>
        <w:rPr>
          <w:rFonts w:cs="Tahoma"/>
          <w:bCs/>
          <w:szCs w:val="18"/>
        </w:rPr>
        <w:t>,</w:t>
      </w:r>
      <w:r>
        <w:rPr>
          <w:rFonts w:cs="Tahoma"/>
          <w:szCs w:val="18"/>
        </w:rPr>
        <w:t xml:space="preserve"> quando permitido, </w:t>
      </w:r>
      <w:r>
        <w:rPr>
          <w:rFonts w:cs="Tahoma"/>
          <w:bCs/>
          <w:szCs w:val="18"/>
        </w:rPr>
        <w:t>pode</w:t>
      </w:r>
      <w:r>
        <w:rPr>
          <w:rFonts w:cs="Tahoma"/>
          <w:szCs w:val="18"/>
        </w:rPr>
        <w:t xml:space="preserve"> resultar na perda de qualificação de Suporte ou de prêmios de incidentes por Telefone durante os períodos de premiação atuais ou futuros. </w:t>
      </w:r>
    </w:p>
    <w:p w14:paraId="4FDCC725" w14:textId="77777777" w:rsidR="00332DA2" w:rsidRPr="00C83987" w:rsidRDefault="00332DA2" w:rsidP="00840F96">
      <w:pPr>
        <w:pStyle w:val="ProductList-Body"/>
        <w:ind w:left="180"/>
      </w:pPr>
    </w:p>
    <w:p w14:paraId="4FDCC726" w14:textId="77777777" w:rsidR="00332DA2" w:rsidRPr="00C83987" w:rsidRDefault="00332DA2" w:rsidP="00840F96">
      <w:pPr>
        <w:pStyle w:val="ProductList-Body"/>
        <w:ind w:left="180"/>
      </w:pPr>
      <w:bookmarkStart w:id="1594" w:name="_Toc336338237"/>
      <w:bookmarkStart w:id="1595" w:name="_Toc372892144"/>
      <w:r>
        <w:rPr>
          <w:rFonts w:cs="Tahoma"/>
          <w:b/>
          <w:color w:val="00188F"/>
          <w:szCs w:val="18"/>
        </w:rPr>
        <w:t>Suporte para Resolução de Problemas 24x7 Ilimitado</w:t>
      </w:r>
      <w:bookmarkEnd w:id="1594"/>
      <w:bookmarkEnd w:id="1595"/>
    </w:p>
    <w:p w14:paraId="4FDCC727" w14:textId="27D0F5A6" w:rsidR="00332DA2" w:rsidRPr="00C83987" w:rsidRDefault="00332DA2" w:rsidP="00840F96">
      <w:pPr>
        <w:pStyle w:val="ProductList-Body"/>
        <w:ind w:left="180"/>
      </w:pPr>
      <w:r>
        <w:rPr>
          <w:rFonts w:cs="Tahoma"/>
          <w:szCs w:val="18"/>
        </w:rPr>
        <w:t>Este benefício está disponível somente por meio (1) do EAP para um Contrato Enterprise e/ou (2) do SCE para um Contrato Enterprise e/ou (3) com a compra de licenças do Parallel Data Warehouse (PDW) por meio do EA, EAP, Select Plus ou Select.</w:t>
      </w:r>
    </w:p>
    <w:p w14:paraId="4FDCC728" w14:textId="77777777" w:rsidR="00332DA2" w:rsidRPr="00C83987" w:rsidRDefault="00332DA2" w:rsidP="00840F96">
      <w:pPr>
        <w:pStyle w:val="ProductList-Body"/>
        <w:ind w:left="180"/>
      </w:pPr>
    </w:p>
    <w:p w14:paraId="4FDCC729" w14:textId="27401279" w:rsidR="00332DA2" w:rsidRPr="00C83987" w:rsidRDefault="00332DA2" w:rsidP="00840F96">
      <w:pPr>
        <w:pStyle w:val="ProductList-Body"/>
        <w:ind w:left="180"/>
      </w:pPr>
      <w:r>
        <w:rPr>
          <w:b/>
          <w:color w:val="00188F"/>
          <w:szCs w:val="18"/>
        </w:rPr>
        <w:t>Qualificação de SCE</w:t>
      </w:r>
    </w:p>
    <w:p w14:paraId="4FDCC72A" w14:textId="77777777" w:rsidR="00332DA2" w:rsidRPr="00C83987" w:rsidRDefault="00332DA2" w:rsidP="00840F96">
      <w:pPr>
        <w:pStyle w:val="ProductList-Body"/>
        <w:ind w:left="180"/>
      </w:pPr>
      <w:r>
        <w:rPr>
          <w:szCs w:val="18"/>
        </w:rPr>
        <w:t xml:space="preserve">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Solução de Problemas (PRS) 24 horas por dia, 7 dias por semana. Os dois componentes de SCE elegíveis são qualificados separadamente para o Suporte para Resolução de Problemas 24 horas por dia, 7 dias por semana Ilimitado. Os produtos listados abaixo que estão atualmente no Suporte Base ou Estendido conforme estabelecido na </w:t>
      </w:r>
      <w:hyperlink r:id="rId77" w:history="1">
        <w:r>
          <w:rPr>
            <w:rStyle w:val="Hyperlink"/>
            <w:rFonts w:cs="Tahoma"/>
            <w:szCs w:val="18"/>
          </w:rPr>
          <w:t>Política de Ciclo de Vida de Suporte da Microsoft</w:t>
        </w:r>
      </w:hyperlink>
      <w:r>
        <w:rPr>
          <w:color w:val="000000"/>
          <w:szCs w:val="18"/>
        </w:rPr>
        <w:t xml:space="preserve"> alinhados com o contrato Premier de um cliente, estão incluídos neste benefício.</w:t>
      </w:r>
    </w:p>
    <w:p w14:paraId="4FDCC72B" w14:textId="77777777" w:rsidR="00332DA2" w:rsidRPr="00C83987" w:rsidRDefault="00332DA2" w:rsidP="00840F96">
      <w:pPr>
        <w:pStyle w:val="ProductList-Body"/>
        <w:ind w:left="180"/>
      </w:pPr>
    </w:p>
    <w:p w14:paraId="4FDCC72C" w14:textId="67FB441C" w:rsidR="00332DA2" w:rsidRPr="00C83987" w:rsidRDefault="00332DA2" w:rsidP="00840F96">
      <w:pPr>
        <w:pStyle w:val="ProductList-Body"/>
        <w:ind w:left="180"/>
      </w:pPr>
      <w:r>
        <w:rPr>
          <w:rFonts w:eastAsia="Calibri" w:cs="Tahoma"/>
          <w:szCs w:val="18"/>
        </w:rPr>
        <w:t>Os Produtos da Plataforma Desktop de Aplicativos qualificados são os seguintes:</w:t>
      </w:r>
    </w:p>
    <w:p w14:paraId="4FDCC72D" w14:textId="77777777" w:rsidR="00332DA2" w:rsidRPr="00C83987" w:rsidRDefault="00332DA2" w:rsidP="00D73C40">
      <w:pPr>
        <w:pStyle w:val="ProductList-Body"/>
        <w:numPr>
          <w:ilvl w:val="0"/>
          <w:numId w:val="23"/>
        </w:numPr>
        <w:ind w:hanging="270"/>
      </w:pPr>
      <w:r>
        <w:rPr>
          <w:rFonts w:cs="Tahoma"/>
          <w:szCs w:val="18"/>
        </w:rPr>
        <w:t>SQL CAL</w:t>
      </w:r>
    </w:p>
    <w:p w14:paraId="4FDCC72E" w14:textId="77777777" w:rsidR="00332DA2" w:rsidRPr="00C83987" w:rsidRDefault="00332DA2" w:rsidP="00D73C40">
      <w:pPr>
        <w:pStyle w:val="ProductList-Body"/>
        <w:numPr>
          <w:ilvl w:val="0"/>
          <w:numId w:val="23"/>
        </w:numPr>
        <w:ind w:hanging="270"/>
      </w:pPr>
      <w:r>
        <w:rPr>
          <w:rFonts w:cs="Tahoma"/>
          <w:szCs w:val="18"/>
        </w:rPr>
        <w:t>SQL Server Standard</w:t>
      </w:r>
    </w:p>
    <w:p w14:paraId="4FDCC72F" w14:textId="79C3DA10" w:rsidR="00332DA2" w:rsidRPr="00C83987" w:rsidRDefault="00332DA2" w:rsidP="00D73C40">
      <w:pPr>
        <w:pStyle w:val="ProductList-Body"/>
        <w:numPr>
          <w:ilvl w:val="0"/>
          <w:numId w:val="23"/>
        </w:numPr>
        <w:ind w:hanging="270"/>
      </w:pPr>
      <w:r>
        <w:rPr>
          <w:rFonts w:cs="Tahoma"/>
          <w:szCs w:val="18"/>
        </w:rPr>
        <w:t>SQL Server Standard por Núcleo</w:t>
      </w:r>
      <w:r w:rsidR="00304996">
        <w:rPr>
          <w:rFonts w:cs="Tahoma"/>
          <w:szCs w:val="18"/>
        </w:rPr>
        <w:t xml:space="preserve"> </w:t>
      </w:r>
    </w:p>
    <w:p w14:paraId="4FDCC730" w14:textId="11E63E9A" w:rsidR="00332DA2" w:rsidRPr="00C83987" w:rsidRDefault="00332DA2" w:rsidP="00D73C40">
      <w:pPr>
        <w:pStyle w:val="ProductList-Body"/>
        <w:numPr>
          <w:ilvl w:val="0"/>
          <w:numId w:val="23"/>
        </w:numPr>
        <w:ind w:hanging="270"/>
      </w:pPr>
      <w:r>
        <w:rPr>
          <w:rFonts w:cs="Tahoma"/>
          <w:szCs w:val="18"/>
        </w:rPr>
        <w:t>SQL Server Enterprise por Núcleo</w:t>
      </w:r>
      <w:r w:rsidR="00304996">
        <w:rPr>
          <w:rFonts w:cs="Tahoma"/>
          <w:szCs w:val="18"/>
        </w:rPr>
        <w:t xml:space="preserve"> </w:t>
      </w:r>
    </w:p>
    <w:p w14:paraId="4FDCC731" w14:textId="77777777" w:rsidR="00332DA2" w:rsidRPr="00C83987"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C83987" w:rsidRDefault="00332DA2" w:rsidP="00D73C40">
      <w:pPr>
        <w:pStyle w:val="ProductList-Body"/>
        <w:numPr>
          <w:ilvl w:val="0"/>
          <w:numId w:val="23"/>
        </w:numPr>
        <w:ind w:hanging="270"/>
      </w:pPr>
      <w:r>
        <w:rPr>
          <w:rFonts w:cs="Tahoma"/>
          <w:szCs w:val="18"/>
        </w:rPr>
        <w:t>Data Warehouse em Paralelo do SQL Server</w:t>
      </w:r>
    </w:p>
    <w:p w14:paraId="4FDCC733" w14:textId="77777777" w:rsidR="00332DA2" w:rsidRPr="00C83987" w:rsidRDefault="00332DA2" w:rsidP="00D73C40">
      <w:pPr>
        <w:pStyle w:val="ProductList-Body"/>
        <w:numPr>
          <w:ilvl w:val="0"/>
          <w:numId w:val="23"/>
        </w:numPr>
        <w:ind w:hanging="270"/>
      </w:pPr>
      <w:r>
        <w:rPr>
          <w:rFonts w:cs="Tahoma"/>
          <w:szCs w:val="18"/>
        </w:rPr>
        <w:t>BizTalk Server Standard por Núcleo</w:t>
      </w:r>
    </w:p>
    <w:p w14:paraId="4FDCC734" w14:textId="77777777" w:rsidR="00332DA2" w:rsidRPr="00C83987" w:rsidRDefault="00332DA2" w:rsidP="00D73C40">
      <w:pPr>
        <w:pStyle w:val="ProductList-Body"/>
        <w:numPr>
          <w:ilvl w:val="0"/>
          <w:numId w:val="23"/>
        </w:numPr>
        <w:ind w:hanging="270"/>
      </w:pPr>
      <w:r>
        <w:rPr>
          <w:rFonts w:cs="Tahoma"/>
          <w:szCs w:val="18"/>
        </w:rPr>
        <w:t>BizTalk Server Enterprise por Núcleo</w:t>
      </w:r>
    </w:p>
    <w:p w14:paraId="4FDCC735" w14:textId="77777777" w:rsidR="00332DA2" w:rsidRPr="00C83987" w:rsidRDefault="00332DA2" w:rsidP="00D73C40">
      <w:pPr>
        <w:pStyle w:val="ProductList-Body"/>
        <w:numPr>
          <w:ilvl w:val="0"/>
          <w:numId w:val="23"/>
        </w:numPr>
        <w:ind w:hanging="270"/>
      </w:pPr>
      <w:r>
        <w:rPr>
          <w:rFonts w:cs="Tahoma"/>
          <w:szCs w:val="18"/>
        </w:rPr>
        <w:t>BizTalk Server Branch por Núcleo</w:t>
      </w:r>
    </w:p>
    <w:p w14:paraId="4FDCC736" w14:textId="77777777" w:rsidR="00332DA2" w:rsidRPr="00C83987" w:rsidRDefault="00332DA2" w:rsidP="00D73C40">
      <w:pPr>
        <w:pStyle w:val="ProductList-Body"/>
        <w:numPr>
          <w:ilvl w:val="0"/>
          <w:numId w:val="23"/>
        </w:numPr>
        <w:ind w:hanging="270"/>
      </w:pPr>
      <w:r>
        <w:rPr>
          <w:rFonts w:cs="Tahoma"/>
          <w:szCs w:val="18"/>
        </w:rPr>
        <w:t>Office SharePoint Server</w:t>
      </w:r>
    </w:p>
    <w:p w14:paraId="4FDCC737" w14:textId="77777777" w:rsidR="00332DA2" w:rsidRPr="00C83987" w:rsidRDefault="00332DA2" w:rsidP="00840F96">
      <w:pPr>
        <w:pStyle w:val="ProductList-Body"/>
        <w:ind w:left="180"/>
      </w:pPr>
    </w:p>
    <w:p w14:paraId="4FDCC738" w14:textId="77777777" w:rsidR="00332DA2" w:rsidRPr="00C83987" w:rsidRDefault="00332DA2" w:rsidP="00840F96">
      <w:pPr>
        <w:pStyle w:val="ProductList-Body"/>
        <w:ind w:left="180"/>
      </w:pPr>
      <w:r>
        <w:rPr>
          <w:szCs w:val="18"/>
        </w:rPr>
        <w:t>Os produtos qualificados a partir do Componente de Infraestrutura Principal são:</w:t>
      </w:r>
    </w:p>
    <w:p w14:paraId="4FDCC739" w14:textId="54BF9D83" w:rsidR="00332DA2" w:rsidRPr="00C83987" w:rsidRDefault="006F1126" w:rsidP="00D73C40">
      <w:pPr>
        <w:pStyle w:val="ProductList-Body"/>
        <w:numPr>
          <w:ilvl w:val="0"/>
          <w:numId w:val="24"/>
        </w:numPr>
        <w:ind w:hanging="270"/>
      </w:pPr>
      <w:r>
        <w:rPr>
          <w:szCs w:val="18"/>
        </w:rPr>
        <w:t>CIS Datacenter (Windows Server Datacenter e System Center Datacenter)</w:t>
      </w:r>
    </w:p>
    <w:p w14:paraId="4FDCC73A" w14:textId="77777777" w:rsidR="00332DA2" w:rsidRPr="00C83987" w:rsidRDefault="00332DA2" w:rsidP="00D73C40">
      <w:pPr>
        <w:pStyle w:val="ProductList-Body"/>
        <w:numPr>
          <w:ilvl w:val="0"/>
          <w:numId w:val="24"/>
        </w:numPr>
        <w:ind w:hanging="270"/>
      </w:pPr>
      <w:r>
        <w:rPr>
          <w:szCs w:val="18"/>
        </w:rPr>
        <w:t>CIS Standard (Windows Server Standard e System Center Standard)</w:t>
      </w:r>
    </w:p>
    <w:p w14:paraId="4FDCC73B" w14:textId="77777777" w:rsidR="00332DA2" w:rsidRPr="00C83987" w:rsidRDefault="00332DA2" w:rsidP="00840F96">
      <w:pPr>
        <w:pStyle w:val="ProductList-Body"/>
        <w:ind w:left="180"/>
      </w:pPr>
    </w:p>
    <w:p w14:paraId="4FDCC73C" w14:textId="13834AC7" w:rsidR="00332DA2" w:rsidRPr="00C83987" w:rsidRDefault="00332DA2" w:rsidP="00840F96">
      <w:pPr>
        <w:pStyle w:val="ProductList-Body"/>
        <w:ind w:left="180"/>
      </w:pPr>
      <w:r>
        <w:rPr>
          <w:rFonts w:cs="Tahoma"/>
          <w:szCs w:val="18"/>
        </w:rPr>
        <w:t>A tabela a seguir lista as conversões de limite de gastos de SA para contratos com base em moedas que não sejam o USD.</w:t>
      </w:r>
      <w:r w:rsidR="00304996">
        <w:rPr>
          <w:rFonts w:cs="Tahoma"/>
          <w:szCs w:val="18"/>
        </w:rPr>
        <w:t xml:space="preserve"> </w:t>
      </w:r>
      <w:r>
        <w:rPr>
          <w:rFonts w:cs="Tahoma"/>
          <w:szCs w:val="18"/>
        </w:rPr>
        <w:t>Devido à flutuação das taxas de câmbio, essa tabela está sujeita a alterações sem notificação.</w:t>
      </w:r>
    </w:p>
    <w:p w14:paraId="4FDCC73D" w14:textId="77777777" w:rsidR="00332DA2" w:rsidRPr="00C83987"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Média de Gasto Mínimo de SA Anual para qualificação ao PRS 24x7 Ilimitado</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Dólar Americano</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24BCC6F1" w:rsidR="00332DA2" w:rsidRPr="00717EC0" w:rsidRDefault="00A32519" w:rsidP="00332DA2">
            <w:pPr>
              <w:pStyle w:val="ProductList-Body"/>
              <w:rPr>
                <w:rFonts w:cs="Tahoma"/>
                <w:szCs w:val="18"/>
              </w:rPr>
            </w:pPr>
            <w:r>
              <w:rPr>
                <w:rFonts w:cs="Tahoma"/>
                <w:color w:val="000000"/>
                <w:szCs w:val="18"/>
              </w:rPr>
              <w:t xml:space="preserve"> 250.</w:t>
            </w:r>
            <w:r w:rsidR="00332DA2">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7D83999F" w:rsidR="00332DA2" w:rsidRPr="00717EC0" w:rsidRDefault="00A32519" w:rsidP="00332DA2">
            <w:pPr>
              <w:pStyle w:val="ProductList-Body"/>
              <w:rPr>
                <w:rFonts w:cs="Tahoma"/>
                <w:szCs w:val="18"/>
              </w:rPr>
            </w:pPr>
            <w:r>
              <w:rPr>
                <w:rFonts w:cs="Tahoma"/>
                <w:color w:val="000000"/>
                <w:szCs w:val="18"/>
              </w:rPr>
              <w:t xml:space="preserve"> 375.</w:t>
            </w:r>
            <w:r w:rsidR="00332DA2">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Dólar Canadense</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48199673" w:rsidR="00332DA2" w:rsidRPr="00717EC0" w:rsidRDefault="00A32519" w:rsidP="00332DA2">
            <w:pPr>
              <w:pStyle w:val="ProductList-Body"/>
              <w:rPr>
                <w:rFonts w:cs="Tahoma"/>
                <w:szCs w:val="18"/>
              </w:rPr>
            </w:pPr>
            <w:r>
              <w:rPr>
                <w:rFonts w:cs="Tahoma"/>
                <w:color w:val="000000"/>
                <w:szCs w:val="18"/>
              </w:rPr>
              <w:t xml:space="preserve"> 337.</w:t>
            </w:r>
            <w:r w:rsidR="00332DA2">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Suíço</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59BC5416" w:rsidR="00332DA2" w:rsidRPr="00717EC0" w:rsidRDefault="00A32519" w:rsidP="00332DA2">
            <w:pPr>
              <w:pStyle w:val="ProductList-Body"/>
              <w:rPr>
                <w:rFonts w:cs="Tahoma"/>
                <w:szCs w:val="18"/>
              </w:rPr>
            </w:pPr>
            <w:r>
              <w:rPr>
                <w:rFonts w:cs="Tahoma"/>
                <w:color w:val="000000"/>
                <w:szCs w:val="18"/>
              </w:rPr>
              <w:t xml:space="preserve"> 412.</w:t>
            </w:r>
            <w:r w:rsidR="00332DA2">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Iuan Renmimbi (China)</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637B7760" w:rsidR="00332DA2" w:rsidRPr="00717EC0" w:rsidRDefault="00A32519"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Coroa Dinamarquesa</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349AFB16" w:rsidR="00332DA2" w:rsidRPr="00717EC0" w:rsidRDefault="003034D2" w:rsidP="00332DA2">
            <w:pPr>
              <w:pStyle w:val="ProductList-Body"/>
              <w:rPr>
                <w:rFonts w:cs="Tahoma"/>
                <w:szCs w:val="18"/>
              </w:rPr>
            </w:pPr>
            <w:r>
              <w:rPr>
                <w:rFonts w:cs="Tahoma"/>
                <w:color w:val="000000"/>
                <w:szCs w:val="18"/>
              </w:rPr>
              <w:t xml:space="preserve"> 2.</w:t>
            </w:r>
            <w:r w:rsidR="00A32519">
              <w:rPr>
                <w:rFonts w:cs="Tahoma"/>
                <w:color w:val="000000"/>
                <w:szCs w:val="18"/>
              </w:rPr>
              <w:t>000.</w:t>
            </w:r>
            <w:r w:rsidR="00332DA2">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45566381" w:rsidR="00332DA2" w:rsidRPr="00717EC0" w:rsidRDefault="00A32519" w:rsidP="00332DA2">
            <w:pPr>
              <w:pStyle w:val="ProductList-Body"/>
              <w:rPr>
                <w:rFonts w:cs="Tahoma"/>
                <w:szCs w:val="18"/>
              </w:rPr>
            </w:pPr>
            <w:r>
              <w:rPr>
                <w:rFonts w:cs="Tahoma"/>
                <w:color w:val="000000"/>
                <w:szCs w:val="18"/>
              </w:rPr>
              <w:t xml:space="preserve"> 268.</w:t>
            </w:r>
            <w:r w:rsidR="00332DA2">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6CEB5F53" w:rsidR="00332DA2" w:rsidRPr="00717EC0" w:rsidRDefault="00332DA2" w:rsidP="00332DA2">
            <w:pPr>
              <w:pStyle w:val="ProductList-Body"/>
              <w:rPr>
                <w:rFonts w:cs="Tahoma"/>
                <w:szCs w:val="18"/>
              </w:rPr>
            </w:pPr>
            <w:r>
              <w:rPr>
                <w:rFonts w:cs="Tahoma"/>
                <w:szCs w:val="18"/>
              </w:rPr>
              <w:t xml:space="preserve"> </w:t>
            </w:r>
            <w:r w:rsidR="003034D2">
              <w:rPr>
                <w:rFonts w:cs="Tahoma"/>
                <w:color w:val="000000"/>
                <w:szCs w:val="18"/>
              </w:rPr>
              <w:t>168.</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Iene Japonês</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35655EBA" w:rsidR="00332DA2" w:rsidRPr="00717EC0" w:rsidRDefault="00A32519" w:rsidP="00332DA2">
            <w:pPr>
              <w:pStyle w:val="ProductList-Body"/>
              <w:rPr>
                <w:rFonts w:cs="Tahoma"/>
                <w:szCs w:val="18"/>
              </w:rPr>
            </w:pPr>
            <w:r>
              <w:rPr>
                <w:rFonts w:cs="Tahoma"/>
                <w:color w:val="000000"/>
                <w:szCs w:val="18"/>
              </w:rPr>
              <w:t xml:space="preserve"> 30.000.</w:t>
            </w:r>
            <w:r w:rsidR="00332DA2">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Coreano</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4C5B6B7E" w:rsidR="00332DA2" w:rsidRPr="00717EC0" w:rsidRDefault="00A32519" w:rsidP="00332DA2">
            <w:pPr>
              <w:pStyle w:val="ProductList-Body"/>
              <w:rPr>
                <w:rFonts w:cs="Tahoma"/>
                <w:szCs w:val="18"/>
              </w:rPr>
            </w:pPr>
            <w:r>
              <w:rPr>
                <w:rFonts w:cs="Tahoma"/>
                <w:color w:val="000000"/>
                <w:szCs w:val="18"/>
              </w:rPr>
              <w:t xml:space="preserve"> 300.000.</w:t>
            </w:r>
            <w:r w:rsidR="00332DA2">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Coroa Norueguesa</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2A73FD37" w:rsidR="00332DA2" w:rsidRPr="00717EC0" w:rsidRDefault="00A32519"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Dólar Neozelandês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65A9864E" w:rsidR="00332DA2" w:rsidRPr="00717EC0" w:rsidRDefault="00A32519" w:rsidP="00332DA2">
            <w:pPr>
              <w:pStyle w:val="ProductList-Body"/>
              <w:rPr>
                <w:rFonts w:cs="Tahoma"/>
                <w:szCs w:val="18"/>
              </w:rPr>
            </w:pPr>
            <w:r>
              <w:rPr>
                <w:rFonts w:cs="Tahoma"/>
                <w:color w:val="000000"/>
                <w:szCs w:val="18"/>
              </w:rPr>
              <w:t xml:space="preserve"> 437.</w:t>
            </w:r>
            <w:r w:rsidR="00332DA2">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Coroa Sueca</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1D98D062" w:rsidR="00332DA2" w:rsidRPr="00717EC0" w:rsidRDefault="00A32519" w:rsidP="00332DA2">
            <w:pPr>
              <w:pStyle w:val="ProductList-Body"/>
              <w:rPr>
                <w:rFonts w:cs="Tahoma"/>
                <w:szCs w:val="18"/>
              </w:rPr>
            </w:pPr>
            <w:r>
              <w:rPr>
                <w:rFonts w:cs="Tahoma"/>
                <w:color w:val="000000"/>
                <w:szCs w:val="18"/>
              </w:rPr>
              <w:t xml:space="preserve"> 2.500.</w:t>
            </w:r>
            <w:r w:rsidR="00332DA2">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Novo Dólar Taiwanês</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7ADC6810" w:rsidR="00332DA2" w:rsidRPr="00717EC0" w:rsidRDefault="00A32519" w:rsidP="00332DA2">
            <w:pPr>
              <w:pStyle w:val="ProductList-Body"/>
              <w:rPr>
                <w:rFonts w:cs="Tahoma"/>
                <w:szCs w:val="18"/>
              </w:rPr>
            </w:pPr>
            <w:r>
              <w:rPr>
                <w:rFonts w:cs="Tahoma"/>
                <w:color w:val="000000"/>
                <w:szCs w:val="18"/>
              </w:rPr>
              <w:t xml:space="preserve"> 8.750.</w:t>
            </w:r>
            <w:r w:rsidR="00332DA2">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Rúpia Indiana</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60F37742" w:rsidR="00332DA2" w:rsidRPr="00717EC0" w:rsidRDefault="00A32519" w:rsidP="00332DA2">
            <w:pPr>
              <w:pStyle w:val="ProductList-Body"/>
              <w:rPr>
                <w:rFonts w:cs="Tahoma"/>
                <w:color w:val="000000"/>
                <w:szCs w:val="18"/>
              </w:rPr>
            </w:pPr>
            <w:r>
              <w:rPr>
                <w:rFonts w:cs="Tahoma"/>
                <w:szCs w:val="18"/>
              </w:rPr>
              <w:t>12.</w:t>
            </w:r>
            <w:r w:rsidR="00C37CBF">
              <w:rPr>
                <w:rFonts w:cs="Tahoma"/>
                <w:szCs w:val="18"/>
              </w:rPr>
              <w:t>500.</w:t>
            </w:r>
            <w:r w:rsidR="00332DA2">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Russo</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1845BD7F" w:rsidR="00332DA2" w:rsidRPr="00717EC0" w:rsidRDefault="00A32519" w:rsidP="00332DA2">
            <w:pPr>
              <w:pStyle w:val="ProductList-Body"/>
              <w:rPr>
                <w:rFonts w:cs="Tahoma"/>
                <w:color w:val="000000"/>
                <w:szCs w:val="18"/>
              </w:rPr>
            </w:pPr>
            <w:r>
              <w:rPr>
                <w:rFonts w:cs="Tahoma"/>
                <w:szCs w:val="18"/>
              </w:rPr>
              <w:t>8.250.</w:t>
            </w:r>
            <w:r w:rsidR="00332DA2">
              <w:rPr>
                <w:rFonts w:cs="Tahoma"/>
                <w:szCs w:val="18"/>
              </w:rPr>
              <w:t>000</w:t>
            </w:r>
          </w:p>
        </w:tc>
      </w:tr>
    </w:tbl>
    <w:p w14:paraId="4FDCC782" w14:textId="77777777" w:rsidR="00332DA2" w:rsidRPr="00C83987" w:rsidRDefault="00332DA2" w:rsidP="00332DA2">
      <w:pPr>
        <w:pStyle w:val="ProductList-Body"/>
      </w:pPr>
    </w:p>
    <w:p w14:paraId="4FDCC783" w14:textId="77777777" w:rsidR="00332DA2" w:rsidRPr="00C83987" w:rsidRDefault="00332DA2" w:rsidP="00840F96">
      <w:pPr>
        <w:pStyle w:val="ProductList-Body"/>
        <w:ind w:left="180"/>
      </w:pPr>
      <w:r>
        <w:rPr>
          <w:szCs w:val="18"/>
        </w:rP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Solução de Problemas Premier. </w:t>
      </w:r>
    </w:p>
    <w:p w14:paraId="4FDCC784" w14:textId="77777777" w:rsidR="00332DA2" w:rsidRPr="00C83987" w:rsidRDefault="00332DA2" w:rsidP="00840F96">
      <w:pPr>
        <w:pStyle w:val="ProductList-Body"/>
        <w:ind w:left="180"/>
      </w:pPr>
    </w:p>
    <w:p w14:paraId="4FDCC785" w14:textId="601173BD" w:rsidR="00332DA2" w:rsidRPr="00C83987" w:rsidRDefault="00B12C95" w:rsidP="00840F96">
      <w:pPr>
        <w:pStyle w:val="ProductList-Body"/>
        <w:ind w:left="180"/>
      </w:pPr>
      <w:r>
        <w:rPr>
          <w:b/>
          <w:color w:val="00188F"/>
          <w:szCs w:val="18"/>
        </w:rPr>
        <w:t>Elegibilidade do Parallel Data Warehouse</w:t>
      </w:r>
    </w:p>
    <w:p w14:paraId="4FDCC786" w14:textId="7C0345D0" w:rsidR="00332DA2" w:rsidRPr="00C83987" w:rsidRDefault="00332DA2" w:rsidP="00840F96">
      <w:pPr>
        <w:pStyle w:val="ProductList-Body"/>
        <w:ind w:left="180"/>
      </w:pPr>
      <w:r>
        <w:rPr>
          <w:szCs w:val="18"/>
        </w:rPr>
        <w:t>Os clientes que comprarem licenças para o Parallel Data Warehouse (</w:t>
      </w:r>
      <w:r w:rsidR="00595F52">
        <w:rPr>
          <w:szCs w:val="18"/>
        </w:rPr>
        <w:t>“</w:t>
      </w:r>
      <w:r>
        <w:rPr>
          <w:szCs w:val="18"/>
        </w:rPr>
        <w:t>PDW</w:t>
      </w:r>
      <w:r w:rsidR="00595F52">
        <w:rPr>
          <w:szCs w:val="18"/>
        </w:rPr>
        <w:t>”</w:t>
      </w:r>
      <w:r>
        <w:rPr>
          <w:szCs w:val="18"/>
        </w:rPr>
        <w:t xml:space="preserve">) e possuem um Contrato de Serviços Premier ativo estão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14:paraId="4FDCC787" w14:textId="77777777" w:rsidR="00332DA2" w:rsidRDefault="00332DA2" w:rsidP="00840F96">
      <w:pPr>
        <w:pStyle w:val="ProductList-Body"/>
        <w:ind w:left="180"/>
      </w:pPr>
    </w:p>
    <w:p w14:paraId="72DC4224" w14:textId="77777777" w:rsidR="00692DAA" w:rsidRDefault="00692DAA" w:rsidP="00840F96">
      <w:pPr>
        <w:pStyle w:val="ProductList-Body"/>
        <w:ind w:left="180"/>
      </w:pPr>
    </w:p>
    <w:p w14:paraId="06E25AA4" w14:textId="77777777" w:rsidR="00692DAA" w:rsidRPr="00C83987" w:rsidRDefault="00692DAA" w:rsidP="00840F96">
      <w:pPr>
        <w:pStyle w:val="ProductList-Body"/>
        <w:ind w:left="180"/>
      </w:pPr>
    </w:p>
    <w:p w14:paraId="4FDCC788" w14:textId="77777777" w:rsidR="00332DA2" w:rsidRPr="00C83987" w:rsidRDefault="00332DA2" w:rsidP="00840F96">
      <w:pPr>
        <w:pStyle w:val="ProductList-Body"/>
        <w:ind w:left="180"/>
      </w:pPr>
      <w:r>
        <w:rPr>
          <w:color w:val="000000"/>
          <w:szCs w:val="18"/>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4FDCC789" w14:textId="77777777" w:rsidR="00332DA2" w:rsidRPr="00C83987" w:rsidRDefault="00332DA2" w:rsidP="00840F96">
      <w:pPr>
        <w:pStyle w:val="ProductList-Body"/>
        <w:ind w:left="180"/>
      </w:pPr>
    </w:p>
    <w:p w14:paraId="4FDCC78A" w14:textId="77777777" w:rsidR="00332DA2" w:rsidRPr="00C83987" w:rsidRDefault="00332DA2" w:rsidP="00840F96">
      <w:pPr>
        <w:pStyle w:val="ProductList-Body"/>
        <w:ind w:left="180"/>
      </w:pPr>
      <w:r>
        <w:rPr>
          <w:color w:val="000000"/>
          <w:szCs w:val="18"/>
        </w:rPr>
        <w:t>A seguinte tabela se aplica a clientes que possuam um SCE ou tenham licenças para PDW:</w:t>
      </w:r>
    </w:p>
    <w:p w14:paraId="4FDCC78B" w14:textId="77777777" w:rsidR="00332DA2" w:rsidRPr="00C83987"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Média de Gasto de SA Anual</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Contatos de suporte permitidos</w:t>
            </w:r>
          </w:p>
        </w:tc>
      </w:tr>
      <w:tr w:rsidR="00332DA2" w:rsidRPr="00717EC0" w14:paraId="4FDCC791" w14:textId="77777777" w:rsidTr="00840F96">
        <w:tc>
          <w:tcPr>
            <w:tcW w:w="2745" w:type="dxa"/>
            <w:tcMar>
              <w:top w:w="0" w:type="dxa"/>
              <w:left w:w="108" w:type="dxa"/>
              <w:bottom w:w="0" w:type="dxa"/>
              <w:right w:w="108" w:type="dxa"/>
            </w:tcMar>
            <w:hideMark/>
          </w:tcPr>
          <w:p w14:paraId="4FDCC78F" w14:textId="3F4F3100" w:rsidR="00332DA2" w:rsidRPr="00717EC0" w:rsidRDefault="00E56380" w:rsidP="00332DA2">
            <w:pPr>
              <w:pStyle w:val="ProductList-Body"/>
              <w:rPr>
                <w:color w:val="000000"/>
                <w:szCs w:val="18"/>
              </w:rPr>
            </w:pPr>
            <w:r>
              <w:rPr>
                <w:color w:val="000000"/>
                <w:szCs w:val="18"/>
              </w:rPr>
              <w:t>$250.000 - $374.</w:t>
            </w:r>
            <w:r w:rsidR="00332DA2">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6F3D3B07" w:rsidR="00332DA2" w:rsidRPr="00717EC0" w:rsidRDefault="00E56380" w:rsidP="00332DA2">
            <w:pPr>
              <w:pStyle w:val="ProductList-Body"/>
              <w:rPr>
                <w:szCs w:val="18"/>
              </w:rPr>
            </w:pPr>
            <w:r>
              <w:rPr>
                <w:szCs w:val="18"/>
              </w:rPr>
              <w:t>$375.000 - $499.</w:t>
            </w:r>
            <w:r w:rsidR="00332DA2">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46DF9980" w:rsidR="00332DA2" w:rsidRPr="00717EC0" w:rsidRDefault="00E56380" w:rsidP="00332DA2">
            <w:pPr>
              <w:pStyle w:val="ProductList-Body"/>
              <w:rPr>
                <w:szCs w:val="18"/>
              </w:rPr>
            </w:pPr>
            <w:r>
              <w:rPr>
                <w:szCs w:val="18"/>
              </w:rPr>
              <w:t>$500.000 - $624.</w:t>
            </w:r>
            <w:r w:rsidR="00332DA2">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00D5EF7E" w:rsidR="00332DA2" w:rsidRPr="00717EC0" w:rsidRDefault="00E56380" w:rsidP="00332DA2">
            <w:pPr>
              <w:pStyle w:val="ProductList-Body"/>
              <w:rPr>
                <w:szCs w:val="18"/>
              </w:rPr>
            </w:pPr>
            <w:r>
              <w:rPr>
                <w:szCs w:val="18"/>
              </w:rPr>
              <w:t>$625.000 - $749.</w:t>
            </w:r>
            <w:r w:rsidR="00332DA2">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25EE3D23" w:rsidR="00332DA2" w:rsidRPr="00717EC0" w:rsidRDefault="00E56380" w:rsidP="00332DA2">
            <w:pPr>
              <w:pStyle w:val="ProductList-Body"/>
              <w:rPr>
                <w:szCs w:val="18"/>
              </w:rPr>
            </w:pPr>
            <w:r>
              <w:rPr>
                <w:szCs w:val="18"/>
              </w:rPr>
              <w:t>$750.000 - $874.</w:t>
            </w:r>
            <w:r w:rsidR="00332DA2">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C83987" w:rsidRDefault="00332DA2" w:rsidP="00332DA2">
      <w:pPr>
        <w:pStyle w:val="ProductList-Body"/>
      </w:pPr>
    </w:p>
    <w:p w14:paraId="4FDCC79F" w14:textId="2D70C70E" w:rsidR="00332DA2" w:rsidRPr="00C83987" w:rsidRDefault="00332DA2" w:rsidP="00840F96">
      <w:pPr>
        <w:pStyle w:val="ProductList-Body"/>
        <w:ind w:left="180"/>
      </w:pPr>
      <w:r>
        <w:rPr>
          <w:szCs w:val="18"/>
        </w:rPr>
        <w:t xml:space="preserve">O benefício PRS 24x7 Ilimitado inclui apenas Serviços de 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14:paraId="4FDCC7A0" w14:textId="77777777" w:rsidR="00332DA2" w:rsidRPr="00C83987" w:rsidRDefault="00332DA2" w:rsidP="00332DA2">
      <w:pPr>
        <w:pStyle w:val="ProductList-Body"/>
      </w:pPr>
    </w:p>
    <w:p w14:paraId="4FDCC7FE" w14:textId="5F3EF5A1" w:rsidR="00332DA2" w:rsidRPr="00C83987" w:rsidRDefault="00332DA2" w:rsidP="00432379">
      <w:pPr>
        <w:pStyle w:val="ProductList-SubSubSectionHeading"/>
        <w:outlineLvl w:val="2"/>
      </w:pPr>
      <w:bookmarkStart w:id="1596" w:name="SA_SystemCenterGlobalServiceMonitor"/>
      <w:bookmarkStart w:id="1597" w:name="_Toc379797450"/>
      <w:bookmarkStart w:id="1598" w:name="_Toc380513486"/>
      <w:bookmarkStart w:id="1599" w:name="_Toc380655536"/>
      <w:bookmarkStart w:id="1600" w:name="_Toc420346449"/>
      <w:bookmarkStart w:id="1601" w:name="_Toc336338239"/>
      <w:r>
        <w:rPr>
          <w:b/>
          <w:color w:val="00188F"/>
        </w:rPr>
        <w:t>System Center Global Service Monitor</w:t>
      </w:r>
      <w:bookmarkEnd w:id="1596"/>
      <w:bookmarkEnd w:id="1597"/>
      <w:bookmarkEnd w:id="1598"/>
      <w:bookmarkEnd w:id="1599"/>
      <w:bookmarkEnd w:id="1600"/>
    </w:p>
    <w:p w14:paraId="4FDCC7FF" w14:textId="417BC66F" w:rsidR="00332DA2" w:rsidRPr="00C83987" w:rsidRDefault="00332DA2" w:rsidP="00332DA2">
      <w:pPr>
        <w:pStyle w:val="ProductList-Body"/>
      </w:pPr>
      <w:r>
        <w:rPr>
          <w:rFonts w:cs="Tahoma"/>
          <w:szCs w:val="18"/>
        </w:rPr>
        <w:t>Os clientes com cobertura ativa de SA para as Licenças de Gerenciamento identificadas na tabela abaixo estão qualificados para usar o System Center Global Service Monitor para monitorar os aplicativos Web em execução em OSEs licenciados com essas Licenças de Gerenciamento.</w:t>
      </w:r>
      <w:r w:rsidR="00304996">
        <w:rPr>
          <w:rFonts w:cs="Tahoma"/>
          <w:szCs w:val="18"/>
        </w:rPr>
        <w:t xml:space="preserve"> </w:t>
      </w:r>
      <w:r>
        <w:rPr>
          <w:rFonts w:cs="Tahoma"/>
          <w:szCs w:val="18"/>
        </w:rPr>
        <w:t>O uso que você fizer desse serviço online está sujeito aos Termos de Serviços Online (OST) e aos termos de licença a seguir. Em caso de qualquer conflito entre os OST e os termos de licença a seguir, prevalecerão estes termos de licença. O seu direito de usar o serviço online terminará quando cessar a cobertura de SA nas suas Licenças de Gerenciamento.</w:t>
      </w:r>
    </w:p>
    <w:p w14:paraId="4FDCC800" w14:textId="77777777" w:rsidR="00332DA2" w:rsidRPr="00C83987"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50"/>
      </w:tblGrid>
      <w:tr w:rsidR="00332DA2" w:rsidRPr="00717EC0" w14:paraId="4FDCC802" w14:textId="77777777" w:rsidTr="0017579B">
        <w:trPr>
          <w:tblHeader/>
        </w:trPr>
        <w:tc>
          <w:tcPr>
            <w:tcW w:w="495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Licenças de Gerenciamento de Qualificação</w:t>
            </w:r>
          </w:p>
        </w:tc>
      </w:tr>
      <w:tr w:rsidR="00332DA2" w:rsidRPr="00717EC0" w14:paraId="4FDCC804" w14:textId="77777777" w:rsidTr="0017579B">
        <w:tc>
          <w:tcPr>
            <w:tcW w:w="495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Licença de Gerenciamento do System Center Datacenter Server</w:t>
            </w:r>
          </w:p>
        </w:tc>
      </w:tr>
      <w:tr w:rsidR="00332DA2" w:rsidRPr="00717EC0" w14:paraId="4FDCC806" w14:textId="77777777" w:rsidTr="0017579B">
        <w:tc>
          <w:tcPr>
            <w:tcW w:w="495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Licença de Gerenciamento do System Center Standard Server</w:t>
            </w:r>
          </w:p>
        </w:tc>
      </w:tr>
    </w:tbl>
    <w:p w14:paraId="60239612" w14:textId="77777777" w:rsidR="007812B4" w:rsidRPr="00C83987" w:rsidRDefault="007812B4" w:rsidP="007812B4">
      <w:pPr>
        <w:pStyle w:val="PURBody-Indented"/>
        <w:spacing w:after="0"/>
        <w:ind w:left="0"/>
      </w:pPr>
    </w:p>
    <w:p w14:paraId="0CAFE52E" w14:textId="50411B76" w:rsidR="007812B4" w:rsidRPr="00C83987" w:rsidRDefault="007812B4" w:rsidP="007812B4">
      <w:pPr>
        <w:pStyle w:val="PURBody-Indented"/>
        <w:ind w:left="0"/>
      </w:pPr>
      <w:r>
        <w:rPr>
          <w:rFonts w:cs="Tahoma"/>
          <w:sz w:val="18"/>
          <w:szCs w:val="18"/>
        </w:rPr>
        <w:t>Os dados dos resultados gerados de testes ativos serão armazenados no serviço online até que sua implantação do System Center 2012 R2 Operations Manager os colete. Se o System Center 2012 R2 Operations Manager não coletar seus resultados de teste em até sete dias, eles serão excluídos do serviço online.</w:t>
      </w:r>
    </w:p>
    <w:p w14:paraId="4FDCC808" w14:textId="77777777" w:rsidR="00332DA2" w:rsidRPr="00C83987" w:rsidRDefault="00332DA2" w:rsidP="00432379">
      <w:pPr>
        <w:pStyle w:val="ProductList-SubSubSectionHeading"/>
        <w:outlineLvl w:val="2"/>
      </w:pPr>
      <w:bookmarkStart w:id="1602" w:name="_Toc372892146"/>
      <w:bookmarkStart w:id="1603" w:name="_Toc379797451"/>
      <w:bookmarkStart w:id="1604" w:name="_Toc380513487"/>
      <w:bookmarkStart w:id="1605" w:name="_Toc380655537"/>
      <w:bookmarkStart w:id="1606" w:name="_Toc420346450"/>
      <w:bookmarkStart w:id="1607" w:name="SA_BackUpDisasterRecovery"/>
      <w:r>
        <w:rPr>
          <w:b/>
          <w:color w:val="00188F"/>
        </w:rPr>
        <w:t>Backup para Recuperação de Desastres</w:t>
      </w:r>
      <w:bookmarkEnd w:id="1601"/>
      <w:bookmarkEnd w:id="1602"/>
      <w:bookmarkEnd w:id="1603"/>
      <w:bookmarkEnd w:id="1604"/>
      <w:bookmarkEnd w:id="1605"/>
      <w:bookmarkEnd w:id="1606"/>
      <w:r>
        <w:rPr>
          <w:b/>
        </w:rPr>
        <w:t xml:space="preserve"> </w:t>
      </w:r>
      <w:bookmarkEnd w:id="1607"/>
    </w:p>
    <w:p w14:paraId="4FDCC809" w14:textId="59EF860B" w:rsidR="00332DA2" w:rsidRPr="00C83987" w:rsidRDefault="006F6997" w:rsidP="00332DA2">
      <w:pPr>
        <w:pStyle w:val="ProductList-Body"/>
      </w:pPr>
      <w:r>
        <w:rPr>
          <w:rFonts w:cs="Tahoma"/>
          <w:szCs w:val="18"/>
        </w:rPr>
        <w:t>Os clientes com SA para produtos de Servidor qualificados e CALs relacionadas estão qualificados para licenças de Servidor complementares desses produtos com fins de recuperação de desastre.</w:t>
      </w:r>
      <w:r w:rsidR="00304996">
        <w:rPr>
          <w:rFonts w:cs="Tahoma"/>
          <w:szCs w:val="18"/>
        </w:rPr>
        <w:t xml:space="preserve"> </w:t>
      </w:r>
    </w:p>
    <w:p w14:paraId="4FDCC80A" w14:textId="77777777" w:rsidR="00332DA2" w:rsidRPr="00C83987" w:rsidRDefault="00332DA2" w:rsidP="00332DA2">
      <w:pPr>
        <w:pStyle w:val="ProductList-Body"/>
      </w:pPr>
    </w:p>
    <w:p w14:paraId="4FDCC80B" w14:textId="77777777" w:rsidR="00332DA2" w:rsidRPr="00C83987" w:rsidRDefault="00332DA2" w:rsidP="00432379">
      <w:pPr>
        <w:pStyle w:val="ProductList-SubSubSectionHeading"/>
        <w:outlineLvl w:val="2"/>
      </w:pPr>
      <w:bookmarkStart w:id="1608" w:name="_Toc336338240"/>
      <w:bookmarkStart w:id="1609" w:name="_Toc372892147"/>
      <w:bookmarkStart w:id="1610" w:name="_Toc379797452"/>
      <w:bookmarkStart w:id="1611" w:name="_Toc380513488"/>
      <w:bookmarkStart w:id="1612" w:name="_Toc380655538"/>
      <w:bookmarkStart w:id="1613" w:name="SA_TechNetSASubscriptionServices"/>
      <w:bookmarkStart w:id="1614" w:name="_Toc420346451"/>
      <w:r>
        <w:rPr>
          <w:b/>
          <w:color w:val="00188F"/>
        </w:rPr>
        <w:t>Serviços de Assinatura do TechNet SA</w:t>
      </w:r>
      <w:bookmarkEnd w:id="1608"/>
      <w:bookmarkEnd w:id="1609"/>
      <w:bookmarkEnd w:id="1610"/>
      <w:bookmarkEnd w:id="1611"/>
      <w:bookmarkEnd w:id="1612"/>
      <w:bookmarkEnd w:id="1613"/>
      <w:bookmarkEnd w:id="1614"/>
    </w:p>
    <w:p w14:paraId="2D4C2BEC" w14:textId="02F133F9" w:rsidR="00671B8F" w:rsidRPr="00C83987" w:rsidRDefault="004F774C" w:rsidP="00332DA2">
      <w:pPr>
        <w:pStyle w:val="ProductList-Body"/>
      </w:pPr>
      <w:r>
        <w:rPr>
          <w:rFonts w:eastAsia="Calibri" w:cs="Tahoma"/>
          <w:i/>
          <w:szCs w:val="18"/>
        </w:rPr>
        <w:t>Começando em maio de 2014, renovar os contratos de Licenciamento por Volume com SA não incluirá mais os benefícios da Assinatura do TechNet. Clientes qualificados anteriormente poderão acessar seus benefícios de Assinatura do TechNet até que o término do seu prazo atual de cobertura do SA ou até 31 de maio de 2017, o que acontecer antes.</w:t>
      </w:r>
    </w:p>
    <w:p w14:paraId="4FDCC863" w14:textId="77777777" w:rsidR="00332DA2" w:rsidRPr="00C83987" w:rsidRDefault="00332DA2" w:rsidP="00332DA2">
      <w:pPr>
        <w:pStyle w:val="ProductList-Body"/>
      </w:pPr>
    </w:p>
    <w:p w14:paraId="4FDCC864" w14:textId="57874A80" w:rsidR="00332DA2" w:rsidRPr="00C83987" w:rsidRDefault="00332DA2" w:rsidP="00332DA2">
      <w:pPr>
        <w:pStyle w:val="ProductList-Body"/>
      </w:pPr>
      <w:bookmarkStart w:id="1615" w:name="_Toc336338242"/>
      <w:bookmarkStart w:id="1616" w:name="_Toc372892149"/>
      <w:bookmarkStart w:id="1617" w:name="SA_LicenseMobilitythroughSA"/>
      <w:r>
        <w:rPr>
          <w:rFonts w:cs="Tahoma"/>
          <w:b/>
          <w:color w:val="00188F"/>
          <w:szCs w:val="18"/>
        </w:rPr>
        <w:t>Mobilidade de Licença por meio do Software Assurance</w:t>
      </w:r>
      <w:bookmarkEnd w:id="1615"/>
      <w:bookmarkEnd w:id="1616"/>
      <w:bookmarkEnd w:id="1617"/>
    </w:p>
    <w:p w14:paraId="4FDCC866" w14:textId="14147A97" w:rsidR="00332DA2" w:rsidRPr="00C83987" w:rsidRDefault="00332DA2" w:rsidP="00273364">
      <w:pPr>
        <w:pStyle w:val="ProductList-Body"/>
      </w:pPr>
      <w:r>
        <w:t xml:space="preserve">A Mobilidade de Licença por meio do SA permite que um cliente mova determinadas licenças nas instalações cobertas por SA para servidores compartilhados por terceiros. </w:t>
      </w:r>
      <w:r>
        <w:rPr>
          <w:szCs w:val="18"/>
        </w:rPr>
        <w:t>Todos os Produtos qualificados no momento para a “Mobilidade de Licença em Farms de Servidores”, conforme definido no PUR e cobertos pelo SA estão qualificados para Mobilidade de Licença por meio do SA. Além disso, os seguintes Produtos também estão qualificados para Mobilidade de Licenças por meio de SA:</w:t>
      </w:r>
    </w:p>
    <w:p w14:paraId="4FDCC868" w14:textId="1AC7CC4D" w:rsidR="00332DA2" w:rsidRPr="00C83987" w:rsidRDefault="00332DA2" w:rsidP="00D73C40">
      <w:pPr>
        <w:pStyle w:val="ProductList-Body"/>
        <w:numPr>
          <w:ilvl w:val="0"/>
          <w:numId w:val="25"/>
        </w:numPr>
        <w:ind w:left="450" w:hanging="270"/>
      </w:pPr>
      <w:r>
        <w:rPr>
          <w:szCs w:val="18"/>
        </w:rPr>
        <w:t>System Center – todas as Licenças de Gerenciamento do Servidor (MLs), inclusive SMSE e SMSD com SA, e System Center 2012 Standard</w:t>
      </w:r>
      <w:r>
        <w:fldChar w:fldCharType="begin"/>
      </w:r>
      <w:r>
        <w:instrText>XE "System Center 2012 Standard"</w:instrText>
      </w:r>
      <w:r>
        <w:fldChar w:fldCharType="end"/>
      </w:r>
      <w:r>
        <w:rPr>
          <w:szCs w:val="18"/>
        </w:rPr>
        <w:t xml:space="preserve"> e Datacenter com SA.</w:t>
      </w:r>
    </w:p>
    <w:p w14:paraId="4FDCC869" w14:textId="77777777" w:rsidR="00332DA2" w:rsidRPr="00C83987" w:rsidRDefault="00332DA2" w:rsidP="00332DA2">
      <w:pPr>
        <w:pStyle w:val="ProductList-Body"/>
      </w:pPr>
    </w:p>
    <w:p w14:paraId="4FDCC86A" w14:textId="1FA6645E" w:rsidR="00332DA2" w:rsidRPr="00C83987" w:rsidRDefault="00332DA2" w:rsidP="00273364">
      <w:pPr>
        <w:pStyle w:val="ProductList-Body"/>
      </w:pPr>
      <w:r>
        <w:t>Para usar a Mobilidade de Licenças por meio do SA, os clientes devem:</w:t>
      </w:r>
    </w:p>
    <w:p w14:paraId="4FDCC86B" w14:textId="77777777" w:rsidR="00332DA2" w:rsidRPr="00C83987" w:rsidRDefault="00332DA2" w:rsidP="00D73C40">
      <w:pPr>
        <w:pStyle w:val="ProductList-Body"/>
        <w:numPr>
          <w:ilvl w:val="0"/>
          <w:numId w:val="26"/>
        </w:numPr>
        <w:ind w:left="450" w:hanging="270"/>
      </w:pPr>
      <w:r>
        <w:rPr>
          <w:szCs w:val="18"/>
        </w:rP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14:paraId="4FDCC86C" w14:textId="2A67CE78" w:rsidR="00332DA2" w:rsidRPr="00C83987" w:rsidRDefault="00332DA2" w:rsidP="00D73C40">
      <w:pPr>
        <w:pStyle w:val="ProductList-Body"/>
        <w:numPr>
          <w:ilvl w:val="0"/>
          <w:numId w:val="26"/>
        </w:numPr>
        <w:ind w:left="450" w:hanging="270"/>
      </w:pPr>
      <w:r>
        <w:rPr>
          <w:szCs w:val="18"/>
        </w:rPr>
        <w:t xml:space="preserve">Implantar suas licenças apenas com a Mobilidade de Licenças qualificada por meio de Parceiros do Software Assurance (consulte o site </w:t>
      </w:r>
      <w:hyperlink r:id="rId78" w:history="1">
        <w:r>
          <w:rPr>
            <w:rStyle w:val="Hyperlink"/>
            <w:szCs w:val="18"/>
          </w:rPr>
          <w:t>http://www.microsoft.com/licensing/software-assurance/license-mobility.aspx</w:t>
        </w:r>
      </w:hyperlink>
      <w:r>
        <w:rPr>
          <w:szCs w:val="18"/>
        </w:rPr>
        <w:t>)</w:t>
      </w:r>
    </w:p>
    <w:p w14:paraId="4FDCC86D" w14:textId="02B0E346" w:rsidR="00332DA2" w:rsidRPr="00C83987" w:rsidRDefault="00332DA2" w:rsidP="00D73C40">
      <w:pPr>
        <w:pStyle w:val="ProductList-Body"/>
        <w:numPr>
          <w:ilvl w:val="0"/>
          <w:numId w:val="26"/>
        </w:numPr>
        <w:ind w:left="450" w:hanging="270"/>
      </w:pPr>
      <w:r>
        <w:rPr>
          <w:szCs w:val="18"/>
        </w:rPr>
        <w:t>Completar e enviar o formulário de Validação de Mobilidade de Licenças com cada Parceiro de Mobilidade de Licenças por meio do Software Assurance que executará o software licenciado dos clientes nos servidores compartilhados dos parceiros.</w:t>
      </w:r>
      <w:r w:rsidR="00304996">
        <w:rPr>
          <w:szCs w:val="18"/>
        </w:rPr>
        <w:t xml:space="preserve"> </w:t>
      </w:r>
      <w:r>
        <w:rPr>
          <w:szCs w:val="18"/>
        </w:rPr>
        <w:t>O formulário de Validação de Mobilidade de Licenças estará disponível para os clientes pelo Parceiro Qualificado da Mobilidade de Licenças por meio de Software Assurance.</w:t>
      </w:r>
    </w:p>
    <w:p w14:paraId="4FDCC86E" w14:textId="77777777" w:rsidR="00332DA2" w:rsidRPr="00C83987" w:rsidRDefault="00332DA2" w:rsidP="00332DA2">
      <w:pPr>
        <w:pStyle w:val="ProductList-Body"/>
      </w:pPr>
    </w:p>
    <w:p w14:paraId="4FDCC86F" w14:textId="77777777" w:rsidR="00332DA2" w:rsidRPr="00C83987" w:rsidRDefault="00332DA2" w:rsidP="00432379">
      <w:pPr>
        <w:pStyle w:val="ProductList-SubSubSectionHeading"/>
        <w:outlineLvl w:val="2"/>
      </w:pPr>
      <w:bookmarkStart w:id="1618" w:name="_Toc336338243"/>
      <w:bookmarkStart w:id="1619" w:name="_Toc372892150"/>
      <w:bookmarkStart w:id="1620" w:name="_Toc379797454"/>
      <w:bookmarkStart w:id="1621" w:name="_Toc380513490"/>
      <w:bookmarkStart w:id="1622" w:name="_Toc380655539"/>
      <w:bookmarkStart w:id="1623" w:name="SA_WindowsThinPC"/>
      <w:bookmarkStart w:id="1624" w:name="_Toc420346452"/>
      <w:r>
        <w:rPr>
          <w:b/>
          <w:color w:val="00188F"/>
        </w:rPr>
        <w:t>Windows Thin PC</w:t>
      </w:r>
      <w:bookmarkEnd w:id="1618"/>
      <w:bookmarkEnd w:id="1619"/>
      <w:bookmarkEnd w:id="1620"/>
      <w:bookmarkEnd w:id="1621"/>
      <w:bookmarkEnd w:id="1622"/>
      <w:bookmarkEnd w:id="1623"/>
      <w:bookmarkEnd w:id="1624"/>
    </w:p>
    <w:p w14:paraId="4FDCC870" w14:textId="52A82A74" w:rsidR="00332DA2" w:rsidRPr="00C83987" w:rsidRDefault="00332DA2" w:rsidP="00332DA2">
      <w:pPr>
        <w:pStyle w:val="ProductList-Body"/>
      </w:pPr>
      <w:r>
        <w:rPr>
          <w:rFonts w:eastAsia="Calibri" w:cs="Tahoma"/>
          <w:szCs w:val="18"/>
        </w:rPr>
        <w:t>Os clientes de Licenciamento por Volume com cobertura do SA ativa para o sistema operacional Windows Desktop ou licenças ativas para VDA estão qualificados para o benefício.</w:t>
      </w:r>
      <w:r w:rsidR="00304996">
        <w:rPr>
          <w:rFonts w:eastAsia="Calibri" w:cs="Tahoma"/>
          <w:szCs w:val="18"/>
        </w:rPr>
        <w:t xml:space="preserve"> </w:t>
      </w:r>
      <w:r>
        <w:rPr>
          <w:rFonts w:eastAsia="Calibri" w:cs="Tahoma"/>
          <w:szCs w:val="18"/>
        </w:rPr>
        <w:t>Os clientes que acessam esse benefício de acordo com o VDA devem ter um sistema operacional qualificado instalado em seu Dispositivo Licenciado de acordo com a tabela de Sistemas Operacionais Qualificados nas Notas do Produto, seção Pool de Sistemas deste documento.</w:t>
      </w:r>
      <w:r w:rsidR="00304996">
        <w:rPr>
          <w:rFonts w:eastAsia="Calibri" w:cs="Tahoma"/>
          <w:szCs w:val="18"/>
        </w:rPr>
        <w:t xml:space="preserve"> </w:t>
      </w:r>
    </w:p>
    <w:p w14:paraId="4FDCC871" w14:textId="77777777" w:rsidR="00332DA2" w:rsidRPr="00C83987" w:rsidRDefault="00332DA2" w:rsidP="00332DA2">
      <w:pPr>
        <w:pStyle w:val="ProductList-Body"/>
      </w:pPr>
    </w:p>
    <w:p w14:paraId="4FDCC872" w14:textId="53D2C52D" w:rsidR="00332DA2" w:rsidRPr="00C83987" w:rsidRDefault="00332DA2" w:rsidP="00332DA2">
      <w:pPr>
        <w:pStyle w:val="ProductList-Body"/>
      </w:pPr>
      <w:r>
        <w:rPr>
          <w:rFonts w:eastAsia="Calibri" w:cs="Tahoma"/>
          <w:szCs w:val="18"/>
        </w:rPr>
        <w:t>Os clientes qualificados podem usar o Windows Thin PC no lugar de instâncias do sistema operacional Windows Desktop que têm permissão para serem usados sob a cobertura do Windows SA ou licenças para Windows VDA.</w:t>
      </w:r>
      <w:r w:rsidR="00304996">
        <w:rPr>
          <w:rFonts w:eastAsia="Calibri" w:cs="Tahoma"/>
          <w:szCs w:val="18"/>
        </w:rPr>
        <w:t xml:space="preserve"> </w:t>
      </w:r>
    </w:p>
    <w:p w14:paraId="4FDCC873" w14:textId="77777777" w:rsidR="00332DA2" w:rsidRPr="00C83987" w:rsidRDefault="00332DA2" w:rsidP="00332DA2">
      <w:pPr>
        <w:pStyle w:val="ProductList-Body"/>
      </w:pPr>
    </w:p>
    <w:p w14:paraId="4FDCC874" w14:textId="77777777" w:rsidR="00332DA2" w:rsidRPr="00C83987" w:rsidRDefault="00332DA2" w:rsidP="00432379">
      <w:pPr>
        <w:pStyle w:val="ProductList-SubSubSectionHeading"/>
        <w:outlineLvl w:val="2"/>
      </w:pPr>
      <w:bookmarkStart w:id="1625" w:name="_Toc291204568"/>
      <w:bookmarkStart w:id="1626" w:name="_Toc374472969"/>
      <w:bookmarkStart w:id="1627" w:name="_Toc375840471"/>
      <w:bookmarkStart w:id="1628" w:name="_Toc379797455"/>
      <w:bookmarkStart w:id="1629" w:name="_Toc380513491"/>
      <w:bookmarkStart w:id="1630" w:name="_Toc380655540"/>
      <w:bookmarkStart w:id="1631" w:name="SA_ExtendedHotfixSupport"/>
      <w:bookmarkStart w:id="1632" w:name="_Toc420346453"/>
      <w:r>
        <w:rPr>
          <w:b/>
          <w:color w:val="00188F"/>
        </w:rPr>
        <w:t>Suporte Estendido a Hotfix</w:t>
      </w:r>
      <w:bookmarkEnd w:id="1625"/>
      <w:bookmarkEnd w:id="1626"/>
      <w:bookmarkEnd w:id="1627"/>
      <w:bookmarkEnd w:id="1628"/>
      <w:bookmarkEnd w:id="1629"/>
      <w:bookmarkEnd w:id="1630"/>
      <w:bookmarkEnd w:id="1631"/>
      <w:bookmarkEnd w:id="1632"/>
    </w:p>
    <w:p w14:paraId="4FDCC875" w14:textId="77777777" w:rsidR="00332DA2" w:rsidRPr="00C83987" w:rsidRDefault="00332DA2" w:rsidP="00332DA2">
      <w:pPr>
        <w:pStyle w:val="ProductList-Body"/>
      </w:pPr>
      <w:r>
        <w:rPr>
          <w:rFonts w:eastAsia="Calibri" w:cs="Tahoma"/>
          <w:szCs w:val="18"/>
        </w:rPr>
        <w:t>O Suporte Estendido a Hotfix está disponível para clientes que assinaram um contrato de Suporte Premier ou Essential e compraram SA pelos seguintes programas:</w:t>
      </w:r>
    </w:p>
    <w:p w14:paraId="4FDCC876" w14:textId="7BFFBE26" w:rsidR="00332DA2" w:rsidRPr="00C83987" w:rsidRDefault="00332DA2" w:rsidP="00D73C40">
      <w:pPr>
        <w:pStyle w:val="ProductList-Body"/>
        <w:numPr>
          <w:ilvl w:val="0"/>
          <w:numId w:val="27"/>
        </w:numPr>
        <w:ind w:left="450" w:hanging="270"/>
      </w:pPr>
      <w:r>
        <w:rPr>
          <w:rFonts w:cs="Tahoma"/>
          <w:szCs w:val="18"/>
        </w:rPr>
        <w:t xml:space="preserve">Os clientes (que não forem de Academic Select, Select Plus para Academic, Contrato para Campus e Contrato School e Open Value Subscription </w:t>
      </w:r>
      <w:r w:rsidR="006A0C54">
        <w:t>–</w:t>
      </w:r>
      <w:r>
        <w:rPr>
          <w:rFonts w:cs="Tahoma"/>
          <w:szCs w:val="18"/>
        </w:rPr>
        <w:t xml:space="preserve"> Soluções Educacionais) com cobertura do Membro do Software Assurance para Pool de Aplicativos estão qualificados para Suporte Estendido a Hotfix dos produtos do pool de Aplicativos. </w:t>
      </w:r>
    </w:p>
    <w:p w14:paraId="4FDCC877" w14:textId="25168DBC" w:rsidR="00332DA2" w:rsidRPr="00C83987" w:rsidRDefault="00332DA2" w:rsidP="00D73C40">
      <w:pPr>
        <w:pStyle w:val="ProductList-Body"/>
        <w:numPr>
          <w:ilvl w:val="0"/>
          <w:numId w:val="27"/>
        </w:numPr>
        <w:ind w:left="450" w:hanging="270"/>
      </w:pPr>
      <w:r>
        <w:rPr>
          <w:rFonts w:cs="Tahoma"/>
          <w:szCs w:val="18"/>
        </w:rPr>
        <w:t xml:space="preserve">Os clientes (que não forem de Licença Academic Select, Select Plus para Academic e Contrato para Campus e Contrato School e Open Value Subscription </w:t>
      </w:r>
      <w:r w:rsidR="006A0C54">
        <w:t>–</w:t>
      </w:r>
      <w:r>
        <w:rPr>
          <w:rFonts w:cs="Tahoma"/>
          <w:szCs w:val="18"/>
        </w:rPr>
        <w:t xml:space="preserve"> 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14:paraId="4FDCC878" w14:textId="40FD849E" w:rsidR="00332DA2" w:rsidRPr="00C83987" w:rsidRDefault="00332DA2" w:rsidP="00D73C40">
      <w:pPr>
        <w:pStyle w:val="ProductList-Body"/>
        <w:numPr>
          <w:ilvl w:val="0"/>
          <w:numId w:val="27"/>
        </w:numPr>
        <w:ind w:left="450" w:hanging="270"/>
      </w:pPr>
      <w:r>
        <w:rPr>
          <w:rFonts w:cs="Tahoma"/>
          <w:szCs w:val="18"/>
        </w:rPr>
        <w:t>Os clientes (que não forem do Academic) com SA em pelo menos um produto de servidor estão qualificados para o Suporte Estendido a Hotfix para produtos de Servidor.</w:t>
      </w:r>
      <w:r w:rsidR="00304996">
        <w:rPr>
          <w:rFonts w:cs="Tahoma"/>
          <w:szCs w:val="18"/>
        </w:rPr>
        <w:t xml:space="preserve"> </w:t>
      </w:r>
      <w:r>
        <w:rPr>
          <w:rFonts w:cs="Tahoma"/>
          <w:szCs w:val="18"/>
        </w:rPr>
        <w:t>Os produtos de servidor a seguir têm cobertura:</w:t>
      </w:r>
    </w:p>
    <w:p w14:paraId="4FDCC879" w14:textId="77777777" w:rsidR="00332DA2" w:rsidRPr="00C83987" w:rsidRDefault="00332DA2" w:rsidP="00D73C40">
      <w:pPr>
        <w:pStyle w:val="ProductList-Body"/>
        <w:numPr>
          <w:ilvl w:val="0"/>
          <w:numId w:val="27"/>
        </w:numPr>
        <w:ind w:left="450" w:hanging="270"/>
      </w:pPr>
      <w:r>
        <w:rPr>
          <w:rFonts w:cs="Tahoma"/>
          <w:szCs w:val="18"/>
        </w:rPr>
        <w:t>Microsoft Exchange Server, Microsoft SQL Server, System Center 2012 e Windows Server.</w:t>
      </w:r>
    </w:p>
    <w:p w14:paraId="4FDCC87A" w14:textId="77777777" w:rsidR="00332DA2" w:rsidRPr="00C83987" w:rsidRDefault="00332DA2" w:rsidP="00332DA2">
      <w:pPr>
        <w:pStyle w:val="ProductList-Body"/>
      </w:pPr>
    </w:p>
    <w:p w14:paraId="4FDCC87B" w14:textId="5E5164EA" w:rsidR="00332DA2" w:rsidRPr="00C83987" w:rsidRDefault="00332DA2" w:rsidP="00332DA2">
      <w:pPr>
        <w:pStyle w:val="ProductList-Body"/>
      </w:pPr>
      <w:r>
        <w:rPr>
          <w:rFonts w:eastAsia="Calibri" w:cs="Tahoma"/>
          <w:szCs w:val="18"/>
        </w:rPr>
        <w:t>O Suporte Estendido a Hotfix é um benefício para versões de software mais antigas que fizeram a transição de Suporte Base para Suporte Estendido.</w:t>
      </w:r>
      <w:r w:rsidR="00304996">
        <w:rPr>
          <w:rFonts w:eastAsia="Calibri" w:cs="Tahoma"/>
          <w:szCs w:val="18"/>
        </w:rPr>
        <w:t xml:space="preserve"> </w:t>
      </w:r>
      <w:r>
        <w:rPr>
          <w:rFonts w:eastAsia="Calibri" w:cs="Tahoma"/>
          <w:szCs w:val="18"/>
        </w:rPr>
        <w:t>Os valores anuais normalmente cobrados como parte de um contrato de Suporte Estendido agora serão cancelados para os clientes qualificados para esse benefício do SA. Os clientes são responsáveis pelos valores de Hotfixes individuais.</w:t>
      </w:r>
      <w:r w:rsidR="00304996">
        <w:rPr>
          <w:rFonts w:eastAsia="Calibri" w:cs="Tahoma"/>
          <w:szCs w:val="18"/>
        </w:rPr>
        <w:t xml:space="preserve"> </w:t>
      </w:r>
      <w:r>
        <w:rPr>
          <w:rFonts w:eastAsia="Calibri" w:cs="Tahoma"/>
          <w:szCs w:val="18"/>
        </w:rPr>
        <w:t>Os clientes qualificados para esse benefício não precisam se inscrever no período de 90 dias da transição de um produto para o Suporte Estendido.</w:t>
      </w:r>
    </w:p>
    <w:p w14:paraId="4FDCC87C" w14:textId="77777777" w:rsidR="00332DA2" w:rsidRPr="00C83987" w:rsidRDefault="00332DA2" w:rsidP="00332DA2">
      <w:pPr>
        <w:pStyle w:val="ProductList-Body"/>
      </w:pPr>
    </w:p>
    <w:p w14:paraId="4990A4F1" w14:textId="5D2D6416" w:rsidR="00965718" w:rsidRPr="00C83987" w:rsidRDefault="00965718" w:rsidP="00432379">
      <w:pPr>
        <w:pStyle w:val="ProductList-SubSubSectionHeading"/>
        <w:outlineLvl w:val="2"/>
      </w:pPr>
      <w:bookmarkStart w:id="1633" w:name="SA_MicrosoftDynamicsCustomerSource"/>
      <w:bookmarkStart w:id="1634" w:name="_Toc420346454"/>
      <w:bookmarkStart w:id="1635" w:name="_Toc336338244"/>
      <w:bookmarkStart w:id="1636" w:name="_Toc372892151"/>
      <w:bookmarkStart w:id="1637" w:name="_Toc379797456"/>
      <w:bookmarkStart w:id="1638" w:name="_Toc380513492"/>
      <w:bookmarkStart w:id="1639" w:name="_Toc380655541"/>
      <w:bookmarkStart w:id="1640" w:name="SA_MDOPforSA"/>
      <w:r>
        <w:rPr>
          <w:b/>
          <w:color w:val="00188F"/>
        </w:rPr>
        <w:t>Microsoft Dynamics CustomerSource</w:t>
      </w:r>
      <w:bookmarkEnd w:id="1633"/>
      <w:bookmarkEnd w:id="1634"/>
    </w:p>
    <w:p w14:paraId="51FBA3D4" w14:textId="398D91F2" w:rsidR="00965718" w:rsidRPr="00C83987" w:rsidRDefault="00965718" w:rsidP="00965718">
      <w:pPr>
        <w:pStyle w:val="ProductList-Body"/>
      </w:pPr>
      <w:r>
        <w:t xml:space="preserve">Os clientes do Microsoft Dynamics com SA ativo ou uma Assinatura Online terão acesso ao CustomerSource. </w:t>
      </w:r>
      <w:r>
        <w:rPr>
          <w:rFonts w:eastAsia="Calibri" w:cs="Tahoma"/>
          <w:color w:val="000000" w:themeColor="text1"/>
          <w:szCs w:val="18"/>
        </w:rPr>
        <w:t xml:space="preserve">Para obter mais informações sobre o </w:t>
      </w:r>
      <w:r>
        <w:t>CustomerSource</w:t>
      </w:r>
      <w:r>
        <w:rPr>
          <w:rFonts w:eastAsia="Calibri" w:cs="Tahoma"/>
          <w:color w:val="000000" w:themeColor="text1"/>
          <w:szCs w:val="18"/>
        </w:rPr>
        <w:t xml:space="preserve"> consulte o site </w:t>
      </w:r>
      <w:hyperlink r:id="rId79" w:history="1">
        <w:r>
          <w:rPr>
            <w:rStyle w:val="Hyperlink"/>
          </w:rPr>
          <w:t>https://mbs.microsoft.com/customersource</w:t>
        </w:r>
      </w:hyperlink>
      <w:r>
        <w:t>.</w:t>
      </w:r>
    </w:p>
    <w:p w14:paraId="3F50998B" w14:textId="77777777" w:rsidR="00965718" w:rsidRPr="00C83987" w:rsidRDefault="00965718" w:rsidP="00965718">
      <w:pPr>
        <w:pStyle w:val="ProductList-Body"/>
      </w:pPr>
    </w:p>
    <w:p w14:paraId="4FDCC87D" w14:textId="3EC62873" w:rsidR="00332DA2" w:rsidRPr="00C83987" w:rsidRDefault="00332DA2" w:rsidP="00432379">
      <w:pPr>
        <w:pStyle w:val="ProductList-SubSubSectionHeading"/>
        <w:outlineLvl w:val="2"/>
      </w:pPr>
      <w:bookmarkStart w:id="1641" w:name="_Toc420346455"/>
      <w:r>
        <w:rPr>
          <w:b/>
          <w:color w:val="00188F"/>
        </w:rPr>
        <w:t>Microsoft Desktop Optimization Pack para Software Assurance</w:t>
      </w:r>
      <w:bookmarkEnd w:id="1635"/>
      <w:bookmarkEnd w:id="1636"/>
      <w:bookmarkEnd w:id="1637"/>
      <w:bookmarkEnd w:id="1638"/>
      <w:bookmarkEnd w:id="1639"/>
      <w:bookmarkEnd w:id="1640"/>
      <w:bookmarkEnd w:id="1641"/>
      <w:r>
        <w:fldChar w:fldCharType="begin"/>
      </w:r>
      <w:r>
        <w:instrText>XE "Microsoft Desktop Optimization Pack para SA"</w:instrText>
      </w:r>
      <w:r>
        <w:fldChar w:fldCharType="end"/>
      </w:r>
    </w:p>
    <w:p w14:paraId="4FDCC87E" w14:textId="6C3E9C15" w:rsidR="00332DA2" w:rsidRPr="00C83987" w:rsidRDefault="00332DA2" w:rsidP="00332DA2">
      <w:pPr>
        <w:pStyle w:val="ProductList-Body"/>
      </w:pPr>
      <w:r>
        <w:rPr>
          <w:rFonts w:eastAsia="MS PGothic" w:cs="Tahoma"/>
          <w:szCs w:val="18"/>
        </w:rPr>
        <w:t>O Microsoft Desktop Optimization Pack para SA (MDOP</w:t>
      </w:r>
      <w:r>
        <w:fldChar w:fldCharType="begin"/>
      </w:r>
      <w:r>
        <w:instrText>XE "MDOP"</w:instrText>
      </w:r>
      <w:r>
        <w:fldChar w:fldCharType="end"/>
      </w:r>
      <w:r>
        <w:rPr>
          <w:rFonts w:eastAsia="MS PGothic" w:cs="Tahoma"/>
          <w:szCs w:val="18"/>
        </w:rPr>
        <w:t>) é uma compra opcional disponível apenas para os clientes que possuem o seguinte:</w:t>
      </w:r>
    </w:p>
    <w:p w14:paraId="4FDCC87F" w14:textId="51F4FBD0" w:rsidR="00332DA2" w:rsidRPr="00C83987" w:rsidRDefault="00332DA2" w:rsidP="00D73C40">
      <w:pPr>
        <w:pStyle w:val="ProductList-Body"/>
        <w:numPr>
          <w:ilvl w:val="0"/>
          <w:numId w:val="28"/>
        </w:numPr>
        <w:ind w:left="450" w:hanging="270"/>
      </w:pPr>
      <w:r>
        <w:rPr>
          <w:rFonts w:cs="Tahoma"/>
          <w:szCs w:val="18"/>
        </w:rPr>
        <w:t>SA ativo para suas licenças do sistema operacional de desktop Windows ou</w:t>
      </w:r>
    </w:p>
    <w:p w14:paraId="4FDCC881" w14:textId="4304557F" w:rsidR="00332DA2" w:rsidRPr="00C83987" w:rsidRDefault="00332DA2" w:rsidP="00EC2618">
      <w:pPr>
        <w:pStyle w:val="ProductList-Body"/>
        <w:numPr>
          <w:ilvl w:val="0"/>
          <w:numId w:val="28"/>
        </w:numPr>
        <w:ind w:left="450" w:hanging="270"/>
      </w:pPr>
      <w:r>
        <w:rPr>
          <w:rFonts w:cs="Tahoma"/>
          <w:szCs w:val="18"/>
        </w:rPr>
        <w:t>Assinaturas ativas do Windows Virtual Desktop Access</w:t>
      </w:r>
      <w:r>
        <w:fldChar w:fldCharType="begin"/>
      </w:r>
      <w:r>
        <w:instrText>XE "Windows Virtual Desktop Access"</w:instrText>
      </w:r>
      <w:r>
        <w:fldChar w:fldCharType="end"/>
      </w:r>
    </w:p>
    <w:p w14:paraId="4FDCC882" w14:textId="77777777" w:rsidR="00332DA2" w:rsidRPr="00C83987" w:rsidRDefault="00332DA2" w:rsidP="00332DA2">
      <w:pPr>
        <w:pStyle w:val="ProductList-Body"/>
      </w:pPr>
    </w:p>
    <w:p w14:paraId="4FDCC883" w14:textId="449325ED" w:rsidR="00332DA2" w:rsidRPr="00C83987" w:rsidRDefault="00332DA2" w:rsidP="00432379">
      <w:pPr>
        <w:pStyle w:val="ProductList-SubSubSectionHeading"/>
        <w:outlineLvl w:val="2"/>
      </w:pPr>
      <w:bookmarkStart w:id="1642" w:name="_Toc379797457"/>
      <w:bookmarkStart w:id="1643" w:name="_Toc380513493"/>
      <w:bookmarkStart w:id="1644" w:name="_Toc380655542"/>
      <w:bookmarkStart w:id="1645" w:name="SA_VirtualizationRightsforWinDesktop"/>
      <w:bookmarkStart w:id="1646" w:name="_Toc420346456"/>
      <w:r>
        <w:rPr>
          <w:b/>
          <w:color w:val="00188F"/>
        </w:rPr>
        <w:t>Direitos de Virtualização para Windows e Desktops Licenciados do Windows Embedded</w:t>
      </w:r>
      <w:bookmarkEnd w:id="1642"/>
      <w:bookmarkEnd w:id="1643"/>
      <w:bookmarkEnd w:id="1644"/>
      <w:bookmarkEnd w:id="1645"/>
      <w:bookmarkEnd w:id="1646"/>
    </w:p>
    <w:p w14:paraId="4FDCC887" w14:textId="4F6B0538" w:rsidR="00332DA2" w:rsidRPr="00C83987" w:rsidRDefault="00332DA2" w:rsidP="00332DA2">
      <w:pPr>
        <w:pStyle w:val="ProductList-Body"/>
      </w:pPr>
      <w:r>
        <w:rPr>
          <w:rFonts w:cs="Tahoma"/>
          <w:color w:val="000000"/>
          <w:szCs w:val="18"/>
        </w:rPr>
        <w:t>Esse direito de uso permite a execução do software em até quatro máquinas virtuais locais.</w:t>
      </w:r>
      <w:r w:rsidR="00304996">
        <w:rPr>
          <w:rFonts w:cs="Tahoma"/>
          <w:color w:val="000000"/>
          <w:szCs w:val="18"/>
        </w:rPr>
        <w:t xml:space="preserve"> </w:t>
      </w:r>
      <w:r>
        <w:rPr>
          <w:rFonts w:cs="Tahoma"/>
          <w:color w:val="000000"/>
          <w:szCs w:val="18"/>
        </w:rPr>
        <w:t xml:space="preserve">Para obter mais detalhes de direito de uso, consulte os </w:t>
      </w:r>
      <w:r>
        <w:rPr>
          <w:rFonts w:eastAsia="Calibri" w:cs="Tahoma"/>
          <w:color w:val="000000" w:themeColor="text1"/>
          <w:szCs w:val="18"/>
        </w:rPr>
        <w:t xml:space="preserve">PUR </w:t>
      </w:r>
      <w:hyperlink r:id="rId80" w:history="1">
        <w:r>
          <w:rPr>
            <w:rStyle w:val="Hyperlink"/>
          </w:rPr>
          <w:t>http://go.microsoft.com/?linkid=9839207</w:t>
        </w:r>
      </w:hyperlink>
      <w:r>
        <w:rPr>
          <w:rFonts w:cs="Tahoma"/>
          <w:color w:val="000000"/>
          <w:szCs w:val="18"/>
        </w:rPr>
        <w:t>.</w:t>
      </w:r>
    </w:p>
    <w:p w14:paraId="4FDCC888" w14:textId="77777777" w:rsidR="00332DA2" w:rsidRPr="00C83987" w:rsidRDefault="00332DA2" w:rsidP="00332DA2">
      <w:pPr>
        <w:pStyle w:val="ProductList-Body"/>
      </w:pPr>
      <w:bookmarkStart w:id="1647" w:name="_Toc257907651"/>
      <w:bookmarkStart w:id="1648" w:name="_Toc233026785"/>
    </w:p>
    <w:p w14:paraId="4FDCC889" w14:textId="470FDF22" w:rsidR="00332DA2" w:rsidRPr="00C83987" w:rsidRDefault="00332DA2" w:rsidP="00432379">
      <w:pPr>
        <w:pStyle w:val="ProductList-SubSubSectionHeading"/>
        <w:outlineLvl w:val="2"/>
      </w:pPr>
      <w:bookmarkStart w:id="1649" w:name="_Toc420346457"/>
      <w:bookmarkStart w:id="1650" w:name="_Toc336338245"/>
      <w:bookmarkStart w:id="1651" w:name="_Toc372892152"/>
      <w:bookmarkStart w:id="1652" w:name="_Toc379797458"/>
      <w:bookmarkStart w:id="1653" w:name="_Toc380513494"/>
      <w:bookmarkStart w:id="1654" w:name="_Toc380655543"/>
      <w:bookmarkStart w:id="1655" w:name="SA_WindowsVDARights"/>
      <w:r>
        <w:rPr>
          <w:b/>
          <w:color w:val="00188F"/>
        </w:rPr>
        <w:t>Direitos de Acesso do Desktop Virtual do Windows</w:t>
      </w:r>
      <w:bookmarkEnd w:id="1649"/>
      <w:r>
        <w:fldChar w:fldCharType="begin"/>
      </w:r>
      <w:r>
        <w:instrText>XE "Windows Virtual Desktop Access"</w:instrText>
      </w:r>
      <w:r>
        <w:fldChar w:fldCharType="end"/>
      </w:r>
      <w:bookmarkEnd w:id="1647"/>
      <w:r>
        <w:rPr>
          <w:b/>
          <w:color w:val="00188F"/>
        </w:rPr>
        <w:t xml:space="preserve"> </w:t>
      </w:r>
      <w:bookmarkEnd w:id="1650"/>
      <w:bookmarkEnd w:id="1651"/>
      <w:bookmarkEnd w:id="1652"/>
      <w:bookmarkEnd w:id="1653"/>
      <w:bookmarkEnd w:id="1654"/>
      <w:bookmarkEnd w:id="1655"/>
    </w:p>
    <w:p w14:paraId="4FDCC88A" w14:textId="300DD5C1" w:rsidR="00332DA2" w:rsidRPr="00C83987" w:rsidRDefault="00332DA2" w:rsidP="00332DA2">
      <w:pPr>
        <w:pStyle w:val="ProductList-Body"/>
      </w:pPr>
      <w:r>
        <w:rPr>
          <w:rFonts w:eastAsia="Calibri" w:cs="Tahoma"/>
          <w:color w:val="000000" w:themeColor="text1"/>
          <w:szCs w:val="18"/>
        </w:rPr>
        <w:t xml:space="preserve">Os direitos do Windows VDA fornecem aos clientes o direito de executar a versão mais recente do sistema operacional Windows Desktop ou do sistema operacional Windows Embedded. </w:t>
      </w:r>
    </w:p>
    <w:p w14:paraId="4FDCC88C" w14:textId="2E860A00" w:rsidR="00332DA2" w:rsidRPr="00C83987" w:rsidRDefault="00332DA2" w:rsidP="00332DA2">
      <w:pPr>
        <w:pStyle w:val="ProductList-Body"/>
      </w:pPr>
      <w:r>
        <w:rPr>
          <w:rFonts w:eastAsia="Calibri" w:cs="Tahoma"/>
          <w:color w:val="000000" w:themeColor="text1"/>
          <w:szCs w:val="18"/>
        </w:rPr>
        <w:t xml:space="preserve">Para obter mais informações sobre VDA, consulte os PUR </w:t>
      </w:r>
      <w:hyperlink r:id="rId81" w:history="1">
        <w:r>
          <w:rPr>
            <w:rStyle w:val="Hyperlink"/>
          </w:rPr>
          <w:t>http://go.microsoft.com/?linkid=9839207</w:t>
        </w:r>
      </w:hyperlink>
      <w:r>
        <w:rPr>
          <w:rFonts w:eastAsia="Calibri" w:cs="Tahoma"/>
          <w:color w:val="000000" w:themeColor="text1"/>
          <w:szCs w:val="18"/>
        </w:rPr>
        <w:t>. O VDA também está disponível como uma licença de assinatura separada para dispositivos não cobertos por SA para Windows.</w:t>
      </w:r>
    </w:p>
    <w:p w14:paraId="4FDCC88D" w14:textId="77777777" w:rsidR="001E32A0" w:rsidRPr="00C83987" w:rsidRDefault="001E32A0" w:rsidP="00332DA2">
      <w:pPr>
        <w:pStyle w:val="ProductList-Body"/>
      </w:pPr>
    </w:p>
    <w:p w14:paraId="4FDCC88E" w14:textId="15C62BB8" w:rsidR="00332DA2" w:rsidRPr="00C83987" w:rsidRDefault="00332DA2" w:rsidP="00432379">
      <w:pPr>
        <w:pStyle w:val="ProductList-SubSubSectionHeading"/>
        <w:outlineLvl w:val="2"/>
      </w:pPr>
      <w:bookmarkStart w:id="1656" w:name="_Toc379797459"/>
      <w:bookmarkStart w:id="1657" w:name="_Toc380513495"/>
      <w:bookmarkStart w:id="1658" w:name="_Toc380655544"/>
      <w:bookmarkStart w:id="1659" w:name="SA_StepUpLicenseAvailability"/>
      <w:bookmarkStart w:id="1660" w:name="_Toc420346458"/>
      <w:bookmarkEnd w:id="1648"/>
      <w:r>
        <w:rPr>
          <w:b/>
          <w:color w:val="00188F"/>
        </w:rPr>
        <w:t>Disponibilidade de Licenças Step-up</w:t>
      </w:r>
      <w:bookmarkEnd w:id="1656"/>
      <w:bookmarkEnd w:id="1657"/>
      <w:bookmarkEnd w:id="1658"/>
      <w:bookmarkEnd w:id="1659"/>
      <w:bookmarkEnd w:id="1660"/>
    </w:p>
    <w:p w14:paraId="4FDCC88F" w14:textId="0E2DDA0C" w:rsidR="00332DA2" w:rsidRPr="00C83987" w:rsidRDefault="00332DA2" w:rsidP="00332DA2">
      <w:pPr>
        <w:pStyle w:val="ProductList-Body"/>
      </w:pPr>
      <w:r>
        <w:rPr>
          <w:rFonts w:cs="Tahoma"/>
          <w:color w:val="000000" w:themeColor="text1"/>
          <w:szCs w:val="18"/>
        </w:rPr>
        <w:t>Os clientes com SA ativo em uma edição de nível inferior de determinados produtos poderão migrar para uma edição de nível mais elevado dos produtos com uma Licença Step-Up, conforme descrito na tabela a seguir, com exceção do MPSA, que não inclui a opção de licença Step-up.</w:t>
      </w:r>
      <w:r w:rsidR="00304996">
        <w:rPr>
          <w:rFonts w:cs="Tahoma"/>
          <w:color w:val="000000" w:themeColor="text1"/>
          <w:szCs w:val="18"/>
        </w:rPr>
        <w:t xml:space="preserve"> </w:t>
      </w:r>
      <w:r>
        <w:rPr>
          <w:rFonts w:cs="Tahoma"/>
          <w:color w:val="000000" w:themeColor="text1"/>
          <w:szCs w:val="18"/>
        </w:rPr>
        <w:t>A Licença Step-up deve ser adquirida, e é válida apenas quando adquirida, sob os mesmos contrato e registro de Licenciamento por Volume (se houver), sob o qual a cobertura de SA do produto qualificado foi originalmente adquirida.</w:t>
      </w:r>
      <w:r w:rsidR="00304996">
        <w:rPr>
          <w:rFonts w:cs="Tahoma"/>
          <w:color w:val="000000" w:themeColor="text1"/>
          <w:szCs w:val="18"/>
        </w:rPr>
        <w:t xml:space="preserve"> </w:t>
      </w:r>
      <w:r>
        <w:rPr>
          <w:rFonts w:cs="Tahoma"/>
          <w:color w:val="000000" w:themeColor="text1"/>
          <w:szCs w:val="18"/>
        </w:rPr>
        <w:t>O direito de uso de software do cliente sob uma licença Step-up está condicionado à posse e manutenção de uma Licença do produto qualificado.</w:t>
      </w:r>
      <w:r w:rsidR="00304996">
        <w:rPr>
          <w:rFonts w:cs="Tahoma"/>
          <w:color w:val="000000" w:themeColor="text1"/>
          <w:szCs w:val="18"/>
        </w:rPr>
        <w:t xml:space="preserve"> </w:t>
      </w:r>
      <w:r>
        <w:rPr>
          <w:rFonts w:cs="Tahoma"/>
          <w:color w:val="000000" w:themeColor="text1"/>
          <w:szCs w:val="18"/>
        </w:rPr>
        <w:t>Os clientes não podem transferir a Licença do produto qualificado separadamente da licença Step-up.</w:t>
      </w:r>
      <w:r w:rsidR="00304996">
        <w:rPr>
          <w:rFonts w:cs="Tahoma"/>
          <w:color w:val="000000" w:themeColor="text1"/>
          <w:szCs w:val="18"/>
        </w:rPr>
        <w:t xml:space="preserve"> </w:t>
      </w:r>
      <w:r>
        <w:rPr>
          <w:rFonts w:cs="Tahoma"/>
          <w:color w:val="000000" w:themeColor="text1"/>
          <w:szCs w:val="18"/>
        </w:rPr>
        <w:t>Os direitos perpétuos do cliente sob a Licença Step-up substituem a licença básica do produto qualificado.</w:t>
      </w:r>
      <w:r w:rsidR="00304996">
        <w:rPr>
          <w:rFonts w:cs="Tahoma"/>
          <w:color w:val="000000" w:themeColor="text1"/>
          <w:szCs w:val="18"/>
        </w:rPr>
        <w:t xml:space="preserve"> </w:t>
      </w:r>
      <w:r>
        <w:rPr>
          <w:rFonts w:cs="Tahoma"/>
          <w:color w:val="000000" w:themeColor="text1"/>
          <w:szCs w:val="18"/>
        </w:rPr>
        <w:t xml:space="preserve">Para obter mais detalhes, consulte o Resumo de Licenciamento por Volume da Licença Step-up para Enterprise Edition no site: </w:t>
      </w:r>
      <w:hyperlink r:id="rId82" w:history="1">
        <w:r>
          <w:rPr>
            <w:rStyle w:val="Hyperlink"/>
            <w:rFonts w:cs="Tahoma"/>
            <w:szCs w:val="18"/>
          </w:rPr>
          <w:t>http://www.microsoft.com/licensing</w:t>
        </w:r>
      </w:hyperlink>
    </w:p>
    <w:p w14:paraId="4FDCC890" w14:textId="77777777" w:rsidR="00332DA2" w:rsidRPr="00C83987" w:rsidRDefault="00332DA2" w:rsidP="00332DA2">
      <w:pPr>
        <w:pStyle w:val="ProductList-Body"/>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0E2B7F">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de</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para</w:t>
            </w:r>
          </w:p>
        </w:tc>
      </w:tr>
      <w:tr w:rsidR="00332DA2" w:rsidRPr="00717EC0" w14:paraId="4FDCC896" w14:textId="77777777" w:rsidTr="000E2B7F">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0E2B7F">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0E2B7F">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0E2B7F">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0E2B7F">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Principais</w:t>
            </w:r>
            <w:r>
              <w:fldChar w:fldCharType="begin"/>
            </w:r>
            <w:r>
              <w:instrText>XE "Pacote de CALs Principais"</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Empresariais</w:t>
            </w:r>
            <w:r>
              <w:fldChar w:fldCharType="begin"/>
            </w:r>
            <w:r>
              <w:instrText>XE "Pacote de CALs Empresariais"</w:instrText>
            </w:r>
            <w:r>
              <w:fldChar w:fldCharType="end"/>
            </w:r>
          </w:p>
        </w:tc>
      </w:tr>
      <w:tr w:rsidR="00332DA2" w:rsidRPr="00717EC0" w14:paraId="4FDCC8A5" w14:textId="77777777" w:rsidTr="000E2B7F">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Office 365</w:t>
            </w:r>
            <w:r>
              <w:fldChar w:fldCharType="begin"/>
            </w:r>
            <w:r>
              <w:instrText>XE "Bridge do Pacote de CALs Empresariais para Office 365"</w:instrText>
            </w:r>
            <w:r>
              <w:fldChar w:fldCharType="end"/>
            </w:r>
          </w:p>
        </w:tc>
      </w:tr>
      <w:tr w:rsidR="00332DA2" w:rsidRPr="00717EC0" w14:paraId="4FDCC8A8" w14:textId="77777777" w:rsidTr="000E2B7F">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r>
      <w:tr w:rsidR="009A7F90" w:rsidRPr="00717EC0" w14:paraId="73A3C9CB" w14:textId="77777777" w:rsidTr="000E2B7F">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Bridge do Pacote de CALs Principais do Pacote de Mobilidade Corporativa</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Bridge do Pacote de CALs Empresariais do Pacote de Mobilidade Corporativa</w:t>
            </w:r>
          </w:p>
        </w:tc>
      </w:tr>
      <w:tr w:rsidR="00332DA2" w:rsidRPr="00717EC0" w14:paraId="4FDCC8AB" w14:textId="77777777" w:rsidTr="000E2B7F">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Bridge do Pacote de CALs Empresariais</w:t>
            </w:r>
            <w:r>
              <w:fldChar w:fldCharType="begin"/>
            </w:r>
            <w:r>
              <w:instrText>XE "Pacote de CALs Empresariais"</w:instrText>
            </w:r>
            <w:r>
              <w:fldChar w:fldCharType="end"/>
            </w:r>
            <w:r>
              <w:rPr>
                <w:rFonts w:eastAsia="Calibri" w:cs="Tahoma"/>
                <w:color w:val="000000" w:themeColor="text1"/>
                <w:szCs w:val="18"/>
              </w:rPr>
              <w:t xml:space="preserve"> para Office 365</w:t>
            </w:r>
            <w:r>
              <w:fldChar w:fldCharType="begin"/>
            </w:r>
            <w:r>
              <w:instrText>XE "Bridge do Pacote de CALs Empresariais para Office 365"</w:instrText>
            </w:r>
            <w:r>
              <w:fldChar w:fldCharType="end"/>
            </w:r>
            <w:r>
              <w:rPr>
                <w:rFonts w:eastAsia="Calibri" w:cs="Tahoma"/>
                <w:color w:val="000000" w:themeColor="text1"/>
                <w:szCs w:val="18"/>
              </w:rPr>
              <w:t xml:space="preserve"> e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0E2B7F">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0E2B7F">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Pacote de CALs Empresariais</w:t>
            </w:r>
            <w:r>
              <w:fldChar w:fldCharType="begin"/>
            </w:r>
            <w:r>
              <w:instrText>XE "Pacote de CALs Empresariais"</w:instrText>
            </w:r>
            <w:r>
              <w:fldChar w:fldCharType="end"/>
            </w:r>
          </w:p>
        </w:tc>
      </w:tr>
      <w:tr w:rsidR="00332DA2" w:rsidRPr="00717EC0" w14:paraId="4FDCC8B4" w14:textId="77777777" w:rsidTr="000E2B7F">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Pacote de CALs Empresariais</w:t>
            </w:r>
            <w:r>
              <w:fldChar w:fldCharType="begin"/>
            </w:r>
            <w:r>
              <w:instrText>XE "Pacote de CALs Empresariais"</w:instrText>
            </w:r>
            <w:r>
              <w:fldChar w:fldCharType="end"/>
            </w:r>
          </w:p>
        </w:tc>
      </w:tr>
      <w:tr w:rsidR="00332DA2" w:rsidRPr="00717EC0" w14:paraId="4FDCC8B7" w14:textId="77777777" w:rsidTr="000E2B7F">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0E2B7F">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0E2B7F">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4FDCC8C0" w14:textId="77777777" w:rsidTr="000E2B7F">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0E2B7F">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0E2B7F">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Profissional</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Empresarial</w:t>
            </w:r>
          </w:p>
        </w:tc>
      </w:tr>
      <w:tr w:rsidR="00332DA2" w:rsidRPr="00717EC0" w14:paraId="4FDCC8C9" w14:textId="77777777" w:rsidTr="000E2B7F">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com Microsoft</w:t>
            </w:r>
            <w:bookmarkStart w:id="1661" w:name="_Toc236810936"/>
            <w:r>
              <w:rPr>
                <w:rFonts w:cs="Tahoma"/>
                <w:color w:val="000000" w:themeColor="text1"/>
                <w:szCs w:val="18"/>
              </w:rPr>
              <w:t xml:space="preserve"> Desktop Optimization Pack </w:t>
            </w:r>
            <w:bookmarkEnd w:id="1661"/>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Empresarial com Microsoft Desktop Optimization Pack</w:t>
            </w:r>
          </w:p>
        </w:tc>
      </w:tr>
      <w:tr w:rsidR="00332DA2" w:rsidRPr="00717EC0" w14:paraId="4FDCC8CC" w14:textId="77777777" w:rsidTr="000E2B7F">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0E2B7F">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0E2B7F">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0E2B7F">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0E2B7F">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0E2B7F">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0E2B7F">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com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4FDCC8DE" w14:textId="77777777" w:rsidTr="000E2B7F">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com MSDN</w:t>
            </w:r>
          </w:p>
        </w:tc>
      </w:tr>
      <w:tr w:rsidR="00332DA2" w:rsidRPr="00717EC0" w14:paraId="4FDCC8E1" w14:textId="77777777" w:rsidTr="000E2B7F">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com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4FDCC8E4" w14:textId="77777777" w:rsidTr="000E2B7F">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C83987" w:rsidRDefault="009A0C93" w:rsidP="004F3C6D">
      <w:pPr>
        <w:pStyle w:val="ProductList-Body"/>
      </w:pPr>
    </w:p>
    <w:p w14:paraId="4FDCC8E6" w14:textId="77777777" w:rsidR="001E32A0" w:rsidRPr="00C83987"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3"/>
          <w:pgSz w:w="12240" w:h="15840"/>
          <w:pgMar w:top="1440" w:right="720" w:bottom="1440" w:left="720" w:header="720" w:footer="720" w:gutter="0"/>
          <w:cols w:space="720"/>
          <w:docGrid w:linePitch="360"/>
        </w:sectPr>
      </w:pPr>
    </w:p>
    <w:p w14:paraId="4FDCC8E8" w14:textId="77777777" w:rsidR="009A0C93" w:rsidRPr="00C83987" w:rsidRDefault="006B2591" w:rsidP="00661180">
      <w:pPr>
        <w:pStyle w:val="ProductList-SectionHeading"/>
        <w:outlineLvl w:val="0"/>
      </w:pPr>
      <w:bookmarkStart w:id="1662" w:name="Services"/>
      <w:bookmarkStart w:id="1663" w:name="_Toc378147684"/>
      <w:bookmarkStart w:id="1664" w:name="_Toc378151581"/>
      <w:bookmarkStart w:id="1665" w:name="_Toc379797460"/>
      <w:bookmarkStart w:id="1666" w:name="_Toc380513496"/>
      <w:bookmarkStart w:id="1667" w:name="_Toc380655545"/>
      <w:bookmarkStart w:id="1668" w:name="_Toc420346459"/>
      <w:r>
        <w:t>Serviços</w:t>
      </w:r>
      <w:bookmarkEnd w:id="1662"/>
      <w:bookmarkEnd w:id="1663"/>
      <w:bookmarkEnd w:id="1664"/>
      <w:bookmarkEnd w:id="1665"/>
      <w:bookmarkEnd w:id="1666"/>
      <w:bookmarkEnd w:id="1667"/>
      <w:bookmarkEnd w:id="1668"/>
    </w:p>
    <w:p w14:paraId="4FDCC8E9" w14:textId="77777777" w:rsidR="00DB5001" w:rsidRPr="00C83987" w:rsidRDefault="00DB5001" w:rsidP="00DB5001">
      <w:pPr>
        <w:pStyle w:val="ProductList-Body"/>
      </w:pPr>
      <w:bookmarkStart w:id="1669" w:name="_Toc378147685"/>
      <w:bookmarkStart w:id="1670" w:name="_Toc378151582"/>
      <w:r>
        <w:t xml:space="preserve">Uma descrição detalhada de todos os Serviços dos quais os clientes podem adquirir o direito é fornecida na seção a seguir. </w:t>
      </w:r>
    </w:p>
    <w:p w14:paraId="4FDCC8EA" w14:textId="77777777" w:rsidR="00DB5001" w:rsidRPr="00C83987" w:rsidRDefault="00DB5001" w:rsidP="00DB5001">
      <w:pPr>
        <w:pStyle w:val="ProductList-Body"/>
      </w:pPr>
      <w: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 disponibilidade regional de uma oferta específica.</w:t>
      </w:r>
    </w:p>
    <w:p w14:paraId="4FDCC8EB" w14:textId="77777777" w:rsidR="00DB5001" w:rsidRPr="00C83987" w:rsidRDefault="00DB5001" w:rsidP="00DB5001">
      <w:pPr>
        <w:pStyle w:val="ProductList-Body"/>
      </w:pPr>
    </w:p>
    <w:p w14:paraId="4FDCC8EC" w14:textId="77777777" w:rsidR="009A0C93" w:rsidRPr="00C83987" w:rsidRDefault="00FA00BF" w:rsidP="002E202B">
      <w:pPr>
        <w:pStyle w:val="ProductList-Offering1Heading"/>
        <w:outlineLvl w:val="1"/>
      </w:pPr>
      <w:bookmarkStart w:id="1671" w:name="_Toc379797461"/>
      <w:bookmarkStart w:id="1672" w:name="_Toc380513497"/>
      <w:bookmarkStart w:id="1673" w:name="_Toc380655546"/>
      <w:bookmarkStart w:id="1674" w:name="_Toc420346460"/>
      <w:r>
        <w:t>Ofertas de Suporte do Microsoft Premier</w:t>
      </w:r>
      <w:bookmarkEnd w:id="1669"/>
      <w:bookmarkEnd w:id="1670"/>
      <w:bookmarkEnd w:id="1671"/>
      <w:bookmarkEnd w:id="1672"/>
      <w:bookmarkEnd w:id="1673"/>
      <w:bookmarkEnd w:id="1674"/>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09485A">
        <w:trPr>
          <w:tblHeader/>
        </w:trPr>
        <w:tc>
          <w:tcPr>
            <w:tcW w:w="3690" w:type="dxa"/>
            <w:shd w:val="clear" w:color="auto" w:fill="0072C6"/>
            <w:vAlign w:val="center"/>
          </w:tcPr>
          <w:p w14:paraId="4FDCC8ED" w14:textId="0E5F7CBD" w:rsidR="00A41808" w:rsidRPr="00A41808" w:rsidRDefault="0009485A" w:rsidP="00A41808">
            <w:pPr>
              <w:pStyle w:val="ProductList-Body"/>
              <w:rPr>
                <w:color w:val="FFFFFF" w:themeColor="background1"/>
              </w:rPr>
            </w:pPr>
            <w:r>
              <w:rPr>
                <w:color w:val="FFFFFF" w:themeColor="background1"/>
              </w:rPr>
              <w:t>Área</w:t>
            </w:r>
            <w:r w:rsidR="00A41808">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09485A">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Gerenciamento de Conta de Suporte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09485A">
        <w:tc>
          <w:tcPr>
            <w:tcW w:w="3690" w:type="dxa"/>
            <w:vAlign w:val="center"/>
          </w:tcPr>
          <w:p w14:paraId="4FDCC8F9" w14:textId="77777777" w:rsidR="00A41808" w:rsidRPr="00B40E4C" w:rsidRDefault="00A41808" w:rsidP="00A41808">
            <w:pPr>
              <w:pStyle w:val="ProductList-Body"/>
              <w:rPr>
                <w:color w:val="000000"/>
              </w:rPr>
            </w:pPr>
            <w:r>
              <w:rPr>
                <w:color w:val="000000"/>
              </w:rPr>
              <w:t>Criação de Perfil e Relatório de Conta</w:t>
            </w:r>
          </w:p>
        </w:tc>
        <w:tc>
          <w:tcPr>
            <w:tcW w:w="1710" w:type="dxa"/>
            <w:vAlign w:val="center"/>
          </w:tcPr>
          <w:p w14:paraId="4FDCC8FA"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Mensal</w:t>
            </w:r>
          </w:p>
        </w:tc>
      </w:tr>
      <w:tr w:rsidR="00A41808" w:rsidRPr="00B40E4C" w14:paraId="4FDCC904" w14:textId="77777777" w:rsidTr="0009485A">
        <w:tc>
          <w:tcPr>
            <w:tcW w:w="3690" w:type="dxa"/>
            <w:vAlign w:val="center"/>
          </w:tcPr>
          <w:p w14:paraId="4FDCC8FF" w14:textId="77777777" w:rsidR="00A41808" w:rsidRPr="00B40E4C" w:rsidRDefault="00A41808" w:rsidP="00A41808">
            <w:pPr>
              <w:pStyle w:val="ProductList-Body"/>
              <w:rPr>
                <w:color w:val="000000"/>
              </w:rPr>
            </w:pPr>
            <w:r>
              <w:rPr>
                <w:color w:val="000000"/>
              </w:rPr>
              <w:t>Assistência de Suporte (horas alocadas anualmente)</w:t>
            </w:r>
          </w:p>
        </w:tc>
        <w:tc>
          <w:tcPr>
            <w:tcW w:w="1710" w:type="dxa"/>
            <w:vAlign w:val="center"/>
          </w:tcPr>
          <w:p w14:paraId="4FDCC900" w14:textId="77777777" w:rsidR="00A41808" w:rsidRPr="00B40E4C" w:rsidRDefault="00A41808" w:rsidP="00A41808">
            <w:pPr>
              <w:pStyle w:val="ProductList-Body"/>
              <w:rPr>
                <w:color w:val="000000"/>
              </w:rPr>
            </w:pPr>
            <w:r>
              <w:rPr>
                <w:color w:val="000000"/>
              </w:rPr>
              <w:t>Até 10 horas</w:t>
            </w:r>
          </w:p>
        </w:tc>
        <w:tc>
          <w:tcPr>
            <w:tcW w:w="1710" w:type="dxa"/>
          </w:tcPr>
          <w:p w14:paraId="4FDCC901" w14:textId="77777777" w:rsidR="00A41808" w:rsidRPr="00B40E4C" w:rsidRDefault="00A41808" w:rsidP="00A41808">
            <w:pPr>
              <w:pStyle w:val="ProductList-Body"/>
              <w:rPr>
                <w:color w:val="000000"/>
              </w:rPr>
            </w:pPr>
            <w:r>
              <w:rPr>
                <w:color w:val="000000"/>
              </w:rPr>
              <w:t>Até 10 horas</w:t>
            </w:r>
            <w:r>
              <w:rPr>
                <w:color w:val="000000"/>
              </w:rPr>
              <w:br/>
              <w:t>+ 1 Verificação de Integridade</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Até 120 horas</w:t>
            </w:r>
          </w:p>
        </w:tc>
        <w:tc>
          <w:tcPr>
            <w:tcW w:w="1710" w:type="dxa"/>
            <w:vAlign w:val="center"/>
          </w:tcPr>
          <w:p w14:paraId="4FDCC903" w14:textId="77777777" w:rsidR="00A41808" w:rsidRPr="00B40E4C" w:rsidRDefault="00A41808" w:rsidP="00A41808">
            <w:pPr>
              <w:pStyle w:val="ProductList-Body"/>
              <w:rPr>
                <w:color w:val="000000"/>
              </w:rPr>
            </w:pPr>
            <w:r>
              <w:rPr>
                <w:color w:val="000000"/>
              </w:rPr>
              <w:t>Até 160 horas</w:t>
            </w:r>
          </w:p>
        </w:tc>
      </w:tr>
      <w:tr w:rsidR="00A41808" w:rsidRPr="00B40E4C" w14:paraId="4FDCC90A" w14:textId="77777777" w:rsidTr="0009485A">
        <w:tc>
          <w:tcPr>
            <w:tcW w:w="3690" w:type="dxa"/>
            <w:vAlign w:val="center"/>
          </w:tcPr>
          <w:p w14:paraId="4FDCC905" w14:textId="77777777" w:rsidR="00A41808" w:rsidRPr="00B40E4C" w:rsidRDefault="00A41808" w:rsidP="00A41808">
            <w:pPr>
              <w:pStyle w:val="ProductList-Body"/>
              <w:rPr>
                <w:color w:val="000000"/>
              </w:rPr>
            </w:pPr>
            <w:r>
              <w:rPr>
                <w:color w:val="000000"/>
              </w:rPr>
              <w:t>Suporte para Resolução de Problemas - PRS (alocado anualmente)</w:t>
            </w:r>
          </w:p>
        </w:tc>
        <w:tc>
          <w:tcPr>
            <w:tcW w:w="1710" w:type="dxa"/>
            <w:vAlign w:val="center"/>
          </w:tcPr>
          <w:p w14:paraId="4FDCC906" w14:textId="77777777" w:rsidR="00A41808" w:rsidRPr="00B40E4C" w:rsidRDefault="00A41808" w:rsidP="00A41808">
            <w:pPr>
              <w:pStyle w:val="ProductList-Body"/>
              <w:rPr>
                <w:color w:val="000000"/>
              </w:rPr>
            </w:pPr>
            <w:r>
              <w:rPr>
                <w:color w:val="000000"/>
              </w:rPr>
              <w:t>Até 40 horas</w:t>
            </w:r>
          </w:p>
        </w:tc>
        <w:tc>
          <w:tcPr>
            <w:tcW w:w="1710" w:type="dxa"/>
          </w:tcPr>
          <w:p w14:paraId="4FDCC907" w14:textId="77777777" w:rsidR="00A41808" w:rsidRPr="00B40E4C" w:rsidRDefault="00A41808" w:rsidP="00A41808">
            <w:pPr>
              <w:pStyle w:val="ProductList-Body"/>
              <w:rPr>
                <w:color w:val="000000"/>
              </w:rPr>
            </w:pPr>
            <w:r>
              <w:rPr>
                <w:color w:val="000000"/>
              </w:rPr>
              <w:t>Até 30 horas</w:t>
            </w:r>
          </w:p>
        </w:tc>
        <w:tc>
          <w:tcPr>
            <w:tcW w:w="1710" w:type="dxa"/>
            <w:vAlign w:val="center"/>
          </w:tcPr>
          <w:p w14:paraId="4FDCC908" w14:textId="77777777" w:rsidR="00A41808" w:rsidRPr="00B40E4C" w:rsidRDefault="00A41808" w:rsidP="00A41808">
            <w:pPr>
              <w:pStyle w:val="ProductList-Body"/>
              <w:rPr>
                <w:color w:val="000000"/>
              </w:rPr>
            </w:pPr>
            <w:r>
              <w:rPr>
                <w:color w:val="000000"/>
              </w:rPr>
              <w:t>Até 80 horas</w:t>
            </w:r>
          </w:p>
        </w:tc>
        <w:tc>
          <w:tcPr>
            <w:tcW w:w="1710" w:type="dxa"/>
            <w:vAlign w:val="center"/>
          </w:tcPr>
          <w:p w14:paraId="4FDCC909" w14:textId="77777777" w:rsidR="00A41808" w:rsidRPr="00B40E4C" w:rsidRDefault="00A41808" w:rsidP="00A41808">
            <w:pPr>
              <w:pStyle w:val="ProductList-Body"/>
              <w:rPr>
                <w:color w:val="000000"/>
              </w:rPr>
            </w:pPr>
            <w:r>
              <w:rPr>
                <w:color w:val="000000"/>
              </w:rPr>
              <w:t>Até 140 horas</w:t>
            </w:r>
          </w:p>
        </w:tc>
      </w:tr>
      <w:tr w:rsidR="004A3FA6" w:rsidRPr="00B40E4C" w14:paraId="4FDCC910" w14:textId="77777777" w:rsidTr="0009485A">
        <w:tc>
          <w:tcPr>
            <w:tcW w:w="3690" w:type="dxa"/>
            <w:vAlign w:val="center"/>
          </w:tcPr>
          <w:p w14:paraId="4FDCC90B" w14:textId="77777777" w:rsidR="004A3FA6" w:rsidRPr="00B40E4C" w:rsidRDefault="004A3FA6" w:rsidP="004A3FA6">
            <w:pPr>
              <w:pStyle w:val="ProductList-Body"/>
              <w:rPr>
                <w:color w:val="000000"/>
              </w:rPr>
            </w:pPr>
            <w:r>
              <w:rPr>
                <w:color w:val="000000"/>
              </w:rPr>
              <w:t>Gerenciamento de Escalonamento de Situação Crítica 24x7 (Severidade Nível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09485A">
        <w:tc>
          <w:tcPr>
            <w:tcW w:w="3690" w:type="dxa"/>
            <w:vAlign w:val="center"/>
          </w:tcPr>
          <w:p w14:paraId="4FDCC911" w14:textId="77777777" w:rsidR="004A3FA6" w:rsidRPr="00B40E4C" w:rsidRDefault="004A3FA6" w:rsidP="004A3FA6">
            <w:pPr>
              <w:pStyle w:val="ProductList-Body"/>
              <w:rPr>
                <w:color w:val="000000"/>
              </w:rPr>
            </w:pPr>
            <w:r>
              <w:rPr>
                <w:color w:val="000000"/>
              </w:rPr>
              <w:t>Suporte Rápido no Local</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09485A">
        <w:tc>
          <w:tcPr>
            <w:tcW w:w="3690" w:type="dxa"/>
            <w:vAlign w:val="center"/>
          </w:tcPr>
          <w:p w14:paraId="4FDCC917" w14:textId="77777777" w:rsidR="004A3FA6" w:rsidRPr="00B40E4C" w:rsidRDefault="004A3FA6" w:rsidP="004A3FA6">
            <w:pPr>
              <w:pStyle w:val="ProductList-Body"/>
              <w:rPr>
                <w:color w:val="000000"/>
              </w:rPr>
            </w:pPr>
            <w:r>
              <w:rPr>
                <w:color w:val="000000"/>
              </w:rPr>
              <w:t>Serviços de Informações Pró-ativos</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09485A">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09485A">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Horas Complementares </w:t>
            </w:r>
          </w:p>
        </w:tc>
        <w:tc>
          <w:tcPr>
            <w:tcW w:w="1710" w:type="dxa"/>
            <w:vAlign w:val="center"/>
          </w:tcPr>
          <w:p w14:paraId="4FDCC924"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Pacotes de 20</w:t>
            </w:r>
          </w:p>
        </w:tc>
      </w:tr>
    </w:tbl>
    <w:p w14:paraId="4FDCC929" w14:textId="0C59CF69" w:rsidR="00A41808" w:rsidRPr="00C83987" w:rsidRDefault="00A41808" w:rsidP="00A41808">
      <w:pPr>
        <w:pStyle w:val="ProductList-Body"/>
        <w:ind w:left="180"/>
      </w:pPr>
      <w:r>
        <w:rPr>
          <w:vertAlign w:val="superscript"/>
        </w:rPr>
        <w:t>1</w:t>
      </w:r>
      <w:r>
        <w:rPr>
          <w:i/>
        </w:rPr>
        <w:t>O Horário Comercial é definido localmente.</w:t>
      </w:r>
    </w:p>
    <w:p w14:paraId="4FDCC92A" w14:textId="77777777" w:rsidR="00A41808" w:rsidRPr="00C83987" w:rsidRDefault="00A41808" w:rsidP="00A41808">
      <w:pPr>
        <w:pStyle w:val="ProductList-Body"/>
      </w:pPr>
    </w:p>
    <w:p w14:paraId="4FDCC92B" w14:textId="77777777" w:rsidR="00A41808" w:rsidRPr="00C83987" w:rsidRDefault="00A41808" w:rsidP="00A41808">
      <w:pPr>
        <w:pStyle w:val="ProductList-Body"/>
      </w:pPr>
      <w:r>
        <w:t xml:space="preserve">O Gerenciamento de Conta de Suporte ajuda a criar e manter os relacionamentos com a equipe de gerenciamento e de fornecimento de serviços do cliente, além de ajudar os clientes a organizar cada elemento de seus planos de serviços a fim de atender às necessidades comerciais. </w:t>
      </w:r>
    </w:p>
    <w:p w14:paraId="4FDCC92C" w14:textId="77777777" w:rsidR="00A41808" w:rsidRPr="00C83987" w:rsidRDefault="00A41808" w:rsidP="00A41808">
      <w:pPr>
        <w:pStyle w:val="ProductList-Body"/>
      </w:pPr>
    </w:p>
    <w:p w14:paraId="4FDCC92D" w14:textId="77777777" w:rsidR="00A41808" w:rsidRPr="00C83987" w:rsidRDefault="00A41808" w:rsidP="00A41808">
      <w:pPr>
        <w:pStyle w:val="ProductList-Body"/>
      </w:pPr>
      <w:r>
        <w:t>A Assistência de Suporte fornece avisos e orientações a curto prazo (com base nos recursos da Microsoft disponíveis) sobre problemas não abordados pelo Suporte para Solução de Problemas, incluindo assistência a questões relacionadas a design, desenvolvimento e implantação.</w:t>
      </w:r>
    </w:p>
    <w:p w14:paraId="4FDCC92E" w14:textId="77777777" w:rsidR="00A41808" w:rsidRPr="00C83987" w:rsidRDefault="00A41808" w:rsidP="00A41808">
      <w:pPr>
        <w:pStyle w:val="ProductList-Body"/>
      </w:pPr>
    </w:p>
    <w:p w14:paraId="4FDCC92F" w14:textId="44A2F4DF" w:rsidR="009A0C93" w:rsidRPr="00C83987" w:rsidRDefault="00A41808" w:rsidP="00A41808">
      <w:pPr>
        <w:pStyle w:val="ProductList-Body"/>
      </w:pPr>
      <w:r>
        <w:t>O Suporte para Solução de Problemas fornece assistência para problemas com sintomas específicos encontrados durante o uso de Produtos da Microsoft, quando há uma probabilidade razoável de que o problema tenha sido causado por Produtos da Microsoft.</w:t>
      </w:r>
    </w:p>
    <w:p w14:paraId="4FDCC930" w14:textId="77777777" w:rsidR="00A41808" w:rsidRPr="00C83987"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F42C1A">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Severidade</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Situação</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Nossa Resposta Esperada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Resposta Esperada do Cliente</w:t>
            </w:r>
          </w:p>
        </w:tc>
      </w:tr>
      <w:tr w:rsidR="00A41808" w:rsidRPr="00B40E4C" w14:paraId="4FDCC942" w14:textId="77777777" w:rsidTr="00F42C1A">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Solicitação apenas por telefone</w:t>
            </w:r>
          </w:p>
        </w:tc>
        <w:tc>
          <w:tcPr>
            <w:tcW w:w="2859" w:type="dxa"/>
            <w:tcMar>
              <w:top w:w="0" w:type="dxa"/>
              <w:left w:w="108" w:type="dxa"/>
              <w:bottom w:w="0" w:type="dxa"/>
              <w:right w:w="108" w:type="dxa"/>
            </w:tcMar>
          </w:tcPr>
          <w:p w14:paraId="4FDCC937" w14:textId="77777777" w:rsidR="00A41808" w:rsidRPr="00C83987" w:rsidRDefault="00A41808" w:rsidP="00A41808">
            <w:pPr>
              <w:pStyle w:val="ProductList-Body"/>
            </w:pPr>
            <w:r>
              <w:rPr>
                <w:color w:val="000000"/>
              </w:rPr>
              <w:t xml:space="preserve">Impacto catastrófico nos negócios: </w:t>
            </w:r>
          </w:p>
          <w:p w14:paraId="4FDCC938" w14:textId="77777777" w:rsidR="00A41808" w:rsidRPr="00C83987" w:rsidRDefault="00A41808" w:rsidP="00A41808">
            <w:pPr>
              <w:pStyle w:val="ProductList-Body"/>
            </w:pPr>
            <w:r>
              <w:rPr>
                <w:color w:val="000000"/>
              </w:rPr>
              <w:t>Perda total de um processo comercial essencial (crítico) e não é possível dar continuidade ao trabalho de maneira razoável</w:t>
            </w:r>
          </w:p>
          <w:p w14:paraId="4FDCC939" w14:textId="77777777" w:rsidR="00A41808" w:rsidRPr="00B40E4C" w:rsidRDefault="00A41808" w:rsidP="00A41808">
            <w:pPr>
              <w:pStyle w:val="ProductList-Body"/>
              <w:rPr>
                <w:color w:val="000000"/>
              </w:rPr>
            </w:pPr>
            <w:r>
              <w:rPr>
                <w:color w:val="000000"/>
              </w:rPr>
              <w:t>Necessita de atenção imediata</w:t>
            </w:r>
          </w:p>
        </w:tc>
        <w:tc>
          <w:tcPr>
            <w:tcW w:w="2859" w:type="dxa"/>
            <w:tcMar>
              <w:top w:w="0" w:type="dxa"/>
              <w:left w:w="108" w:type="dxa"/>
              <w:bottom w:w="0" w:type="dxa"/>
              <w:right w:w="108" w:type="dxa"/>
            </w:tcMar>
          </w:tcPr>
          <w:p w14:paraId="4FDCC93A" w14:textId="77777777" w:rsidR="00A41808" w:rsidRPr="00C83987" w:rsidRDefault="00A41808" w:rsidP="00A41808">
            <w:pPr>
              <w:pStyle w:val="ProductList-Body"/>
            </w:pPr>
            <w:r>
              <w:rPr>
                <w:color w:val="000000"/>
              </w:rPr>
              <w:t>Resposta à 1</w:t>
            </w:r>
            <w:r w:rsidRPr="0017579B">
              <w:rPr>
                <w:color w:val="000000"/>
              </w:rPr>
              <w:t>ª</w:t>
            </w:r>
            <w:r>
              <w:rPr>
                <w:color w:val="000000"/>
              </w:rPr>
              <w:t xml:space="preserve"> chamada em 1 hora ou menos</w:t>
            </w:r>
          </w:p>
          <w:p w14:paraId="4FDCC93B" w14:textId="77777777" w:rsidR="00A41808" w:rsidRPr="00C83987" w:rsidRDefault="00A41808" w:rsidP="00A41808">
            <w:pPr>
              <w:pStyle w:val="ProductList-Body"/>
            </w:pPr>
            <w:r>
              <w:rPr>
                <w:color w:val="000000"/>
              </w:rPr>
              <w:t>Nossos Recursos serão encaminhados para o local do cliente o mais rápido possível</w:t>
            </w:r>
          </w:p>
          <w:p w14:paraId="4FDCC93C" w14:textId="77777777" w:rsidR="00A41808" w:rsidRPr="00C83987" w:rsidRDefault="00A41808" w:rsidP="00A41808">
            <w:pPr>
              <w:pStyle w:val="ProductList-Body"/>
            </w:pPr>
            <w:r>
              <w:rPr>
                <w:color w:val="000000"/>
              </w:rPr>
              <w:t>Esforço contínuo 24x7</w:t>
            </w:r>
          </w:p>
          <w:p w14:paraId="4FDCC93D" w14:textId="77777777" w:rsidR="00A41808" w:rsidRPr="00C83987" w:rsidRDefault="00A41808" w:rsidP="00A41808">
            <w:pPr>
              <w:pStyle w:val="ProductList-Body"/>
            </w:pPr>
            <w:r>
              <w:rPr>
                <w:color w:val="000000"/>
              </w:rPr>
              <w:t>Escalonamento rápido na Microsoft para equipes do Produto</w:t>
            </w:r>
          </w:p>
          <w:p w14:paraId="4FDCC93E" w14:textId="77777777" w:rsidR="00A41808" w:rsidRPr="00B40E4C" w:rsidRDefault="00A41808" w:rsidP="00A41808">
            <w:pPr>
              <w:pStyle w:val="ProductList-Body"/>
              <w:rPr>
                <w:color w:val="000000"/>
              </w:rPr>
            </w:pPr>
            <w:r>
              <w:rPr>
                <w:color w:val="000000"/>
              </w:rPr>
              <w:t xml:space="preserve">Notificação aos Executivos Sêniores da Microsoft </w:t>
            </w:r>
          </w:p>
        </w:tc>
        <w:tc>
          <w:tcPr>
            <w:tcW w:w="2860" w:type="dxa"/>
            <w:tcMar>
              <w:top w:w="0" w:type="dxa"/>
              <w:left w:w="108" w:type="dxa"/>
              <w:bottom w:w="0" w:type="dxa"/>
              <w:right w:w="108" w:type="dxa"/>
            </w:tcMar>
          </w:tcPr>
          <w:p w14:paraId="4FDCC93F" w14:textId="77777777" w:rsidR="00A41808" w:rsidRPr="00C83987" w:rsidRDefault="00A41808" w:rsidP="00A41808">
            <w:pPr>
              <w:pStyle w:val="ProductList-Body"/>
            </w:pPr>
            <w:r>
              <w:rPr>
                <w:color w:val="000000"/>
              </w:rPr>
              <w:t xml:space="preserve">Notificação aos Executivos Sêniores do cliente </w:t>
            </w:r>
          </w:p>
          <w:p w14:paraId="4FDCC940" w14:textId="77777777" w:rsidR="00A41808" w:rsidRPr="00C83987" w:rsidRDefault="00A41808" w:rsidP="00A41808">
            <w:pPr>
              <w:pStyle w:val="ProductList-Body"/>
            </w:pPr>
            <w:r>
              <w:rPr>
                <w:color w:val="000000"/>
              </w:rPr>
              <w:t>Alocação de recursos adequados para manter os esforços contínuos em uma base 24x7</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Acesso e resposta rápidos da autoridade de controle de alterações</w:t>
            </w:r>
          </w:p>
        </w:tc>
      </w:tr>
      <w:tr w:rsidR="00A41808" w:rsidRPr="00B40E4C" w14:paraId="4FDCC94E" w14:textId="77777777" w:rsidTr="00F42C1A">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Solicitação apenas por telefone</w:t>
            </w:r>
          </w:p>
        </w:tc>
        <w:tc>
          <w:tcPr>
            <w:tcW w:w="2859" w:type="dxa"/>
            <w:tcMar>
              <w:top w:w="0" w:type="dxa"/>
              <w:left w:w="108" w:type="dxa"/>
              <w:bottom w:w="0" w:type="dxa"/>
              <w:right w:w="108" w:type="dxa"/>
            </w:tcMar>
          </w:tcPr>
          <w:p w14:paraId="4FDCC944" w14:textId="77777777" w:rsidR="00A41808" w:rsidRPr="00C83987" w:rsidRDefault="00A41808" w:rsidP="00A41808">
            <w:pPr>
              <w:pStyle w:val="ProductList-Body"/>
            </w:pPr>
            <w:r>
              <w:rPr>
                <w:color w:val="000000"/>
              </w:rPr>
              <w:t xml:space="preserve">Impacto crítico nos negócios: </w:t>
            </w:r>
          </w:p>
          <w:p w14:paraId="4FDCC945" w14:textId="77777777" w:rsidR="00A41808" w:rsidRPr="00C83987" w:rsidRDefault="00A41808" w:rsidP="00A41808">
            <w:pPr>
              <w:pStyle w:val="ProductList-Body"/>
            </w:pPr>
            <w:r>
              <w:rPr>
                <w:color w:val="000000"/>
              </w:rPr>
              <w:t>Perda ou degradação significativa dos serviços</w:t>
            </w:r>
          </w:p>
          <w:p w14:paraId="4FDCC946" w14:textId="77777777" w:rsidR="00A41808" w:rsidRPr="00B40E4C" w:rsidRDefault="00A41808" w:rsidP="00A41808">
            <w:pPr>
              <w:pStyle w:val="ProductList-Body"/>
              <w:rPr>
                <w:color w:val="000000"/>
              </w:rPr>
            </w:pPr>
            <w:r>
              <w:rPr>
                <w:color w:val="000000"/>
              </w:rPr>
              <w:t>Necessita de atenção em 1 hora</w:t>
            </w:r>
          </w:p>
        </w:tc>
        <w:tc>
          <w:tcPr>
            <w:tcW w:w="2859" w:type="dxa"/>
            <w:tcMar>
              <w:top w:w="0" w:type="dxa"/>
              <w:left w:w="108" w:type="dxa"/>
              <w:bottom w:w="0" w:type="dxa"/>
              <w:right w:w="108" w:type="dxa"/>
            </w:tcMar>
          </w:tcPr>
          <w:p w14:paraId="4FDCC947" w14:textId="77777777" w:rsidR="00A41808" w:rsidRPr="00C83987" w:rsidRDefault="00A41808" w:rsidP="00A41808">
            <w:pPr>
              <w:pStyle w:val="ProductList-Body"/>
            </w:pPr>
            <w:r>
              <w:rPr>
                <w:color w:val="000000"/>
              </w:rPr>
              <w:t>Resposta à 1</w:t>
            </w:r>
            <w:r w:rsidRPr="0017579B">
              <w:rPr>
                <w:color w:val="000000"/>
              </w:rPr>
              <w:t>ª</w:t>
            </w:r>
            <w:r>
              <w:rPr>
                <w:color w:val="000000"/>
              </w:rPr>
              <w:t xml:space="preserve"> chamada em 1 hora ou menos</w:t>
            </w:r>
          </w:p>
          <w:p w14:paraId="4FDCC948" w14:textId="77777777" w:rsidR="00A41808" w:rsidRPr="00C83987" w:rsidRDefault="00A41808" w:rsidP="00A41808">
            <w:pPr>
              <w:pStyle w:val="ProductList-Body"/>
            </w:pPr>
            <w:r>
              <w:rPr>
                <w:color w:val="000000"/>
              </w:rPr>
              <w:t>Nossos Recursos serão encaminhados ao local do cliente conforme a necessidade</w:t>
            </w:r>
          </w:p>
          <w:p w14:paraId="4FDCC949" w14:textId="77777777" w:rsidR="00A41808" w:rsidRPr="00C83987" w:rsidRDefault="00A41808" w:rsidP="00A41808">
            <w:pPr>
              <w:pStyle w:val="ProductList-Body"/>
            </w:pPr>
            <w:r>
              <w:rPr>
                <w:color w:val="000000"/>
              </w:rPr>
              <w:t>Esforço contínuo 24x7</w:t>
            </w:r>
          </w:p>
          <w:p w14:paraId="4FDCC94A" w14:textId="77777777" w:rsidR="00A41808" w:rsidRPr="00B40E4C" w:rsidRDefault="00A41808" w:rsidP="00A41808">
            <w:pPr>
              <w:pStyle w:val="ProductList-Body"/>
              <w:rPr>
                <w:color w:val="000000"/>
              </w:rPr>
            </w:pPr>
            <w:r>
              <w:rPr>
                <w:color w:val="000000"/>
              </w:rPr>
              <w:t>Notificação aos Gerentes Sêniores da Microsoft</w:t>
            </w:r>
          </w:p>
        </w:tc>
        <w:tc>
          <w:tcPr>
            <w:tcW w:w="2860" w:type="dxa"/>
            <w:tcMar>
              <w:top w:w="0" w:type="dxa"/>
              <w:left w:w="108" w:type="dxa"/>
              <w:bottom w:w="0" w:type="dxa"/>
              <w:right w:w="108" w:type="dxa"/>
            </w:tcMar>
          </w:tcPr>
          <w:p w14:paraId="4FDCC94B" w14:textId="77777777" w:rsidR="00A41808" w:rsidRPr="00C83987" w:rsidRDefault="00A41808" w:rsidP="00A41808">
            <w:pPr>
              <w:pStyle w:val="ProductList-Body"/>
            </w:pPr>
            <w:r>
              <w:rPr>
                <w:color w:val="000000"/>
              </w:rPr>
              <w:t>Alocação de recursos adequados para manter os esforços contínuos em uma base 24x7</w:t>
            </w:r>
            <w:r>
              <w:rPr>
                <w:color w:val="000000"/>
                <w:vertAlign w:val="superscript"/>
              </w:rPr>
              <w:t>2</w:t>
            </w:r>
          </w:p>
          <w:p w14:paraId="4FDCC94C" w14:textId="77777777" w:rsidR="00A41808" w:rsidRPr="00C83987" w:rsidRDefault="00A41808" w:rsidP="00A41808">
            <w:pPr>
              <w:pStyle w:val="ProductList-Body"/>
            </w:pPr>
            <w:r>
              <w:rPr>
                <w:color w:val="000000"/>
              </w:rPr>
              <w:t>Acesso e resposta rápidos da autoridade de controle de alterações</w:t>
            </w:r>
          </w:p>
          <w:p w14:paraId="4FDCC94D" w14:textId="77777777" w:rsidR="00A41808" w:rsidRPr="00B40E4C" w:rsidRDefault="00A41808" w:rsidP="00A41808">
            <w:pPr>
              <w:pStyle w:val="ProductList-Body"/>
              <w:rPr>
                <w:color w:val="000000"/>
              </w:rPr>
            </w:pPr>
            <w:r>
              <w:rPr>
                <w:color w:val="000000"/>
              </w:rPr>
              <w:t>Notificação à gerência</w:t>
            </w:r>
          </w:p>
        </w:tc>
      </w:tr>
      <w:tr w:rsidR="00A41808" w:rsidRPr="00B40E4C" w14:paraId="4FDCC958" w14:textId="77777777" w:rsidTr="00151CCD">
        <w:trPr>
          <w:cantSplit/>
        </w:trPr>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Solicitação por telefone ou pela Web</w:t>
            </w:r>
          </w:p>
        </w:tc>
        <w:tc>
          <w:tcPr>
            <w:tcW w:w="2859" w:type="dxa"/>
            <w:tcMar>
              <w:top w:w="0" w:type="dxa"/>
              <w:left w:w="108" w:type="dxa"/>
              <w:bottom w:w="0" w:type="dxa"/>
              <w:right w:w="108" w:type="dxa"/>
            </w:tcMar>
          </w:tcPr>
          <w:p w14:paraId="4FDCC950" w14:textId="77777777" w:rsidR="00A41808" w:rsidRPr="00C83987" w:rsidRDefault="00A41808" w:rsidP="00A41808">
            <w:pPr>
              <w:pStyle w:val="ProductList-Body"/>
            </w:pPr>
            <w:r>
              <w:rPr>
                <w:color w:val="000000"/>
              </w:rPr>
              <w:t xml:space="preserve">Impacto moderado nos negócios: </w:t>
            </w:r>
          </w:p>
          <w:p w14:paraId="4FDCC951" w14:textId="77777777" w:rsidR="00A41808" w:rsidRPr="00C83987" w:rsidRDefault="00A41808" w:rsidP="00A41808">
            <w:pPr>
              <w:pStyle w:val="ProductList-Body"/>
            </w:pPr>
            <w:r>
              <w:rPr>
                <w:color w:val="000000"/>
              </w:rPr>
              <w:t>Perda ou degradação moderada dos serviços, mas o trabalho pode razoavelmente continuar de maneira prejudicada</w:t>
            </w:r>
          </w:p>
          <w:p w14:paraId="4FDCC952" w14:textId="77777777" w:rsidR="00A41808" w:rsidRPr="00B40E4C" w:rsidRDefault="00A41808" w:rsidP="00A41808">
            <w:pPr>
              <w:pStyle w:val="ProductList-Body"/>
              <w:rPr>
                <w:color w:val="000000"/>
              </w:rPr>
            </w:pPr>
            <w:r>
              <w:rPr>
                <w:color w:val="000000"/>
              </w:rPr>
              <w:t>Necessita de atenção dentro de 2 Horas Comerciais</w:t>
            </w:r>
            <w:r>
              <w:rPr>
                <w:color w:val="000000"/>
                <w:vertAlign w:val="superscript"/>
              </w:rPr>
              <w:t>1</w:t>
            </w:r>
          </w:p>
        </w:tc>
        <w:tc>
          <w:tcPr>
            <w:tcW w:w="2859" w:type="dxa"/>
            <w:tcMar>
              <w:top w:w="0" w:type="dxa"/>
              <w:left w:w="108" w:type="dxa"/>
              <w:bottom w:w="0" w:type="dxa"/>
              <w:right w:w="108" w:type="dxa"/>
            </w:tcMar>
          </w:tcPr>
          <w:p w14:paraId="4FDCC953" w14:textId="6E62D6E7" w:rsidR="00A41808" w:rsidRPr="00C83987" w:rsidRDefault="00A41808" w:rsidP="00A41808">
            <w:pPr>
              <w:pStyle w:val="ProductList-Body"/>
            </w:pPr>
            <w:r>
              <w:rPr>
                <w:color w:val="000000"/>
              </w:rPr>
              <w:t>Resposta à 1</w:t>
            </w:r>
            <w:r w:rsidR="0017579B" w:rsidRPr="0017579B">
              <w:rPr>
                <w:color w:val="000000"/>
              </w:rPr>
              <w:t>ª</w:t>
            </w:r>
            <w:r>
              <w:rPr>
                <w:color w:val="000000"/>
              </w:rPr>
              <w:t xml:space="preserve"> chamada em 2 horas ou menos</w:t>
            </w:r>
          </w:p>
          <w:p w14:paraId="4FDCC954" w14:textId="77777777" w:rsidR="00A41808" w:rsidRPr="00C83987" w:rsidRDefault="00A41808" w:rsidP="00A41808">
            <w:pPr>
              <w:pStyle w:val="ProductList-Body"/>
            </w:pPr>
            <w:r>
              <w:rPr>
                <w:color w:val="000000"/>
              </w:rPr>
              <w:t>Esforço apenas durante o Horário Comercial</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C83987" w:rsidRDefault="00A41808" w:rsidP="00A41808">
            <w:pPr>
              <w:pStyle w:val="ProductList-Body"/>
            </w:pPr>
            <w:r>
              <w:rPr>
                <w:color w:val="000000"/>
              </w:rPr>
              <w:t>Alocação de recursos adequados para manter esforços contínuos no Horário Comercial</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Acesso e resposta da autoridade de controle de alterações dentro de 4 Horas Comerciais</w:t>
            </w:r>
            <w:r>
              <w:rPr>
                <w:color w:val="000000"/>
                <w:vertAlign w:val="superscript"/>
              </w:rPr>
              <w:t>1</w:t>
            </w:r>
          </w:p>
        </w:tc>
      </w:tr>
      <w:tr w:rsidR="00A41808" w:rsidRPr="00B40E4C" w14:paraId="4FDCC962" w14:textId="77777777" w:rsidTr="00F42C1A">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Solicitação por telefone ou pela Web</w:t>
            </w:r>
          </w:p>
        </w:tc>
        <w:tc>
          <w:tcPr>
            <w:tcW w:w="2859" w:type="dxa"/>
            <w:tcMar>
              <w:top w:w="0" w:type="dxa"/>
              <w:left w:w="108" w:type="dxa"/>
              <w:bottom w:w="0" w:type="dxa"/>
              <w:right w:w="108" w:type="dxa"/>
            </w:tcMar>
          </w:tcPr>
          <w:p w14:paraId="4FDCC95A" w14:textId="77777777" w:rsidR="00A41808" w:rsidRPr="00C83987" w:rsidRDefault="00A41808" w:rsidP="00A41808">
            <w:pPr>
              <w:pStyle w:val="ProductList-Body"/>
            </w:pPr>
            <w:r>
              <w:rPr>
                <w:color w:val="000000"/>
              </w:rPr>
              <w:t xml:space="preserve">Impacto mínimo nos negócios: </w:t>
            </w:r>
          </w:p>
          <w:p w14:paraId="4FDCC95B" w14:textId="77777777" w:rsidR="00A41808" w:rsidRPr="00C83987" w:rsidRDefault="00A41808" w:rsidP="00A41808">
            <w:pPr>
              <w:pStyle w:val="ProductList-Body"/>
            </w:pPr>
            <w:r>
              <w:rPr>
                <w:color w:val="000000"/>
              </w:rPr>
              <w:t>Funcionamento de forma substancial, com poucos ou nenhum impedimento dos serviços</w:t>
            </w:r>
          </w:p>
          <w:p w14:paraId="4FDCC95C" w14:textId="77777777" w:rsidR="00A41808" w:rsidRPr="00B40E4C" w:rsidRDefault="00A41808" w:rsidP="00A41808">
            <w:pPr>
              <w:pStyle w:val="ProductList-Body"/>
              <w:rPr>
                <w:color w:val="000000"/>
              </w:rPr>
            </w:pPr>
            <w:r>
              <w:rPr>
                <w:color w:val="000000"/>
              </w:rPr>
              <w:t>Necessita de atenção dentro de 4 Horas Comerciais</w:t>
            </w:r>
            <w:r>
              <w:rPr>
                <w:color w:val="000000"/>
                <w:vertAlign w:val="superscript"/>
              </w:rPr>
              <w:t>1</w:t>
            </w:r>
          </w:p>
        </w:tc>
        <w:tc>
          <w:tcPr>
            <w:tcW w:w="2859" w:type="dxa"/>
            <w:tcMar>
              <w:top w:w="0" w:type="dxa"/>
              <w:left w:w="108" w:type="dxa"/>
              <w:bottom w:w="0" w:type="dxa"/>
              <w:right w:w="108" w:type="dxa"/>
            </w:tcMar>
          </w:tcPr>
          <w:p w14:paraId="4FDCC95D" w14:textId="77777777" w:rsidR="00A41808" w:rsidRPr="00C83987" w:rsidRDefault="00A41808" w:rsidP="00A41808">
            <w:pPr>
              <w:pStyle w:val="ProductList-Body"/>
            </w:pPr>
            <w:r>
              <w:rPr>
                <w:color w:val="000000"/>
              </w:rPr>
              <w:t>Resposta à 1</w:t>
            </w:r>
            <w:r w:rsidRPr="0017579B">
              <w:rPr>
                <w:color w:val="000000"/>
              </w:rPr>
              <w:t>ª</w:t>
            </w:r>
            <w:r>
              <w:rPr>
                <w:color w:val="000000"/>
              </w:rPr>
              <w:t xml:space="preserve"> chamada em 4 horas ou menos</w:t>
            </w:r>
          </w:p>
          <w:p w14:paraId="4FDCC95E" w14:textId="77777777" w:rsidR="00A41808" w:rsidRPr="00C83987" w:rsidRDefault="00A41808" w:rsidP="00A41808">
            <w:pPr>
              <w:pStyle w:val="ProductList-Body"/>
            </w:pPr>
            <w:r>
              <w:rPr>
                <w:color w:val="000000"/>
              </w:rPr>
              <w:t>Esforço apenas durante o Horário Comercial</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C83987" w:rsidRDefault="00A41808" w:rsidP="00A41808">
            <w:pPr>
              <w:pStyle w:val="ProductList-Body"/>
            </w:pPr>
            <w:r>
              <w:rPr>
                <w:color w:val="000000"/>
              </w:rPr>
              <w:t>Informações de contato precisas sobre o proprietário do caso</w:t>
            </w:r>
          </w:p>
          <w:p w14:paraId="4FDCC961" w14:textId="77777777" w:rsidR="00A41808" w:rsidRPr="00B40E4C" w:rsidRDefault="00A41808" w:rsidP="00A41808">
            <w:pPr>
              <w:pStyle w:val="ProductList-Body"/>
              <w:rPr>
                <w:color w:val="000000"/>
              </w:rPr>
            </w:pPr>
            <w:r>
              <w:rPr>
                <w:color w:val="000000"/>
              </w:rPr>
              <w:t>Resposta dentro de 24 horas</w:t>
            </w:r>
          </w:p>
        </w:tc>
      </w:tr>
    </w:tbl>
    <w:p w14:paraId="4FDCC963" w14:textId="16B8389E" w:rsidR="00A41808" w:rsidRPr="00C83987" w:rsidRDefault="00A41808" w:rsidP="00F97607">
      <w:pPr>
        <w:pStyle w:val="ProductList-Body"/>
        <w:tabs>
          <w:tab w:val="clear" w:pos="158"/>
          <w:tab w:val="left" w:pos="180"/>
        </w:tabs>
      </w:pPr>
      <w:r>
        <w:rPr>
          <w:vertAlign w:val="superscript"/>
        </w:rPr>
        <w:t>1</w:t>
      </w:r>
      <w:r>
        <w:rPr>
          <w:i/>
        </w:rPr>
        <w:t>O Horário Comercial é definido localmente.</w:t>
      </w:r>
    </w:p>
    <w:p w14:paraId="4FDCC964" w14:textId="3460BFEB" w:rsidR="00A41808" w:rsidRPr="00C83987" w:rsidRDefault="00A41808" w:rsidP="00F97607">
      <w:pPr>
        <w:pStyle w:val="ProductList-Body"/>
        <w:tabs>
          <w:tab w:val="clear" w:pos="158"/>
          <w:tab w:val="left" w:pos="180"/>
        </w:tabs>
      </w:pPr>
      <w:r>
        <w:rPr>
          <w:vertAlign w:val="superscript"/>
        </w:rPr>
        <w:t>2</w:t>
      </w:r>
      <w:r>
        <w:rPr>
          <w:i/>
        </w:rPr>
        <w:t>Pode ser necessário reduzir o nível de severidade se o cliente não puder fornecer os recursos ou as respostas adequadas para darmos continuidade aos esforços de resolução do problema.</w:t>
      </w:r>
    </w:p>
    <w:p w14:paraId="4FDCC965" w14:textId="77777777" w:rsidR="00A41808" w:rsidRPr="00CA5D6F" w:rsidRDefault="00A41808" w:rsidP="00A41808">
      <w:pPr>
        <w:pStyle w:val="ProductList-Body"/>
        <w:rPr>
          <w:sz w:val="17"/>
          <w:szCs w:val="17"/>
        </w:rPr>
      </w:pPr>
    </w:p>
    <w:p w14:paraId="4FDCC966" w14:textId="77777777" w:rsidR="00A41808" w:rsidRPr="00C83987" w:rsidRDefault="00A41808" w:rsidP="00A41808">
      <w:pPr>
        <w:pStyle w:val="ProductList-Body"/>
      </w:pPr>
      <w:r>
        <w:t>Os Serviços de Informações incluem o acesso ao site Premier e a webcasts de suporte regularmente agendados conduzidos por gerentes de programas, desenvolvedores e profissionais da Microsoft, que fornecem informações importantes sobre a tecnologia da Microsoft.</w:t>
      </w:r>
    </w:p>
    <w:p w14:paraId="4FDCC967" w14:textId="77777777" w:rsidR="00A41808" w:rsidRPr="00C83987" w:rsidRDefault="00A41808" w:rsidP="00A41808">
      <w:pPr>
        <w:pStyle w:val="ProductList-Body"/>
      </w:pPr>
      <w:r>
        <w:t xml:space="preserve">As Horas Complementares podem ser usadas para a Assistência de Suporte ou o Suporte para Solução de Problemas. </w:t>
      </w:r>
    </w:p>
    <w:p w14:paraId="4FDCC968" w14:textId="77777777" w:rsidR="00A41808" w:rsidRPr="00CA5D6F" w:rsidRDefault="00A41808" w:rsidP="00A41808">
      <w:pPr>
        <w:pStyle w:val="ProductList-Body"/>
        <w:rPr>
          <w:sz w:val="17"/>
          <w:szCs w:val="17"/>
        </w:rPr>
      </w:pPr>
    </w:p>
    <w:p w14:paraId="4FDCC969" w14:textId="77777777" w:rsidR="00A41808" w:rsidRPr="00C83987" w:rsidRDefault="00A41808" w:rsidP="00A41808">
      <w:pPr>
        <w:pStyle w:val="ProductList-Body"/>
      </w:pPr>
      <w:r>
        <w:rPr>
          <w:b/>
          <w:color w:val="00188F"/>
        </w:rPr>
        <w:t>Regras Comerciais Associadas</w:t>
      </w:r>
    </w:p>
    <w:p w14:paraId="4FDCC96A" w14:textId="2CBD751C" w:rsidR="00A41808" w:rsidRPr="00C83987" w:rsidRDefault="00A41808" w:rsidP="00A41808">
      <w:pPr>
        <w:pStyle w:val="ProductList-Body"/>
      </w:pPr>
      <w:r>
        <w:t>Todos os Serviços oferecem suporte a Produtos da Microsoft lançados comercialmente e disponível de maneira geral (a menos que especificamente excluído do site Microsoft Premier Online ou do site de Ciclo de Vida de Suporte da Microsoft).</w:t>
      </w:r>
      <w:r w:rsidR="00304996">
        <w:t xml:space="preserve"> </w:t>
      </w:r>
      <w:r>
        <w:t>Geralmente, os Serviços serão cobrados de acordo com as horas, serão fornecidos de maneira remota e em inglês (a menos que outro idioma esteja disponível).</w:t>
      </w:r>
      <w:r w:rsidR="00304996">
        <w:t xml:space="preserve"> </w:t>
      </w:r>
      <w:r>
        <w:t>Os Serviços serão fornecidos no país no qual o contrato VL foi assinado. As visitas no local não são pagas com antecedência e estão sujeitas à disponibilidade do recurso.</w:t>
      </w:r>
      <w:r w:rsidR="00304996">
        <w:t xml:space="preserve"> </w:t>
      </w:r>
      <w:r>
        <w:t>Todos os Serviços que não forem consumidos em uma base anual serão perdidos.</w:t>
      </w:r>
      <w:r w:rsidR="00304996">
        <w:t xml:space="preserve"> </w:t>
      </w:r>
      <w:r>
        <w:t>Mediante solicitação do cliente, nós podemos acessar o sistema dele por meio de conexão remota para analisar o problema.</w:t>
      </w:r>
      <w:r w:rsidR="00304996">
        <w:t xml:space="preserve"> </w:t>
      </w:r>
      <w:r>
        <w:t>O cliente deve ter acesso à Internet para poder aproveitar os serviços com base na Internet.</w:t>
      </w:r>
    </w:p>
    <w:p w14:paraId="4FDCC96B" w14:textId="77777777" w:rsidR="009A0C93" w:rsidRPr="00CA5D6F" w:rsidRDefault="009A0C93" w:rsidP="004F3C6D">
      <w:pPr>
        <w:pStyle w:val="ProductList-Body"/>
        <w:rPr>
          <w:sz w:val="17"/>
          <w:szCs w:val="17"/>
        </w:rPr>
      </w:pPr>
    </w:p>
    <w:p w14:paraId="4FDCC96C" w14:textId="77777777" w:rsidR="009A0C93" w:rsidRPr="00C83987" w:rsidRDefault="00FA00BF" w:rsidP="002E202B">
      <w:pPr>
        <w:pStyle w:val="ProductList-Offering1Heading"/>
        <w:outlineLvl w:val="1"/>
      </w:pPr>
      <w:bookmarkStart w:id="1675" w:name="_Toc378147686"/>
      <w:bookmarkStart w:id="1676" w:name="_Toc378151583"/>
      <w:bookmarkStart w:id="1677" w:name="_Toc379797462"/>
      <w:bookmarkStart w:id="1678" w:name="_Toc380513498"/>
      <w:bookmarkStart w:id="1679" w:name="_Toc380655547"/>
      <w:bookmarkStart w:id="1680" w:name="_Toc420346461"/>
      <w:r>
        <w:t>Ofertas do Programa Microsoft Enterprise Strategy</w:t>
      </w:r>
      <w:bookmarkEnd w:id="1675"/>
      <w:bookmarkEnd w:id="1676"/>
      <w:bookmarkEnd w:id="1677"/>
      <w:bookmarkEnd w:id="1678"/>
      <w:bookmarkEnd w:id="1679"/>
      <w:bookmarkEnd w:id="1680"/>
    </w:p>
    <w:p w14:paraId="4FDCC96D" w14:textId="77777777" w:rsidR="00DC7CDF" w:rsidRPr="00C83987" w:rsidRDefault="00DC7CDF" w:rsidP="00DC7CDF">
      <w:pPr>
        <w:pStyle w:val="ProductList-Body"/>
      </w:pPr>
      <w:r>
        <w:rPr>
          <w:b/>
          <w:color w:val="00188F"/>
        </w:rPr>
        <w:t>Visão Geral do Programa Enterprise Strategy</w:t>
      </w:r>
    </w:p>
    <w:p w14:paraId="4FDCC96E" w14:textId="77777777" w:rsidR="00DC7CDF" w:rsidRPr="00C83987" w:rsidRDefault="00DC7CDF" w:rsidP="00DC7CDF">
      <w:pPr>
        <w:pStyle w:val="ProductList-Body"/>
      </w:pPr>
      <w:r>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14:paraId="4FDCC96F" w14:textId="77777777" w:rsidR="00DC7CDF" w:rsidRPr="00CA5D6F" w:rsidRDefault="00DC7CDF" w:rsidP="00DC7CDF">
      <w:pPr>
        <w:pStyle w:val="ProductList-Body"/>
        <w:rPr>
          <w:sz w:val="17"/>
          <w:szCs w:val="17"/>
        </w:rPr>
      </w:pPr>
    </w:p>
    <w:p w14:paraId="4FDCC970" w14:textId="77777777" w:rsidR="00FA00BF" w:rsidRPr="00C83987" w:rsidRDefault="00DC7CDF" w:rsidP="00DC7CDF">
      <w:pPr>
        <w:pStyle w:val="ProductList-Body"/>
      </w:pPr>
      <w:r>
        <w:t>As ofertas do Programa Enterprise Strategy contêm os seguintes componentes, que serão fornecidos para cada ano do Contrato Enterprise do Cliente:</w:t>
      </w:r>
    </w:p>
    <w:p w14:paraId="4FDCC971" w14:textId="77777777" w:rsidR="00FA00BF" w:rsidRPr="00CA5D6F" w:rsidRDefault="00FA00BF" w:rsidP="004F3C6D">
      <w:pPr>
        <w:pStyle w:val="ProductList-Body"/>
        <w:rPr>
          <w:sz w:val="17"/>
          <w:szCs w:val="17"/>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B63C5F">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B63C5F">
        <w:tc>
          <w:tcPr>
            <w:tcW w:w="2632" w:type="dxa"/>
          </w:tcPr>
          <w:p w14:paraId="22E4C6E0" w14:textId="18B3F900" w:rsidR="00D26892" w:rsidRDefault="00D26892" w:rsidP="00D26892">
            <w:pPr>
              <w:pStyle w:val="ProductList-Body"/>
            </w:pPr>
            <w:r>
              <w:rPr>
                <w:color w:val="000000" w:themeColor="text1"/>
              </w:rPr>
              <w:t>Família de Produtos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B63C5F">
        <w:tc>
          <w:tcPr>
            <w:tcW w:w="2632" w:type="dxa"/>
          </w:tcPr>
          <w:p w14:paraId="4FDCC977" w14:textId="19CB5A60" w:rsidR="00DC7CDF" w:rsidRPr="00D64AED" w:rsidRDefault="00DC7CDF" w:rsidP="00D26892">
            <w:pPr>
              <w:pStyle w:val="ProductList-Body"/>
            </w:pPr>
            <w:r>
              <w:t>Prestação de Serviços</w:t>
            </w:r>
          </w:p>
        </w:tc>
        <w:tc>
          <w:tcPr>
            <w:tcW w:w="2633" w:type="dxa"/>
          </w:tcPr>
          <w:p w14:paraId="4FDCC978" w14:textId="2956C9A0" w:rsidR="00DC7CDF" w:rsidRPr="0025049C" w:rsidRDefault="00DC7CDF" w:rsidP="00D26892">
            <w:pPr>
              <w:pStyle w:val="ProductList-Body"/>
            </w:pPr>
            <w:r>
              <w:t xml:space="preserve">Até 400 horas globais do Arquiteto Microsoft e da Equipe de Prestação de Serviços Corporativos </w:t>
            </w:r>
          </w:p>
        </w:tc>
        <w:tc>
          <w:tcPr>
            <w:tcW w:w="2632" w:type="dxa"/>
          </w:tcPr>
          <w:p w14:paraId="4FDCC979" w14:textId="0181D42C" w:rsidR="00DC7CDF" w:rsidRPr="00FB4825" w:rsidRDefault="00DC7CDF" w:rsidP="00D26892">
            <w:pPr>
              <w:pStyle w:val="ProductList-Body"/>
            </w:pPr>
            <w:r>
              <w:t xml:space="preserve">Até 800 horas globais do Arquiteto Microsoft e da Equipe de Prestação de Serviços Corporativos </w:t>
            </w:r>
          </w:p>
        </w:tc>
        <w:tc>
          <w:tcPr>
            <w:tcW w:w="2633" w:type="dxa"/>
          </w:tcPr>
          <w:p w14:paraId="4FDCC97A" w14:textId="3E50D536" w:rsidR="00DC7CDF" w:rsidRPr="009B47DA" w:rsidRDefault="00DC7CDF" w:rsidP="00A41808">
            <w:pPr>
              <w:pStyle w:val="ProductList-Body"/>
            </w:pPr>
            <w:r>
              <w:t>Até 1</w:t>
            </w:r>
            <w:r w:rsidR="00B63C5F">
              <w:t>.</w:t>
            </w:r>
            <w:r>
              <w:t xml:space="preserve">600 horas globais do Arquiteto Microsoft e da Equipe de Prestação de Serviços Corporativos </w:t>
            </w:r>
          </w:p>
        </w:tc>
      </w:tr>
      <w:tr w:rsidR="004A3FA6" w14:paraId="4FDCC980" w14:textId="77777777" w:rsidTr="00B63C5F">
        <w:tc>
          <w:tcPr>
            <w:tcW w:w="2632" w:type="dxa"/>
          </w:tcPr>
          <w:p w14:paraId="4FDCC97C" w14:textId="77777777" w:rsidR="004A3FA6" w:rsidRPr="00D64AED" w:rsidRDefault="004A3FA6" w:rsidP="004A3FA6">
            <w:pPr>
              <w:pStyle w:val="ProductList-Body"/>
            </w:pPr>
            <w:r>
              <w:t>Plano de Prestação de Serviços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B63C5F">
        <w:tc>
          <w:tcPr>
            <w:tcW w:w="2632" w:type="dxa"/>
          </w:tcPr>
          <w:p w14:paraId="4FDCC981" w14:textId="77777777" w:rsidR="004A3FA6" w:rsidRPr="00D64AED" w:rsidRDefault="004A3FA6" w:rsidP="004A3FA6">
            <w:pPr>
              <w:pStyle w:val="ProductList-Body"/>
            </w:pPr>
            <w:r>
              <w:t>Enterprise Strategy Network</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B63C5F">
        <w:tc>
          <w:tcPr>
            <w:tcW w:w="2632" w:type="dxa"/>
          </w:tcPr>
          <w:p w14:paraId="4FDCC986" w14:textId="77777777" w:rsidR="004A3FA6" w:rsidRPr="00D64AED" w:rsidRDefault="004A3FA6" w:rsidP="004A3FA6">
            <w:pPr>
              <w:pStyle w:val="ProductList-Body"/>
            </w:pPr>
            <w:r>
              <w:t>Enterprise Strategy Library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B63C5F">
        <w:tc>
          <w:tcPr>
            <w:tcW w:w="2632" w:type="dxa"/>
          </w:tcPr>
          <w:p w14:paraId="4FDCC98B" w14:textId="2A6C4D26" w:rsidR="00D26892" w:rsidRPr="00D64AED" w:rsidRDefault="00D26892" w:rsidP="00A41808">
            <w:pPr>
              <w:pStyle w:val="ProductList-Body"/>
            </w:pPr>
            <w:r>
              <w:t>Enterprise Strategy Capacity (Família de Produtos SKU: 9RS-xxxxx)</w:t>
            </w:r>
          </w:p>
        </w:tc>
        <w:tc>
          <w:tcPr>
            <w:tcW w:w="7898" w:type="dxa"/>
            <w:gridSpan w:val="3"/>
          </w:tcPr>
          <w:p w14:paraId="4FDCC98E" w14:textId="2FDA45BE" w:rsidR="00D26892" w:rsidRDefault="00D26892" w:rsidP="00A41808">
            <w:pPr>
              <w:pStyle w:val="ProductList-Body"/>
            </w:pPr>
            <w:r>
              <w:t>200 horas (podem ser adicionadas aa qualquer uma das ofertas acima)</w:t>
            </w:r>
          </w:p>
        </w:tc>
      </w:tr>
    </w:tbl>
    <w:p w14:paraId="4FDCC990" w14:textId="77777777" w:rsidR="00DC7CDF" w:rsidRPr="00CA5D6F" w:rsidRDefault="00DC7CDF" w:rsidP="004F3C6D">
      <w:pPr>
        <w:pStyle w:val="ProductList-Body"/>
        <w:rPr>
          <w:sz w:val="17"/>
          <w:szCs w:val="17"/>
        </w:rPr>
      </w:pPr>
    </w:p>
    <w:p w14:paraId="4FDCC991" w14:textId="03A4C8CF" w:rsidR="00DC7CDF" w:rsidRPr="00C83987" w:rsidRDefault="008507CF" w:rsidP="00DC7CDF">
      <w:pPr>
        <w:pStyle w:val="ProductList-Body"/>
      </w:pPr>
      <w:r>
        <w:rPr>
          <w:b/>
          <w:color w:val="00188F"/>
        </w:rPr>
        <w:t>Arquiteto Microsoft</w:t>
      </w:r>
      <w:r>
        <w:rPr>
          <w:b/>
        </w:rPr>
        <w:t xml:space="preserve"> </w:t>
      </w:r>
    </w:p>
    <w:p w14:paraId="4FDCC992" w14:textId="77777777" w:rsidR="00DC7CDF" w:rsidRPr="00C83987" w:rsidRDefault="00DC7CDF" w:rsidP="00DC7CDF">
      <w:pPr>
        <w:pStyle w:val="ProductList-Body"/>
      </w:pPr>
      <w:r>
        <w:t xml:space="preserve">Trabalhará juntamente com o Cliente para criar e fornecer um Plano de Prestação de Serviços a ser seguido pelo Cliente que define etapas e metas e estabelece processos, dados e regras para monitorar o progresso com relação ao plano </w:t>
      </w:r>
    </w:p>
    <w:p w14:paraId="4FDCC993" w14:textId="77777777" w:rsidR="00DC7CDF" w:rsidRPr="00C83987" w:rsidRDefault="00DC7CDF" w:rsidP="00DC7CDF">
      <w:pPr>
        <w:pStyle w:val="ProductList-Body"/>
      </w:pPr>
      <w:r>
        <w:t>Apresentará atualizações mensais de status do progresso com relação ao plano;</w:t>
      </w:r>
    </w:p>
    <w:p w14:paraId="4FDCC994" w14:textId="63B86F0F" w:rsidR="00DC7CDF" w:rsidRPr="00C83987" w:rsidRDefault="00DC7CDF" w:rsidP="00DC7CDF">
      <w:pPr>
        <w:pStyle w:val="ProductList-Body"/>
      </w:pPr>
      <w:r>
        <w:t>Gerenciará os recursos da Microsoft (Enterprise Strategy Network e Equipe de Prestação de Serviços) complementando a prestação.</w:t>
      </w:r>
    </w:p>
    <w:p w14:paraId="5AC42918" w14:textId="77777777" w:rsidR="003A75F7" w:rsidRDefault="003A75F7" w:rsidP="00DC7CDF">
      <w:pPr>
        <w:pStyle w:val="ProductList-Body"/>
        <w:rPr>
          <w:b/>
          <w:color w:val="00188F"/>
        </w:rPr>
      </w:pPr>
    </w:p>
    <w:p w14:paraId="4FDCC996" w14:textId="358985B1" w:rsidR="00DC7CDF" w:rsidRPr="00C83987" w:rsidRDefault="00DC7CDF" w:rsidP="00DC7CDF">
      <w:pPr>
        <w:pStyle w:val="ProductList-Body"/>
      </w:pPr>
      <w:r>
        <w:rPr>
          <w:b/>
          <w:color w:val="00188F"/>
        </w:rPr>
        <w:t>A Equipe de Prestação de Serviços</w:t>
      </w:r>
      <w:r>
        <w:rPr>
          <w:b/>
        </w:rPr>
        <w:t xml:space="preserve"> </w:t>
      </w:r>
    </w:p>
    <w:p w14:paraId="4FDCC997" w14:textId="18216DEA" w:rsidR="00DC7CDF" w:rsidRPr="00C83987" w:rsidRDefault="00D26892" w:rsidP="00DC7CDF">
      <w:pPr>
        <w:pStyle w:val="ProductList-Body"/>
      </w:pPr>
      <w:r>
        <w:t>Arquitetos e Consultores dos Serviços da Microsoft e Centros de Excelência em Serviços;</w:t>
      </w:r>
    </w:p>
    <w:p w14:paraId="4FDCC998" w14:textId="55825DC8" w:rsidR="00DC7CDF" w:rsidRPr="00C83987" w:rsidRDefault="00D26892" w:rsidP="00DC7CDF">
      <w:pPr>
        <w:pStyle w:val="ProductList-Body"/>
      </w:pPr>
      <w:r>
        <w:t>Prestação complementar com experiência no assunto;</w:t>
      </w:r>
    </w:p>
    <w:p w14:paraId="4FDCC999" w14:textId="77777777" w:rsidR="00DC7CDF" w:rsidRPr="00C83987" w:rsidRDefault="00DC7CDF" w:rsidP="00DC7CDF">
      <w:pPr>
        <w:pStyle w:val="ProductList-Body"/>
      </w:pPr>
      <w:r>
        <w:t xml:space="preserve">Fornece ao Cliente consultoria de práticas recomendadas, orientações específicas em arquiteturas de referência e tecnologias da Microsoft. </w:t>
      </w:r>
    </w:p>
    <w:p w14:paraId="4FDCC99A" w14:textId="77777777" w:rsidR="00DC7CDF" w:rsidRPr="002408EC" w:rsidRDefault="00DC7CDF" w:rsidP="00DC7CDF">
      <w:pPr>
        <w:pStyle w:val="ProductList-Body"/>
        <w:rPr>
          <w:szCs w:val="18"/>
        </w:rPr>
      </w:pPr>
    </w:p>
    <w:p w14:paraId="4FDCC99B" w14:textId="71E31971" w:rsidR="00DC7CDF" w:rsidRPr="00C83987" w:rsidRDefault="00241D62" w:rsidP="00DC7CDF">
      <w:pPr>
        <w:pStyle w:val="ProductList-Body"/>
      </w:pPr>
      <w:r>
        <w:rPr>
          <w:b/>
          <w:color w:val="00188F"/>
        </w:rPr>
        <w:t>Plano de Prestação de Serviços (SDP)</w:t>
      </w:r>
      <w:r>
        <w:t xml:space="preserve"> </w:t>
      </w:r>
    </w:p>
    <w:p w14:paraId="4FDCC99C" w14:textId="0554AF35" w:rsidR="00DC7CDF" w:rsidRPr="00C83987" w:rsidRDefault="00DC7CDF" w:rsidP="00DC7CDF">
      <w:pPr>
        <w:pStyle w:val="ProductList-Body"/>
      </w:pPr>
      <w:r>
        <w:t>Um documento de planejamento atualizado com frequência escrito pelo Arquiteto Microsoft em consultoria com o Patrocinador Executivo do Cliente (ou seu delegado), que é destinado a servir como uma explicação geral do processo de prestação de Serviços, incluindo detalhes sobre o escopo da iniciativa, cronograma de fornecimento esperado, requisitos de recursos, funções e responsabilidades e o processo de gerenciamento de implementação.</w:t>
      </w:r>
    </w:p>
    <w:p w14:paraId="4FDCC99D" w14:textId="77777777" w:rsidR="00DC7CDF" w:rsidRPr="002408EC" w:rsidRDefault="00DC7CDF" w:rsidP="00DC7CDF">
      <w:pPr>
        <w:pStyle w:val="ProductList-Body"/>
        <w:rPr>
          <w:szCs w:val="18"/>
        </w:rPr>
      </w:pPr>
    </w:p>
    <w:p w14:paraId="4FDCC99E" w14:textId="3FE40365" w:rsidR="00DC7CDF" w:rsidRPr="00C83987" w:rsidRDefault="00DC7CDF" w:rsidP="00DC7CDF">
      <w:pPr>
        <w:pStyle w:val="ProductList-Body"/>
      </w:pPr>
      <w:r>
        <w:t>As recomendações principais do compromisso da Enterprise Strategy que exigirão trabalho posterior do Arquiteto Enterprise ou de outros recursos par atingir os resultados desejados também serão incluídos no SDP.</w:t>
      </w:r>
      <w:r w:rsidR="00304996">
        <w:t xml:space="preserve"> </w:t>
      </w:r>
      <w:r>
        <w:t>Quaisquer cronogramas, datas e programações de fornecimento no SDP são estimativas somente e poderão variar com base no compromisso.</w:t>
      </w:r>
    </w:p>
    <w:p w14:paraId="4FDCC99F" w14:textId="77777777" w:rsidR="00DC7CDF" w:rsidRPr="002408EC" w:rsidRDefault="00DC7CDF" w:rsidP="00DC7CDF">
      <w:pPr>
        <w:pStyle w:val="ProductList-Body"/>
        <w:rPr>
          <w:szCs w:val="18"/>
        </w:rPr>
      </w:pPr>
    </w:p>
    <w:p w14:paraId="4FDCC9A0" w14:textId="77777777" w:rsidR="00DC7CDF" w:rsidRPr="00C83987" w:rsidRDefault="00DC7CDF" w:rsidP="00DC7CDF">
      <w:pPr>
        <w:pStyle w:val="ProductList-Body"/>
      </w:pPr>
      <w:r>
        <w:rPr>
          <w:b/>
          <w:color w:val="00188F"/>
        </w:rPr>
        <w:t>Benefícios do Programa</w:t>
      </w:r>
    </w:p>
    <w:p w14:paraId="4FDCC9A1" w14:textId="77777777" w:rsidR="00DC7CDF" w:rsidRPr="00C83987" w:rsidRDefault="00DC7CDF" w:rsidP="00DC7CDF">
      <w:pPr>
        <w:pStyle w:val="ProductList-Body"/>
      </w:pPr>
      <w:r>
        <w:t xml:space="preserve">Em todo o compromisso, estão disponíveis os seguintes benefícios do programa: </w:t>
      </w:r>
    </w:p>
    <w:p w14:paraId="4FDCC9A2" w14:textId="77777777" w:rsidR="00DC7CDF" w:rsidRPr="00C83987" w:rsidRDefault="00DC7CDF" w:rsidP="00D73C40">
      <w:pPr>
        <w:pStyle w:val="ProductList-Body"/>
        <w:numPr>
          <w:ilvl w:val="0"/>
          <w:numId w:val="16"/>
        </w:numPr>
        <w:ind w:left="360" w:hanging="180"/>
      </w:pPr>
      <w:r>
        <w:rPr>
          <w:b/>
        </w:rPr>
        <w:t>Enterprise Strategy Network</w:t>
      </w:r>
      <w:r w:rsidRPr="00316E48">
        <w:rPr>
          <w:b/>
        </w:rPr>
        <w:t>:</w:t>
      </w:r>
      <w:r>
        <w:t xml:space="preserve"> uma conexão integral com as equipes de desenvolvimento e pesquisa da Microsoft e com os especialistas no assunto da Microsoft </w:t>
      </w:r>
    </w:p>
    <w:p w14:paraId="4FDCC9A3" w14:textId="77777777" w:rsidR="00DC7CDF" w:rsidRPr="00C83987" w:rsidRDefault="00DC7CDF" w:rsidP="00D73C40">
      <w:pPr>
        <w:pStyle w:val="ProductList-Body"/>
        <w:numPr>
          <w:ilvl w:val="0"/>
          <w:numId w:val="16"/>
        </w:numPr>
        <w:ind w:left="360" w:hanging="180"/>
      </w:pPr>
      <w:r>
        <w:rPr>
          <w:b/>
        </w:rPr>
        <w:t>Enterprise Strategy Library</w:t>
      </w:r>
      <w:r w:rsidRPr="00316E48">
        <w:rPr>
          <w:b/>
        </w:rPr>
        <w:t>:</w:t>
      </w:r>
      <w:r>
        <w:t xml:space="preserve"> Uma ampla coleção de materiais incluindo insights do setor e ferramentas de benchmark, arquitetura corporativa e de tecnologia e modelos e métodos de referência.</w:t>
      </w:r>
    </w:p>
    <w:p w14:paraId="4FDCC9A4" w14:textId="77777777" w:rsidR="00DC7CDF" w:rsidRPr="002408EC" w:rsidRDefault="00DC7CDF" w:rsidP="00DC7CDF">
      <w:pPr>
        <w:pStyle w:val="ProductList-Body"/>
        <w:rPr>
          <w:szCs w:val="18"/>
        </w:rPr>
      </w:pPr>
    </w:p>
    <w:p w14:paraId="4FDCC9A5" w14:textId="77777777" w:rsidR="00DC7CDF" w:rsidRPr="00C83987" w:rsidRDefault="00DC7CDF" w:rsidP="00DC7CDF">
      <w:pPr>
        <w:pStyle w:val="ProductList-Body"/>
      </w:pPr>
      <w:r>
        <w:rPr>
          <w:b/>
          <w:color w:val="00188F"/>
        </w:rPr>
        <w:t>Módulos de Serviço do Enterprise Strategy</w:t>
      </w:r>
    </w:p>
    <w:p w14:paraId="4FDCC9A6" w14:textId="77777777" w:rsidR="00DC7CDF" w:rsidRPr="00C83987" w:rsidRDefault="00DC7CDF" w:rsidP="00DC7CDF">
      <w:pPr>
        <w:pStyle w:val="ProductList-Body"/>
      </w:pPr>
      <w:r>
        <w:t>O compromisso Enterprise Strategy inclui um ou mais dos seguintes módulos do serviço Enterprise Strategy, conforme documentado no Plano de Prestação de Serviços:</w:t>
      </w:r>
    </w:p>
    <w:p w14:paraId="4FDCC9A7" w14:textId="45272FD5" w:rsidR="00DC7CDF" w:rsidRPr="00C83987" w:rsidRDefault="00DC7CDF" w:rsidP="00D73C40">
      <w:pPr>
        <w:pStyle w:val="ProductList-Body"/>
        <w:numPr>
          <w:ilvl w:val="0"/>
          <w:numId w:val="17"/>
        </w:numPr>
        <w:ind w:left="450" w:hanging="270"/>
      </w:pPr>
      <w:r>
        <w:rPr>
          <w:b/>
        </w:rPr>
        <w:t>Value Discovery Workshop</w:t>
      </w:r>
      <w:r w:rsidRPr="00316E48">
        <w:rPr>
          <w:b/>
        </w:rPr>
        <w:t>:</w:t>
      </w:r>
      <w:r>
        <w:t xml:space="preserve"> Um workshop que conduz as empresas e as partes interessadas de TI pelo processo de concepção de ideias e inovação para identificar cenários que produzem oportunidades de valor para fazer com que a empresa cresça e atraia novos clientes.</w:t>
      </w:r>
    </w:p>
    <w:p w14:paraId="4FDCC9A8" w14:textId="197AA679" w:rsidR="00DC7CDF" w:rsidRPr="00C83987" w:rsidRDefault="00DC7CDF" w:rsidP="00D73C40">
      <w:pPr>
        <w:pStyle w:val="ProductList-Body"/>
        <w:numPr>
          <w:ilvl w:val="0"/>
          <w:numId w:val="17"/>
        </w:numPr>
        <w:ind w:left="450" w:hanging="270"/>
      </w:pPr>
      <w:r>
        <w:rPr>
          <w:b/>
        </w:rPr>
        <w:t>Plano de Valor do Contrato Enterprise</w:t>
      </w:r>
      <w:r w:rsidRPr="00316E48">
        <w:rPr>
          <w:b/>
        </w:rPr>
        <w:t>:</w:t>
      </w:r>
      <w:r>
        <w:t xml:space="preserve"> Um roteiro e plano de iniciativas para explorar o valor comercial do investimento do cliente no software e nos dispositivos da Microsoft, incluindo uma série de recomendações para acelerar o tempo de implantação e a adoção dos seus investimentos.</w:t>
      </w:r>
    </w:p>
    <w:p w14:paraId="4FDCC9A9" w14:textId="2ADC5721" w:rsidR="00DC7CDF" w:rsidRPr="00C83987" w:rsidRDefault="00AD53EA" w:rsidP="00D73C40">
      <w:pPr>
        <w:pStyle w:val="ProductList-Body"/>
        <w:numPr>
          <w:ilvl w:val="0"/>
          <w:numId w:val="17"/>
        </w:numPr>
        <w:ind w:left="450" w:hanging="270"/>
      </w:pPr>
      <w:r>
        <w:rPr>
          <w:b/>
        </w:rPr>
        <w:t>Otimização de Portfólio do Projeto</w:t>
      </w:r>
      <w:r w:rsidRPr="00316E48">
        <w:rPr>
          <w:b/>
        </w:rPr>
        <w:t xml:space="preserve">: </w:t>
      </w:r>
      <w:r>
        <w:t>um relatório que fornece uma avaliação dos portfólios de TI de um cliente (incluindo recursos, serviços de TI e portfólio de programa/projeto existente) e identifica oportunidades para serviços e dispositivos da Microsoft para racionalizar portfólios específicos no contexto da estratégia comercial atual do cliente.</w:t>
      </w:r>
    </w:p>
    <w:p w14:paraId="6E522761" w14:textId="77777777" w:rsidR="00AD53EA" w:rsidRPr="00C83987" w:rsidRDefault="00AD53EA" w:rsidP="00D73C40">
      <w:pPr>
        <w:pStyle w:val="ProductList-Body"/>
        <w:numPr>
          <w:ilvl w:val="0"/>
          <w:numId w:val="17"/>
        </w:numPr>
        <w:ind w:left="450" w:hanging="270"/>
      </w:pPr>
      <w:r>
        <w:rPr>
          <w:b/>
        </w:rPr>
        <w:t>Otimização de Portfólio de Aplicativos</w:t>
      </w:r>
      <w:r w:rsidRPr="00316E48">
        <w:rPr>
          <w:b/>
        </w:rPr>
        <w:t>:</w:t>
      </w:r>
      <w:r>
        <w:t xml:space="preserve"> um relatório baseado em uma avaliação do portfólio de aplicativos de software de um cliente, análise de características da carga de trabalho, arquitetura de soluções e recomendações para distribuição futura de aplicativos de destino, inclusive de opções de aplicativos hospedados em nuvem.</w:t>
      </w:r>
    </w:p>
    <w:p w14:paraId="3C1B59BF" w14:textId="77777777" w:rsidR="00AD53EA" w:rsidRPr="00C83987" w:rsidRDefault="00AD53EA" w:rsidP="00D73C40">
      <w:pPr>
        <w:pStyle w:val="ProductList-Body"/>
        <w:numPr>
          <w:ilvl w:val="0"/>
          <w:numId w:val="17"/>
        </w:numPr>
        <w:ind w:left="450" w:hanging="270"/>
      </w:pPr>
      <w:r>
        <w:rPr>
          <w:b/>
        </w:rPr>
        <w:t>Segurança Corporativa e Estratégia de Identidade</w:t>
      </w:r>
      <w:r w:rsidRPr="00316E48">
        <w:rPr>
          <w:b/>
        </w:rPr>
        <w:t>:</w:t>
      </w:r>
      <w:r>
        <w:t xml:space="preserve"> Risco de segurança estratégica e avaliação de informações fornecendo orientação, ações e soluções para ajudar a reduzir o risco de ataques cibernéticos ou perda de informações para ajudar a desenvolver uma estratégia de Identidade a longo prazo para suportar as metas comerciais.</w:t>
      </w:r>
    </w:p>
    <w:p w14:paraId="4FDCC9AA" w14:textId="49B0A66B" w:rsidR="00DC7CDF" w:rsidRPr="00C83987" w:rsidRDefault="00DC7CDF" w:rsidP="00D73C40">
      <w:pPr>
        <w:pStyle w:val="ProductList-Body"/>
        <w:numPr>
          <w:ilvl w:val="0"/>
          <w:numId w:val="17"/>
        </w:numPr>
        <w:ind w:left="450" w:hanging="270"/>
      </w:pPr>
      <w:r>
        <w:rPr>
          <w:b/>
        </w:rPr>
        <w:t>Recomendações e Opções de Arquitetura</w:t>
      </w:r>
      <w:r w:rsidRPr="00316E48">
        <w:rPr>
          <w:b/>
        </w:rPr>
        <w:t>:</w:t>
      </w:r>
      <w:r>
        <w:t xml:space="preserve"> um documento de recomendação e definição de arquitetura de toda a empresa abordando opções de arquitetura viável, avaliadas em relação ao estatuto do programa e princípios de arquitetura, padrões de TI e negócios e restrições de um cliente. </w:t>
      </w:r>
    </w:p>
    <w:p w14:paraId="5AA18E19" w14:textId="4B75375E" w:rsidR="00AD53EA" w:rsidRPr="00C83987" w:rsidRDefault="00AD53EA" w:rsidP="00D73C40">
      <w:pPr>
        <w:pStyle w:val="ProductList-Body"/>
        <w:numPr>
          <w:ilvl w:val="0"/>
          <w:numId w:val="17"/>
        </w:numPr>
        <w:ind w:left="450" w:hanging="270"/>
      </w:pPr>
      <w:r>
        <w:rPr>
          <w:b/>
        </w:rPr>
        <w:t>Ativação da Força de Trabalho Móvel</w:t>
      </w:r>
      <w:r w:rsidRPr="00316E48">
        <w:rPr>
          <w:b/>
        </w:rPr>
        <w:t>:</w:t>
      </w:r>
      <w:r>
        <w:t xml:space="preserve"> um documento de opções de estratégia e arquitetura e recomendações descrevendo o acesso de funcionários móveis a aplicativos da empresa, gerenciando identidades do usuário em dispositivos móveis e garantindo a proteção de dados.</w:t>
      </w:r>
    </w:p>
    <w:p w14:paraId="483E9C7C" w14:textId="77777777" w:rsidR="00AD53EA" w:rsidRPr="00C83987" w:rsidRDefault="00AD53EA" w:rsidP="00D73C40">
      <w:pPr>
        <w:pStyle w:val="ProductList-Body"/>
        <w:numPr>
          <w:ilvl w:val="0"/>
          <w:numId w:val="17"/>
        </w:numPr>
        <w:ind w:left="450" w:hanging="270"/>
      </w:pPr>
      <w:r>
        <w:rPr>
          <w:b/>
        </w:rPr>
        <w:t>Modernização do Datacenter</w:t>
      </w:r>
      <w:r w:rsidRPr="00316E48">
        <w:rPr>
          <w:b/>
        </w:rPr>
        <w:t>:</w:t>
      </w:r>
      <w:r>
        <w:t xml:space="preserve"> um plano do programa, definição da arquitetura de infraestrutura e desenvolvimento de estratégias para executar uma modernização de datacenter, inclusive de opções de nuvem híbrida e Infraestrutura como Serviço.</w:t>
      </w:r>
    </w:p>
    <w:p w14:paraId="7409533C" w14:textId="1F770CD6" w:rsidR="00AD53EA" w:rsidRPr="00C83987" w:rsidRDefault="00AD53EA" w:rsidP="00D73C40">
      <w:pPr>
        <w:pStyle w:val="ProductList-Body"/>
        <w:numPr>
          <w:ilvl w:val="0"/>
          <w:numId w:val="17"/>
        </w:numPr>
        <w:ind w:left="450" w:hanging="270"/>
      </w:pPr>
      <w:r>
        <w:rPr>
          <w:b/>
        </w:rPr>
        <w:t>Modernização da Plataforma de Dados</w:t>
      </w:r>
      <w:r w:rsidRPr="00316E48">
        <w:rPr>
          <w:b/>
        </w:rPr>
        <w:t>:</w:t>
      </w:r>
      <w:r>
        <w:t xml:space="preserve"> um plano do programa, classificação de dados, arquitetura da informação e desenvolvimento de estratégias para criar uma solução de data warehouse moderno que possa lidar com dados de todos os tamanhos, tipos e origens.</w:t>
      </w:r>
    </w:p>
    <w:p w14:paraId="45ABFE64" w14:textId="77777777" w:rsidR="00AD53EA" w:rsidRPr="00C83987" w:rsidRDefault="00AD53EA" w:rsidP="00D73C40">
      <w:pPr>
        <w:pStyle w:val="ProductList-Body"/>
        <w:numPr>
          <w:ilvl w:val="0"/>
          <w:numId w:val="17"/>
        </w:numPr>
        <w:ind w:left="450" w:hanging="270"/>
      </w:pPr>
      <w:r>
        <w:rPr>
          <w:b/>
        </w:rPr>
        <w:t>Desenvolvimento do Caso de Negócios</w:t>
      </w:r>
      <w:r w:rsidRPr="00316E48">
        <w:rPr>
          <w:b/>
        </w:rPr>
        <w:t>:</w:t>
      </w:r>
      <w:r>
        <w:t xml:space="preserve"> um modelo de valor comercial baseado na análise financeira dos custos projetados e benefícios quantificados para o plano de iniciativa proposto.</w:t>
      </w:r>
    </w:p>
    <w:p w14:paraId="4FDCC9AB" w14:textId="24CB1F28" w:rsidR="00DC7CDF" w:rsidRPr="00C83987" w:rsidRDefault="00DC7CDF" w:rsidP="00D73C40">
      <w:pPr>
        <w:pStyle w:val="ProductList-Body"/>
        <w:numPr>
          <w:ilvl w:val="0"/>
          <w:numId w:val="17"/>
        </w:numPr>
        <w:ind w:left="450" w:hanging="270"/>
      </w:pPr>
      <w:r>
        <w:rPr>
          <w:b/>
        </w:rPr>
        <w:t>Planejamento de Valor</w:t>
      </w:r>
      <w:r w:rsidRPr="00316E48">
        <w:rPr>
          <w:b/>
        </w:rPr>
        <w:t>:</w:t>
      </w:r>
      <w:r>
        <w:t xml:space="preserve"> um plano de programa detalhado, adoção e plano de alteração, scorecard de valor e plano de controle no suporte da recomendação e do roteiro descrito acima (Opções de Arquitetura e Recomendações).</w:t>
      </w:r>
    </w:p>
    <w:p w14:paraId="4FDCC9AD" w14:textId="64A863B0" w:rsidR="00DC7CDF" w:rsidRPr="00C83987" w:rsidRDefault="00DC7CDF" w:rsidP="00D73C40">
      <w:pPr>
        <w:pStyle w:val="ProductList-Body"/>
        <w:numPr>
          <w:ilvl w:val="0"/>
          <w:numId w:val="17"/>
        </w:numPr>
        <w:ind w:left="450" w:hanging="270"/>
      </w:pPr>
      <w:r>
        <w:rPr>
          <w:b/>
        </w:rPr>
        <w:t>Gerenciamento de Alterações e Adoção</w:t>
      </w:r>
      <w:r w:rsidRPr="00316E48">
        <w:rPr>
          <w:b/>
        </w:rPr>
        <w:t>:</w:t>
      </w:r>
      <w:r>
        <w:t xml:space="preserve"> execute o plano de alterações e adoção (incluindo o plano de comunicação, planos de preparação/treinamento e planos de suporte) e forneça supervisão de adoção, relatório e mitigação de riscos para uma ou várias iniciativas.</w:t>
      </w:r>
    </w:p>
    <w:p w14:paraId="4FDCC9AE" w14:textId="21627338" w:rsidR="00DC7CDF" w:rsidRPr="00C83987" w:rsidRDefault="00DC7CDF" w:rsidP="00D73C40">
      <w:pPr>
        <w:pStyle w:val="ProductList-Body"/>
        <w:numPr>
          <w:ilvl w:val="0"/>
          <w:numId w:val="17"/>
        </w:numPr>
        <w:ind w:left="450" w:hanging="270"/>
      </w:pPr>
      <w:r>
        <w:rPr>
          <w:b/>
        </w:rPr>
        <w:t>Gerenciamento de Valor</w:t>
      </w:r>
      <w:r w:rsidRPr="00316E48">
        <w:rPr>
          <w:b/>
        </w:rPr>
        <w:t>:</w:t>
      </w:r>
      <w:r>
        <w:t xml:space="preserve"> medindo e controlando o progresso da iniciativa em comparação aos KPIs estabelecidos de um cliente e seus sistemas de medição interna (ou seja, compromissos, scorecards e revisões de negócios).</w:t>
      </w:r>
    </w:p>
    <w:p w14:paraId="4FDCC9AF" w14:textId="77777777" w:rsidR="00DC7CDF" w:rsidRPr="00C83987" w:rsidRDefault="00DC7CDF" w:rsidP="00D73C40">
      <w:pPr>
        <w:pStyle w:val="ProductList-Body"/>
        <w:numPr>
          <w:ilvl w:val="0"/>
          <w:numId w:val="17"/>
        </w:numPr>
        <w:ind w:left="450" w:hanging="270"/>
      </w:pPr>
      <w:r>
        <w:rPr>
          <w:b/>
        </w:rPr>
        <w:t>Gerenciamento de Conformidade, Risco e Controle do Programa</w:t>
      </w:r>
      <w:r w:rsidRPr="00316E48">
        <w:rPr>
          <w:b/>
        </w:rPr>
        <w:t>:</w:t>
      </w:r>
      <w:r>
        <w:t xml:space="preserve"> supervisiona o status do programa e fornece relatórios para estruturas definidas do governo (por exemplo, comitês de organização, comitês de revisão) para facilitar a tomada de decisão eficiente durante todo o ciclo de vida do programa</w:t>
      </w:r>
    </w:p>
    <w:p w14:paraId="4FDCC9B0" w14:textId="77777777" w:rsidR="00DC7CDF" w:rsidRPr="003A75F7" w:rsidRDefault="00DC7CDF" w:rsidP="00DC7CDF">
      <w:pPr>
        <w:pStyle w:val="ProductList-Body"/>
        <w:rPr>
          <w:sz w:val="14"/>
          <w:szCs w:val="20"/>
        </w:rPr>
      </w:pPr>
    </w:p>
    <w:p w14:paraId="4FDCC9B1" w14:textId="0CCC3C51" w:rsidR="00DC7CDF" w:rsidRPr="00C83987" w:rsidRDefault="00DC7CDF" w:rsidP="00DC7CDF">
      <w:pPr>
        <w:pStyle w:val="ProductList-Body"/>
      </w:pPr>
      <w:r>
        <w:rPr>
          <w:b/>
          <w:color w:val="00188F"/>
        </w:rPr>
        <w:t>Capacidade de Enterprise Strategy</w:t>
      </w:r>
    </w:p>
    <w:p w14:paraId="4FDCC9B2" w14:textId="65ED09BA" w:rsidR="00DC7CDF" w:rsidRPr="00C83987" w:rsidRDefault="00DC7CDF" w:rsidP="00DC7CDF">
      <w:pPr>
        <w:pStyle w:val="ProductList-Body"/>
      </w:pPr>
      <w:r>
        <w:t xml:space="preserve">O Cliente pode comprar blocos adicionais de 200 horas de recursos da Equipe de Prestação de Serviços da Microsoft para aprimorar o fornecimento de capacidade para compromissos da Enterprise Strategy. </w:t>
      </w:r>
    </w:p>
    <w:p w14:paraId="4FDCC9B3" w14:textId="77777777" w:rsidR="00DC7CDF" w:rsidRPr="003A75F7" w:rsidRDefault="00DC7CDF" w:rsidP="00DC7CDF">
      <w:pPr>
        <w:pStyle w:val="ProductList-Body"/>
        <w:rPr>
          <w:sz w:val="14"/>
          <w:szCs w:val="20"/>
        </w:rPr>
      </w:pPr>
    </w:p>
    <w:p w14:paraId="4FDCC9B4" w14:textId="5A610986" w:rsidR="00DC7CDF" w:rsidRPr="00C83987" w:rsidRDefault="00DC7CDF" w:rsidP="00DC7CDF">
      <w:pPr>
        <w:pStyle w:val="ProductList-Body"/>
      </w:pPr>
      <w:r>
        <w:rPr>
          <w:b/>
          <w:color w:val="00188F"/>
        </w:rPr>
        <w:t>Serviços Fora do Escopo</w:t>
      </w:r>
      <w:r w:rsidR="00304996">
        <w:t xml:space="preserve"> </w:t>
      </w:r>
    </w:p>
    <w:p w14:paraId="4FDCC9B5" w14:textId="581C44D3" w:rsidR="00DC7CDF" w:rsidRPr="00C83987" w:rsidRDefault="00DC7CDF" w:rsidP="00DC7CDF">
      <w:pPr>
        <w:pStyle w:val="ProductList-Body"/>
      </w:pPr>
      <w:r>
        <w:t>O Programa Enterprise Strategy engloba exclusivamente consultoria e orientação a respeito da adoção das tecnologias da Microsoft por parte do Cliente.</w:t>
      </w:r>
      <w:r w:rsidR="00304996">
        <w:t xml:space="preserve"> </w:t>
      </w:r>
      <w:r>
        <w:t>Fica a critério exclusivo do Cliente escolher seguir ou desconsiderar a consultoria, a orientação e as recomendações da Microsoft.</w:t>
      </w:r>
      <w:r w:rsidR="00304996">
        <w:t xml:space="preserve"> </w:t>
      </w:r>
      <w:r>
        <w:t>A Microsoft não faz promessas nem oferece garantias de nenhuma forma com relação aos resultados que possam ser alcançados pelo Cliente como resultado do seguimento da consultoria, das orientações ou das recomendações da Microsoft.</w:t>
      </w:r>
      <w:r w:rsidR="00304996">
        <w:t xml:space="preserve"> </w:t>
      </w:r>
      <w:r>
        <w:t>As licenças de produto não estão incluídas.</w:t>
      </w:r>
      <w:r w:rsidR="00304996">
        <w:t xml:space="preserve"> </w:t>
      </w:r>
      <w:r>
        <w:t>Os Serviços em um Programa Enterprise Strategy não incluem resolução de problemas nem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14:paraId="4FDCC9B6" w14:textId="77777777" w:rsidR="00DC7CDF" w:rsidRPr="003A75F7" w:rsidRDefault="00DC7CDF" w:rsidP="00DC7CDF">
      <w:pPr>
        <w:pStyle w:val="ProductList-Body"/>
        <w:rPr>
          <w:sz w:val="16"/>
          <w:szCs w:val="21"/>
        </w:rPr>
      </w:pPr>
    </w:p>
    <w:p w14:paraId="4FDCC9B7" w14:textId="5E039DDB" w:rsidR="00DC7CDF" w:rsidRPr="00C83987" w:rsidRDefault="00DC7CDF" w:rsidP="00DC7CDF">
      <w:pPr>
        <w:pStyle w:val="ProductList-Body"/>
      </w:pPr>
      <w:r>
        <w:rPr>
          <w:b/>
          <w:color w:val="00188F"/>
        </w:rPr>
        <w:t>Responsabilidades do Cliente</w:t>
      </w:r>
      <w:r w:rsidR="00304996">
        <w:t xml:space="preserve"> </w:t>
      </w:r>
    </w:p>
    <w:p w14:paraId="4FDCC9B8" w14:textId="77777777" w:rsidR="00DC7CDF" w:rsidRPr="00C83987" w:rsidRDefault="00DC7CDF" w:rsidP="00DC7CDF">
      <w:pPr>
        <w:pStyle w:val="ProductList-Body"/>
      </w:pPr>
      <w:r>
        <w:t>O sucesso do Programa Enterprise Strategy, bem como o desempenho de nossas obrigações, dependem do envolvimento do Cliente ao longo do programa, incluindo, sem limitação:</w:t>
      </w:r>
    </w:p>
    <w:p w14:paraId="4FDCC9B9" w14:textId="77777777" w:rsidR="00DC7CDF" w:rsidRPr="00C83987" w:rsidRDefault="00DC7CDF" w:rsidP="00D73C40">
      <w:pPr>
        <w:pStyle w:val="ProductList-Body"/>
        <w:numPr>
          <w:ilvl w:val="0"/>
          <w:numId w:val="18"/>
        </w:numPr>
        <w:ind w:left="450" w:hanging="270"/>
      </w:pPr>
      <w:r>
        <w:t xml:space="preserve">A disponibilidade de representantes, equipe de TI e recursos do Cliente, incluindo, sem limitação, hardware, software, conectividade de Internet e espaço no escritório; </w:t>
      </w:r>
    </w:p>
    <w:p w14:paraId="4FDCC9BA" w14:textId="77777777" w:rsidR="00DC7CDF" w:rsidRPr="00C83987" w:rsidRDefault="00DC7CDF" w:rsidP="00D73C40">
      <w:pPr>
        <w:pStyle w:val="ProductList-Body"/>
        <w:numPr>
          <w:ilvl w:val="0"/>
          <w:numId w:val="18"/>
        </w:numPr>
        <w:ind w:left="450" w:hanging="270"/>
      </w:pPr>
      <w:r>
        <w:t xml:space="preserve">Fornecimento de informações precisas e completas em tempo hábil por parte do Cliente; </w:t>
      </w:r>
    </w:p>
    <w:p w14:paraId="4FDCC9BB" w14:textId="77777777" w:rsidR="00DC7CDF" w:rsidRPr="00C83987" w:rsidRDefault="00DC7CDF" w:rsidP="00D73C40">
      <w:pPr>
        <w:pStyle w:val="ProductList-Body"/>
        <w:numPr>
          <w:ilvl w:val="0"/>
          <w:numId w:val="18"/>
        </w:numPr>
        <w:ind w:left="450" w:hanging="270"/>
      </w:pPr>
      <w:r>
        <w:t>Acesso a informações sobre a organização do Cliente;</w:t>
      </w:r>
    </w:p>
    <w:p w14:paraId="4FDCC9BC" w14:textId="76962682" w:rsidR="00DC7CDF" w:rsidRPr="00C83987" w:rsidRDefault="00DC7CDF" w:rsidP="00D73C40">
      <w:pPr>
        <w:pStyle w:val="ProductList-Body"/>
        <w:numPr>
          <w:ilvl w:val="0"/>
          <w:numId w:val="18"/>
        </w:numPr>
        <w:ind w:left="450" w:hanging="270"/>
      </w:pPr>
      <w:r>
        <w:t>Cumprimento tempestivo e eficaz das responsabilidades cedidas ao Cliente e</w:t>
      </w:r>
      <w:r w:rsidR="00CA26AD">
        <w:t>;</w:t>
      </w:r>
    </w:p>
    <w:p w14:paraId="4FDCC9BD" w14:textId="630225A3" w:rsidR="00DC7CDF" w:rsidRPr="00C83987" w:rsidRDefault="00DC7CDF" w:rsidP="00D73C40">
      <w:pPr>
        <w:pStyle w:val="ProductList-Body"/>
        <w:numPr>
          <w:ilvl w:val="0"/>
          <w:numId w:val="18"/>
        </w:numPr>
        <w:ind w:left="450" w:hanging="270"/>
      </w:pPr>
      <w:r>
        <w:t>Decisões e aprovações tempestivas da administração do Cliente.</w:t>
      </w:r>
      <w:r w:rsidR="00304996">
        <w:t xml:space="preserve"> </w:t>
      </w:r>
    </w:p>
    <w:p w14:paraId="4FDCC9BE" w14:textId="77777777" w:rsidR="00DC7CDF" w:rsidRPr="003A75F7" w:rsidRDefault="00DC7CDF" w:rsidP="004F3C6D">
      <w:pPr>
        <w:pStyle w:val="ProductList-Body"/>
        <w:rPr>
          <w:sz w:val="16"/>
          <w:szCs w:val="21"/>
        </w:rPr>
      </w:pPr>
    </w:p>
    <w:p w14:paraId="2DB77B46" w14:textId="6DFE38ED" w:rsidR="00AD53EA" w:rsidRPr="00C83987" w:rsidRDefault="00AD53EA" w:rsidP="00AD53EA">
      <w:pPr>
        <w:pStyle w:val="ProductList-Body"/>
      </w:pPr>
      <w:r>
        <w:rPr>
          <w:b/>
          <w:color w:val="00188F"/>
        </w:rPr>
        <w:t>Valores de Viagem e Despesas</w:t>
      </w:r>
      <w:r w:rsidR="00304996">
        <w:t xml:space="preserve"> </w:t>
      </w:r>
    </w:p>
    <w:p w14:paraId="4FDCC9BF" w14:textId="624A4D28" w:rsidR="009A0C93" w:rsidRPr="00C83987" w:rsidRDefault="00AD53EA" w:rsidP="00AD53EA">
      <w:pPr>
        <w:pStyle w:val="ProductList-Body"/>
      </w:pPr>
      <w:r>
        <w:rPr>
          <w:szCs w:val="18"/>
        </w:rPr>
        <w:t>Nos locais nos quais as visitas locais de Arquitetos da Microsoft ou membros da Equipe de Prestação de Serviços foram acordadas mutuamente e não pré-pagas, o Cliente será cobrado pelas despesas de viagem e hospedagem razoáveis.</w:t>
      </w:r>
    </w:p>
    <w:p w14:paraId="4FDCC9C0" w14:textId="77777777" w:rsidR="006B2591" w:rsidRPr="003A75F7" w:rsidRDefault="006B2591" w:rsidP="004F3C6D">
      <w:pPr>
        <w:pStyle w:val="ProductList-Body"/>
        <w:rPr>
          <w:sz w:val="16"/>
          <w:szCs w:val="21"/>
        </w:rPr>
      </w:pPr>
    </w:p>
    <w:p w14:paraId="1A06D330" w14:textId="1EA266B5" w:rsidR="00B94D62" w:rsidRPr="00C83987" w:rsidRDefault="00B94D62" w:rsidP="00B94D62">
      <w:pPr>
        <w:pStyle w:val="ProductList-Offering1Heading"/>
        <w:outlineLvl w:val="1"/>
      </w:pPr>
      <w:bookmarkStart w:id="1681" w:name="_Toc420346462"/>
      <w:bookmarkStart w:id="1682" w:name="SalesProductivityAcceleratorOfferings"/>
      <w:r>
        <w:t>Ofertas do Acelerador de Produtividade de Vendas</w:t>
      </w:r>
      <w:bookmarkEnd w:id="1681"/>
    </w:p>
    <w:bookmarkEnd w:id="1682"/>
    <w:p w14:paraId="7B3A08EF" w14:textId="77777777" w:rsidR="00F87F0B" w:rsidRPr="00C83987" w:rsidRDefault="00F87F0B" w:rsidP="00F87F0B">
      <w:pPr>
        <w:pStyle w:val="ProductList-Body"/>
      </w:pPr>
      <w:r>
        <w:rPr>
          <w:b/>
          <w:color w:val="00188F"/>
        </w:rPr>
        <w:t>Ofertas do Acelerador de Produtividade de Vendas</w:t>
      </w:r>
    </w:p>
    <w:p w14:paraId="104C8A8B" w14:textId="179EC84A" w:rsidR="009A477F" w:rsidRPr="00C83987" w:rsidRDefault="00F87F0B" w:rsidP="00F87F0B">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14:paraId="32A41B4E" w14:textId="77777777" w:rsidR="009A477F" w:rsidRPr="003A75F7" w:rsidRDefault="009A477F" w:rsidP="00F87F0B">
      <w:pPr>
        <w:pStyle w:val="ProductList-Body"/>
        <w:rPr>
          <w:sz w:val="16"/>
          <w:szCs w:val="21"/>
        </w:rPr>
      </w:pPr>
    </w:p>
    <w:p w14:paraId="451B7D50" w14:textId="25CC35D5" w:rsidR="009A477F" w:rsidRPr="00C83987" w:rsidRDefault="009A477F" w:rsidP="00F87F0B">
      <w:pPr>
        <w:pStyle w:val="ProductList-Body"/>
      </w:pPr>
      <w:r>
        <w:t xml:space="preserve"> O Acelerador de Produtividade de Vendas inclui os seguintes resultados finais:</w:t>
      </w:r>
    </w:p>
    <w:p w14:paraId="1528D978" w14:textId="77777777" w:rsidR="009A477F" w:rsidRPr="00C83987" w:rsidRDefault="009A477F" w:rsidP="009A477F">
      <w:pPr>
        <w:pStyle w:val="ProductList-Body"/>
        <w:numPr>
          <w:ilvl w:val="0"/>
          <w:numId w:val="16"/>
        </w:numPr>
        <w:ind w:left="450" w:hanging="270"/>
      </w:pPr>
      <w:r>
        <w:rPr>
          <w:b/>
          <w:bCs/>
        </w:rPr>
        <w:t xml:space="preserve">Plano de Prestação de Serviços: </w:t>
      </w:r>
      <w:r>
        <w:t xml:space="preserve">criado por um Consultor da Microsoft para atender aos objetivos e às metas comerciais do cliente. </w:t>
      </w:r>
    </w:p>
    <w:p w14:paraId="14536E18" w14:textId="77777777" w:rsidR="009A477F" w:rsidRPr="00C83987" w:rsidRDefault="009A477F" w:rsidP="009A477F">
      <w:pPr>
        <w:pStyle w:val="ProductList-Body"/>
        <w:numPr>
          <w:ilvl w:val="0"/>
          <w:numId w:val="16"/>
        </w:numPr>
        <w:ind w:left="450" w:hanging="270"/>
      </w:pPr>
      <w:r>
        <w:rPr>
          <w:b/>
        </w:rPr>
        <w:t>Workshops</w:t>
      </w:r>
      <w:r w:rsidRPr="002E4611">
        <w:rPr>
          <w:b/>
        </w:rPr>
        <w:t>:</w:t>
      </w:r>
      <w:r>
        <w:t xml:space="preserve"> dedicarão até 16 (dezesseis) horas para workshops: </w:t>
      </w:r>
    </w:p>
    <w:p w14:paraId="5FB35B12" w14:textId="77777777" w:rsidR="009A477F" w:rsidRPr="00C83987" w:rsidRDefault="009A477F" w:rsidP="009A477F">
      <w:pPr>
        <w:pStyle w:val="ProductList-Body"/>
        <w:numPr>
          <w:ilvl w:val="1"/>
          <w:numId w:val="16"/>
        </w:numPr>
        <w:ind w:left="720" w:hanging="270"/>
      </w:pPr>
      <w:r>
        <w:t xml:space="preserve">Até 2 (dois) workshops de descoberta para explorar e definir os principais casos de uso e requisitos comerciais, conforme fornecido pelo Cliente, para as definições da configuração; </w:t>
      </w:r>
    </w:p>
    <w:p w14:paraId="7EB99EE5" w14:textId="77777777" w:rsidR="009A477F" w:rsidRPr="00C83987" w:rsidRDefault="009A477F" w:rsidP="009A477F">
      <w:pPr>
        <w:pStyle w:val="ProductList-Body"/>
        <w:numPr>
          <w:ilvl w:val="1"/>
          <w:numId w:val="16"/>
        </w:numPr>
        <w:ind w:left="720" w:hanging="270"/>
      </w:pPr>
      <w:r>
        <w:t>Até 4 (quatro) workshops de revisão de design durante a fase de Criação.</w:t>
      </w:r>
    </w:p>
    <w:p w14:paraId="7C0E22C9" w14:textId="77777777" w:rsidR="009A477F" w:rsidRPr="00C83987" w:rsidRDefault="009A477F" w:rsidP="009A477F">
      <w:pPr>
        <w:pStyle w:val="ProductList-Body"/>
        <w:numPr>
          <w:ilvl w:val="0"/>
          <w:numId w:val="16"/>
        </w:numPr>
        <w:tabs>
          <w:tab w:val="clear" w:pos="158"/>
          <w:tab w:val="left" w:pos="450"/>
          <w:tab w:val="left" w:pos="630"/>
        </w:tabs>
        <w:ind w:left="450" w:hanging="270"/>
      </w:pPr>
      <w:r>
        <w:rPr>
          <w:b/>
        </w:rPr>
        <w:t>Relatório</w:t>
      </w:r>
      <w:r w:rsidRPr="002E4611">
        <w:rPr>
          <w:b/>
        </w:rPr>
        <w:t>:</w:t>
      </w:r>
      <w:r>
        <w:t xml:space="preserve"> Um (1) painel nativo do Microsoft Dynamics CRM Online com até 4 (quatro) componentes nativos e 2 (dois) Relatórios do Excel Power View usando Power BI para Office 365 configurado para até 2 (dois). Os relatórios exibem até 2 (dois) gráficos interativos por entidade com dados extraídos do Microsoft Dynamics CRM Online.</w:t>
      </w:r>
    </w:p>
    <w:p w14:paraId="455973FA" w14:textId="3A640DF0" w:rsidR="009A477F" w:rsidRPr="00C83987" w:rsidRDefault="009A477F" w:rsidP="009A477F">
      <w:pPr>
        <w:pStyle w:val="ProductList-Body"/>
        <w:numPr>
          <w:ilvl w:val="0"/>
          <w:numId w:val="16"/>
        </w:numPr>
        <w:tabs>
          <w:tab w:val="clear" w:pos="158"/>
          <w:tab w:val="left" w:pos="450"/>
          <w:tab w:val="left" w:pos="630"/>
        </w:tabs>
        <w:ind w:left="450" w:hanging="270"/>
      </w:pPr>
      <w:r>
        <w:rPr>
          <w:b/>
        </w:rPr>
        <w:t>Configuração</w:t>
      </w:r>
      <w:r w:rsidRPr="002E4611">
        <w:rPr>
          <w:b/>
        </w:rPr>
        <w:t xml:space="preserve">: </w:t>
      </w:r>
      <w:r>
        <w:t>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w:t>
      </w:r>
    </w:p>
    <w:p w14:paraId="13C31A82" w14:textId="6F9BBA3B" w:rsidR="009A477F" w:rsidRPr="00C83987" w:rsidRDefault="009A477F" w:rsidP="009A477F">
      <w:pPr>
        <w:pStyle w:val="ProductList-Body"/>
        <w:numPr>
          <w:ilvl w:val="0"/>
          <w:numId w:val="16"/>
        </w:numPr>
        <w:tabs>
          <w:tab w:val="clear" w:pos="158"/>
          <w:tab w:val="left" w:pos="450"/>
          <w:tab w:val="left" w:pos="630"/>
        </w:tabs>
        <w:ind w:left="450" w:hanging="270"/>
      </w:pPr>
      <w:r>
        <w:rPr>
          <w:b/>
        </w:rPr>
        <w:t xml:space="preserve">Teste: </w:t>
      </w:r>
      <w:r>
        <w:t>dedicará até 26 (vinte e seis) horas para até 2 (dois) testes (por exemplo, Teste de Sistema e UAT).</w:t>
      </w:r>
    </w:p>
    <w:p w14:paraId="3EDCBB27" w14:textId="7AFB9DF6" w:rsidR="009A477F" w:rsidRPr="00C83987" w:rsidRDefault="009A477F" w:rsidP="009A477F">
      <w:pPr>
        <w:pStyle w:val="ProductList-Body"/>
        <w:numPr>
          <w:ilvl w:val="0"/>
          <w:numId w:val="16"/>
        </w:numPr>
        <w:tabs>
          <w:tab w:val="clear" w:pos="158"/>
          <w:tab w:val="left" w:pos="450"/>
          <w:tab w:val="left" w:pos="630"/>
        </w:tabs>
        <w:ind w:left="450" w:hanging="270"/>
      </w:pPr>
      <w:r>
        <w:rPr>
          <w:b/>
        </w:rPr>
        <w:t>Treinamento e Transferência de Conhecimentos</w:t>
      </w:r>
      <w:r w:rsidRPr="002E4611">
        <w:rPr>
          <w:b/>
        </w:rPr>
        <w:t>:</w:t>
      </w:r>
      <w:r>
        <w:t xml:space="preserve"> fornece 1 (um) treinamento voltado para o produto para usuários do Cliente por um total de até 4 (quatro) horas.</w:t>
      </w:r>
    </w:p>
    <w:p w14:paraId="35049D69" w14:textId="684C40E0" w:rsidR="009A477F" w:rsidRPr="00C83987" w:rsidRDefault="009A477F" w:rsidP="009A477F">
      <w:pPr>
        <w:pStyle w:val="ListParagraph"/>
        <w:numPr>
          <w:ilvl w:val="0"/>
          <w:numId w:val="16"/>
        </w:numPr>
        <w:tabs>
          <w:tab w:val="left" w:pos="450"/>
        </w:tabs>
        <w:spacing w:after="0" w:line="240" w:lineRule="auto"/>
        <w:ind w:left="461" w:hanging="274"/>
      </w:pPr>
      <w:r>
        <w:rPr>
          <w:b/>
          <w:sz w:val="18"/>
        </w:rPr>
        <w:t>Suporte à Implantação</w:t>
      </w:r>
      <w:r w:rsidRPr="002E4611">
        <w:rPr>
          <w:b/>
          <w:sz w:val="18"/>
        </w:rPr>
        <w:t>:</w:t>
      </w:r>
      <w:r>
        <w:rPr>
          <w:sz w:val="18"/>
        </w:rPr>
        <w:t xml:space="preserve"> </w:t>
      </w:r>
      <w:r>
        <w:rPr>
          <w:rStyle w:val="ProductList-BodyChar"/>
        </w:rPr>
        <w:t>fornece até 40 (quarenta) horas de implantação e suporte ao vivo (semana 4) sujeito às exigências e ao escopo do projeto predeterminados</w:t>
      </w:r>
      <w:r>
        <w:rPr>
          <w:sz w:val="18"/>
        </w:rPr>
        <w:t>.</w:t>
      </w:r>
    </w:p>
    <w:p w14:paraId="0498EDF3" w14:textId="77777777" w:rsidR="009A477F" w:rsidRPr="003A75F7" w:rsidRDefault="009A477F" w:rsidP="009A477F">
      <w:pPr>
        <w:pStyle w:val="ProductList-Body"/>
        <w:rPr>
          <w:sz w:val="16"/>
          <w:szCs w:val="21"/>
        </w:rPr>
      </w:pPr>
    </w:p>
    <w:p w14:paraId="0D17A19C" w14:textId="77777777" w:rsidR="009A477F" w:rsidRPr="00C83987" w:rsidRDefault="009A477F" w:rsidP="009A477F">
      <w:pPr>
        <w:pStyle w:val="ProductList-Body"/>
      </w:pPr>
      <w:r>
        <w:rPr>
          <w:b/>
          <w:color w:val="00188F"/>
        </w:rPr>
        <w:t>Responsabilidades do Cliente</w:t>
      </w:r>
    </w:p>
    <w:p w14:paraId="51EA6EB2" w14:textId="023F935D" w:rsidR="00B94D62" w:rsidRPr="00C83987" w:rsidRDefault="009A477F" w:rsidP="00F87F0B">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w:t>
      </w:r>
      <w:r w:rsidR="00304996">
        <w:t xml:space="preserve"> </w:t>
      </w:r>
      <w:r>
        <w:rPr>
          <w:szCs w:val="18"/>
        </w:rPr>
        <w:t>Nos locais nos quais as visitas locais dos Consultores da Microsoft foram acordadas mutuamente e não pré-pagas, o Cliente será responsável pelas despesas de viagem e hospedagem razoáveis.</w:t>
      </w:r>
    </w:p>
    <w:p w14:paraId="7A1CF5E5" w14:textId="77777777" w:rsidR="00B94D62" w:rsidRDefault="00B94D62" w:rsidP="004F3C6D">
      <w:pPr>
        <w:pStyle w:val="ProductList-Body"/>
        <w:sectPr w:rsidR="00B94D62" w:rsidSect="00F20AFE">
          <w:footerReference w:type="default" r:id="rId84"/>
          <w:pgSz w:w="12240" w:h="15840"/>
          <w:pgMar w:top="1440" w:right="720" w:bottom="1440" w:left="720" w:header="720" w:footer="720" w:gutter="0"/>
          <w:cols w:space="720"/>
          <w:docGrid w:linePitch="360"/>
        </w:sectPr>
      </w:pPr>
    </w:p>
    <w:p w14:paraId="4FDCC9C1" w14:textId="17D1A3B8" w:rsidR="009A0C93" w:rsidRPr="00C83987" w:rsidRDefault="006B2591" w:rsidP="00661180">
      <w:pPr>
        <w:pStyle w:val="ProductList-SectionHeading"/>
        <w:outlineLvl w:val="0"/>
      </w:pPr>
      <w:bookmarkStart w:id="1683" w:name="AppendixA"/>
      <w:bookmarkStart w:id="1684" w:name="_Toc378147687"/>
      <w:bookmarkStart w:id="1685" w:name="_Toc378151584"/>
      <w:bookmarkStart w:id="1686" w:name="_Toc379797463"/>
      <w:bookmarkStart w:id="1687" w:name="_Toc380513499"/>
      <w:bookmarkStart w:id="1688" w:name="_Toc380655548"/>
      <w:bookmarkStart w:id="1689" w:name="_Toc420346463"/>
      <w:r>
        <w:t xml:space="preserve">Apêndice A </w:t>
      </w:r>
      <w:r w:rsidR="00610F8F">
        <w:t>–</w:t>
      </w:r>
      <w:r>
        <w:t xml:space="preserve"> Termos Complementares do Contrato do Programa</w:t>
      </w:r>
      <w:bookmarkEnd w:id="1683"/>
      <w:bookmarkEnd w:id="1684"/>
      <w:bookmarkEnd w:id="1685"/>
      <w:bookmarkEnd w:id="1686"/>
      <w:bookmarkEnd w:id="1687"/>
      <w:bookmarkEnd w:id="1688"/>
      <w:bookmarkEnd w:id="1689"/>
    </w:p>
    <w:p w14:paraId="4FDCC9C2" w14:textId="77777777" w:rsidR="006B2591" w:rsidRPr="00C83987" w:rsidRDefault="00E3770D" w:rsidP="002E202B">
      <w:pPr>
        <w:pStyle w:val="ProductList-Offering1Heading"/>
        <w:outlineLvl w:val="1"/>
      </w:pPr>
      <w:bookmarkStart w:id="1690" w:name="_Toc378147688"/>
      <w:bookmarkStart w:id="1691" w:name="_Toc378151585"/>
      <w:bookmarkStart w:id="1692" w:name="_Toc379797464"/>
      <w:bookmarkStart w:id="1693" w:name="_Toc380513500"/>
      <w:bookmarkStart w:id="1694" w:name="_Toc380655549"/>
      <w:bookmarkStart w:id="1695" w:name="_Toc420346464"/>
      <w:r>
        <w:t>Termos Complementares do Programa Select Plus</w:t>
      </w:r>
      <w:bookmarkEnd w:id="1690"/>
      <w:bookmarkEnd w:id="1691"/>
      <w:bookmarkEnd w:id="1692"/>
      <w:bookmarkEnd w:id="1693"/>
      <w:bookmarkEnd w:id="1694"/>
      <w:bookmarkEnd w:id="1695"/>
    </w:p>
    <w:p w14:paraId="4FDCC9C3" w14:textId="4778E8BF" w:rsidR="006715C9" w:rsidRPr="00C83987" w:rsidRDefault="006715C9" w:rsidP="006715C9">
      <w:pPr>
        <w:pStyle w:val="ProductList-Body"/>
      </w:pPr>
      <w:r>
        <w:t>O Select Plus requer um pedido mínimo inicial de 500 pontos por pool durante o primeiro ano.</w:t>
      </w:r>
      <w:r w:rsidR="00304996">
        <w:t xml:space="preserve"> </w:t>
      </w:r>
      <w:r>
        <w:t>Esse requisito de quantidade no pedido poderá ser dispensado caso seja fornecido um Contrato Qualificado.</w:t>
      </w:r>
    </w:p>
    <w:p w14:paraId="4FDCC9C4" w14:textId="77777777" w:rsidR="006715C9" w:rsidRPr="00C83987" w:rsidRDefault="006715C9" w:rsidP="006715C9">
      <w:pPr>
        <w:pStyle w:val="ProductList-Body"/>
      </w:pPr>
    </w:p>
    <w:p w14:paraId="4FDCC9C5" w14:textId="77777777" w:rsidR="006715C9" w:rsidRPr="00C83987" w:rsidRDefault="006715C9" w:rsidP="006715C9">
      <w:pPr>
        <w:pStyle w:val="ProductList-Body"/>
      </w:pPr>
      <w:r>
        <w:rPr>
          <w:b/>
          <w:color w:val="00188F"/>
        </w:rPr>
        <w:t>Categorias de preços no Select Plus</w:t>
      </w:r>
    </w:p>
    <w:p w14:paraId="4FDCC9C6" w14:textId="1D383E61" w:rsidR="006715C9" w:rsidRPr="00C83987" w:rsidRDefault="006715C9" w:rsidP="006715C9">
      <w:pPr>
        <w:pStyle w:val="ProductList-Body"/>
      </w:pPr>
      <w:r>
        <w:t>Os preços do Cliente baseiam-se no contrato entre o Cliente e seu revendedor.</w:t>
      </w:r>
      <w:r w:rsidR="00304996">
        <w:t xml:space="preserve"> </w:t>
      </w:r>
      <w:r>
        <w:t>Porém, a Microsoft sugere ao revendedor os seguintes critérios de preços e pontos para orientá-lo quanto ao preço final para o cliente:</w:t>
      </w:r>
    </w:p>
    <w:p w14:paraId="4FDCC9C7" w14:textId="77777777" w:rsidR="006B2591" w:rsidRPr="00C83987"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6C235B">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Categoria de preço no Select Plus - comercial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Mínimo de Pontos Anuais por Pool</w:t>
            </w:r>
          </w:p>
        </w:tc>
      </w:tr>
      <w:tr w:rsidR="002D3658" w14:paraId="4FDCC9CD" w14:textId="77777777" w:rsidTr="006C235B">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6C235B">
        <w:tc>
          <w:tcPr>
            <w:tcW w:w="5310" w:type="dxa"/>
          </w:tcPr>
          <w:p w14:paraId="4FDCC9CE" w14:textId="77777777" w:rsidR="002D3658" w:rsidRDefault="002D3658" w:rsidP="004F3C6D">
            <w:pPr>
              <w:pStyle w:val="ProductList-Body"/>
            </w:pPr>
            <w:r>
              <w:t>B</w:t>
            </w:r>
          </w:p>
        </w:tc>
        <w:tc>
          <w:tcPr>
            <w:tcW w:w="5310" w:type="dxa"/>
          </w:tcPr>
          <w:p w14:paraId="4FDCC9CF" w14:textId="05D4EE1C" w:rsidR="002D3658" w:rsidRDefault="006C235B" w:rsidP="004F3C6D">
            <w:pPr>
              <w:pStyle w:val="ProductList-Body"/>
            </w:pPr>
            <w:r>
              <w:t>4.</w:t>
            </w:r>
            <w:r w:rsidR="002D3658">
              <w:t>000</w:t>
            </w:r>
          </w:p>
        </w:tc>
      </w:tr>
      <w:tr w:rsidR="002D3658" w14:paraId="4FDCC9D3" w14:textId="77777777" w:rsidTr="006C235B">
        <w:tc>
          <w:tcPr>
            <w:tcW w:w="5310" w:type="dxa"/>
          </w:tcPr>
          <w:p w14:paraId="4FDCC9D1" w14:textId="77777777" w:rsidR="002D3658" w:rsidRDefault="002D3658" w:rsidP="004F3C6D">
            <w:pPr>
              <w:pStyle w:val="ProductList-Body"/>
            </w:pPr>
            <w:r>
              <w:t>C</w:t>
            </w:r>
          </w:p>
        </w:tc>
        <w:tc>
          <w:tcPr>
            <w:tcW w:w="5310" w:type="dxa"/>
          </w:tcPr>
          <w:p w14:paraId="4FDCC9D2" w14:textId="2E09B0CE" w:rsidR="002D3658" w:rsidRDefault="006C235B" w:rsidP="004F3C6D">
            <w:pPr>
              <w:pStyle w:val="ProductList-Body"/>
            </w:pPr>
            <w:r>
              <w:t>10.</w:t>
            </w:r>
            <w:r w:rsidR="002D3658">
              <w:t>000</w:t>
            </w:r>
          </w:p>
        </w:tc>
      </w:tr>
      <w:tr w:rsidR="002D3658" w14:paraId="4FDCC9D6" w14:textId="77777777" w:rsidTr="006C235B">
        <w:tc>
          <w:tcPr>
            <w:tcW w:w="5310" w:type="dxa"/>
          </w:tcPr>
          <w:p w14:paraId="4FDCC9D4" w14:textId="5724DF85" w:rsidR="002D3658" w:rsidRDefault="009E2D49" w:rsidP="009E2D49">
            <w:pPr>
              <w:pStyle w:val="ProductList-Body"/>
            </w:pPr>
            <w:r>
              <w:t>D</w:t>
            </w:r>
          </w:p>
        </w:tc>
        <w:tc>
          <w:tcPr>
            <w:tcW w:w="5310" w:type="dxa"/>
          </w:tcPr>
          <w:p w14:paraId="4FDCC9D5" w14:textId="69DEBB9D" w:rsidR="002D3658" w:rsidRDefault="006C235B" w:rsidP="004F3C6D">
            <w:pPr>
              <w:pStyle w:val="ProductList-Body"/>
            </w:pPr>
            <w:r>
              <w:t>25.</w:t>
            </w:r>
            <w:r w:rsidR="002D3658">
              <w:t>000</w:t>
            </w:r>
          </w:p>
        </w:tc>
      </w:tr>
    </w:tbl>
    <w:p w14:paraId="4FDCC9D7" w14:textId="77777777" w:rsidR="006715C9" w:rsidRPr="00C83987" w:rsidRDefault="006715C9" w:rsidP="004F3C6D">
      <w:pPr>
        <w:pStyle w:val="ProductList-Body"/>
      </w:pPr>
    </w:p>
    <w:p w14:paraId="4FDCC9D8" w14:textId="4EF27C82" w:rsidR="00FA00BF" w:rsidRPr="00C83987" w:rsidRDefault="00FA00BF" w:rsidP="002E202B">
      <w:pPr>
        <w:pStyle w:val="ProductList-Offering1Heading"/>
        <w:outlineLvl w:val="1"/>
      </w:pPr>
      <w:bookmarkStart w:id="1696" w:name="_Toc378147689"/>
      <w:bookmarkStart w:id="1697" w:name="_Toc378151586"/>
      <w:bookmarkStart w:id="1698" w:name="_Toc379797465"/>
      <w:bookmarkStart w:id="1699" w:name="_Toc380513501"/>
      <w:bookmarkStart w:id="1700" w:name="_Toc380655550"/>
      <w:bookmarkStart w:id="1701" w:name="_Toc420346465"/>
      <w:r>
        <w:t>Definição de Gerenciamento para Dispositivos Qualificados</w:t>
      </w:r>
      <w:bookmarkEnd w:id="1696"/>
      <w:bookmarkEnd w:id="1697"/>
      <w:bookmarkEnd w:id="1698"/>
      <w:bookmarkEnd w:id="1699"/>
      <w:bookmarkEnd w:id="1700"/>
      <w:bookmarkEnd w:id="1701"/>
    </w:p>
    <w:p w14:paraId="4FDCC9D9" w14:textId="3976260C" w:rsidR="006715C9" w:rsidRPr="00C83987" w:rsidRDefault="006715C9" w:rsidP="006715C9">
      <w:pPr>
        <w:pStyle w:val="ProductList-Body"/>
      </w:pPr>
      <w:r>
        <w:t>Se o contrato de licenciamento por voIume do Cliente se refere a esta Lista de Produtos para definir Dispositivos Qualificados, os seguintes termos se aplicarão. Um Cliente de Licenciamento por Volume “gerencia” qualquer dispositivo no qual ele controla direta ou indiretamente um ou mais ambientes de sistema operacional.</w:t>
      </w:r>
      <w:r w:rsidR="00304996">
        <w:t xml:space="preserve"> </w:t>
      </w:r>
      <w:r>
        <w:t xml:space="preserve">Por exemplo, um Cliente de Licenciamento por Volume gerencia qualquer dispositivo: </w:t>
      </w:r>
    </w:p>
    <w:p w14:paraId="4FDCC9DA" w14:textId="77777777" w:rsidR="006715C9" w:rsidRPr="00C83987" w:rsidRDefault="006715C9" w:rsidP="00913546">
      <w:pPr>
        <w:pStyle w:val="ProductList-Body"/>
        <w:numPr>
          <w:ilvl w:val="0"/>
          <w:numId w:val="15"/>
        </w:numPr>
        <w:ind w:left="450" w:hanging="270"/>
      </w:pPr>
      <w:r>
        <w:t>que ele permite ingressar em seu domínio ou</w:t>
      </w:r>
    </w:p>
    <w:p w14:paraId="4FDCC9DB" w14:textId="77777777" w:rsidR="006715C9" w:rsidRPr="00C83987" w:rsidRDefault="006715C9" w:rsidP="00913546">
      <w:pPr>
        <w:pStyle w:val="ProductList-Body"/>
        <w:numPr>
          <w:ilvl w:val="0"/>
          <w:numId w:val="15"/>
        </w:numPr>
        <w:ind w:left="450" w:hanging="270"/>
      </w:pPr>
      <w:r>
        <w:t>que ele autentica como um requisito para usar aplicativos enquanto ele está em suas instalações ou</w:t>
      </w:r>
    </w:p>
    <w:p w14:paraId="4FDCC9DC" w14:textId="43EED7F3" w:rsidR="006715C9" w:rsidRPr="00C83987" w:rsidRDefault="006715C9" w:rsidP="00913546">
      <w:pPr>
        <w:pStyle w:val="ProductList-Body"/>
        <w:numPr>
          <w:ilvl w:val="0"/>
          <w:numId w:val="15"/>
        </w:numPr>
        <w:ind w:left="450" w:hanging="270"/>
      </w:pPr>
      <w:r>
        <w:t>no qual que ele instala agentes (por exemplo, antivírus, antimalware ou outros agentes autorizados pela política do Cliente) ou</w:t>
      </w:r>
    </w:p>
    <w:p w14:paraId="4FDCC9DD" w14:textId="200F7F5A" w:rsidR="006715C9" w:rsidRPr="00C83987" w:rsidRDefault="006715C9" w:rsidP="00913546">
      <w:pPr>
        <w:pStyle w:val="ProductList-Body"/>
        <w:numPr>
          <w:ilvl w:val="0"/>
          <w:numId w:val="15"/>
        </w:numPr>
        <w:ind w:left="450" w:hanging="270"/>
      </w:pPr>
      <w:r>
        <w:t>ao qual ele se aplica direta ou indiretamente e impõe políticas de grupo ou</w:t>
      </w:r>
    </w:p>
    <w:p w14:paraId="4FDCC9DE" w14:textId="77777777" w:rsidR="006715C9" w:rsidRPr="00C83987" w:rsidRDefault="006715C9" w:rsidP="00913546">
      <w:pPr>
        <w:pStyle w:val="ProductList-Body"/>
        <w:numPr>
          <w:ilvl w:val="0"/>
          <w:numId w:val="15"/>
        </w:numPr>
        <w:ind w:left="450" w:hanging="270"/>
      </w:pPr>
      <w:r>
        <w:t>no qual ele solicita ou recebe dados e configura ou fornece instruções sobre o hardware ou software direta ou indiretamente associado ao ambiente de sistema operacional ou</w:t>
      </w:r>
    </w:p>
    <w:p w14:paraId="4FDCC9DF" w14:textId="76942358" w:rsidR="006715C9" w:rsidRPr="00C83987" w:rsidRDefault="006715C9" w:rsidP="00913546">
      <w:pPr>
        <w:pStyle w:val="ProductList-Body"/>
        <w:numPr>
          <w:ilvl w:val="0"/>
          <w:numId w:val="15"/>
        </w:numPr>
        <w:ind w:left="450" w:hanging="270"/>
      </w:pPr>
      <w:r>
        <w:t>que ele permite acessar uma infraestrutura de desktop virtual (VDI) fora do Windows SA, Microsoft Intune</w:t>
      </w:r>
      <w:r>
        <w:fldChar w:fldCharType="begin"/>
      </w:r>
      <w:r>
        <w:instrText>XE "Microsoft Intune"</w:instrText>
      </w:r>
      <w:r>
        <w:fldChar w:fldCharType="end"/>
      </w:r>
      <w:r>
        <w:t xml:space="preserve"> (Dispositivo) ou Direitos de Roaming do Windows Virtual Desktop Access</w:t>
      </w:r>
      <w:r>
        <w:fldChar w:fldCharType="begin"/>
      </w:r>
      <w:r>
        <w:instrText>XE "Windows Virtual Desktop Access"</w:instrText>
      </w:r>
      <w:r>
        <w:fldChar w:fldCharType="end"/>
      </w:r>
      <w:r>
        <w:t>.</w:t>
      </w:r>
    </w:p>
    <w:p w14:paraId="4FDCC9E0" w14:textId="77777777" w:rsidR="006715C9" w:rsidRPr="00C83987" w:rsidRDefault="006715C9" w:rsidP="006715C9">
      <w:pPr>
        <w:pStyle w:val="ProductList-Body"/>
      </w:pPr>
    </w:p>
    <w:p w14:paraId="4FDCC9E1" w14:textId="77777777" w:rsidR="00FA00BF" w:rsidRPr="00C83987" w:rsidRDefault="006715C9" w:rsidP="006715C9">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4FDCC9E2" w14:textId="77777777" w:rsidR="006715C9" w:rsidRPr="00C83987" w:rsidRDefault="006715C9" w:rsidP="006715C9">
      <w:pPr>
        <w:pStyle w:val="ProductList-Body"/>
      </w:pPr>
    </w:p>
    <w:p w14:paraId="4FDCC9E3" w14:textId="37AD439D" w:rsidR="00FA00BF" w:rsidRPr="00C83987" w:rsidRDefault="00FA00BF" w:rsidP="002E202B">
      <w:pPr>
        <w:pStyle w:val="ProductList-Offering1Heading"/>
        <w:outlineLvl w:val="1"/>
      </w:pPr>
      <w:bookmarkStart w:id="1702" w:name="_Toc378147690"/>
      <w:bookmarkStart w:id="1703" w:name="_Toc378151587"/>
      <w:bookmarkStart w:id="1704" w:name="_Toc379797466"/>
      <w:bookmarkStart w:id="1705" w:name="_Toc380513502"/>
      <w:bookmarkStart w:id="1706" w:name="_Toc380655551"/>
      <w:bookmarkStart w:id="1707" w:name="_Toc420346466"/>
      <w:r>
        <w:t xml:space="preserve">Termos Complementares para Serviços Profissionais </w:t>
      </w:r>
      <w:r w:rsidR="00545460">
        <w:t>–</w:t>
      </w:r>
      <w:r>
        <w:t xml:space="preserve"> Contratos</w:t>
      </w:r>
      <w:bookmarkEnd w:id="1702"/>
      <w:bookmarkEnd w:id="1703"/>
      <w:r>
        <w:t xml:space="preserve"> Legados</w:t>
      </w:r>
      <w:bookmarkEnd w:id="1704"/>
      <w:bookmarkEnd w:id="1705"/>
      <w:bookmarkEnd w:id="1706"/>
      <w:bookmarkEnd w:id="1707"/>
    </w:p>
    <w:p w14:paraId="4FDCC9E4" w14:textId="54416BD0" w:rsidR="00F3669D" w:rsidRPr="00C83987" w:rsidRDefault="00F3669D" w:rsidP="00F3669D">
      <w:pPr>
        <w:pStyle w:val="ProductList-Body"/>
      </w:pPr>
      <w:r>
        <w:t xml:space="preserve">O direito de uso do Cliente sobre quaisquer serviços de consultoria e suporte que a Microsoft executa </w:t>
      </w:r>
      <w:r w:rsidR="00595F52">
        <w:t>“</w:t>
      </w:r>
      <w:r>
        <w:t>Serviços Profissionais</w:t>
      </w:r>
      <w:r w:rsidR="00595F52">
        <w:t>”</w:t>
      </w:r>
      <w:r>
        <w:t xml:space="preserve">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4FDCC9E5" w14:textId="77777777" w:rsidR="00F3669D" w:rsidRPr="00C83987" w:rsidRDefault="00F3669D" w:rsidP="00F3669D">
      <w:pPr>
        <w:pStyle w:val="ProductList-Body"/>
      </w:pPr>
    </w:p>
    <w:p w14:paraId="4FDCC9E6" w14:textId="1580C90A" w:rsidR="00F3669D" w:rsidRPr="00C83987" w:rsidRDefault="00F3669D" w:rsidP="00F3669D">
      <w:pPr>
        <w:pStyle w:val="ProductList-Body"/>
      </w:pPr>
      <w:r>
        <w:rPr>
          <w:b/>
          <w:color w:val="00188F"/>
        </w:rPr>
        <w:t>Direitos de Uso, Propriedade e Licença</w:t>
      </w:r>
    </w:p>
    <w:p w14:paraId="4CD8D783" w14:textId="4A6DB3C6" w:rsidR="00F66A13" w:rsidRPr="00C83987" w:rsidRDefault="00F3669D" w:rsidP="005B2831">
      <w:pPr>
        <w:pStyle w:val="ProductList-Body"/>
        <w:ind w:left="180"/>
      </w:pPr>
      <w:r>
        <w:rPr>
          <w:b/>
          <w:color w:val="00188F"/>
        </w:rPr>
        <w:t>Consertos (Fixes)</w:t>
      </w:r>
    </w:p>
    <w:p w14:paraId="4FDCC9E7" w14:textId="7B07BD7B" w:rsidR="00F3669D" w:rsidRPr="00C83987" w:rsidRDefault="00F3669D" w:rsidP="005B2831">
      <w:pPr>
        <w:pStyle w:val="ProductList-Body"/>
        <w:ind w:left="180"/>
      </w:pPr>
      <w:r>
        <w:t xml:space="preserve">Se a Microsoft fornecer consertos (fixes), modificações ou melhorias no Produto, ou em seus derivados, geralmente lançados (como pacotes de serviço do Produto) ou para tratar de um problema específico do Cliente (coletivamente </w:t>
      </w:r>
      <w:r w:rsidR="00266426">
        <w:t>“</w:t>
      </w:r>
      <w:r>
        <w:t>Consertos (Fixes)</w:t>
      </w:r>
      <w:r w:rsidR="00266426">
        <w:t>”</w:t>
      </w:r>
      <w:r>
        <w:t>, tais Consertos (Fixes) estão licenciados sob os mesmos termos do Produto ao qual ele se aplica.</w:t>
      </w:r>
      <w:r w:rsidR="00304996">
        <w:t xml:space="preserve"> </w:t>
      </w:r>
      <w:r>
        <w:t>Se os Consertos (Fixes) não forem fornecidos para um Produto específico, quaisquer termos de uso que a Microsoft fornecer com os Consertos (Fixes) serão aplicáveis.</w:t>
      </w:r>
    </w:p>
    <w:p w14:paraId="4FDCC9E8" w14:textId="77777777" w:rsidR="00F3669D" w:rsidRPr="00C83987" w:rsidRDefault="00F3669D" w:rsidP="005B2831">
      <w:pPr>
        <w:pStyle w:val="ProductList-Body"/>
        <w:ind w:left="180"/>
      </w:pPr>
    </w:p>
    <w:p w14:paraId="02C6A44E" w14:textId="557628BA" w:rsidR="00F66A13" w:rsidRPr="00C83987" w:rsidRDefault="00F3669D" w:rsidP="005B2831">
      <w:pPr>
        <w:pStyle w:val="ProductList-Body"/>
        <w:ind w:left="180"/>
      </w:pPr>
      <w:r>
        <w:rPr>
          <w:b/>
          <w:color w:val="00188F"/>
        </w:rPr>
        <w:t>Trabalho Preexistente</w:t>
      </w:r>
    </w:p>
    <w:p w14:paraId="4FDCC9E9" w14:textId="1C313880" w:rsidR="00F3669D" w:rsidRPr="00C83987" w:rsidRDefault="00F3669D" w:rsidP="005B2831">
      <w:pPr>
        <w:pStyle w:val="ProductList-Body"/>
        <w:ind w:left="180"/>
      </w:pPr>
      <w:r>
        <w:t>Todos os direitos em qualquer código de computador ou materiais escritos não baseados em código desenvolvidos ou de outra forma obtidos independentemente dos Serviços Profissionais fornecidos ao Cliente (</w:t>
      </w:r>
      <w:r w:rsidR="00595F52">
        <w:t>“</w:t>
      </w:r>
      <w:r>
        <w:t>Trabalho preexistente</w:t>
      </w:r>
      <w:r w:rsidR="00595F52">
        <w:t>”</w:t>
      </w:r>
      <w:r>
        <w:t>) devem permanecer como propriedade exclusiva da parte que o fornece.</w:t>
      </w:r>
      <w:r w:rsidR="00304996">
        <w:t xml:space="preserve"> </w:t>
      </w:r>
      <w:r>
        <w:t>Cada parte poderá usar, reproduzir e modificar o Trabalho Preexistente da outra parte exclusivamente conforme a necessidade para cumprir as obrigações relacionadas aos Serviços Profissionais.</w:t>
      </w:r>
    </w:p>
    <w:p w14:paraId="1E7DAF24" w14:textId="44839199" w:rsidR="005310A7" w:rsidRPr="00C83987" w:rsidRDefault="005310A7" w:rsidP="005310A7">
      <w:pPr>
        <w:pStyle w:val="ProductList-Body"/>
        <w:ind w:left="180"/>
      </w:pPr>
      <w:r>
        <w:rPr>
          <w:b/>
          <w:color w:val="00188F"/>
        </w:rPr>
        <w:t>Serviços Entregues</w:t>
      </w:r>
    </w:p>
    <w:p w14:paraId="4FDCC9EB" w14:textId="0E709544" w:rsidR="00F3669D" w:rsidRPr="00C83987" w:rsidRDefault="005310A7" w:rsidP="005310A7">
      <w:pPr>
        <w:pStyle w:val="ProductList-Body"/>
        <w:ind w:left="180"/>
      </w:pPr>
      <w:r>
        <w:t xml:space="preserve">Qualquer código de computador ou materiais que não sejam Produtos ou Consertos (Fixes) que a Microsoft deixe com o Cliente após conclusão da prestação dos Serviços Profissionais da Microsoft são considerados </w:t>
      </w:r>
      <w:r w:rsidR="00595F52">
        <w:t>“</w:t>
      </w:r>
      <w:r>
        <w:t>Serviços Entregues</w:t>
      </w:r>
      <w:r w:rsidR="00595F52">
        <w:t>”</w:t>
      </w:r>
      <w:r>
        <w:t>. Mediante pagamento integral para os Serviços Profissionais, a Microsoft concede ao Cliente uma licença perpétua não exclusiva e intransferível para reproduzir, usar e modificar os Serviços Entregues, unicamente para as finalidades comerciais internas do Cliente, sujeitos aos termos e às condições que regem os Serviços Profissionais e o contrato de licenciamento por volume do Cliente.</w:t>
      </w:r>
    </w:p>
    <w:p w14:paraId="4FDCC9EC" w14:textId="77777777" w:rsidR="00F3669D" w:rsidRPr="00C83987" w:rsidRDefault="00F3669D" w:rsidP="005B2831">
      <w:pPr>
        <w:pStyle w:val="ProductList-Body"/>
        <w:ind w:left="180"/>
      </w:pPr>
    </w:p>
    <w:p w14:paraId="6EAB7932" w14:textId="7D8466FE" w:rsidR="005310A7" w:rsidRPr="00C83987" w:rsidRDefault="005310A7" w:rsidP="005310A7">
      <w:pPr>
        <w:pStyle w:val="ProductList-Body"/>
        <w:ind w:left="180"/>
      </w:pPr>
      <w:r>
        <w:rPr>
          <w:b/>
          <w:color w:val="00188F"/>
        </w:rPr>
        <w:t>Uso de informações técnicas dos Serviços Profissionais</w:t>
      </w:r>
      <w:r w:rsidR="00304996">
        <w:rPr>
          <w:b/>
          <w:color w:val="00188F"/>
        </w:rPr>
        <w:t xml:space="preserve"> </w:t>
      </w:r>
    </w:p>
    <w:p w14:paraId="4FDCC9F1" w14:textId="654AF184" w:rsidR="00F3669D" w:rsidRPr="00C83987" w:rsidRDefault="005310A7">
      <w:pPr>
        <w:pStyle w:val="ProductList-Body"/>
        <w:ind w:left="180"/>
      </w:pPr>
      <w:r>
        <w:rPr>
          <w:iCs/>
        </w:rPr>
        <w:t>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w:t>
      </w:r>
      <w:r>
        <w:t xml:space="preserve"> </w:t>
      </w:r>
    </w:p>
    <w:p w14:paraId="4FDCC9F2" w14:textId="77777777" w:rsidR="00F3669D" w:rsidRPr="00C83987" w:rsidRDefault="00F3669D" w:rsidP="005B2831">
      <w:pPr>
        <w:pStyle w:val="ProductList-Body"/>
        <w:ind w:left="180"/>
      </w:pPr>
    </w:p>
    <w:p w14:paraId="05D59D9F" w14:textId="4740A97B" w:rsidR="00F66A13" w:rsidRPr="00C83987" w:rsidRDefault="008507CF" w:rsidP="005B2831">
      <w:pPr>
        <w:pStyle w:val="ProductList-Body"/>
        <w:ind w:left="180"/>
      </w:pPr>
      <w:r>
        <w:rPr>
          <w:b/>
          <w:color w:val="00188F"/>
        </w:rPr>
        <w:t>Restrições à Licença de Software Livre</w:t>
      </w:r>
    </w:p>
    <w:p w14:paraId="4FDCC9F3" w14:textId="26C64356" w:rsidR="00F3669D" w:rsidRPr="00C83987" w:rsidRDefault="005310A7" w:rsidP="005B2831">
      <w:pPr>
        <w:pStyle w:val="ProductList-Body"/>
        <w:ind w:left="180"/>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4FDCC9F4" w14:textId="77777777" w:rsidR="00F3669D" w:rsidRPr="00C83987" w:rsidRDefault="00F3669D" w:rsidP="005B2831">
      <w:pPr>
        <w:pStyle w:val="ProductList-Body"/>
        <w:ind w:left="180"/>
      </w:pPr>
    </w:p>
    <w:p w14:paraId="1B663A4B" w14:textId="2F3B9CB5" w:rsidR="00F66A13" w:rsidRPr="00C83987" w:rsidRDefault="008507CF" w:rsidP="005B2831">
      <w:pPr>
        <w:pStyle w:val="ProductList-Body"/>
        <w:ind w:left="180"/>
      </w:pPr>
      <w:r>
        <w:rPr>
          <w:b/>
          <w:color w:val="00188F"/>
        </w:rPr>
        <w:t>Direitos das Afiliadas</w:t>
      </w:r>
    </w:p>
    <w:p w14:paraId="4FDCC9F5" w14:textId="1276E85E" w:rsidR="00F3669D" w:rsidRPr="00C83987" w:rsidRDefault="00F3669D" w:rsidP="005B2831">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4FDCC9F6" w14:textId="77777777" w:rsidR="00F3669D" w:rsidRPr="00C83987" w:rsidRDefault="00F3669D" w:rsidP="00F3669D">
      <w:pPr>
        <w:pStyle w:val="ProductList-Body"/>
      </w:pPr>
    </w:p>
    <w:p w14:paraId="4FDCC9F9" w14:textId="3E38C0ED" w:rsidR="00F3669D" w:rsidRPr="00C83987" w:rsidRDefault="00F3669D" w:rsidP="00F3669D">
      <w:pPr>
        <w:pStyle w:val="ProductList-Body"/>
      </w:pPr>
      <w:r>
        <w:rPr>
          <w:b/>
          <w:color w:val="00188F"/>
        </w:rPr>
        <w:t>Garantias e Limitações de Responsabilidade</w:t>
      </w:r>
    </w:p>
    <w:p w14:paraId="29A0CAF9" w14:textId="447453CF" w:rsidR="00F66A13" w:rsidRPr="00C83987" w:rsidRDefault="00F3669D" w:rsidP="005B2831">
      <w:pPr>
        <w:pStyle w:val="ProductList-Body"/>
        <w:tabs>
          <w:tab w:val="clear" w:pos="158"/>
          <w:tab w:val="left" w:pos="180"/>
        </w:tabs>
        <w:ind w:left="180"/>
      </w:pPr>
      <w:r>
        <w:rPr>
          <w:b/>
          <w:color w:val="00188F"/>
        </w:rPr>
        <w:t>Garantia dos Serviços Profissionais</w:t>
      </w:r>
    </w:p>
    <w:p w14:paraId="4FDCC9FA" w14:textId="2A2FCE3D" w:rsidR="00F3669D" w:rsidRPr="00C83987" w:rsidRDefault="00F3669D" w:rsidP="005B2831">
      <w:pPr>
        <w:pStyle w:val="ProductList-Body"/>
        <w:tabs>
          <w:tab w:val="clear" w:pos="158"/>
          <w:tab w:val="left" w:pos="180"/>
        </w:tabs>
        <w:ind w:left="180"/>
      </w:pPr>
      <w:r>
        <w:t xml:space="preserve">A Microsoft garante que os Serviços Profissionais serão realizados com cuidado e qualificação profissionais. </w:t>
      </w:r>
      <w:r>
        <w:rPr>
          <w:iCs/>
        </w:rPr>
        <w:t>Se a Microsoft não cumprir esta cláusula e o Cliente notificar a Microsoft em até 90 dias contados da data da execução dos Serviços Profissionais, a Microsoft, como recurso exclusivo pela violação da garantia, executará novamente os Serviços Profissionais</w:t>
      </w:r>
      <w:r>
        <w:t xml:space="preserve"> </w:t>
      </w:r>
      <w:r>
        <w:rPr>
          <w:iCs/>
        </w:rPr>
        <w:t>ou devolverá o valor que o Cliente pagou por eles.</w:t>
      </w:r>
      <w:r>
        <w:rPr>
          <w:b/>
        </w:rPr>
        <w:t xml:space="preserve"> 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4FDCC9FB" w14:textId="77777777" w:rsidR="00F3669D" w:rsidRPr="00C83987" w:rsidRDefault="00F3669D" w:rsidP="005B2831">
      <w:pPr>
        <w:pStyle w:val="ProductList-Body"/>
        <w:tabs>
          <w:tab w:val="clear" w:pos="158"/>
          <w:tab w:val="left" w:pos="180"/>
        </w:tabs>
        <w:ind w:left="180"/>
      </w:pPr>
    </w:p>
    <w:p w14:paraId="0CD860DD" w14:textId="60DB3732" w:rsidR="00F66A13" w:rsidRPr="00C83987" w:rsidRDefault="00F3669D" w:rsidP="005B2831">
      <w:pPr>
        <w:pStyle w:val="ProductList-Body"/>
        <w:tabs>
          <w:tab w:val="clear" w:pos="158"/>
          <w:tab w:val="left" w:pos="180"/>
        </w:tabs>
        <w:ind w:left="180"/>
      </w:pPr>
      <w:r>
        <w:rPr>
          <w:b/>
        </w:rPr>
        <w:t xml:space="preserve"> </w:t>
      </w:r>
      <w:r>
        <w:rPr>
          <w:b/>
          <w:color w:val="00188F"/>
        </w:rPr>
        <w:t>Limitação de Responsabilidade</w:t>
      </w:r>
    </w:p>
    <w:p w14:paraId="4FDCC9FE" w14:textId="21C5AC88" w:rsidR="00F3669D" w:rsidRPr="00C83987" w:rsidRDefault="00F3669D" w:rsidP="005B2831">
      <w:pPr>
        <w:pStyle w:val="ProductList-Body"/>
        <w:tabs>
          <w:tab w:val="clear" w:pos="158"/>
          <w:tab w:val="left" w:pos="180"/>
        </w:tabs>
        <w:ind w:left="180"/>
      </w:pPr>
      <w:r>
        <w:t>A responsabilidade da Microsoft por danos diretos será limitada aos valores que o Cliente foi solicitado a pagar pelos Serviços Profissionais.</w:t>
      </w:r>
      <w:r>
        <w:rPr>
          <w:iCs/>
        </w:rPr>
        <w:t xml:space="preserve"> No caso dos serviços fornecidos sem custo ou código que o Cliente está autorizado a redistribuir a terceiros sem pagamento separado para a Microsoft, a responsabilidade da Microsoft está limitada a danos d</w:t>
      </w:r>
      <w:r w:rsidR="00EB767A">
        <w:rPr>
          <w:iCs/>
        </w:rPr>
        <w:t>iretos até o valor de US$ 5.000.</w:t>
      </w:r>
      <w:r>
        <w:rPr>
          <w:iCs/>
        </w:rPr>
        <w:t>00.</w:t>
      </w:r>
      <w:r>
        <w:rPr>
          <w:b/>
        </w:rPr>
        <w:t xml:space="preserve"> 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r w:rsidR="00304996">
        <w:t xml:space="preserve"> </w:t>
      </w:r>
    </w:p>
    <w:p w14:paraId="4FDCCA03" w14:textId="77777777" w:rsidR="00FA00BF" w:rsidRPr="00C83987" w:rsidRDefault="00FA00BF" w:rsidP="004F3C6D">
      <w:pPr>
        <w:pStyle w:val="ProductList-Body"/>
      </w:pPr>
    </w:p>
    <w:p w14:paraId="4FDCCA04" w14:textId="28AF8683" w:rsidR="00FA00BF" w:rsidRPr="00C83987" w:rsidRDefault="004C3A1E" w:rsidP="002E202B">
      <w:pPr>
        <w:pStyle w:val="ProductList-Offering1Heading"/>
        <w:outlineLvl w:val="1"/>
      </w:pPr>
      <w:bookmarkStart w:id="1708" w:name="_Toc420346467"/>
      <w:r w:rsidRPr="004C3A1E">
        <w:t>Termos Complementares para Serviços Online usados com o Software - Contratos Herdados</w:t>
      </w:r>
      <w:bookmarkEnd w:id="1708"/>
    </w:p>
    <w:p w14:paraId="4FDCCA05" w14:textId="798291C8" w:rsidR="00F3669D" w:rsidRPr="00C83987" w:rsidRDefault="009446CB" w:rsidP="00F3669D">
      <w:pPr>
        <w:pStyle w:val="ProductList-Body"/>
      </w:pPr>
      <w:r>
        <w:t>As ofertas acima que fazem referência dos Termos Complementares para Serviços Online usados com o Software - Contratos Herdados incluem o software que foi implementado e usado nas instalações dos clientes e um ou mais dos Serviços Online sob a mesma licença. Se a versão do Microsoft Business Agreement do Cliente ou do Microsoft Business and Services Agreement tiver uma data anterior a outubro de 2010 ou o Cliente tiver assinado uma versão do Contrato para Campus e School datada de 2010 ou anterior e o Cliente não tiver outros Termos e Condições Complementares de Serviços Online para Serviços Online para seu contrato de licenciamento por volume por meio de um Registro com data após julho de 2011 ou de outra forma, os termos e condições complementares a seguir (</w:t>
      </w:r>
      <w:r w:rsidR="00595F52">
        <w:t>“</w:t>
      </w:r>
      <w:r>
        <w:t>Termos e Condições Complementares”) se aplicarão à compra e ao uso do cliente dos referidos Serviços Online.</w:t>
      </w:r>
      <w:r w:rsidR="00304996">
        <w:t xml:space="preserve"> </w:t>
      </w:r>
    </w:p>
    <w:p w14:paraId="4FDCCA06" w14:textId="77777777" w:rsidR="00F3669D" w:rsidRPr="00C83987" w:rsidRDefault="00F3669D" w:rsidP="00F3669D">
      <w:pPr>
        <w:pStyle w:val="ProductList-Body"/>
      </w:pPr>
    </w:p>
    <w:p w14:paraId="4FDCCA07" w14:textId="5A36FB03" w:rsidR="00F3669D" w:rsidRPr="00C83987" w:rsidRDefault="00F3669D" w:rsidP="00F3669D">
      <w:pPr>
        <w:pStyle w:val="ProductList-Body"/>
      </w:pPr>
      <w:r>
        <w:rPr>
          <w:b/>
          <w:color w:val="00188F"/>
        </w:rPr>
        <w:t>Definições</w:t>
      </w:r>
    </w:p>
    <w:p w14:paraId="4FDCCA08" w14:textId="77777777" w:rsidR="00F3669D" w:rsidRPr="00C83987" w:rsidRDefault="00F3669D" w:rsidP="00F3669D">
      <w:pPr>
        <w:pStyle w:val="ProductList-Body"/>
      </w:pPr>
      <w:r>
        <w:t>“Dados do Cliente” significa todos os dados, incluindo quaisquer arquivos de texto, som, software ou imagens fornecidos à Microsoft ou em nome do cliente por meio do uso pelo cliente dos Serviços Online.</w:t>
      </w:r>
    </w:p>
    <w:p w14:paraId="4364EEC8" w14:textId="77777777" w:rsidR="006F1126" w:rsidRPr="00C83987" w:rsidRDefault="006C0B5E" w:rsidP="00F3669D">
      <w:pPr>
        <w:pStyle w:val="ProductList-Body"/>
      </w:pPr>
      <w:r>
        <w:t>“Serviços Online” significa os serviços hospedados pela Microsoft identificados na seção Serviços Online da Lista de Produtos.</w:t>
      </w:r>
    </w:p>
    <w:p w14:paraId="4FDCCA09" w14:textId="12295683" w:rsidR="00F3669D" w:rsidRPr="00C83987" w:rsidRDefault="00F3669D" w:rsidP="00F3669D">
      <w:pPr>
        <w:pStyle w:val="ProductList-Body"/>
      </w:pPr>
      <w:r>
        <w:t>“Contrato de Níveis de Serviço” significa o documento que especifica os padrões que a Microsoft concorda em seguir e por meio dos quais medirá o nível de serviço de um Serviço Online.</w:t>
      </w:r>
    </w:p>
    <w:p w14:paraId="4FDCCA0A" w14:textId="77777777" w:rsidR="00F3669D" w:rsidRPr="00C83987" w:rsidRDefault="00F3669D" w:rsidP="00F3669D">
      <w:pPr>
        <w:pStyle w:val="ProductList-Body"/>
      </w:pPr>
    </w:p>
    <w:p w14:paraId="31F8C588" w14:textId="77777777" w:rsidR="00941E7C" w:rsidRDefault="00941E7C" w:rsidP="00F3669D">
      <w:pPr>
        <w:pStyle w:val="ProductList-Body"/>
        <w:rPr>
          <w:b/>
          <w:color w:val="00188F"/>
        </w:rPr>
      </w:pPr>
    </w:p>
    <w:p w14:paraId="4FDCCA0B" w14:textId="66C5D428" w:rsidR="00F3669D" w:rsidRPr="00C83987" w:rsidRDefault="00F3669D" w:rsidP="00F3669D">
      <w:pPr>
        <w:pStyle w:val="ProductList-Body"/>
      </w:pPr>
      <w:r>
        <w:rPr>
          <w:b/>
          <w:color w:val="00188F"/>
        </w:rPr>
        <w:t>Aplicabilidade dos Termos Complementares</w:t>
      </w:r>
    </w:p>
    <w:p w14:paraId="4FDCCA0C" w14:textId="34B37579" w:rsidR="00F3669D" w:rsidRPr="00C83987" w:rsidRDefault="00F3669D" w:rsidP="00F3669D">
      <w:pPr>
        <w:pStyle w:val="ProductList-Body"/>
      </w:pPr>
      <w:r>
        <w:t>Estes Termos Complementares se aplicam somente à compra e ao uso pelo cliente dos Serviços Online e Serviços.</w:t>
      </w:r>
      <w:r w:rsidR="00304996">
        <w:t xml:space="preserve"> </w:t>
      </w:r>
      <w:r>
        <w:t>Em caso de conflito entre esses Termos Complementares e os termos e as condições do Contrato Principal ou Contrato que não sejam expressamente solucionados por eles, prevalecerão os Termos Complementares.</w:t>
      </w:r>
    </w:p>
    <w:p w14:paraId="4FDCCA0D" w14:textId="77777777" w:rsidR="00F3669D" w:rsidRPr="00C83987" w:rsidRDefault="00F3669D" w:rsidP="00F3669D">
      <w:pPr>
        <w:pStyle w:val="ProductList-Body"/>
      </w:pPr>
    </w:p>
    <w:p w14:paraId="4FDCCA0E" w14:textId="473802BE" w:rsidR="00F3669D" w:rsidRPr="00C83987" w:rsidRDefault="008507CF" w:rsidP="00F3669D">
      <w:pPr>
        <w:pStyle w:val="ProductList-Body"/>
      </w:pPr>
      <w:r>
        <w:rPr>
          <w:b/>
          <w:color w:val="00188F"/>
        </w:rPr>
        <w:t>Garantia Limitada dos Serviços Online</w:t>
      </w:r>
    </w:p>
    <w:p w14:paraId="4FDCCA0F" w14:textId="382A2D74" w:rsidR="00F3669D" w:rsidRPr="00C83987" w:rsidRDefault="00F3669D" w:rsidP="00F3669D">
      <w:pPr>
        <w:pStyle w:val="ProductList-Body"/>
      </w:pPr>
      <w:r>
        <w:t>A Microsoft garante que os Serviços Online funcionarão de acordo com o Contrato de Nível de Serviço aplicável.</w:t>
      </w:r>
      <w:r w:rsidR="00304996">
        <w:t xml:space="preserve"> </w:t>
      </w:r>
      <w:r>
        <w:t>Esta garantia limitada equivale à duração do uso pelo cliente do Serviço Online, sujeita aos requisitos de notificação no Contrato de Nível de Serviços aplicável.</w:t>
      </w:r>
    </w:p>
    <w:p w14:paraId="4FDCCA10" w14:textId="77777777" w:rsidR="00F3669D" w:rsidRPr="00C83987" w:rsidRDefault="00F3669D" w:rsidP="00F3669D">
      <w:pPr>
        <w:pStyle w:val="ProductList-Body"/>
      </w:pPr>
    </w:p>
    <w:p w14:paraId="4FDCCA11" w14:textId="4196AF3C" w:rsidR="00F3669D" w:rsidRPr="00C83987" w:rsidRDefault="00F3669D" w:rsidP="00F3669D">
      <w:pPr>
        <w:pStyle w:val="ProductList-Body"/>
      </w:pPr>
      <w:r>
        <w:t>Se a Microsoft não cumprir esta garantia limitada e o cliente notificar a Microsoft dentro do período de garantia, a Microsoft fornecerá as medidas identificadas no Contrato de Nível de Serviço do Serviço Online afetado.</w:t>
      </w:r>
      <w:r w:rsidR="00304996">
        <w:t xml:space="preserve"> </w:t>
      </w:r>
      <w:r>
        <w:t>Essas são as únicas medidas disponíveis ao cliente em caso de violação da garantia limitada, salvo se a lei aplicável estabelecer outras.</w:t>
      </w:r>
    </w:p>
    <w:p w14:paraId="4FDCCA12" w14:textId="77777777" w:rsidR="00F3669D" w:rsidRPr="00C83987" w:rsidRDefault="00F3669D" w:rsidP="00F3669D">
      <w:pPr>
        <w:pStyle w:val="ProductList-Body"/>
      </w:pPr>
      <w:r>
        <w:t>A garantia limitada está sujeita às seguintes limitações:</w:t>
      </w:r>
    </w:p>
    <w:p w14:paraId="4FDCCA14" w14:textId="79CFF651" w:rsidR="00F3669D" w:rsidRPr="00C83987" w:rsidRDefault="00F3669D" w:rsidP="00913546">
      <w:pPr>
        <w:pStyle w:val="ProductList-Body"/>
        <w:numPr>
          <w:ilvl w:val="0"/>
          <w:numId w:val="12"/>
        </w:numPr>
        <w:ind w:left="450" w:hanging="270"/>
      </w:pPr>
      <w:r>
        <w:t>a garantia limitada não cobre problemas causados por acidente, abuso ou uso de uma forma inconsistente com este contrato de Licenciamento por Volume do cliente ou os Direitos de Uso dos Serviços Online ou resultantes de eventos que fujam ao controle razoável da Microsoft;</w:t>
      </w:r>
    </w:p>
    <w:p w14:paraId="4FDCCA15" w14:textId="77777777" w:rsidR="00F3669D" w:rsidRPr="00C83987" w:rsidRDefault="00F3669D" w:rsidP="00913546">
      <w:pPr>
        <w:pStyle w:val="ProductList-Body"/>
        <w:numPr>
          <w:ilvl w:val="0"/>
          <w:numId w:val="12"/>
        </w:numPr>
        <w:ind w:left="450" w:hanging="270"/>
      </w:pPr>
      <w:r>
        <w:t>a garantia limitada não se aplica às versões gratuitas, de avaliação, pré-lançamento ou beta dos Serviços Online e</w:t>
      </w:r>
    </w:p>
    <w:p w14:paraId="4FDCCA16" w14:textId="77777777" w:rsidR="00F3669D" w:rsidRPr="00C83987" w:rsidRDefault="00F3669D" w:rsidP="00913546">
      <w:pPr>
        <w:pStyle w:val="ProductList-Body"/>
        <w:numPr>
          <w:ilvl w:val="0"/>
          <w:numId w:val="12"/>
        </w:numPr>
        <w:ind w:left="450" w:hanging="270"/>
      </w:pPr>
      <w:r>
        <w:t>a garantia limitada não se aplica a problemas causados pela não observância dos requisitos mínimos do sistema.</w:t>
      </w:r>
    </w:p>
    <w:p w14:paraId="6AE66D56" w14:textId="7F64022D" w:rsidR="006C0B5E" w:rsidRPr="00C83987" w:rsidRDefault="00F3669D" w:rsidP="00913546">
      <w:pPr>
        <w:pStyle w:val="ProductList-Body"/>
        <w:numPr>
          <w:ilvl w:val="0"/>
          <w:numId w:val="12"/>
        </w:numPr>
        <w:ind w:left="450" w:hanging="270"/>
      </w:pPr>
      <w:r>
        <w:rPr>
          <w:b/>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304996">
        <w:rPr>
          <w:b/>
        </w:rPr>
        <w:t xml:space="preserve"> </w:t>
      </w:r>
      <w:r>
        <w:rPr>
          <w:b/>
        </w:rPr>
        <w:t>A REFERIDA DECLARAÇÃO DE INEXISTÊNCIA DE OUTRAS GARANTIAS APLICAR-SE-Á SEMPRE, SALVO QUANDO A LEI APLICÁVEL NÃO A PERMITIR.</w:t>
      </w:r>
      <w:r>
        <w:t xml:space="preserve"> Quaisquer garantias ou condições legais que não podem ser isentadas como uma questão legal permanecerão somente durante um ano a partir do início do garantia limitada.</w:t>
      </w:r>
    </w:p>
    <w:p w14:paraId="4FDCCA19" w14:textId="77777777" w:rsidR="00F3669D" w:rsidRPr="00C83987" w:rsidRDefault="00F3669D" w:rsidP="00F3669D">
      <w:pPr>
        <w:pStyle w:val="ProductList-Body"/>
      </w:pPr>
    </w:p>
    <w:p w14:paraId="4FDCCA1A" w14:textId="28ED404B" w:rsidR="00F3669D" w:rsidRPr="00C83987" w:rsidRDefault="00F3669D" w:rsidP="00F3669D">
      <w:pPr>
        <w:pStyle w:val="ProductList-Body"/>
      </w:pPr>
      <w:r>
        <w:rPr>
          <w:b/>
          <w:color w:val="00188F"/>
        </w:rPr>
        <w:t>Privacidade e Segurança</w:t>
      </w:r>
    </w:p>
    <w:p w14:paraId="4FDCCA1B" w14:textId="49E92EBC" w:rsidR="00F3669D" w:rsidRPr="00C83987" w:rsidRDefault="00F3669D" w:rsidP="00F3669D">
      <w:pPr>
        <w:pStyle w:val="ProductList-Body"/>
      </w:pPr>
      <w:r>
        <w:t>A Microsoft e o cliente deverão cumprir todas as leis e regulamentos aplicáveis (inclusive a lei de notificação de violação de segurança aplicável).</w:t>
      </w:r>
      <w:r w:rsidR="00304996">
        <w:t xml:space="preserve"> </w:t>
      </w:r>
      <w:r>
        <w:t>No entanto, a Microsoft não é responsável pelo cumprimento de nenhuma lei ou regulamento aplicável ao cliente ou ao seu setor de atividade e que não seja geralmente aplicável a provedores de serviços de tecnologia da informação.</w:t>
      </w:r>
      <w:r w:rsidR="00304996">
        <w:t xml:space="preserve"> </w:t>
      </w:r>
      <w:r>
        <w:t>O Cliente autoriza o processamento de informações pessoais pela Microsoft e seus representantes para facilitar o assunto em questão deste Contrato, incluindo esses Termos e Condições Complementares.</w:t>
      </w:r>
    </w:p>
    <w:p w14:paraId="4FDCCA1C" w14:textId="77777777" w:rsidR="00F3669D" w:rsidRPr="00C83987" w:rsidRDefault="00F3669D" w:rsidP="00F3669D">
      <w:pPr>
        <w:pStyle w:val="ProductList-Body"/>
      </w:pPr>
    </w:p>
    <w:p w14:paraId="4FDCCA1D" w14:textId="0F364FEB" w:rsidR="00F3669D" w:rsidRPr="00C83987" w:rsidRDefault="00F3669D" w:rsidP="00F3669D">
      <w:pPr>
        <w:pStyle w:val="ProductList-Body"/>
      </w:pPr>
      <w:r>
        <w:t>O Cliente poderá decidir fornecer informações pessoais à Microsoft de terceiros (incluindo os contatos, revendedores, distribuidores e administradores, e funcionários do cliente) junto com o uso dos Serviços Online ou como parte do Contrato.</w:t>
      </w:r>
      <w:r w:rsidR="00304996">
        <w:t xml:space="preserve"> </w:t>
      </w:r>
      <w:r>
        <w:t>O Cliente obterá todos os consentimentos necessários de terceiros relacionados às leis de proteção de dados e privacidade aplicáveis antes de fornecer informações pessoais à Microsoft.</w:t>
      </w:r>
    </w:p>
    <w:p w14:paraId="7959BE95" w14:textId="77777777" w:rsidR="006C0B5E" w:rsidRPr="00C83987" w:rsidRDefault="006C0B5E" w:rsidP="00F3669D">
      <w:pPr>
        <w:pStyle w:val="ProductList-Body"/>
      </w:pPr>
    </w:p>
    <w:p w14:paraId="4FDCCA1E" w14:textId="0C272DF8" w:rsidR="00F3669D" w:rsidRPr="00C83987" w:rsidRDefault="00F3669D" w:rsidP="00F3669D">
      <w:pPr>
        <w:pStyle w:val="ProductList-Body"/>
      </w:pPr>
      <w:r>
        <w:t xml:space="preserve">As informações pessoais fornecidas pelo cliente em razão deste Contrato ou do uso dos Serviços Online serão processadas de acordo com a política de privacidade disponível no site </w:t>
      </w:r>
      <w:hyperlink r:id="rId85" w:history="1">
        <w:r>
          <w:rPr>
            <w:rStyle w:val="Hyperlink"/>
          </w:rPr>
          <w:t>https://www.microsoft.com/licensing/servicecenter</w:t>
        </w:r>
      </w:hyperlink>
      <w:r>
        <w:t>, desde que as políticas de privacidade específicas do produto e os detalhes de segurança e privacidade adicionais relacionados aos Serviços Online específicos estejam nos Direitos de Uso dos Serviços Online. Dados pessoais coletados pelos Serviços Online podem ser transferidos, armazenados e processados nos Estados Unidos ou em qualquer outro país no qual a Microsoft ou provedores de serviços mantenham instalações.</w:t>
      </w:r>
      <w:r w:rsidR="00304996">
        <w:t xml:space="preserve"> </w:t>
      </w:r>
      <w:r>
        <w:t>Ao usar os Serviços Online, o cliente consente com o exposto acima.</w:t>
      </w:r>
      <w:r w:rsidR="00304996">
        <w:t xml:space="preserve"> </w:t>
      </w:r>
      <w:r>
        <w:t xml:space="preserve">A Microsoft segue as estruturas de </w:t>
      </w:r>
      <w:r w:rsidR="00595F52">
        <w:t>“</w:t>
      </w:r>
      <w:r>
        <w:t>EU Safe Harbor</w:t>
      </w:r>
      <w:r w:rsidR="00595F52">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r w:rsidR="00304996">
        <w:t xml:space="preserve"> </w:t>
      </w:r>
    </w:p>
    <w:p w14:paraId="4FDCCA1F" w14:textId="77777777" w:rsidR="00F3669D" w:rsidRPr="00C83987" w:rsidRDefault="00F3669D" w:rsidP="00F3669D">
      <w:pPr>
        <w:pStyle w:val="ProductList-Body"/>
      </w:pPr>
    </w:p>
    <w:p w14:paraId="4FDCCA20" w14:textId="62D63E66" w:rsidR="00F3669D" w:rsidRPr="00C83987" w:rsidRDefault="008507CF" w:rsidP="00F3669D">
      <w:pPr>
        <w:pStyle w:val="ProductList-Body"/>
      </w:pPr>
      <w:r>
        <w:rPr>
          <w:b/>
          <w:color w:val="00188F"/>
        </w:rPr>
        <w:t>Compromisso de Proteção do Cliente</w:t>
      </w:r>
    </w:p>
    <w:p w14:paraId="4FDCCA21" w14:textId="77777777" w:rsidR="00F3669D" w:rsidRPr="00C83987" w:rsidRDefault="00F3669D" w:rsidP="00F3669D">
      <w:pPr>
        <w:pStyle w:val="ProductList-Body"/>
      </w:pPr>
      <w:r>
        <w:t>O Cliente defenderá a Microsoft contra qualquer requerimento judicial ou extrajudicial feito por terceiros não afiliados que:</w:t>
      </w:r>
    </w:p>
    <w:p w14:paraId="4FDCCA22" w14:textId="77777777" w:rsidR="00F3669D" w:rsidRPr="00C83987" w:rsidRDefault="00F3669D" w:rsidP="00913546">
      <w:pPr>
        <w:pStyle w:val="ProductList-Body"/>
        <w:numPr>
          <w:ilvl w:val="0"/>
          <w:numId w:val="13"/>
        </w:numPr>
        <w:ind w:left="450" w:hanging="270"/>
      </w:pPr>
      <w:r>
        <w:t>quaisquer Dados do Cliente ou software que não seja da Microsoft que a Microsoft hospeda em nome do cliente violam a patente, os direitos autorais ou a marca comercial de terceiros ou fazem uso ilegal do Segredo Comercial ou</w:t>
      </w:r>
    </w:p>
    <w:p w14:paraId="4FDCCA23" w14:textId="77777777" w:rsidR="00F3669D" w:rsidRPr="00C83987" w:rsidRDefault="00F3669D" w:rsidP="00913546">
      <w:pPr>
        <w:pStyle w:val="ProductList-Body"/>
        <w:numPr>
          <w:ilvl w:val="0"/>
          <w:numId w:val="13"/>
        </w:numPr>
        <w:ind w:left="450" w:hanging="270"/>
      </w:pPr>
      <w:r>
        <w:t>seja decorrente da violação dos termos da Política de Uso Aceitável, descrita nos Direitos de Uso de Produto.</w:t>
      </w:r>
    </w:p>
    <w:p w14:paraId="4FDCCA24" w14:textId="77777777" w:rsidR="00F3669D" w:rsidRPr="00C83987" w:rsidRDefault="00F3669D" w:rsidP="00F3669D">
      <w:pPr>
        <w:pStyle w:val="ProductList-Body"/>
      </w:pPr>
    </w:p>
    <w:p w14:paraId="4FDCCA25" w14:textId="4980AE2E" w:rsidR="00F3669D" w:rsidRPr="00C83987" w:rsidRDefault="00F3669D" w:rsidP="00F3669D">
      <w:pPr>
        <w:pStyle w:val="ProductList-Body"/>
      </w:pPr>
      <w:r>
        <w:t>O Cliente deverá pagar o valor resultante de qualquer decisão judicial desfavorável transitada em julgado (ou acordo ratificado pelo cliente).</w:t>
      </w:r>
      <w:r w:rsidR="00304996">
        <w:t xml:space="preserve"> </w:t>
      </w:r>
      <w:r>
        <w:t>A presente seção estabelece o recurso exclusivo disponível da Microsoft para esses requerimentos judiciais ou extrajudiciais.</w:t>
      </w:r>
    </w:p>
    <w:p w14:paraId="4FDCCA26" w14:textId="77777777" w:rsidR="00F3669D" w:rsidRPr="00C83987" w:rsidRDefault="00F3669D" w:rsidP="00F3669D">
      <w:pPr>
        <w:pStyle w:val="ProductList-Body"/>
      </w:pPr>
    </w:p>
    <w:p w14:paraId="4FDCCA27" w14:textId="6CAC9895" w:rsidR="00F3669D" w:rsidRPr="00C83987" w:rsidRDefault="00F3669D" w:rsidP="00F3669D">
      <w:pPr>
        <w:pStyle w:val="ProductList-Body"/>
      </w:pPr>
      <w:r>
        <w:t>A Microsoft deverá notificar imediatamente o cliente por escrito sobre um requerimento judicial ou extrajudicial sujeito a esta seção.</w:t>
      </w:r>
      <w:r w:rsidR="00304996">
        <w:t xml:space="preserve"> </w:t>
      </w:r>
      <w:r>
        <w:t>A Microsoft deve (1) fornecer ao cliente o controle exclusivo sobre a defesa ou o acordo desse requerimento judicial ou extrajudicial e (2) fornecer assistência razoável na defesa desse requerimento.</w:t>
      </w:r>
      <w:r w:rsidR="00304996">
        <w:t xml:space="preserve"> </w:t>
      </w:r>
      <w:r>
        <w:t>O Cliente reembolsará a Microsoft pelas despesas razoáveis incorridas em razão dessa assistência.</w:t>
      </w:r>
    </w:p>
    <w:p w14:paraId="4FDCCA29" w14:textId="5FC76464" w:rsidR="00F3669D" w:rsidRPr="00C83987" w:rsidRDefault="008507CF" w:rsidP="00F3669D">
      <w:pPr>
        <w:pStyle w:val="ProductList-Body"/>
      </w:pPr>
      <w:r>
        <w:rPr>
          <w:b/>
          <w:color w:val="00188F"/>
        </w:rPr>
        <w:t>Limitação de Responsabilidade</w:t>
      </w:r>
    </w:p>
    <w:p w14:paraId="4FDCCA2A" w14:textId="18D62C55" w:rsidR="00F3669D" w:rsidRPr="00C83987" w:rsidRDefault="00F3669D" w:rsidP="00F3669D">
      <w:pPr>
        <w:pStyle w:val="ProductList-Body"/>
      </w:pPr>
      <w:r>
        <w:t>Na extensão permitida pela lei aplicável, a responsabilidade de cada parte, suas Afiliadas e de seus Prestadores de Serviços, oriunda do Serviço Online limita-se aos danos diretos até o valor que o Cliente foi solicitado a pagar pelos Serviços Online durante os 12 meses anteriores ao surgimento da causa da ação; desde que em nenhum caso a responsabilidade agregada da parte em relação a qualquer Serviço Online exceda o valor pago por aquele Serviço Online sob o Contrato Complementar aplicável.</w:t>
      </w:r>
      <w:r w:rsidR="00304996">
        <w:t xml:space="preserve"> </w:t>
      </w:r>
      <w:r>
        <w:t>Essas limitações se aplicam independentemente de a obrigação se basear em violação de contrato, ato ilícito extracontratual (incluindo negligência), responsabilidade objetiva, violação das garantias ou qualquer outro embasamento jurídico.</w:t>
      </w:r>
      <w:r w:rsidR="00304996">
        <w:t xml:space="preserve"> </w:t>
      </w:r>
      <w:r>
        <w:t>No entanto, essas limitações monetárias não se aplicarão a:</w:t>
      </w:r>
    </w:p>
    <w:p w14:paraId="4FDCCA2B" w14:textId="543F8F88" w:rsidR="00F3669D" w:rsidRPr="00C83987" w:rsidRDefault="00F3669D" w:rsidP="00913546">
      <w:pPr>
        <w:pStyle w:val="ProductList-Body"/>
        <w:numPr>
          <w:ilvl w:val="0"/>
          <w:numId w:val="14"/>
        </w:numPr>
        <w:ind w:left="450" w:hanging="270"/>
      </w:pPr>
      <w:r>
        <w:t xml:space="preserve">obrigações da Microsoft de acordo com a seção do Contrato Principal intitulada </w:t>
      </w:r>
      <w:r w:rsidR="00595F52">
        <w:t>“</w:t>
      </w:r>
      <w:r>
        <w:t>Defesa contra violação, apropriação indébita e requerimentos judiciais ou extrajudiciais de terceiros</w:t>
      </w:r>
      <w:r w:rsidR="00595F52">
        <w:t>”</w:t>
      </w:r>
      <w:r>
        <w:t xml:space="preserve"> ou obrigações do cliente de acordo com a seção dos Termos Complementares intitulada “Compromisso de proteção do cliente”;</w:t>
      </w:r>
    </w:p>
    <w:p w14:paraId="4FDCCA2C" w14:textId="77777777" w:rsidR="00F3669D" w:rsidRPr="00C83987" w:rsidRDefault="00F3669D" w:rsidP="00913546">
      <w:pPr>
        <w:pStyle w:val="ProductList-Body"/>
        <w:numPr>
          <w:ilvl w:val="0"/>
          <w:numId w:val="14"/>
        </w:numPr>
        <w:ind w:left="450" w:hanging="270"/>
      </w:pPr>
      <w:r>
        <w:t xml:space="preserve">responsabilidades originadas da violação pela outra parte de qualquer obrigação na seção do Contrato Principal “Confidencialidade”, com exceção da responsabilidade da Microsoft originada ou relacionada aos Dados do Cliente que, em todos os casos, estará limitada ao valor pago pelo cliente pelos Serviços Online que originaram esta obrigação durante os 12 meses anteriores e </w:t>
      </w:r>
    </w:p>
    <w:p w14:paraId="4FDCCA2D" w14:textId="77777777" w:rsidR="00F3669D" w:rsidRPr="00C83987" w:rsidRDefault="00F3669D" w:rsidP="00913546">
      <w:pPr>
        <w:pStyle w:val="ProductList-Body"/>
        <w:numPr>
          <w:ilvl w:val="0"/>
          <w:numId w:val="14"/>
        </w:numPr>
        <w:ind w:left="450" w:hanging="270"/>
      </w:pPr>
      <w:r>
        <w:t>violação por uma parte dos direitos de propriedade intelectual da outra parte.</w:t>
      </w:r>
    </w:p>
    <w:p w14:paraId="4FDCCA2E" w14:textId="77777777" w:rsidR="00F3669D" w:rsidRPr="00C83987" w:rsidRDefault="00F3669D" w:rsidP="00F3669D">
      <w:pPr>
        <w:pStyle w:val="ProductList-Body"/>
      </w:pPr>
    </w:p>
    <w:p w14:paraId="4FDCCA2F" w14:textId="49D07211" w:rsidR="00F3669D" w:rsidRPr="00C83987" w:rsidRDefault="00F3669D" w:rsidP="00F3669D">
      <w:pPr>
        <w:pStyle w:val="ProductList-Body"/>
      </w:pPr>
      <w: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304996">
        <w:t xml:space="preserve"> </w:t>
      </w:r>
      <w: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595F52">
        <w:t>“</w:t>
      </w:r>
      <w:r>
        <w:t>DEFESA CONTRA VIOLAÇÃO, APROPRIAÇÃO INDÉBITA E REQUERIMENTOS JUDICIAIS OU EXTRAJUDICIAIS DE TERCEIROS</w:t>
      </w:r>
      <w:r w:rsidR="00595F52">
        <w:t>”</w:t>
      </w:r>
      <w:r>
        <w:t xml:space="preserve"> OU OBRIGAÇÕES DO CLIENTE DE ACORDO COM A SEÇÃO DOS TERMOS COMPLEMENTARES INTITULADA </w:t>
      </w:r>
      <w:r w:rsidR="00595F52">
        <w:t>“</w:t>
      </w:r>
      <w:r>
        <w:t>COMPROMISSO DE PROTEÇÃO DO CLIENTE</w:t>
      </w:r>
      <w:r w:rsidR="00595F52">
        <w:t>”</w:t>
      </w:r>
      <w:r>
        <w:t>.</w:t>
      </w:r>
    </w:p>
    <w:p w14:paraId="4FDCCA30" w14:textId="77777777" w:rsidR="00F3669D" w:rsidRPr="00C83987" w:rsidRDefault="00F3669D" w:rsidP="00F3669D">
      <w:pPr>
        <w:pStyle w:val="ProductList-Body"/>
      </w:pPr>
    </w:p>
    <w:p w14:paraId="4FDCCA31" w14:textId="2B2A7F1C" w:rsidR="00F3669D" w:rsidRPr="00C83987" w:rsidRDefault="00F3669D" w:rsidP="00F3669D">
      <w:pPr>
        <w:pStyle w:val="ProductList-Body"/>
      </w:pPr>
      <w:r>
        <w:rPr>
          <w:b/>
          <w:color w:val="00188F"/>
        </w:rPr>
        <w:t>Subcontratados</w:t>
      </w:r>
    </w:p>
    <w:p w14:paraId="4FDCCA32" w14:textId="7CF0DF17" w:rsidR="00FA00BF" w:rsidRPr="00C83987" w:rsidRDefault="00F3669D" w:rsidP="00F3669D">
      <w:pPr>
        <w:pStyle w:val="ProductList-Body"/>
      </w:pPr>
      <w:r>
        <w:t>A Microsoft usará Prestadores de Serviços para dar suporte aos Serviços Online.</w:t>
      </w:r>
      <w:r w:rsidR="00304996">
        <w:t xml:space="preserve"> </w:t>
      </w:r>
      <w:r>
        <w:t>A Microsoft se responsabiliza pelo desempenho deles, sujeitos aos termos do contrato de Licenciamento por Volume do Cliente.</w:t>
      </w:r>
    </w:p>
    <w:p w14:paraId="4FDCCA33" w14:textId="77777777" w:rsidR="006B2591" w:rsidRPr="00C83987" w:rsidRDefault="006B2591" w:rsidP="004F3C6D">
      <w:pPr>
        <w:pStyle w:val="ProductList-Body"/>
      </w:pPr>
    </w:p>
    <w:p w14:paraId="4FDCCA34" w14:textId="77777777" w:rsidR="006B2591" w:rsidRPr="00C83987"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6"/>
          <w:pgSz w:w="12240" w:h="15840"/>
          <w:pgMar w:top="1440" w:right="720" w:bottom="1440" w:left="720" w:header="720" w:footer="720" w:gutter="0"/>
          <w:cols w:space="720"/>
          <w:docGrid w:linePitch="360"/>
        </w:sectPr>
      </w:pPr>
    </w:p>
    <w:p w14:paraId="4FDCCA36" w14:textId="77777777" w:rsidR="006B2591" w:rsidRPr="00C83987" w:rsidRDefault="006B2591" w:rsidP="00661180">
      <w:pPr>
        <w:pStyle w:val="ProductList-SectionHeading"/>
        <w:outlineLvl w:val="0"/>
      </w:pPr>
      <w:bookmarkStart w:id="1709" w:name="AppendixB"/>
      <w:bookmarkStart w:id="1710" w:name="_Toc378147692"/>
      <w:bookmarkStart w:id="1711" w:name="_Toc378151589"/>
      <w:bookmarkStart w:id="1712" w:name="_Toc379797468"/>
      <w:bookmarkStart w:id="1713" w:name="_Toc380513504"/>
      <w:bookmarkStart w:id="1714" w:name="_Toc380655553"/>
      <w:bookmarkStart w:id="1715" w:name="_Toc420346468"/>
      <w:r>
        <w:t>Apêndice B – Promoções de Produtos</w:t>
      </w:r>
      <w:bookmarkEnd w:id="1709"/>
      <w:bookmarkEnd w:id="1710"/>
      <w:bookmarkEnd w:id="1711"/>
      <w:bookmarkEnd w:id="1712"/>
      <w:bookmarkEnd w:id="1713"/>
      <w:bookmarkEnd w:id="1714"/>
      <w:bookmarkEnd w:id="1715"/>
    </w:p>
    <w:p w14:paraId="5A7FDC44" w14:textId="77777777" w:rsidR="004B1F8C" w:rsidRPr="00C83987" w:rsidRDefault="004B1F8C" w:rsidP="004B1F8C">
      <w:pPr>
        <w:pStyle w:val="ProductList-Offering1Heading"/>
      </w:pPr>
      <w:bookmarkStart w:id="1716" w:name="_Toc420346469"/>
      <w:r>
        <w:t>Promoção do Azure ExpressRoute NSP de 10 Mbps</w:t>
      </w:r>
      <w:bookmarkEnd w:id="1716"/>
    </w:p>
    <w:p w14:paraId="7631FACF" w14:textId="77777777" w:rsidR="004B1F8C" w:rsidRPr="00C83987" w:rsidRDefault="004B1F8C" w:rsidP="004B1F8C">
      <w:pPr>
        <w:pStyle w:val="ProductList-Body"/>
      </w:pPr>
    </w:p>
    <w:p w14:paraId="766FDCCB" w14:textId="77777777" w:rsidR="004B1F8C" w:rsidRPr="00C83987" w:rsidRDefault="004B1F8C" w:rsidP="004B1F8C">
      <w:pPr>
        <w:pStyle w:val="ProductList-Body"/>
      </w:pPr>
      <w:r>
        <w:t>A partir de 1º de janeiro de 2015 até 30 de junho de 2015, o medidor de serviços do Provedor de Serviços de Rede do Azure ExpressRoute de 10 Mbps estará disponível gratuitamente para os clientes do Azure novos e existentes que já possuem ou que comprarem um Compromisso Monetário do Azure. O preço do medidor do Azure ExpressRoute será revertido para o padrão em 1º de julho de 2015. Cobranças do Provedor de Serviços de Rede poderão ser aplicadas; entre em contato com o Parceiro de Telecomunicações específico para obter mais informações.</w:t>
      </w:r>
    </w:p>
    <w:p w14:paraId="3C7652DB" w14:textId="77777777" w:rsidR="004B1F8C" w:rsidRPr="00C83987" w:rsidRDefault="004B1F8C" w:rsidP="004B1F8C">
      <w:pPr>
        <w:pStyle w:val="ProductList-Body"/>
      </w:pPr>
    </w:p>
    <w:p w14:paraId="22555FD2" w14:textId="4D824371" w:rsidR="004B1F8C" w:rsidRPr="00C83987" w:rsidRDefault="004B1F8C" w:rsidP="004B1F8C">
      <w:pPr>
        <w:pStyle w:val="ProductList-Body"/>
      </w:pPr>
      <w:r>
        <w:rPr>
          <w:b/>
          <w:color w:val="00188F"/>
        </w:rPr>
        <w:t>Notificação para Clientes Governamentais</w:t>
      </w:r>
      <w:r>
        <w:t xml:space="preserve"> </w:t>
      </w:r>
    </w:p>
    <w:p w14:paraId="206BA19F" w14:textId="4049C0F9" w:rsidR="000B0114" w:rsidRPr="00C83987" w:rsidRDefault="004B1F8C" w:rsidP="004B1F8C">
      <w:pPr>
        <w:pStyle w:val="ProductList-Body"/>
      </w:pPr>
      <w:r>
        <w:t>A Microsoft renuncia todo e qualquer compromisso para compensação do Cliente relacionado ao medidor promocional mencionado acima durante o período promocional. Em conformidade com as leis e os regulamentos aplicáveis, a Microsoft e o Cliente reconhecem que o medidor promocional é para o benefício e uso exclusivo do Cliente e não será fornecido para o uso pessoal nem para o benefício de nenhum funcionário governamental individual.</w:t>
      </w:r>
    </w:p>
    <w:p w14:paraId="4FDCCA40" w14:textId="77777777" w:rsidR="00993957" w:rsidRPr="00C83987" w:rsidRDefault="00993957" w:rsidP="004F3C6D">
      <w:pPr>
        <w:pStyle w:val="ProductList-Body"/>
      </w:pPr>
    </w:p>
    <w:p w14:paraId="7BA66F61" w14:textId="19D207B7" w:rsidR="004467B8" w:rsidRPr="00C83987" w:rsidRDefault="004467B8" w:rsidP="004F3C6D">
      <w:pPr>
        <w:pStyle w:val="ProductList-Body"/>
      </w:pPr>
    </w:p>
    <w:p w14:paraId="4FDCCA41" w14:textId="77777777" w:rsidR="006B2591" w:rsidRPr="00C83987"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7"/>
          <w:pgSz w:w="12240" w:h="15840"/>
          <w:pgMar w:top="1440" w:right="720" w:bottom="1440" w:left="720" w:header="720" w:footer="720" w:gutter="0"/>
          <w:cols w:space="720"/>
          <w:docGrid w:linePitch="360"/>
        </w:sectPr>
      </w:pPr>
    </w:p>
    <w:p w14:paraId="4FDCCA43" w14:textId="0A1BC724" w:rsidR="006B2591" w:rsidRPr="00C83987" w:rsidRDefault="00EF0970" w:rsidP="00472FC6">
      <w:pPr>
        <w:pStyle w:val="ProductList-SectionHeading"/>
        <w:spacing w:after="0"/>
        <w:outlineLvl w:val="0"/>
      </w:pPr>
      <w:bookmarkStart w:id="1717" w:name="Index"/>
      <w:bookmarkStart w:id="1718" w:name="_Toc378147695"/>
      <w:bookmarkStart w:id="1719" w:name="_Toc378151592"/>
      <w:bookmarkStart w:id="1720" w:name="_Toc379797471"/>
      <w:bookmarkStart w:id="1721" w:name="_Toc380513507"/>
      <w:bookmarkStart w:id="1722" w:name="_Toc380655556"/>
      <w:bookmarkStart w:id="1723" w:name="_Toc420346470"/>
      <w:r>
        <w:t>Índice do Produto</w:t>
      </w:r>
      <w:bookmarkEnd w:id="1717"/>
      <w:bookmarkEnd w:id="1718"/>
      <w:bookmarkEnd w:id="1719"/>
      <w:bookmarkEnd w:id="1720"/>
      <w:bookmarkEnd w:id="1721"/>
      <w:bookmarkEnd w:id="1722"/>
      <w:bookmarkEnd w:id="1723"/>
    </w:p>
    <w:p w14:paraId="2FD5F9D8" w14:textId="77777777" w:rsidR="003A75F7" w:rsidRDefault="002967A3" w:rsidP="00956AFC">
      <w:pPr>
        <w:pStyle w:val="ProductList-Body"/>
        <w:rPr>
          <w:noProof/>
          <w:color w:val="000000" w:themeColor="text1"/>
        </w:rPr>
        <w:sectPr w:rsidR="003A75F7" w:rsidSect="003A75F7">
          <w:footerReference w:type="default" r:id="rId88"/>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3EDEA657" w14:textId="77777777" w:rsidR="003A75F7" w:rsidRDefault="003A75F7">
      <w:pPr>
        <w:pStyle w:val="Index1"/>
        <w:tabs>
          <w:tab w:val="right" w:pos="5030"/>
        </w:tabs>
        <w:rPr>
          <w:noProof/>
        </w:rPr>
      </w:pPr>
      <w:r>
        <w:rPr>
          <w:noProof/>
        </w:rPr>
        <w:t>Access 2013, 20, 71</w:t>
      </w:r>
    </w:p>
    <w:p w14:paraId="7EA02D65" w14:textId="77777777" w:rsidR="003A75F7" w:rsidRDefault="003A75F7">
      <w:pPr>
        <w:pStyle w:val="Index1"/>
        <w:tabs>
          <w:tab w:val="right" w:pos="5030"/>
        </w:tabs>
        <w:rPr>
          <w:noProof/>
        </w:rPr>
      </w:pPr>
      <w:r>
        <w:rPr>
          <w:noProof/>
        </w:rPr>
        <w:t>Active Directory Basic do Azure, 49</w:t>
      </w:r>
    </w:p>
    <w:p w14:paraId="61FA7B11" w14:textId="77777777" w:rsidR="003A75F7" w:rsidRDefault="003A75F7">
      <w:pPr>
        <w:pStyle w:val="Index1"/>
        <w:tabs>
          <w:tab w:val="right" w:pos="5030"/>
        </w:tabs>
        <w:rPr>
          <w:noProof/>
        </w:rPr>
      </w:pPr>
      <w:r>
        <w:rPr>
          <w:noProof/>
        </w:rPr>
        <w:t>Active Directory Premium do Azure, 48, 49</w:t>
      </w:r>
    </w:p>
    <w:p w14:paraId="61503349" w14:textId="77777777" w:rsidR="003A75F7" w:rsidRDefault="003A75F7">
      <w:pPr>
        <w:pStyle w:val="Index1"/>
        <w:tabs>
          <w:tab w:val="right" w:pos="5030"/>
        </w:tabs>
        <w:rPr>
          <w:noProof/>
        </w:rPr>
      </w:pPr>
      <w:r>
        <w:rPr>
          <w:noProof/>
        </w:rPr>
        <w:t>Antigen, 16</w:t>
      </w:r>
    </w:p>
    <w:p w14:paraId="5CCC57E0" w14:textId="77777777" w:rsidR="003A75F7" w:rsidRDefault="003A75F7">
      <w:pPr>
        <w:pStyle w:val="Index1"/>
        <w:tabs>
          <w:tab w:val="right" w:pos="5030"/>
        </w:tabs>
        <w:rPr>
          <w:noProof/>
        </w:rPr>
      </w:pPr>
      <w:r>
        <w:rPr>
          <w:noProof/>
        </w:rPr>
        <w:t>API do Tradutor da Microsoft, 66</w:t>
      </w:r>
    </w:p>
    <w:p w14:paraId="26541CD8" w14:textId="777ABBD4" w:rsidR="003A75F7" w:rsidRDefault="003A75F7">
      <w:pPr>
        <w:pStyle w:val="Index1"/>
        <w:tabs>
          <w:tab w:val="right" w:pos="5030"/>
        </w:tabs>
        <w:rPr>
          <w:noProof/>
        </w:rPr>
      </w:pPr>
      <w:r>
        <w:rPr>
          <w:noProof/>
        </w:rPr>
        <w:t xml:space="preserve">Armazenamento Adicional do Microsoft Dynamics </w:t>
      </w:r>
      <w:r>
        <w:rPr>
          <w:noProof/>
        </w:rPr>
        <w:br/>
        <w:t>CRM Online para o Governo, 52</w:t>
      </w:r>
    </w:p>
    <w:p w14:paraId="03E3569A" w14:textId="77777777" w:rsidR="003A75F7" w:rsidRDefault="003A75F7">
      <w:pPr>
        <w:pStyle w:val="Index1"/>
        <w:tabs>
          <w:tab w:val="right" w:pos="5030"/>
        </w:tabs>
        <w:rPr>
          <w:noProof/>
        </w:rPr>
      </w:pPr>
      <w:r>
        <w:rPr>
          <w:noProof/>
        </w:rPr>
        <w:t>Armazenamento Adicional para Microsoft Dynamics CRM Online, 52</w:t>
      </w:r>
    </w:p>
    <w:p w14:paraId="437DF40A" w14:textId="3A84BD49" w:rsidR="003A75F7" w:rsidRDefault="003A75F7">
      <w:pPr>
        <w:pStyle w:val="Index1"/>
        <w:tabs>
          <w:tab w:val="right" w:pos="5030"/>
        </w:tabs>
        <w:rPr>
          <w:noProof/>
        </w:rPr>
      </w:pPr>
      <w:r>
        <w:rPr>
          <w:noProof/>
        </w:rPr>
        <w:t xml:space="preserve">Armazenamento Extra Complementar de 1 GB de SL de </w:t>
      </w:r>
      <w:r>
        <w:rPr>
          <w:noProof/>
        </w:rPr>
        <w:br/>
        <w:t>Usuário do Microsoft Intune, 51</w:t>
      </w:r>
    </w:p>
    <w:p w14:paraId="5207EFE9" w14:textId="77777777" w:rsidR="003A75F7" w:rsidRDefault="003A75F7">
      <w:pPr>
        <w:pStyle w:val="Index1"/>
        <w:tabs>
          <w:tab w:val="right" w:pos="5030"/>
        </w:tabs>
        <w:rPr>
          <w:noProof/>
        </w:rPr>
      </w:pPr>
      <w:r>
        <w:rPr>
          <w:noProof/>
        </w:rPr>
        <w:t>Armazenamento Extra de 1 GB do SharePoint Online, 63</w:t>
      </w:r>
    </w:p>
    <w:p w14:paraId="158B940A" w14:textId="77777777" w:rsidR="003A75F7" w:rsidRDefault="003A75F7">
      <w:pPr>
        <w:pStyle w:val="Index1"/>
        <w:tabs>
          <w:tab w:val="right" w:pos="5030"/>
        </w:tabs>
        <w:rPr>
          <w:noProof/>
        </w:rPr>
      </w:pPr>
      <w:r>
        <w:rPr>
          <w:noProof/>
        </w:rPr>
        <w:t>Armazenamento Extra de Arquivo do Parature Enterprise, 55</w:t>
      </w:r>
    </w:p>
    <w:p w14:paraId="26BB07AB" w14:textId="77777777" w:rsidR="003A75F7" w:rsidRDefault="003A75F7">
      <w:pPr>
        <w:pStyle w:val="Index1"/>
        <w:tabs>
          <w:tab w:val="right" w:pos="5030"/>
        </w:tabs>
        <w:rPr>
          <w:noProof/>
        </w:rPr>
      </w:pPr>
      <w:r>
        <w:rPr>
          <w:noProof/>
        </w:rPr>
        <w:t>Armazenamento Extra de Arquivo do Parature Enterprise EDU, 55</w:t>
      </w:r>
    </w:p>
    <w:p w14:paraId="70220243" w14:textId="115E6A5F" w:rsidR="003A75F7" w:rsidRDefault="003A75F7">
      <w:pPr>
        <w:pStyle w:val="Index1"/>
        <w:tabs>
          <w:tab w:val="right" w:pos="5030"/>
        </w:tabs>
        <w:rPr>
          <w:noProof/>
        </w:rPr>
      </w:pPr>
      <w:r>
        <w:rPr>
          <w:noProof/>
        </w:rPr>
        <w:t xml:space="preserve">Armazenamento Extra do Microsoft Dynamics Marketing </w:t>
      </w:r>
      <w:r>
        <w:rPr>
          <w:noProof/>
        </w:rPr>
        <w:br/>
        <w:t>Enterprise (SL Complementar), 53</w:t>
      </w:r>
    </w:p>
    <w:p w14:paraId="63BDA7B1" w14:textId="77777777" w:rsidR="003A75F7" w:rsidRDefault="003A75F7">
      <w:pPr>
        <w:pStyle w:val="Index1"/>
        <w:tabs>
          <w:tab w:val="right" w:pos="5030"/>
        </w:tabs>
        <w:rPr>
          <w:noProof/>
        </w:rPr>
      </w:pPr>
      <w:r>
        <w:rPr>
          <w:noProof/>
        </w:rPr>
        <w:t>Armazenamento Extra do SharePoint Online de 1 GB A, 63</w:t>
      </w:r>
    </w:p>
    <w:p w14:paraId="7DD72BF4" w14:textId="77777777" w:rsidR="003A75F7" w:rsidRDefault="003A75F7">
      <w:pPr>
        <w:pStyle w:val="Index1"/>
        <w:tabs>
          <w:tab w:val="right" w:pos="5030"/>
        </w:tabs>
        <w:rPr>
          <w:noProof/>
        </w:rPr>
      </w:pPr>
      <w:r>
        <w:rPr>
          <w:noProof/>
        </w:rPr>
        <w:t>Armazenamento Extra do SharePoint Online de 1 GB G, 63</w:t>
      </w:r>
    </w:p>
    <w:p w14:paraId="42BE3D1B" w14:textId="77777777" w:rsidR="003A75F7" w:rsidRDefault="003A75F7">
      <w:pPr>
        <w:pStyle w:val="Index1"/>
        <w:tabs>
          <w:tab w:val="right" w:pos="5030"/>
        </w:tabs>
        <w:rPr>
          <w:noProof/>
        </w:rPr>
      </w:pPr>
      <w:r>
        <w:rPr>
          <w:noProof/>
        </w:rPr>
        <w:t>Arquivamento do Exchange Online para Exchange Online, 55</w:t>
      </w:r>
    </w:p>
    <w:p w14:paraId="173B0C41" w14:textId="77777777" w:rsidR="003A75F7" w:rsidRDefault="003A75F7">
      <w:pPr>
        <w:pStyle w:val="Index1"/>
        <w:tabs>
          <w:tab w:val="right" w:pos="5030"/>
        </w:tabs>
        <w:rPr>
          <w:noProof/>
        </w:rPr>
      </w:pPr>
      <w:r>
        <w:rPr>
          <w:noProof/>
        </w:rPr>
        <w:t>Arquivamento do Exchange Online para Exchange Online A, 55</w:t>
      </w:r>
    </w:p>
    <w:p w14:paraId="4F51CC1D" w14:textId="77777777" w:rsidR="003A75F7" w:rsidRDefault="003A75F7">
      <w:pPr>
        <w:pStyle w:val="Index1"/>
        <w:tabs>
          <w:tab w:val="right" w:pos="5030"/>
        </w:tabs>
        <w:rPr>
          <w:noProof/>
        </w:rPr>
      </w:pPr>
      <w:r>
        <w:rPr>
          <w:noProof/>
        </w:rPr>
        <w:t>Arquivamento do Exchange Online para Exchange Online G, 55</w:t>
      </w:r>
    </w:p>
    <w:p w14:paraId="10105EB6" w14:textId="77777777" w:rsidR="003A75F7" w:rsidRDefault="003A75F7">
      <w:pPr>
        <w:pStyle w:val="Index1"/>
        <w:tabs>
          <w:tab w:val="right" w:pos="5030"/>
        </w:tabs>
        <w:rPr>
          <w:noProof/>
        </w:rPr>
      </w:pPr>
      <w:r>
        <w:rPr>
          <w:noProof/>
        </w:rPr>
        <w:t>Arquivamento do Exchange Online para Exchange Server, 14, 55, 56</w:t>
      </w:r>
    </w:p>
    <w:p w14:paraId="5F0E2E5A" w14:textId="77777777" w:rsidR="003A75F7" w:rsidRDefault="003A75F7">
      <w:pPr>
        <w:pStyle w:val="Index1"/>
        <w:tabs>
          <w:tab w:val="right" w:pos="5030"/>
        </w:tabs>
        <w:rPr>
          <w:noProof/>
        </w:rPr>
      </w:pPr>
      <w:r>
        <w:rPr>
          <w:noProof/>
        </w:rPr>
        <w:t>Arquivamento do Exchange Online para Exchange Server A, 55, 56</w:t>
      </w:r>
    </w:p>
    <w:p w14:paraId="3E15226A" w14:textId="77777777" w:rsidR="003A75F7" w:rsidRDefault="003A75F7">
      <w:pPr>
        <w:pStyle w:val="Index1"/>
        <w:tabs>
          <w:tab w:val="right" w:pos="5030"/>
        </w:tabs>
        <w:rPr>
          <w:noProof/>
        </w:rPr>
      </w:pPr>
      <w:r>
        <w:rPr>
          <w:noProof/>
        </w:rPr>
        <w:t>Arquivamento do Exchange Online para Exchange Server G, 55</w:t>
      </w:r>
    </w:p>
    <w:p w14:paraId="4BD60FAE" w14:textId="6E23719C" w:rsidR="003A75F7" w:rsidRDefault="003A75F7">
      <w:pPr>
        <w:pStyle w:val="Index1"/>
        <w:tabs>
          <w:tab w:val="right" w:pos="5030"/>
        </w:tabs>
        <w:rPr>
          <w:noProof/>
        </w:rPr>
      </w:pPr>
      <w:r>
        <w:rPr>
          <w:noProof/>
        </w:rPr>
        <w:t xml:space="preserve">Assinatura Mensal de 100 mil Transações de Uso de Site Público </w:t>
      </w:r>
      <w:r>
        <w:rPr>
          <w:noProof/>
        </w:rPr>
        <w:br/>
        <w:t>do Bing Mapas, 65</w:t>
      </w:r>
    </w:p>
    <w:p w14:paraId="6E245183" w14:textId="60CA693A" w:rsidR="003A75F7" w:rsidRDefault="003A75F7">
      <w:pPr>
        <w:pStyle w:val="Index1"/>
        <w:tabs>
          <w:tab w:val="right" w:pos="5030"/>
        </w:tabs>
        <w:rPr>
          <w:noProof/>
        </w:rPr>
      </w:pPr>
      <w:r>
        <w:rPr>
          <w:noProof/>
        </w:rPr>
        <w:t xml:space="preserve">Assinatura Mensal de 420 Mil (e valores superiores) Transações </w:t>
      </w:r>
      <w:r>
        <w:rPr>
          <w:noProof/>
        </w:rPr>
        <w:br/>
        <w:t>de Uso de Site Público do Bing Mapas, 65</w:t>
      </w:r>
    </w:p>
    <w:p w14:paraId="0257FD7D" w14:textId="5033C424" w:rsidR="003A75F7" w:rsidRDefault="003A75F7">
      <w:pPr>
        <w:pStyle w:val="Index1"/>
        <w:tabs>
          <w:tab w:val="right" w:pos="5030"/>
        </w:tabs>
        <w:rPr>
          <w:noProof/>
        </w:rPr>
      </w:pPr>
      <w:r>
        <w:rPr>
          <w:noProof/>
        </w:rPr>
        <w:t xml:space="preserve">Assinatura Mensal de Tarifa por Plataforma de Gerenciamento </w:t>
      </w:r>
      <w:r>
        <w:rPr>
          <w:noProof/>
        </w:rPr>
        <w:br/>
        <w:t>de Ativos Móveis do Bing Mapas, 65</w:t>
      </w:r>
    </w:p>
    <w:p w14:paraId="04A4514C" w14:textId="77777777" w:rsidR="003A75F7" w:rsidRDefault="003A75F7">
      <w:pPr>
        <w:pStyle w:val="Index1"/>
        <w:tabs>
          <w:tab w:val="right" w:pos="5030"/>
        </w:tabs>
        <w:rPr>
          <w:noProof/>
        </w:rPr>
      </w:pPr>
      <w:r>
        <w:rPr>
          <w:noProof/>
        </w:rPr>
        <w:t>Atualização do Windows 8.1 Enterprise, 32</w:t>
      </w:r>
    </w:p>
    <w:p w14:paraId="2ECF7C85" w14:textId="6CF86C65" w:rsidR="003A75F7" w:rsidRDefault="003A75F7">
      <w:pPr>
        <w:pStyle w:val="Index1"/>
        <w:tabs>
          <w:tab w:val="right" w:pos="5030"/>
        </w:tabs>
        <w:rPr>
          <w:noProof/>
        </w:rPr>
      </w:pPr>
      <w:r>
        <w:rPr>
          <w:noProof/>
        </w:rPr>
        <w:t xml:space="preserve">Atualização do Windows 8.1 Enterprise e Migração de SA com </w:t>
      </w:r>
      <w:r>
        <w:rPr>
          <w:noProof/>
        </w:rPr>
        <w:br/>
        <w:t>MDOP Por Usuário (de SA), 32</w:t>
      </w:r>
    </w:p>
    <w:p w14:paraId="68E8D5B9" w14:textId="11635E4C" w:rsidR="003A75F7" w:rsidRDefault="003A75F7">
      <w:pPr>
        <w:pStyle w:val="Index1"/>
        <w:tabs>
          <w:tab w:val="right" w:pos="5030"/>
        </w:tabs>
        <w:rPr>
          <w:noProof/>
        </w:rPr>
      </w:pPr>
      <w:r>
        <w:rPr>
          <w:noProof/>
        </w:rPr>
        <w:t xml:space="preserve">Atualização do Windows 8.1 Enterprise e Migração de SA Por </w:t>
      </w:r>
      <w:r>
        <w:rPr>
          <w:noProof/>
        </w:rPr>
        <w:br/>
        <w:t>Usuário (de SA), 32</w:t>
      </w:r>
    </w:p>
    <w:p w14:paraId="475C037B" w14:textId="77777777" w:rsidR="003A75F7" w:rsidRDefault="003A75F7">
      <w:pPr>
        <w:pStyle w:val="Index1"/>
        <w:tabs>
          <w:tab w:val="right" w:pos="5030"/>
        </w:tabs>
        <w:rPr>
          <w:noProof/>
        </w:rPr>
      </w:pPr>
      <w:r>
        <w:rPr>
          <w:noProof/>
        </w:rPr>
        <w:t>Atualização do Windows 8.1 Enterprise e SA (Por Dispositivo), 32</w:t>
      </w:r>
    </w:p>
    <w:p w14:paraId="2FFE6764" w14:textId="77777777" w:rsidR="003A75F7" w:rsidRDefault="003A75F7">
      <w:pPr>
        <w:pStyle w:val="Index1"/>
        <w:tabs>
          <w:tab w:val="right" w:pos="5030"/>
        </w:tabs>
        <w:rPr>
          <w:noProof/>
        </w:rPr>
      </w:pPr>
      <w:r>
        <w:rPr>
          <w:noProof/>
        </w:rPr>
        <w:t>Atualização do Windows 8.1 Enterprise e SA com MDOP Por Dispositivo, 32</w:t>
      </w:r>
    </w:p>
    <w:p w14:paraId="4DD13BC6" w14:textId="77777777" w:rsidR="003A75F7" w:rsidRDefault="003A75F7">
      <w:pPr>
        <w:pStyle w:val="Index1"/>
        <w:tabs>
          <w:tab w:val="right" w:pos="5030"/>
        </w:tabs>
        <w:rPr>
          <w:noProof/>
        </w:rPr>
      </w:pPr>
      <w:r>
        <w:rPr>
          <w:noProof/>
        </w:rPr>
        <w:t>Atualização do Windows 8.1 Enterprise e SA com MDOP Por Usuário, 32</w:t>
      </w:r>
    </w:p>
    <w:p w14:paraId="6EEEE99A" w14:textId="77777777" w:rsidR="003A75F7" w:rsidRDefault="003A75F7">
      <w:pPr>
        <w:pStyle w:val="Index1"/>
        <w:tabs>
          <w:tab w:val="right" w:pos="5030"/>
        </w:tabs>
        <w:rPr>
          <w:noProof/>
        </w:rPr>
      </w:pPr>
      <w:r>
        <w:rPr>
          <w:noProof/>
        </w:rPr>
        <w:t>Atualização do Windows 8.1 Enterprise e SA Por Usuário, 32</w:t>
      </w:r>
    </w:p>
    <w:p w14:paraId="5E84AE82" w14:textId="77777777" w:rsidR="003A75F7" w:rsidRDefault="003A75F7">
      <w:pPr>
        <w:pStyle w:val="Index1"/>
        <w:tabs>
          <w:tab w:val="right" w:pos="5030"/>
        </w:tabs>
        <w:rPr>
          <w:noProof/>
        </w:rPr>
      </w:pPr>
      <w:r>
        <w:rPr>
          <w:noProof/>
        </w:rPr>
        <w:t>Atualização do Windows 8.1 Pro, 32</w:t>
      </w:r>
    </w:p>
    <w:p w14:paraId="23278AEB" w14:textId="77777777" w:rsidR="003A75F7" w:rsidRDefault="003A75F7">
      <w:pPr>
        <w:pStyle w:val="Index1"/>
        <w:tabs>
          <w:tab w:val="right" w:pos="5030"/>
        </w:tabs>
        <w:rPr>
          <w:noProof/>
        </w:rPr>
      </w:pPr>
      <w:r>
        <w:rPr>
          <w:noProof/>
        </w:rPr>
        <w:t>Atualização do Windows Embedded 8.1 Industry Enterprise, 37</w:t>
      </w:r>
    </w:p>
    <w:p w14:paraId="3F091D1B" w14:textId="2C2549F9" w:rsidR="003A75F7" w:rsidRDefault="003A75F7">
      <w:pPr>
        <w:pStyle w:val="Index1"/>
        <w:tabs>
          <w:tab w:val="right" w:pos="5030"/>
        </w:tabs>
        <w:rPr>
          <w:noProof/>
        </w:rPr>
      </w:pPr>
      <w:r>
        <w:rPr>
          <w:noProof/>
        </w:rPr>
        <w:t xml:space="preserve">Atualização do Windows Embedded 8.1 Industry Enterprise </w:t>
      </w:r>
      <w:r>
        <w:rPr>
          <w:noProof/>
        </w:rPr>
        <w:br/>
        <w:t>(Std, POSR, Ind Retail), 37</w:t>
      </w:r>
    </w:p>
    <w:p w14:paraId="5BAE7670" w14:textId="2D93B06C" w:rsidR="003A75F7" w:rsidRDefault="003A75F7">
      <w:pPr>
        <w:pStyle w:val="Index1"/>
        <w:tabs>
          <w:tab w:val="right" w:pos="5030"/>
        </w:tabs>
        <w:rPr>
          <w:noProof/>
        </w:rPr>
      </w:pPr>
      <w:r>
        <w:rPr>
          <w:noProof/>
        </w:rPr>
        <w:t xml:space="preserve">Atualização do Windows Embedded 8.1 Industry Enterprise </w:t>
      </w:r>
      <w:r>
        <w:rPr>
          <w:noProof/>
        </w:rPr>
        <w:br/>
        <w:t>para SA (Std, POSR, Ind Retail), 37</w:t>
      </w:r>
    </w:p>
    <w:p w14:paraId="4F029A87" w14:textId="15E3E658" w:rsidR="003A75F7" w:rsidRDefault="003A75F7">
      <w:pPr>
        <w:pStyle w:val="Index1"/>
        <w:tabs>
          <w:tab w:val="right" w:pos="5030"/>
        </w:tabs>
        <w:rPr>
          <w:noProof/>
        </w:rPr>
      </w:pPr>
      <w:r>
        <w:rPr>
          <w:noProof/>
        </w:rPr>
        <w:t xml:space="preserve">Atualização do Windows Enterprise e SA para Parceiros na </w:t>
      </w:r>
      <w:r>
        <w:rPr>
          <w:noProof/>
        </w:rPr>
        <w:br/>
        <w:t>Aprendizagem (Por Dispositivo), 32</w:t>
      </w:r>
    </w:p>
    <w:p w14:paraId="31EEFFD7" w14:textId="77777777" w:rsidR="003A75F7" w:rsidRDefault="003A75F7">
      <w:pPr>
        <w:pStyle w:val="Index1"/>
        <w:tabs>
          <w:tab w:val="right" w:pos="5030"/>
        </w:tabs>
        <w:rPr>
          <w:noProof/>
        </w:rPr>
      </w:pPr>
      <w:r>
        <w:rPr>
          <w:noProof/>
        </w:rPr>
        <w:t>Azure RemoteApp, 50</w:t>
      </w:r>
    </w:p>
    <w:p w14:paraId="38D9A9EE" w14:textId="77777777" w:rsidR="003A75F7" w:rsidRDefault="003A75F7">
      <w:pPr>
        <w:pStyle w:val="Index1"/>
        <w:tabs>
          <w:tab w:val="right" w:pos="5030"/>
        </w:tabs>
        <w:rPr>
          <w:noProof/>
        </w:rPr>
      </w:pPr>
      <w:r>
        <w:rPr>
          <w:noProof/>
        </w:rPr>
        <w:t>Backup do Microsoft Azure, 47</w:t>
      </w:r>
    </w:p>
    <w:p w14:paraId="1158EC9A" w14:textId="77777777" w:rsidR="003A75F7" w:rsidRDefault="003A75F7">
      <w:pPr>
        <w:pStyle w:val="Index1"/>
        <w:tabs>
          <w:tab w:val="right" w:pos="5030"/>
        </w:tabs>
        <w:rPr>
          <w:noProof/>
        </w:rPr>
      </w:pPr>
      <w:r>
        <w:rPr>
          <w:noProof/>
        </w:rPr>
        <w:t>Bing Mapas Consumer Controlado por Assinatura Mensal de Ativos, 64</w:t>
      </w:r>
    </w:p>
    <w:p w14:paraId="1B797AF5" w14:textId="77777777" w:rsidR="003A75F7" w:rsidRDefault="003A75F7">
      <w:pPr>
        <w:pStyle w:val="Index1"/>
        <w:tabs>
          <w:tab w:val="right" w:pos="5030"/>
        </w:tabs>
        <w:rPr>
          <w:noProof/>
        </w:rPr>
      </w:pPr>
      <w:r>
        <w:rPr>
          <w:noProof/>
        </w:rPr>
        <w:t>Bing Mapas Light Conhecido por Assinatura Mensal de Usuários, 65</w:t>
      </w:r>
    </w:p>
    <w:p w14:paraId="1E6EC686" w14:textId="77777777" w:rsidR="003A75F7" w:rsidRDefault="003A75F7">
      <w:pPr>
        <w:pStyle w:val="Index1"/>
        <w:tabs>
          <w:tab w:val="right" w:pos="5030"/>
        </w:tabs>
        <w:rPr>
          <w:noProof/>
        </w:rPr>
      </w:pPr>
      <w:r>
        <w:rPr>
          <w:noProof/>
        </w:rPr>
        <w:t>Bing Mapas Light por Assinatura Mensal de 5 mil Usuários Conhecidos, 65</w:t>
      </w:r>
    </w:p>
    <w:p w14:paraId="1AC2BB07" w14:textId="77777777" w:rsidR="003A75F7" w:rsidRDefault="003A75F7">
      <w:pPr>
        <w:pStyle w:val="Index1"/>
        <w:tabs>
          <w:tab w:val="right" w:pos="5030"/>
        </w:tabs>
        <w:rPr>
          <w:noProof/>
        </w:rPr>
      </w:pPr>
      <w:r>
        <w:rPr>
          <w:noProof/>
        </w:rPr>
        <w:t>Bing Mapas por Assinatura Mensal de 5 mil Usuários Conhecidos, 65</w:t>
      </w:r>
    </w:p>
    <w:p w14:paraId="3B8DC5CC" w14:textId="77777777" w:rsidR="003A75F7" w:rsidRDefault="003A75F7">
      <w:pPr>
        <w:pStyle w:val="Index1"/>
        <w:tabs>
          <w:tab w:val="right" w:pos="5030"/>
        </w:tabs>
        <w:rPr>
          <w:noProof/>
        </w:rPr>
      </w:pPr>
      <w:r>
        <w:rPr>
          <w:noProof/>
        </w:rPr>
        <w:t>Bing Mapas por Assinatura Mensal de Usuários Conhecidos, 65</w:t>
      </w:r>
    </w:p>
    <w:p w14:paraId="48E9FD2C" w14:textId="77777777" w:rsidR="003A75F7" w:rsidRDefault="003A75F7">
      <w:pPr>
        <w:pStyle w:val="Index1"/>
        <w:tabs>
          <w:tab w:val="right" w:pos="5030"/>
        </w:tabs>
        <w:rPr>
          <w:noProof/>
        </w:rPr>
      </w:pPr>
      <w:r>
        <w:rPr>
          <w:noProof/>
        </w:rPr>
        <w:t>BizTalk Server 2010, 12</w:t>
      </w:r>
    </w:p>
    <w:p w14:paraId="53A2678F" w14:textId="77777777" w:rsidR="003A75F7" w:rsidRDefault="003A75F7">
      <w:pPr>
        <w:pStyle w:val="Index1"/>
        <w:tabs>
          <w:tab w:val="right" w:pos="5030"/>
        </w:tabs>
        <w:rPr>
          <w:noProof/>
        </w:rPr>
      </w:pPr>
      <w:r>
        <w:rPr>
          <w:noProof/>
        </w:rPr>
        <w:t>BizTalk Server 2013 R2 Branch Edition, 12</w:t>
      </w:r>
    </w:p>
    <w:p w14:paraId="186BCC57" w14:textId="77777777" w:rsidR="003A75F7" w:rsidRDefault="003A75F7">
      <w:pPr>
        <w:pStyle w:val="Index1"/>
        <w:tabs>
          <w:tab w:val="right" w:pos="5030"/>
        </w:tabs>
        <w:rPr>
          <w:noProof/>
        </w:rPr>
      </w:pPr>
      <w:r>
        <w:rPr>
          <w:noProof/>
        </w:rPr>
        <w:t>BizTalk Server 2013 R2 Branch IDC, 12</w:t>
      </w:r>
    </w:p>
    <w:p w14:paraId="7A8AF4F4" w14:textId="77777777" w:rsidR="003A75F7" w:rsidRDefault="003A75F7">
      <w:pPr>
        <w:pStyle w:val="Index1"/>
        <w:tabs>
          <w:tab w:val="right" w:pos="5030"/>
        </w:tabs>
        <w:rPr>
          <w:noProof/>
        </w:rPr>
      </w:pPr>
      <w:r>
        <w:rPr>
          <w:noProof/>
        </w:rPr>
        <w:t>BizTalk Server 2013 R2 Developer, 12</w:t>
      </w:r>
    </w:p>
    <w:p w14:paraId="3FE41C31" w14:textId="77777777" w:rsidR="003A75F7" w:rsidRDefault="003A75F7">
      <w:pPr>
        <w:pStyle w:val="Index1"/>
        <w:tabs>
          <w:tab w:val="right" w:pos="5030"/>
        </w:tabs>
        <w:rPr>
          <w:noProof/>
        </w:rPr>
      </w:pPr>
      <w:r>
        <w:rPr>
          <w:noProof/>
        </w:rPr>
        <w:t>BizTalk Server 2013 R2 Enterprise Edition, 12</w:t>
      </w:r>
    </w:p>
    <w:p w14:paraId="2D1A5EB1" w14:textId="77777777" w:rsidR="003A75F7" w:rsidRDefault="003A75F7">
      <w:pPr>
        <w:pStyle w:val="Index1"/>
        <w:tabs>
          <w:tab w:val="right" w:pos="5030"/>
        </w:tabs>
        <w:rPr>
          <w:noProof/>
        </w:rPr>
      </w:pPr>
      <w:r>
        <w:rPr>
          <w:noProof/>
        </w:rPr>
        <w:t>BizTalk Server 2013 R2 Standard Edition, 12</w:t>
      </w:r>
    </w:p>
    <w:p w14:paraId="67AF6C70" w14:textId="77777777" w:rsidR="003A75F7" w:rsidRDefault="003A75F7">
      <w:pPr>
        <w:pStyle w:val="Index1"/>
        <w:tabs>
          <w:tab w:val="right" w:pos="5030"/>
        </w:tabs>
        <w:rPr>
          <w:noProof/>
        </w:rPr>
      </w:pPr>
      <w:r>
        <w:rPr>
          <w:noProof/>
        </w:rPr>
        <w:t>BizTalk Server 2013 R2 Standard Edition IDC, 12</w:t>
      </w:r>
    </w:p>
    <w:p w14:paraId="4FDFF11C" w14:textId="77777777" w:rsidR="003A75F7" w:rsidRDefault="003A75F7">
      <w:pPr>
        <w:pStyle w:val="Index1"/>
        <w:tabs>
          <w:tab w:val="right" w:pos="5030"/>
        </w:tabs>
        <w:rPr>
          <w:noProof/>
        </w:rPr>
      </w:pPr>
      <w:r>
        <w:rPr>
          <w:noProof/>
        </w:rPr>
        <w:t>Bridge do Pacote de CALs Empresariais para Microsoft Intune, 14, 15</w:t>
      </w:r>
    </w:p>
    <w:p w14:paraId="5D3192A4" w14:textId="77777777" w:rsidR="003A75F7" w:rsidRDefault="003A75F7">
      <w:pPr>
        <w:pStyle w:val="Index1"/>
        <w:tabs>
          <w:tab w:val="right" w:pos="5030"/>
        </w:tabs>
        <w:rPr>
          <w:noProof/>
        </w:rPr>
      </w:pPr>
      <w:r>
        <w:rPr>
          <w:noProof/>
        </w:rPr>
        <w:t>Bridge do Pacote de CALs Empresariais para Office 365, 14, 15, 84</w:t>
      </w:r>
    </w:p>
    <w:p w14:paraId="51D384C1" w14:textId="63087FE7" w:rsidR="003A75F7" w:rsidRDefault="003A75F7">
      <w:pPr>
        <w:pStyle w:val="Index1"/>
        <w:tabs>
          <w:tab w:val="right" w:pos="5030"/>
        </w:tabs>
        <w:rPr>
          <w:noProof/>
        </w:rPr>
      </w:pPr>
      <w:r>
        <w:rPr>
          <w:noProof/>
        </w:rPr>
        <w:t xml:space="preserve">Bridge do Pacote de CALs Empresariais para Office 365 e </w:t>
      </w:r>
      <w:r>
        <w:rPr>
          <w:noProof/>
        </w:rPr>
        <w:br/>
        <w:t>Microsoft Intune, 14, 15</w:t>
      </w:r>
    </w:p>
    <w:p w14:paraId="3A98BE86" w14:textId="77777777" w:rsidR="003A75F7" w:rsidRDefault="003A75F7">
      <w:pPr>
        <w:pStyle w:val="Index1"/>
        <w:tabs>
          <w:tab w:val="right" w:pos="5030"/>
        </w:tabs>
        <w:rPr>
          <w:noProof/>
        </w:rPr>
      </w:pPr>
      <w:r>
        <w:rPr>
          <w:noProof/>
        </w:rPr>
        <w:t>Bridge do Pacote de CALs Principais para Office 365, 14, 15, 84</w:t>
      </w:r>
    </w:p>
    <w:p w14:paraId="10D1EF6D" w14:textId="581FBB20" w:rsidR="003A75F7" w:rsidRDefault="003A75F7">
      <w:pPr>
        <w:pStyle w:val="Index1"/>
        <w:tabs>
          <w:tab w:val="right" w:pos="5030"/>
        </w:tabs>
        <w:rPr>
          <w:noProof/>
        </w:rPr>
      </w:pPr>
      <w:r>
        <w:rPr>
          <w:noProof/>
        </w:rPr>
        <w:t xml:space="preserve">Bridge do Pacote de CALs Principais para Office 365 e </w:t>
      </w:r>
      <w:r>
        <w:rPr>
          <w:noProof/>
        </w:rPr>
        <w:br/>
        <w:t>Microsoft Intune, 14, 15</w:t>
      </w:r>
    </w:p>
    <w:p w14:paraId="60DAECC8" w14:textId="77777777" w:rsidR="003A75F7" w:rsidRDefault="003A75F7">
      <w:pPr>
        <w:pStyle w:val="Index1"/>
        <w:tabs>
          <w:tab w:val="right" w:pos="5030"/>
        </w:tabs>
        <w:rPr>
          <w:noProof/>
        </w:rPr>
      </w:pPr>
      <w:r>
        <w:rPr>
          <w:noProof/>
        </w:rPr>
        <w:t>Business Intelligence Appliance 2012, 25</w:t>
      </w:r>
    </w:p>
    <w:p w14:paraId="49BA99BC" w14:textId="77777777" w:rsidR="003A75F7" w:rsidRDefault="003A75F7">
      <w:pPr>
        <w:pStyle w:val="Index1"/>
        <w:tabs>
          <w:tab w:val="right" w:pos="5030"/>
        </w:tabs>
        <w:rPr>
          <w:noProof/>
        </w:rPr>
      </w:pPr>
      <w:r>
        <w:rPr>
          <w:noProof/>
        </w:rPr>
        <w:t>Business Intelligence Appliance 2013, 25</w:t>
      </w:r>
    </w:p>
    <w:p w14:paraId="16A89C6A" w14:textId="77777777" w:rsidR="003A75F7" w:rsidRDefault="003A75F7">
      <w:pPr>
        <w:pStyle w:val="Index1"/>
        <w:tabs>
          <w:tab w:val="right" w:pos="5030"/>
        </w:tabs>
        <w:rPr>
          <w:noProof/>
        </w:rPr>
      </w:pPr>
      <w:r>
        <w:rPr>
          <w:noProof/>
        </w:rPr>
        <w:t>CAL Adicional de Tarefa do Microsoft Dynamics AX 2012 R3, 17</w:t>
      </w:r>
    </w:p>
    <w:p w14:paraId="5D853D30" w14:textId="77777777" w:rsidR="003A75F7" w:rsidRDefault="003A75F7">
      <w:pPr>
        <w:pStyle w:val="Index1"/>
        <w:tabs>
          <w:tab w:val="right" w:pos="5030"/>
        </w:tabs>
        <w:rPr>
          <w:noProof/>
        </w:rPr>
      </w:pPr>
      <w:r>
        <w:rPr>
          <w:noProof/>
        </w:rPr>
        <w:t>CAL Adicional de Uso Básico para Microsoft Dynamics CRM, 19</w:t>
      </w:r>
    </w:p>
    <w:p w14:paraId="5B893A7F" w14:textId="77777777" w:rsidR="003A75F7" w:rsidRDefault="003A75F7">
      <w:pPr>
        <w:pStyle w:val="Index1"/>
        <w:tabs>
          <w:tab w:val="right" w:pos="5030"/>
        </w:tabs>
        <w:rPr>
          <w:noProof/>
        </w:rPr>
      </w:pPr>
      <w:r>
        <w:rPr>
          <w:noProof/>
        </w:rPr>
        <w:t>CAL Adicional de Uso Profissional para Microsoft Dynamics CRM, 19</w:t>
      </w:r>
    </w:p>
    <w:p w14:paraId="3A95EEBB" w14:textId="77777777" w:rsidR="003A75F7" w:rsidRDefault="003A75F7">
      <w:pPr>
        <w:pStyle w:val="Index1"/>
        <w:tabs>
          <w:tab w:val="right" w:pos="5030"/>
        </w:tabs>
        <w:rPr>
          <w:noProof/>
        </w:rPr>
      </w:pPr>
      <w:r>
        <w:rPr>
          <w:noProof/>
        </w:rPr>
        <w:t>CAL Adicional do Skype para Servidor Corporativo 2015, 23</w:t>
      </w:r>
    </w:p>
    <w:p w14:paraId="24F4588C" w14:textId="77777777" w:rsidR="003A75F7" w:rsidRDefault="003A75F7">
      <w:pPr>
        <w:pStyle w:val="Index1"/>
        <w:tabs>
          <w:tab w:val="right" w:pos="5030"/>
        </w:tabs>
        <w:rPr>
          <w:noProof/>
        </w:rPr>
      </w:pPr>
      <w:r>
        <w:rPr>
          <w:noProof/>
        </w:rPr>
        <w:t>CAL Adicional Empresarial do Microsoft Dynamics AX 2012 R3, 17</w:t>
      </w:r>
    </w:p>
    <w:p w14:paraId="4CF5B9D1" w14:textId="77777777" w:rsidR="003A75F7" w:rsidRDefault="003A75F7">
      <w:pPr>
        <w:pStyle w:val="Index1"/>
        <w:tabs>
          <w:tab w:val="right" w:pos="5030"/>
        </w:tabs>
        <w:rPr>
          <w:noProof/>
        </w:rPr>
      </w:pPr>
      <w:r>
        <w:rPr>
          <w:noProof/>
        </w:rPr>
        <w:t>CAL Adicional Funcional do Microsoft Dynamics AX 2012 R3, 17</w:t>
      </w:r>
    </w:p>
    <w:p w14:paraId="09E6614B" w14:textId="77777777" w:rsidR="003A75F7" w:rsidRDefault="003A75F7">
      <w:pPr>
        <w:pStyle w:val="Index1"/>
        <w:tabs>
          <w:tab w:val="right" w:pos="5030"/>
        </w:tabs>
        <w:rPr>
          <w:noProof/>
        </w:rPr>
      </w:pPr>
      <w:r>
        <w:rPr>
          <w:noProof/>
        </w:rPr>
        <w:t>CAL Básica do Microsoft Dynamics CRM, 19</w:t>
      </w:r>
    </w:p>
    <w:p w14:paraId="662F2FF8" w14:textId="77777777" w:rsidR="003A75F7" w:rsidRDefault="003A75F7">
      <w:pPr>
        <w:pStyle w:val="Index1"/>
        <w:tabs>
          <w:tab w:val="right" w:pos="5030"/>
        </w:tabs>
        <w:rPr>
          <w:noProof/>
        </w:rPr>
      </w:pPr>
      <w:r>
        <w:rPr>
          <w:noProof/>
        </w:rPr>
        <w:t>CAL de Autoatendimento do Microsoft Dynamics AX 2012 R3, 17</w:t>
      </w:r>
    </w:p>
    <w:p w14:paraId="3B502000" w14:textId="77777777" w:rsidR="003A75F7" w:rsidRDefault="003A75F7">
      <w:pPr>
        <w:pStyle w:val="Index1"/>
        <w:tabs>
          <w:tab w:val="right" w:pos="5030"/>
        </w:tabs>
        <w:rPr>
          <w:noProof/>
        </w:rPr>
      </w:pPr>
      <w:r>
        <w:rPr>
          <w:noProof/>
        </w:rPr>
        <w:t>CAL de SQL Server 2014, 26</w:t>
      </w:r>
    </w:p>
    <w:p w14:paraId="0BE870DA" w14:textId="77777777" w:rsidR="003A75F7" w:rsidRDefault="003A75F7">
      <w:pPr>
        <w:pStyle w:val="Index1"/>
        <w:tabs>
          <w:tab w:val="right" w:pos="5030"/>
        </w:tabs>
        <w:rPr>
          <w:noProof/>
        </w:rPr>
      </w:pPr>
      <w:r>
        <w:rPr>
          <w:noProof/>
        </w:rPr>
        <w:t>CAL de Tarefa do Microsoft Dynamics AX 2012 R3, 17</w:t>
      </w:r>
    </w:p>
    <w:p w14:paraId="6F3E0E4B" w14:textId="77777777" w:rsidR="003A75F7" w:rsidRDefault="003A75F7">
      <w:pPr>
        <w:pStyle w:val="Index1"/>
        <w:tabs>
          <w:tab w:val="right" w:pos="5030"/>
        </w:tabs>
        <w:rPr>
          <w:noProof/>
        </w:rPr>
      </w:pPr>
      <w:r>
        <w:rPr>
          <w:noProof/>
        </w:rPr>
        <w:t>CAL do Exchange Server 2010 Enterprise 2013, 22</w:t>
      </w:r>
    </w:p>
    <w:p w14:paraId="3AB74ECE" w14:textId="77777777" w:rsidR="003A75F7" w:rsidRDefault="003A75F7">
      <w:pPr>
        <w:pStyle w:val="Index1"/>
        <w:tabs>
          <w:tab w:val="right" w:pos="5030"/>
        </w:tabs>
        <w:rPr>
          <w:noProof/>
        </w:rPr>
      </w:pPr>
      <w:r>
        <w:rPr>
          <w:noProof/>
        </w:rPr>
        <w:t>CAL do Exchange Server Standard 2013, 22</w:t>
      </w:r>
    </w:p>
    <w:p w14:paraId="2556FC8B" w14:textId="77777777" w:rsidR="003A75F7" w:rsidRDefault="003A75F7">
      <w:pPr>
        <w:pStyle w:val="Index1"/>
        <w:tabs>
          <w:tab w:val="right" w:pos="5030"/>
        </w:tabs>
        <w:rPr>
          <w:noProof/>
        </w:rPr>
      </w:pPr>
      <w:r>
        <w:rPr>
          <w:noProof/>
        </w:rPr>
        <w:t>CAL do Forefront Identity Manager 2010 R2, 16</w:t>
      </w:r>
    </w:p>
    <w:p w14:paraId="152333D2" w14:textId="77777777" w:rsidR="003A75F7" w:rsidRDefault="003A75F7">
      <w:pPr>
        <w:pStyle w:val="Index1"/>
        <w:tabs>
          <w:tab w:val="right" w:pos="5030"/>
        </w:tabs>
        <w:rPr>
          <w:noProof/>
        </w:rPr>
      </w:pPr>
      <w:r>
        <w:rPr>
          <w:noProof/>
        </w:rPr>
        <w:t>CAL do Microsoft Dynamics CRM Essentials, 19</w:t>
      </w:r>
    </w:p>
    <w:p w14:paraId="0287B22B" w14:textId="77777777" w:rsidR="003A75F7" w:rsidRDefault="003A75F7">
      <w:pPr>
        <w:pStyle w:val="Index1"/>
        <w:tabs>
          <w:tab w:val="right" w:pos="5030"/>
        </w:tabs>
        <w:rPr>
          <w:noProof/>
        </w:rPr>
      </w:pPr>
      <w:r>
        <w:rPr>
          <w:noProof/>
        </w:rPr>
        <w:t>CAL do Microsoft Dynamics CRM Professional, 19</w:t>
      </w:r>
    </w:p>
    <w:p w14:paraId="2ACADBE9" w14:textId="77777777" w:rsidR="003A75F7" w:rsidRDefault="003A75F7">
      <w:pPr>
        <w:pStyle w:val="Index1"/>
        <w:tabs>
          <w:tab w:val="right" w:pos="5030"/>
        </w:tabs>
        <w:rPr>
          <w:noProof/>
        </w:rPr>
      </w:pPr>
      <w:r>
        <w:rPr>
          <w:noProof/>
        </w:rPr>
        <w:t>CAL do Project Server 2013, 23</w:t>
      </w:r>
    </w:p>
    <w:p w14:paraId="43634DA4" w14:textId="77777777" w:rsidR="003A75F7" w:rsidRDefault="003A75F7">
      <w:pPr>
        <w:pStyle w:val="Index1"/>
        <w:tabs>
          <w:tab w:val="right" w:pos="5030"/>
        </w:tabs>
        <w:rPr>
          <w:noProof/>
        </w:rPr>
      </w:pPr>
      <w:r>
        <w:rPr>
          <w:noProof/>
        </w:rPr>
        <w:t>CAL do SharePoint Server 2013 Standard, 14, 23</w:t>
      </w:r>
    </w:p>
    <w:p w14:paraId="53A66ECF" w14:textId="77777777" w:rsidR="003A75F7" w:rsidRDefault="003A75F7">
      <w:pPr>
        <w:pStyle w:val="Index1"/>
        <w:tabs>
          <w:tab w:val="right" w:pos="5030"/>
        </w:tabs>
        <w:rPr>
          <w:noProof/>
        </w:rPr>
      </w:pPr>
      <w:r>
        <w:rPr>
          <w:noProof/>
        </w:rPr>
        <w:t>CAL do Visual Studio Team Foundation Server 2013, 31</w:t>
      </w:r>
    </w:p>
    <w:p w14:paraId="32F5DA0F" w14:textId="77777777" w:rsidR="003A75F7" w:rsidRDefault="003A75F7">
      <w:pPr>
        <w:pStyle w:val="Index1"/>
        <w:tabs>
          <w:tab w:val="right" w:pos="5030"/>
        </w:tabs>
        <w:rPr>
          <w:noProof/>
        </w:rPr>
      </w:pPr>
      <w:r>
        <w:rPr>
          <w:noProof/>
        </w:rPr>
        <w:t>CAL do Windows MultiPoint Server 2012, 40</w:t>
      </w:r>
    </w:p>
    <w:p w14:paraId="1CBB49A4" w14:textId="545A9E47" w:rsidR="003A75F7" w:rsidRDefault="003A75F7">
      <w:pPr>
        <w:pStyle w:val="Index1"/>
        <w:tabs>
          <w:tab w:val="right" w:pos="5030"/>
        </w:tabs>
        <w:rPr>
          <w:noProof/>
        </w:rPr>
      </w:pPr>
      <w:r>
        <w:rPr>
          <w:noProof/>
        </w:rPr>
        <w:t xml:space="preserve">CAL do Windows MultiPoint Server 2012 com CAL do </w:t>
      </w:r>
      <w:r>
        <w:rPr>
          <w:noProof/>
        </w:rPr>
        <w:br/>
        <w:t>Windows Server 2012, 40</w:t>
      </w:r>
    </w:p>
    <w:p w14:paraId="5804EA66" w14:textId="77777777" w:rsidR="003A75F7" w:rsidRDefault="003A75F7">
      <w:pPr>
        <w:pStyle w:val="Index1"/>
        <w:tabs>
          <w:tab w:val="right" w:pos="5030"/>
        </w:tabs>
        <w:rPr>
          <w:noProof/>
        </w:rPr>
      </w:pPr>
      <w:r>
        <w:rPr>
          <w:noProof/>
        </w:rPr>
        <w:t>CAL do Windows Server 2010, 40</w:t>
      </w:r>
    </w:p>
    <w:p w14:paraId="4FA13261" w14:textId="77777777" w:rsidR="003A75F7" w:rsidRDefault="003A75F7">
      <w:pPr>
        <w:pStyle w:val="Index1"/>
        <w:tabs>
          <w:tab w:val="right" w:pos="5030"/>
        </w:tabs>
        <w:rPr>
          <w:noProof/>
        </w:rPr>
      </w:pPr>
      <w:r>
        <w:rPr>
          <w:noProof/>
        </w:rPr>
        <w:t>CAL do Windows Server 2012, 14</w:t>
      </w:r>
    </w:p>
    <w:p w14:paraId="76169F95" w14:textId="77777777" w:rsidR="003A75F7" w:rsidRDefault="003A75F7">
      <w:pPr>
        <w:pStyle w:val="Index1"/>
        <w:tabs>
          <w:tab w:val="right" w:pos="5030"/>
        </w:tabs>
        <w:rPr>
          <w:noProof/>
        </w:rPr>
      </w:pPr>
      <w:r>
        <w:rPr>
          <w:noProof/>
        </w:rPr>
        <w:t>CAL dos Serviços de Área de Trabalho Remota do Windows Server 2012, 40</w:t>
      </w:r>
    </w:p>
    <w:p w14:paraId="5CF509FE" w14:textId="77777777" w:rsidR="003A75F7" w:rsidRDefault="003A75F7">
      <w:pPr>
        <w:pStyle w:val="Index1"/>
        <w:tabs>
          <w:tab w:val="right" w:pos="5030"/>
        </w:tabs>
        <w:rPr>
          <w:noProof/>
        </w:rPr>
      </w:pPr>
      <w:r>
        <w:rPr>
          <w:noProof/>
        </w:rPr>
        <w:t>CAL dos Serviços de Gerenciamento de Direitos do Active Directory do Windows Server 2010, 40</w:t>
      </w:r>
    </w:p>
    <w:p w14:paraId="3F8D40A5" w14:textId="77777777" w:rsidR="003A75F7" w:rsidRDefault="003A75F7">
      <w:pPr>
        <w:pStyle w:val="Index1"/>
        <w:tabs>
          <w:tab w:val="right" w:pos="5030"/>
        </w:tabs>
        <w:rPr>
          <w:noProof/>
        </w:rPr>
      </w:pPr>
      <w:r>
        <w:rPr>
          <w:noProof/>
        </w:rPr>
        <w:t>CAL Empresarial do Microsoft Dynamics AX 2012 R3, 17</w:t>
      </w:r>
    </w:p>
    <w:p w14:paraId="28F5DEF2" w14:textId="77777777" w:rsidR="003A75F7" w:rsidRDefault="003A75F7">
      <w:pPr>
        <w:pStyle w:val="Index1"/>
        <w:tabs>
          <w:tab w:val="right" w:pos="5030"/>
        </w:tabs>
        <w:rPr>
          <w:noProof/>
        </w:rPr>
      </w:pPr>
      <w:r>
        <w:rPr>
          <w:noProof/>
        </w:rPr>
        <w:t>CAL Empresarial do SharePoint Server 2013, 23</w:t>
      </w:r>
    </w:p>
    <w:p w14:paraId="7B76BE0E" w14:textId="77777777" w:rsidR="003A75F7" w:rsidRDefault="003A75F7">
      <w:pPr>
        <w:pStyle w:val="Index1"/>
        <w:tabs>
          <w:tab w:val="right" w:pos="5030"/>
        </w:tabs>
        <w:rPr>
          <w:noProof/>
        </w:rPr>
      </w:pPr>
      <w:r>
        <w:rPr>
          <w:noProof/>
        </w:rPr>
        <w:t>CAL Empresarial do Skype para Servidor Corporativo 2015, 23</w:t>
      </w:r>
    </w:p>
    <w:p w14:paraId="15661E9E" w14:textId="77777777" w:rsidR="003A75F7" w:rsidRDefault="003A75F7">
      <w:pPr>
        <w:pStyle w:val="Index1"/>
        <w:tabs>
          <w:tab w:val="right" w:pos="5030"/>
        </w:tabs>
        <w:rPr>
          <w:noProof/>
        </w:rPr>
      </w:pPr>
      <w:r>
        <w:rPr>
          <w:noProof/>
        </w:rPr>
        <w:t>CAL Funcional do Microsoft Dynamics AX 2012 R3, 17</w:t>
      </w:r>
    </w:p>
    <w:p w14:paraId="09B14CB9" w14:textId="77777777" w:rsidR="003A75F7" w:rsidRDefault="003A75F7">
      <w:pPr>
        <w:pStyle w:val="Index1"/>
        <w:tabs>
          <w:tab w:val="right" w:pos="5030"/>
        </w:tabs>
        <w:rPr>
          <w:noProof/>
        </w:rPr>
      </w:pPr>
      <w:r>
        <w:rPr>
          <w:noProof/>
        </w:rPr>
        <w:t>CAL Padrão do Skype para Servidor Corporativo 2015, 23</w:t>
      </w:r>
    </w:p>
    <w:p w14:paraId="71D906F5" w14:textId="77777777" w:rsidR="003A75F7" w:rsidRDefault="003A75F7">
      <w:pPr>
        <w:pStyle w:val="Index1"/>
        <w:tabs>
          <w:tab w:val="right" w:pos="5030"/>
        </w:tabs>
        <w:rPr>
          <w:noProof/>
        </w:rPr>
      </w:pPr>
      <w:r>
        <w:rPr>
          <w:noProof/>
        </w:rPr>
        <w:t>Communicator para Mac 2011, 22</w:t>
      </w:r>
    </w:p>
    <w:p w14:paraId="2DECD639" w14:textId="77777777" w:rsidR="003A75F7" w:rsidRDefault="003A75F7">
      <w:pPr>
        <w:pStyle w:val="Index1"/>
        <w:tabs>
          <w:tab w:val="right" w:pos="5030"/>
        </w:tabs>
        <w:rPr>
          <w:noProof/>
        </w:rPr>
      </w:pPr>
      <w:r>
        <w:rPr>
          <w:noProof/>
        </w:rPr>
        <w:t>Complemento do Exchange Online Plano 1, 56, 60</w:t>
      </w:r>
    </w:p>
    <w:p w14:paraId="71E30DDD" w14:textId="77777777" w:rsidR="003A75F7" w:rsidRDefault="003A75F7">
      <w:pPr>
        <w:pStyle w:val="Index1"/>
        <w:tabs>
          <w:tab w:val="right" w:pos="5030"/>
        </w:tabs>
        <w:rPr>
          <w:noProof/>
        </w:rPr>
      </w:pPr>
      <w:r>
        <w:rPr>
          <w:noProof/>
        </w:rPr>
        <w:t>Complemento do Gerenciamento de Direitos do Azure, 49</w:t>
      </w:r>
    </w:p>
    <w:p w14:paraId="2E97CA3A" w14:textId="77777777" w:rsidR="003A75F7" w:rsidRDefault="003A75F7">
      <w:pPr>
        <w:pStyle w:val="Index1"/>
        <w:tabs>
          <w:tab w:val="right" w:pos="5030"/>
        </w:tabs>
        <w:rPr>
          <w:noProof/>
        </w:rPr>
      </w:pPr>
      <w:r>
        <w:rPr>
          <w:noProof/>
        </w:rPr>
        <w:t>Complemento do Gerenciamento de Direitos do Azure, 60</w:t>
      </w:r>
    </w:p>
    <w:p w14:paraId="1035DEFA" w14:textId="77777777" w:rsidR="003A75F7" w:rsidRDefault="003A75F7">
      <w:pPr>
        <w:pStyle w:val="Index1"/>
        <w:tabs>
          <w:tab w:val="right" w:pos="5030"/>
        </w:tabs>
        <w:rPr>
          <w:noProof/>
        </w:rPr>
      </w:pPr>
      <w:r>
        <w:rPr>
          <w:noProof/>
        </w:rPr>
        <w:t>Complemento do Lync Online Plano 1, 64</w:t>
      </w:r>
    </w:p>
    <w:p w14:paraId="7DB7D05E" w14:textId="77777777" w:rsidR="003A75F7" w:rsidRDefault="003A75F7">
      <w:pPr>
        <w:pStyle w:val="Index1"/>
        <w:tabs>
          <w:tab w:val="right" w:pos="5030"/>
        </w:tabs>
        <w:rPr>
          <w:noProof/>
        </w:rPr>
      </w:pPr>
      <w:r>
        <w:rPr>
          <w:noProof/>
        </w:rPr>
        <w:t>Complemento do Lync Voice para Pacote de Nuvem Corporativa, 50</w:t>
      </w:r>
    </w:p>
    <w:p w14:paraId="0FC1A528" w14:textId="77777777" w:rsidR="003A75F7" w:rsidRDefault="003A75F7">
      <w:pPr>
        <w:pStyle w:val="Index1"/>
        <w:tabs>
          <w:tab w:val="right" w:pos="5030"/>
        </w:tabs>
        <w:rPr>
          <w:noProof/>
        </w:rPr>
      </w:pPr>
      <w:r>
        <w:rPr>
          <w:noProof/>
        </w:rPr>
        <w:t>Complemento do Microsoft Intune, 50</w:t>
      </w:r>
    </w:p>
    <w:p w14:paraId="12E99E84" w14:textId="77777777" w:rsidR="003A75F7" w:rsidRDefault="003A75F7">
      <w:pPr>
        <w:pStyle w:val="Index1"/>
        <w:tabs>
          <w:tab w:val="right" w:pos="5030"/>
        </w:tabs>
        <w:rPr>
          <w:noProof/>
        </w:rPr>
      </w:pPr>
      <w:r>
        <w:rPr>
          <w:noProof/>
        </w:rPr>
        <w:t>Complemento do Microsoft Intune para System Center Configuration Manager e System Center Endpoint Protection, 51</w:t>
      </w:r>
    </w:p>
    <w:p w14:paraId="2772DD29" w14:textId="77777777" w:rsidR="003A75F7" w:rsidRDefault="003A75F7">
      <w:pPr>
        <w:pStyle w:val="Index1"/>
        <w:tabs>
          <w:tab w:val="right" w:pos="5030"/>
        </w:tabs>
        <w:rPr>
          <w:noProof/>
        </w:rPr>
      </w:pPr>
      <w:r>
        <w:rPr>
          <w:noProof/>
        </w:rPr>
        <w:t>Complemento do Microsoft Social Engagement Professional, 54</w:t>
      </w:r>
    </w:p>
    <w:p w14:paraId="7C9B3200" w14:textId="3376F9F6" w:rsidR="003A75F7" w:rsidRDefault="003A75F7">
      <w:pPr>
        <w:pStyle w:val="Index1"/>
        <w:tabs>
          <w:tab w:val="right" w:pos="5030"/>
        </w:tabs>
        <w:rPr>
          <w:noProof/>
        </w:rPr>
      </w:pPr>
      <w:r>
        <w:rPr>
          <w:noProof/>
        </w:rPr>
        <w:t xml:space="preserve">Complemento do Microsoft Social Engagement Professional EDU </w:t>
      </w:r>
      <w:r>
        <w:rPr>
          <w:noProof/>
        </w:rPr>
        <w:br/>
        <w:t>(SL de Usuário), 54</w:t>
      </w:r>
    </w:p>
    <w:p w14:paraId="68DA2E79" w14:textId="77777777" w:rsidR="003A75F7" w:rsidRDefault="003A75F7">
      <w:pPr>
        <w:pStyle w:val="Index1"/>
        <w:tabs>
          <w:tab w:val="right" w:pos="5030"/>
        </w:tabs>
        <w:rPr>
          <w:noProof/>
        </w:rPr>
      </w:pPr>
      <w:r>
        <w:rPr>
          <w:noProof/>
        </w:rPr>
        <w:t>Complemento do Office 365 Education A3, A4, 59</w:t>
      </w:r>
    </w:p>
    <w:p w14:paraId="1535B732" w14:textId="77777777" w:rsidR="003A75F7" w:rsidRDefault="003A75F7">
      <w:pPr>
        <w:pStyle w:val="Index1"/>
        <w:tabs>
          <w:tab w:val="right" w:pos="5030"/>
        </w:tabs>
        <w:rPr>
          <w:noProof/>
        </w:rPr>
      </w:pPr>
      <w:r>
        <w:rPr>
          <w:noProof/>
        </w:rPr>
        <w:t>Complemento do Office 365 Enterprise E1, E3, E4, 59</w:t>
      </w:r>
    </w:p>
    <w:p w14:paraId="48C1A778" w14:textId="77777777" w:rsidR="003A75F7" w:rsidRDefault="003A75F7">
      <w:pPr>
        <w:pStyle w:val="Index1"/>
        <w:tabs>
          <w:tab w:val="right" w:pos="5030"/>
        </w:tabs>
        <w:rPr>
          <w:noProof/>
        </w:rPr>
      </w:pPr>
      <w:r>
        <w:rPr>
          <w:noProof/>
        </w:rPr>
        <w:t>Complemento do Office 365 Government G1, G3, G4, 59</w:t>
      </w:r>
    </w:p>
    <w:p w14:paraId="48428A2C" w14:textId="77777777" w:rsidR="003A75F7" w:rsidRDefault="003A75F7">
      <w:pPr>
        <w:pStyle w:val="Index1"/>
        <w:tabs>
          <w:tab w:val="right" w:pos="5030"/>
        </w:tabs>
        <w:rPr>
          <w:noProof/>
        </w:rPr>
      </w:pPr>
      <w:r>
        <w:rPr>
          <w:noProof/>
        </w:rPr>
        <w:t>Complemento do Pacote de Mobilidade Corporativa (SL de Usuário), 47</w:t>
      </w:r>
    </w:p>
    <w:p w14:paraId="3BBBA32F" w14:textId="77777777" w:rsidR="003A75F7" w:rsidRDefault="003A75F7">
      <w:pPr>
        <w:pStyle w:val="Index1"/>
        <w:tabs>
          <w:tab w:val="right" w:pos="5030"/>
        </w:tabs>
        <w:rPr>
          <w:noProof/>
        </w:rPr>
      </w:pPr>
      <w:r>
        <w:rPr>
          <w:noProof/>
        </w:rPr>
        <w:t>Complemento do Pacote de Nuvem Corporativa, 50</w:t>
      </w:r>
    </w:p>
    <w:p w14:paraId="28701CD0" w14:textId="77777777" w:rsidR="003A75F7" w:rsidRDefault="003A75F7">
      <w:pPr>
        <w:pStyle w:val="Index1"/>
        <w:tabs>
          <w:tab w:val="right" w:pos="5030"/>
        </w:tabs>
        <w:rPr>
          <w:noProof/>
        </w:rPr>
      </w:pPr>
      <w:r>
        <w:rPr>
          <w:noProof/>
        </w:rPr>
        <w:t>Complemento do Pacote de Nuvem Corporativa para Governo, 50</w:t>
      </w:r>
    </w:p>
    <w:p w14:paraId="700E3020" w14:textId="77777777" w:rsidR="003A75F7" w:rsidRDefault="003A75F7">
      <w:pPr>
        <w:pStyle w:val="Index1"/>
        <w:tabs>
          <w:tab w:val="right" w:pos="5030"/>
        </w:tabs>
        <w:rPr>
          <w:noProof/>
        </w:rPr>
      </w:pPr>
      <w:r>
        <w:rPr>
          <w:noProof/>
        </w:rPr>
        <w:t>Complemento do SharePoint Online Plano 1, 63</w:t>
      </w:r>
    </w:p>
    <w:p w14:paraId="6B593049" w14:textId="77777777" w:rsidR="003A75F7" w:rsidRDefault="003A75F7">
      <w:pPr>
        <w:pStyle w:val="Index1"/>
        <w:tabs>
          <w:tab w:val="right" w:pos="5030"/>
        </w:tabs>
        <w:rPr>
          <w:noProof/>
        </w:rPr>
      </w:pPr>
      <w:r>
        <w:rPr>
          <w:noProof/>
        </w:rPr>
        <w:t>Complemento do Skype para Empresas Online Plano 1, 60</w:t>
      </w:r>
    </w:p>
    <w:p w14:paraId="579E59AD" w14:textId="77777777" w:rsidR="003A75F7" w:rsidRDefault="003A75F7">
      <w:pPr>
        <w:pStyle w:val="Index1"/>
        <w:tabs>
          <w:tab w:val="right" w:pos="5030"/>
        </w:tabs>
        <w:rPr>
          <w:noProof/>
        </w:rPr>
      </w:pPr>
      <w:r>
        <w:rPr>
          <w:noProof/>
        </w:rPr>
        <w:t>Complemento do Windows SA Por Usuário, 32</w:t>
      </w:r>
    </w:p>
    <w:p w14:paraId="70E3371C" w14:textId="77777777" w:rsidR="003A75F7" w:rsidRDefault="003A75F7">
      <w:pPr>
        <w:pStyle w:val="Index1"/>
        <w:tabs>
          <w:tab w:val="right" w:pos="5030"/>
        </w:tabs>
        <w:rPr>
          <w:noProof/>
        </w:rPr>
      </w:pPr>
      <w:r>
        <w:rPr>
          <w:noProof/>
        </w:rPr>
        <w:t>Conector Externo para Microsoft Dynamics CRM 2011, 19</w:t>
      </w:r>
    </w:p>
    <w:p w14:paraId="57C61146" w14:textId="766028FB" w:rsidR="003A75F7" w:rsidRDefault="003A75F7">
      <w:pPr>
        <w:pStyle w:val="Index1"/>
        <w:tabs>
          <w:tab w:val="right" w:pos="5030"/>
        </w:tabs>
        <w:rPr>
          <w:noProof/>
        </w:rPr>
      </w:pPr>
      <w:r>
        <w:rPr>
          <w:noProof/>
        </w:rPr>
        <w:t xml:space="preserve">Conector Externo para Serviços de Área de Trabalho Remota do </w:t>
      </w:r>
      <w:r>
        <w:rPr>
          <w:noProof/>
        </w:rPr>
        <w:br/>
        <w:t>Windows Server 2012, 40</w:t>
      </w:r>
    </w:p>
    <w:p w14:paraId="64919E0B" w14:textId="77777777" w:rsidR="003A75F7" w:rsidRDefault="003A75F7">
      <w:pPr>
        <w:pStyle w:val="Index1"/>
        <w:tabs>
          <w:tab w:val="right" w:pos="5030"/>
        </w:tabs>
        <w:rPr>
          <w:noProof/>
        </w:rPr>
      </w:pPr>
      <w:r>
        <w:rPr>
          <w:noProof/>
        </w:rPr>
        <w:t>Conector Externo para Windows Server 2012, 41</w:t>
      </w:r>
    </w:p>
    <w:p w14:paraId="4168F040" w14:textId="77777777" w:rsidR="003A75F7" w:rsidRDefault="003A75F7">
      <w:pPr>
        <w:pStyle w:val="Index1"/>
        <w:tabs>
          <w:tab w:val="right" w:pos="5030"/>
        </w:tabs>
        <w:rPr>
          <w:noProof/>
        </w:rPr>
      </w:pPr>
      <w:r>
        <w:rPr>
          <w:noProof/>
        </w:rPr>
        <w:t>Configuration Manager 2007 R3, 30</w:t>
      </w:r>
    </w:p>
    <w:p w14:paraId="71D5A26F" w14:textId="77777777" w:rsidR="003A75F7" w:rsidRDefault="003A75F7">
      <w:pPr>
        <w:pStyle w:val="Index1"/>
        <w:tabs>
          <w:tab w:val="right" w:pos="5030"/>
        </w:tabs>
        <w:rPr>
          <w:noProof/>
        </w:rPr>
      </w:pPr>
      <w:r>
        <w:rPr>
          <w:noProof/>
        </w:rPr>
        <w:t>Core Infrastructure Server Suite Datacenter, 12, 84</w:t>
      </w:r>
    </w:p>
    <w:p w14:paraId="2BC57EB3" w14:textId="77777777" w:rsidR="003A75F7" w:rsidRDefault="003A75F7">
      <w:pPr>
        <w:pStyle w:val="Index1"/>
        <w:tabs>
          <w:tab w:val="right" w:pos="5030"/>
        </w:tabs>
        <w:rPr>
          <w:noProof/>
        </w:rPr>
      </w:pPr>
      <w:r>
        <w:rPr>
          <w:noProof/>
        </w:rPr>
        <w:t>Core Infrastructure Server Suite Enterprise, 12, 13</w:t>
      </w:r>
    </w:p>
    <w:p w14:paraId="529A74F7" w14:textId="77777777" w:rsidR="003A75F7" w:rsidRDefault="003A75F7">
      <w:pPr>
        <w:pStyle w:val="Index1"/>
        <w:tabs>
          <w:tab w:val="right" w:pos="5030"/>
        </w:tabs>
        <w:rPr>
          <w:noProof/>
        </w:rPr>
      </w:pPr>
      <w:r>
        <w:rPr>
          <w:noProof/>
        </w:rPr>
        <w:t>Core Infrastructure Server Suite Standard, 12, 13, 84</w:t>
      </w:r>
    </w:p>
    <w:p w14:paraId="0A85FCB4" w14:textId="77777777" w:rsidR="003A75F7" w:rsidRDefault="003A75F7">
      <w:pPr>
        <w:pStyle w:val="Index1"/>
        <w:tabs>
          <w:tab w:val="right" w:pos="5030"/>
        </w:tabs>
        <w:rPr>
          <w:noProof/>
        </w:rPr>
      </w:pPr>
      <w:r>
        <w:rPr>
          <w:noProof/>
        </w:rPr>
        <w:t>Data Protection Manager 2010, 28, 30</w:t>
      </w:r>
    </w:p>
    <w:p w14:paraId="513C381E" w14:textId="77777777" w:rsidR="003A75F7" w:rsidRDefault="003A75F7">
      <w:pPr>
        <w:pStyle w:val="Index1"/>
        <w:tabs>
          <w:tab w:val="right" w:pos="5030"/>
        </w:tabs>
        <w:rPr>
          <w:noProof/>
        </w:rPr>
      </w:pPr>
      <w:r>
        <w:rPr>
          <w:noProof/>
        </w:rPr>
        <w:t>Departamentos Adicionais do Parature Enterprise, 55</w:t>
      </w:r>
    </w:p>
    <w:p w14:paraId="0E41AF9E" w14:textId="77777777" w:rsidR="003A75F7" w:rsidRDefault="003A75F7">
      <w:pPr>
        <w:pStyle w:val="Index1"/>
        <w:tabs>
          <w:tab w:val="right" w:pos="5030"/>
        </w:tabs>
        <w:rPr>
          <w:noProof/>
        </w:rPr>
      </w:pPr>
      <w:r>
        <w:rPr>
          <w:noProof/>
        </w:rPr>
        <w:t>Departamentos Adicionais do Parature Enterprise EDU, 55</w:t>
      </w:r>
    </w:p>
    <w:p w14:paraId="08FAF647" w14:textId="77777777" w:rsidR="003A75F7" w:rsidRDefault="003A75F7">
      <w:pPr>
        <w:pStyle w:val="Index1"/>
        <w:tabs>
          <w:tab w:val="right" w:pos="5030"/>
        </w:tabs>
        <w:rPr>
          <w:noProof/>
        </w:rPr>
      </w:pPr>
      <w:r>
        <w:rPr>
          <w:noProof/>
        </w:rPr>
        <w:t>Direitos de Locação para Office, 24</w:t>
      </w:r>
    </w:p>
    <w:p w14:paraId="1EC6A5E9" w14:textId="77777777" w:rsidR="003A75F7" w:rsidRDefault="003A75F7">
      <w:pPr>
        <w:pStyle w:val="Index1"/>
        <w:tabs>
          <w:tab w:val="right" w:pos="5030"/>
        </w:tabs>
        <w:rPr>
          <w:noProof/>
        </w:rPr>
      </w:pPr>
      <w:r>
        <w:rPr>
          <w:noProof/>
        </w:rPr>
        <w:t>Direitos de Locação para Office Professional, 24</w:t>
      </w:r>
    </w:p>
    <w:p w14:paraId="45D7A440" w14:textId="77777777" w:rsidR="003A75F7" w:rsidRDefault="003A75F7">
      <w:pPr>
        <w:pStyle w:val="Index1"/>
        <w:tabs>
          <w:tab w:val="right" w:pos="5030"/>
        </w:tabs>
        <w:rPr>
          <w:noProof/>
        </w:rPr>
      </w:pPr>
      <w:r>
        <w:rPr>
          <w:noProof/>
        </w:rPr>
        <w:t>Direitos de Locação para Office Standard, 24</w:t>
      </w:r>
    </w:p>
    <w:p w14:paraId="7CC50576" w14:textId="77777777" w:rsidR="003A75F7" w:rsidRDefault="003A75F7">
      <w:pPr>
        <w:pStyle w:val="Index1"/>
        <w:tabs>
          <w:tab w:val="right" w:pos="5030"/>
        </w:tabs>
        <w:rPr>
          <w:noProof/>
        </w:rPr>
      </w:pPr>
      <w:r>
        <w:rPr>
          <w:noProof/>
        </w:rPr>
        <w:t>Direitos de Locação para Windows, 24, 25</w:t>
      </w:r>
    </w:p>
    <w:p w14:paraId="2D6F7462" w14:textId="77777777" w:rsidR="003A75F7" w:rsidRDefault="003A75F7">
      <w:pPr>
        <w:pStyle w:val="Index1"/>
        <w:tabs>
          <w:tab w:val="right" w:pos="5030"/>
        </w:tabs>
        <w:rPr>
          <w:noProof/>
        </w:rPr>
      </w:pPr>
      <w:r>
        <w:rPr>
          <w:noProof/>
        </w:rPr>
        <w:t>Enterprise Sideloading para Windows Embedded 8.1, 74</w:t>
      </w:r>
    </w:p>
    <w:p w14:paraId="27D09876" w14:textId="77777777" w:rsidR="003A75F7" w:rsidRDefault="003A75F7">
      <w:pPr>
        <w:pStyle w:val="Index1"/>
        <w:tabs>
          <w:tab w:val="right" w:pos="5030"/>
        </w:tabs>
        <w:rPr>
          <w:noProof/>
        </w:rPr>
      </w:pPr>
      <w:r>
        <w:rPr>
          <w:noProof/>
        </w:rPr>
        <w:t>Excel 2013, 20, 71</w:t>
      </w:r>
    </w:p>
    <w:p w14:paraId="0875BDF0" w14:textId="77777777" w:rsidR="003A75F7" w:rsidRDefault="003A75F7">
      <w:pPr>
        <w:pStyle w:val="Index1"/>
        <w:tabs>
          <w:tab w:val="right" w:pos="5030"/>
        </w:tabs>
        <w:rPr>
          <w:noProof/>
        </w:rPr>
      </w:pPr>
      <w:r>
        <w:rPr>
          <w:noProof/>
        </w:rPr>
        <w:t>Excel para Mac 2011, 21, 71</w:t>
      </w:r>
    </w:p>
    <w:p w14:paraId="28045636" w14:textId="77777777" w:rsidR="003A75F7" w:rsidRDefault="003A75F7">
      <w:pPr>
        <w:pStyle w:val="Index1"/>
        <w:tabs>
          <w:tab w:val="right" w:pos="5030"/>
        </w:tabs>
        <w:rPr>
          <w:noProof/>
        </w:rPr>
      </w:pPr>
      <w:r>
        <w:rPr>
          <w:noProof/>
        </w:rPr>
        <w:t>Exchange Hosted Archive, 56</w:t>
      </w:r>
    </w:p>
    <w:p w14:paraId="496C2E08" w14:textId="77777777" w:rsidR="003A75F7" w:rsidRDefault="003A75F7">
      <w:pPr>
        <w:pStyle w:val="Index1"/>
        <w:tabs>
          <w:tab w:val="right" w:pos="5030"/>
        </w:tabs>
        <w:rPr>
          <w:noProof/>
        </w:rPr>
      </w:pPr>
      <w:r>
        <w:rPr>
          <w:noProof/>
        </w:rPr>
        <w:t>Exchange Online Plan 1 A para Alunos, 56</w:t>
      </w:r>
    </w:p>
    <w:p w14:paraId="562ECFA2" w14:textId="77777777" w:rsidR="003A75F7" w:rsidRDefault="003A75F7">
      <w:pPr>
        <w:pStyle w:val="Index1"/>
        <w:tabs>
          <w:tab w:val="right" w:pos="5030"/>
        </w:tabs>
        <w:rPr>
          <w:noProof/>
        </w:rPr>
      </w:pPr>
      <w:r>
        <w:rPr>
          <w:noProof/>
        </w:rPr>
        <w:t>Exchange Online Plano 1, 56, 60</w:t>
      </w:r>
    </w:p>
    <w:p w14:paraId="5CE054D0" w14:textId="77777777" w:rsidR="003A75F7" w:rsidRDefault="003A75F7">
      <w:pPr>
        <w:pStyle w:val="Index1"/>
        <w:tabs>
          <w:tab w:val="right" w:pos="5030"/>
        </w:tabs>
        <w:rPr>
          <w:noProof/>
        </w:rPr>
      </w:pPr>
      <w:r>
        <w:rPr>
          <w:noProof/>
        </w:rPr>
        <w:t>Exchange Online Plano 1 A, 56</w:t>
      </w:r>
    </w:p>
    <w:p w14:paraId="25229D09" w14:textId="77777777" w:rsidR="003A75F7" w:rsidRDefault="003A75F7">
      <w:pPr>
        <w:pStyle w:val="Index1"/>
        <w:tabs>
          <w:tab w:val="right" w:pos="5030"/>
        </w:tabs>
        <w:rPr>
          <w:noProof/>
        </w:rPr>
      </w:pPr>
      <w:r>
        <w:rPr>
          <w:noProof/>
        </w:rPr>
        <w:t>Exchange Online Plano 1G, 56</w:t>
      </w:r>
    </w:p>
    <w:p w14:paraId="3BEF2435" w14:textId="77777777" w:rsidR="003A75F7" w:rsidRDefault="003A75F7">
      <w:pPr>
        <w:pStyle w:val="Index1"/>
        <w:tabs>
          <w:tab w:val="right" w:pos="5030"/>
        </w:tabs>
        <w:rPr>
          <w:noProof/>
        </w:rPr>
      </w:pPr>
      <w:r>
        <w:rPr>
          <w:noProof/>
        </w:rPr>
        <w:t>Exchange Online Plano 2, 56</w:t>
      </w:r>
    </w:p>
    <w:p w14:paraId="604CD919" w14:textId="77777777" w:rsidR="003A75F7" w:rsidRDefault="003A75F7">
      <w:pPr>
        <w:pStyle w:val="Index1"/>
        <w:tabs>
          <w:tab w:val="right" w:pos="5030"/>
        </w:tabs>
        <w:rPr>
          <w:noProof/>
        </w:rPr>
      </w:pPr>
      <w:r>
        <w:rPr>
          <w:noProof/>
        </w:rPr>
        <w:t>Exchange Online Plano 2A, 56</w:t>
      </w:r>
    </w:p>
    <w:p w14:paraId="7F3177BC" w14:textId="77777777" w:rsidR="003A75F7" w:rsidRDefault="003A75F7">
      <w:pPr>
        <w:pStyle w:val="Index1"/>
        <w:tabs>
          <w:tab w:val="right" w:pos="5030"/>
        </w:tabs>
        <w:rPr>
          <w:noProof/>
        </w:rPr>
      </w:pPr>
      <w:r>
        <w:rPr>
          <w:noProof/>
        </w:rPr>
        <w:t>Exchange Online Plano 2G, 56</w:t>
      </w:r>
    </w:p>
    <w:p w14:paraId="27CB5777" w14:textId="77777777" w:rsidR="003A75F7" w:rsidRDefault="003A75F7">
      <w:pPr>
        <w:pStyle w:val="Index1"/>
        <w:tabs>
          <w:tab w:val="right" w:pos="5030"/>
        </w:tabs>
        <w:rPr>
          <w:noProof/>
        </w:rPr>
      </w:pPr>
      <w:r>
        <w:rPr>
          <w:noProof/>
        </w:rPr>
        <w:t>Exchange Online Protection, 14, 22, 56</w:t>
      </w:r>
    </w:p>
    <w:p w14:paraId="3EE746EC" w14:textId="77777777" w:rsidR="003A75F7" w:rsidRDefault="003A75F7">
      <w:pPr>
        <w:pStyle w:val="Index1"/>
        <w:tabs>
          <w:tab w:val="right" w:pos="5030"/>
        </w:tabs>
        <w:rPr>
          <w:noProof/>
        </w:rPr>
      </w:pPr>
      <w:r>
        <w:rPr>
          <w:noProof/>
        </w:rPr>
        <w:t>Exchange Online Protection A, 56</w:t>
      </w:r>
    </w:p>
    <w:p w14:paraId="4998ABA4" w14:textId="77777777" w:rsidR="003A75F7" w:rsidRDefault="003A75F7">
      <w:pPr>
        <w:pStyle w:val="Index1"/>
        <w:tabs>
          <w:tab w:val="right" w:pos="5030"/>
        </w:tabs>
        <w:rPr>
          <w:noProof/>
        </w:rPr>
      </w:pPr>
      <w:r>
        <w:rPr>
          <w:noProof/>
        </w:rPr>
        <w:t>Exchange Online Protection G, 56</w:t>
      </w:r>
    </w:p>
    <w:p w14:paraId="00FD9F9A" w14:textId="77777777" w:rsidR="003A75F7" w:rsidRDefault="003A75F7">
      <w:pPr>
        <w:pStyle w:val="Index1"/>
        <w:tabs>
          <w:tab w:val="right" w:pos="5030"/>
        </w:tabs>
        <w:rPr>
          <w:noProof/>
        </w:rPr>
      </w:pPr>
      <w:r>
        <w:rPr>
          <w:noProof/>
        </w:rPr>
        <w:t>Exchange Server Enterprise 2013, 22</w:t>
      </w:r>
    </w:p>
    <w:p w14:paraId="1CE09570" w14:textId="77777777" w:rsidR="003A75F7" w:rsidRDefault="003A75F7">
      <w:pPr>
        <w:pStyle w:val="Index1"/>
        <w:tabs>
          <w:tab w:val="right" w:pos="5030"/>
        </w:tabs>
        <w:rPr>
          <w:noProof/>
        </w:rPr>
      </w:pPr>
      <w:r>
        <w:rPr>
          <w:noProof/>
        </w:rPr>
        <w:t>Exchange Server Standard 2013, 22</w:t>
      </w:r>
    </w:p>
    <w:p w14:paraId="6ED1AFE5" w14:textId="77777777" w:rsidR="003A75F7" w:rsidRDefault="003A75F7">
      <w:pPr>
        <w:pStyle w:val="Index1"/>
        <w:tabs>
          <w:tab w:val="right" w:pos="5030"/>
        </w:tabs>
        <w:rPr>
          <w:noProof/>
        </w:rPr>
      </w:pPr>
      <w:r>
        <w:rPr>
          <w:noProof/>
        </w:rPr>
        <w:t>Expression Studio Ultimate 4, 31</w:t>
      </w:r>
    </w:p>
    <w:p w14:paraId="7D55D119" w14:textId="77777777" w:rsidR="003A75F7" w:rsidRDefault="003A75F7">
      <w:pPr>
        <w:pStyle w:val="Index1"/>
        <w:tabs>
          <w:tab w:val="right" w:pos="5030"/>
        </w:tabs>
        <w:rPr>
          <w:noProof/>
        </w:rPr>
      </w:pPr>
      <w:r>
        <w:rPr>
          <w:noProof/>
        </w:rPr>
        <w:t>External Connector do Exchange Server 2010, 22</w:t>
      </w:r>
    </w:p>
    <w:p w14:paraId="604399B3" w14:textId="3E07AEA1" w:rsidR="003A75F7" w:rsidRDefault="003A75F7">
      <w:pPr>
        <w:pStyle w:val="Index1"/>
        <w:tabs>
          <w:tab w:val="right" w:pos="5030"/>
        </w:tabs>
        <w:rPr>
          <w:noProof/>
        </w:rPr>
      </w:pPr>
      <w:r>
        <w:rPr>
          <w:noProof/>
        </w:rPr>
        <w:t xml:space="preserve">External Connectors dos Serviços de Gerenciamento de Direitos do </w:t>
      </w:r>
      <w:r w:rsidR="00122511">
        <w:rPr>
          <w:noProof/>
        </w:rPr>
        <w:br/>
      </w:r>
      <w:r>
        <w:rPr>
          <w:noProof/>
        </w:rPr>
        <w:t>Active Directory do Windows Server 2012, 41</w:t>
      </w:r>
    </w:p>
    <w:p w14:paraId="1C6C5E57" w14:textId="77777777" w:rsidR="003A75F7" w:rsidRDefault="003A75F7">
      <w:pPr>
        <w:pStyle w:val="Index1"/>
        <w:tabs>
          <w:tab w:val="right" w:pos="5030"/>
        </w:tabs>
        <w:rPr>
          <w:noProof/>
        </w:rPr>
      </w:pPr>
      <w:r>
        <w:rPr>
          <w:noProof/>
        </w:rPr>
        <w:t>FAST Search Server, 23, 24</w:t>
      </w:r>
    </w:p>
    <w:p w14:paraId="046C022E" w14:textId="77777777" w:rsidR="003A75F7" w:rsidRDefault="003A75F7">
      <w:pPr>
        <w:pStyle w:val="Index1"/>
        <w:tabs>
          <w:tab w:val="right" w:pos="5030"/>
        </w:tabs>
        <w:rPr>
          <w:noProof/>
        </w:rPr>
      </w:pPr>
      <w:r>
        <w:rPr>
          <w:noProof/>
        </w:rPr>
        <w:t>Forefront Identity Manager, 41</w:t>
      </w:r>
    </w:p>
    <w:p w14:paraId="3E9C58A2" w14:textId="77777777" w:rsidR="003A75F7" w:rsidRDefault="003A75F7">
      <w:pPr>
        <w:pStyle w:val="Index1"/>
        <w:tabs>
          <w:tab w:val="right" w:pos="5030"/>
        </w:tabs>
        <w:rPr>
          <w:noProof/>
        </w:rPr>
      </w:pPr>
      <w:r>
        <w:rPr>
          <w:noProof/>
        </w:rPr>
        <w:t>Forefront Identity Manager 2010 – Windows Live Edition, 16</w:t>
      </w:r>
    </w:p>
    <w:p w14:paraId="0F0101FE" w14:textId="77777777" w:rsidR="003A75F7" w:rsidRDefault="003A75F7">
      <w:pPr>
        <w:pStyle w:val="Index1"/>
        <w:tabs>
          <w:tab w:val="right" w:pos="5030"/>
        </w:tabs>
        <w:rPr>
          <w:noProof/>
        </w:rPr>
      </w:pPr>
      <w:r>
        <w:rPr>
          <w:noProof/>
        </w:rPr>
        <w:t>Forefront Identity Manager 2010 R2 External Connector, 16</w:t>
      </w:r>
    </w:p>
    <w:p w14:paraId="34B61729" w14:textId="77777777" w:rsidR="003A75F7" w:rsidRDefault="003A75F7">
      <w:pPr>
        <w:pStyle w:val="Index1"/>
        <w:tabs>
          <w:tab w:val="right" w:pos="5030"/>
        </w:tabs>
        <w:rPr>
          <w:noProof/>
        </w:rPr>
      </w:pPr>
      <w:r>
        <w:rPr>
          <w:noProof/>
        </w:rPr>
        <w:t>Forefront Identity Manager 2012 R2 Windows Live Edition, 16</w:t>
      </w:r>
    </w:p>
    <w:p w14:paraId="48A347FA" w14:textId="77777777" w:rsidR="003A75F7" w:rsidRDefault="003A75F7">
      <w:pPr>
        <w:pStyle w:val="Index1"/>
        <w:tabs>
          <w:tab w:val="right" w:pos="5030"/>
        </w:tabs>
        <w:rPr>
          <w:noProof/>
        </w:rPr>
      </w:pPr>
      <w:r>
        <w:rPr>
          <w:noProof/>
        </w:rPr>
        <w:t>Forefront Protection 2010 para Exchange Server, 16</w:t>
      </w:r>
    </w:p>
    <w:p w14:paraId="3B0D119F" w14:textId="77777777" w:rsidR="003A75F7" w:rsidRDefault="003A75F7">
      <w:pPr>
        <w:pStyle w:val="Index1"/>
        <w:tabs>
          <w:tab w:val="right" w:pos="5030"/>
        </w:tabs>
        <w:rPr>
          <w:noProof/>
        </w:rPr>
      </w:pPr>
      <w:r>
        <w:rPr>
          <w:noProof/>
        </w:rPr>
        <w:t>Forefront Protection 2010 para SharePoint, 16, 66</w:t>
      </w:r>
    </w:p>
    <w:p w14:paraId="7F69C564" w14:textId="77777777" w:rsidR="003A75F7" w:rsidRDefault="003A75F7">
      <w:pPr>
        <w:pStyle w:val="Index1"/>
        <w:tabs>
          <w:tab w:val="right" w:pos="5030"/>
        </w:tabs>
        <w:rPr>
          <w:noProof/>
        </w:rPr>
      </w:pPr>
      <w:r>
        <w:rPr>
          <w:noProof/>
        </w:rPr>
        <w:t>Forefront Protection 2010 para SharePoint para Sites, 66</w:t>
      </w:r>
    </w:p>
    <w:p w14:paraId="17C69C38" w14:textId="77777777" w:rsidR="003A75F7" w:rsidRDefault="003A75F7">
      <w:pPr>
        <w:pStyle w:val="Index1"/>
        <w:tabs>
          <w:tab w:val="right" w:pos="5030"/>
        </w:tabs>
        <w:rPr>
          <w:noProof/>
        </w:rPr>
      </w:pPr>
      <w:r>
        <w:rPr>
          <w:noProof/>
        </w:rPr>
        <w:t>Forefront Protection 2010 para Sites, 16</w:t>
      </w:r>
    </w:p>
    <w:p w14:paraId="3963D2CE" w14:textId="77777777" w:rsidR="003A75F7" w:rsidRDefault="003A75F7">
      <w:pPr>
        <w:pStyle w:val="Index1"/>
        <w:tabs>
          <w:tab w:val="right" w:pos="5030"/>
        </w:tabs>
        <w:rPr>
          <w:noProof/>
        </w:rPr>
      </w:pPr>
      <w:r>
        <w:rPr>
          <w:noProof/>
        </w:rPr>
        <w:t>Forefront Unified Access Gateway, 15, 17</w:t>
      </w:r>
    </w:p>
    <w:p w14:paraId="459B0719" w14:textId="77777777" w:rsidR="003A75F7" w:rsidRDefault="003A75F7">
      <w:pPr>
        <w:pStyle w:val="Index1"/>
        <w:tabs>
          <w:tab w:val="right" w:pos="5030"/>
        </w:tabs>
        <w:rPr>
          <w:noProof/>
        </w:rPr>
      </w:pPr>
      <w:r>
        <w:rPr>
          <w:noProof/>
        </w:rPr>
        <w:t>Gerenciamento de Ativos Móveis do Bing Mapas (Europa), 65</w:t>
      </w:r>
    </w:p>
    <w:p w14:paraId="676C10E3" w14:textId="77777777" w:rsidR="003A75F7" w:rsidRDefault="003A75F7">
      <w:pPr>
        <w:pStyle w:val="Index1"/>
        <w:tabs>
          <w:tab w:val="right" w:pos="5030"/>
        </w:tabs>
        <w:rPr>
          <w:noProof/>
        </w:rPr>
      </w:pPr>
      <w:r>
        <w:rPr>
          <w:noProof/>
        </w:rPr>
        <w:t>Gerenciamento de Direitos do Azure, 49</w:t>
      </w:r>
    </w:p>
    <w:p w14:paraId="37D0C741" w14:textId="77777777" w:rsidR="003A75F7" w:rsidRDefault="003A75F7">
      <w:pPr>
        <w:pStyle w:val="Index1"/>
        <w:tabs>
          <w:tab w:val="right" w:pos="5030"/>
        </w:tabs>
        <w:rPr>
          <w:noProof/>
        </w:rPr>
      </w:pPr>
      <w:r>
        <w:rPr>
          <w:noProof/>
        </w:rPr>
        <w:t>Gerenciamento de Direitos do Azure A, 49</w:t>
      </w:r>
    </w:p>
    <w:p w14:paraId="5F78ECF1" w14:textId="77777777" w:rsidR="003A75F7" w:rsidRDefault="003A75F7">
      <w:pPr>
        <w:pStyle w:val="Index1"/>
        <w:tabs>
          <w:tab w:val="right" w:pos="5030"/>
        </w:tabs>
        <w:rPr>
          <w:noProof/>
        </w:rPr>
      </w:pPr>
      <w:r>
        <w:rPr>
          <w:noProof/>
        </w:rPr>
        <w:t>HPC Pack 2008 R2 Enterprise, 41</w:t>
      </w:r>
    </w:p>
    <w:p w14:paraId="3D26BBB5" w14:textId="77777777" w:rsidR="003A75F7" w:rsidRDefault="003A75F7">
      <w:pPr>
        <w:pStyle w:val="Index1"/>
        <w:tabs>
          <w:tab w:val="right" w:pos="5030"/>
        </w:tabs>
        <w:rPr>
          <w:noProof/>
        </w:rPr>
      </w:pPr>
      <w:r>
        <w:rPr>
          <w:noProof/>
        </w:rPr>
        <w:t>Identity Lifecycle Manager 2007 – Windows Live Edition, 16</w:t>
      </w:r>
    </w:p>
    <w:p w14:paraId="11FBE6A6" w14:textId="77777777" w:rsidR="003A75F7" w:rsidRDefault="003A75F7">
      <w:pPr>
        <w:pStyle w:val="Index1"/>
        <w:tabs>
          <w:tab w:val="right" w:pos="5030"/>
        </w:tabs>
        <w:rPr>
          <w:noProof/>
        </w:rPr>
      </w:pPr>
      <w:r>
        <w:rPr>
          <w:noProof/>
        </w:rPr>
        <w:t>InfoPath 2013, 20, 71</w:t>
      </w:r>
    </w:p>
    <w:p w14:paraId="07CC2442" w14:textId="77777777" w:rsidR="003A75F7" w:rsidRDefault="003A75F7">
      <w:pPr>
        <w:pStyle w:val="Index1"/>
        <w:tabs>
          <w:tab w:val="right" w:pos="5030"/>
        </w:tabs>
        <w:rPr>
          <w:noProof/>
        </w:rPr>
      </w:pPr>
      <w:r>
        <w:rPr>
          <w:noProof/>
        </w:rPr>
        <w:t>Instância de Não Produção Adicional do Microsoft Dynamics CRM Online, 51</w:t>
      </w:r>
    </w:p>
    <w:p w14:paraId="3D97A310" w14:textId="47C338F2" w:rsidR="003A75F7" w:rsidRDefault="003A75F7">
      <w:pPr>
        <w:pStyle w:val="Index1"/>
        <w:tabs>
          <w:tab w:val="right" w:pos="5030"/>
        </w:tabs>
        <w:rPr>
          <w:noProof/>
        </w:rPr>
      </w:pPr>
      <w:r>
        <w:rPr>
          <w:noProof/>
        </w:rPr>
        <w:t xml:space="preserve">Instância de Não Produção Adicional do Microsoft Dynamics </w:t>
      </w:r>
      <w:r w:rsidR="00122511">
        <w:rPr>
          <w:noProof/>
        </w:rPr>
        <w:br/>
      </w:r>
      <w:r>
        <w:rPr>
          <w:noProof/>
        </w:rPr>
        <w:t>CRM Online EDU, 52</w:t>
      </w:r>
    </w:p>
    <w:p w14:paraId="7D57614B" w14:textId="276C6951" w:rsidR="003A75F7" w:rsidRDefault="003A75F7">
      <w:pPr>
        <w:pStyle w:val="Index1"/>
        <w:tabs>
          <w:tab w:val="right" w:pos="5030"/>
        </w:tabs>
        <w:rPr>
          <w:noProof/>
        </w:rPr>
      </w:pPr>
      <w:r>
        <w:rPr>
          <w:noProof/>
        </w:rPr>
        <w:t xml:space="preserve">Instância de Não Produção do Microsoft Dynamics CRM Online </w:t>
      </w:r>
      <w:r w:rsidR="00122511">
        <w:rPr>
          <w:noProof/>
        </w:rPr>
        <w:br/>
      </w:r>
      <w:r>
        <w:rPr>
          <w:noProof/>
        </w:rPr>
        <w:t>para o Governo, 52</w:t>
      </w:r>
    </w:p>
    <w:p w14:paraId="1C3C7B33" w14:textId="77777777" w:rsidR="003A75F7" w:rsidRDefault="003A75F7">
      <w:pPr>
        <w:pStyle w:val="Index1"/>
        <w:tabs>
          <w:tab w:val="right" w:pos="5030"/>
        </w:tabs>
        <w:rPr>
          <w:noProof/>
        </w:rPr>
      </w:pPr>
      <w:r>
        <w:rPr>
          <w:noProof/>
        </w:rPr>
        <w:t>Instância de Produção Adicional do Microsoft Dynamics CRM Online, 52</w:t>
      </w:r>
    </w:p>
    <w:p w14:paraId="574F1E3B" w14:textId="77777777" w:rsidR="003A75F7" w:rsidRDefault="003A75F7">
      <w:pPr>
        <w:pStyle w:val="Index1"/>
        <w:tabs>
          <w:tab w:val="right" w:pos="5030"/>
        </w:tabs>
        <w:rPr>
          <w:noProof/>
        </w:rPr>
      </w:pPr>
      <w:r>
        <w:rPr>
          <w:noProof/>
        </w:rPr>
        <w:t>Instância de Produção Adicional do Microsoft Dynamics CRM Online, 51</w:t>
      </w:r>
    </w:p>
    <w:p w14:paraId="11479AF3" w14:textId="4DE14EB6" w:rsidR="003A75F7" w:rsidRDefault="003A75F7">
      <w:pPr>
        <w:pStyle w:val="Index1"/>
        <w:tabs>
          <w:tab w:val="right" w:pos="5030"/>
        </w:tabs>
        <w:rPr>
          <w:noProof/>
        </w:rPr>
      </w:pPr>
      <w:r>
        <w:rPr>
          <w:noProof/>
        </w:rPr>
        <w:t xml:space="preserve">Instância de Produção Adicional do Microsoft Dynamics CRM Online </w:t>
      </w:r>
      <w:r w:rsidR="00122511">
        <w:rPr>
          <w:noProof/>
        </w:rPr>
        <w:br/>
      </w:r>
      <w:r>
        <w:rPr>
          <w:noProof/>
        </w:rPr>
        <w:t>para o Governo, 52</w:t>
      </w:r>
    </w:p>
    <w:p w14:paraId="031003C5" w14:textId="7B42D48E" w:rsidR="003A75F7" w:rsidRDefault="003A75F7">
      <w:pPr>
        <w:pStyle w:val="Index1"/>
        <w:tabs>
          <w:tab w:val="right" w:pos="5030"/>
        </w:tabs>
        <w:rPr>
          <w:noProof/>
        </w:rPr>
      </w:pPr>
      <w:r>
        <w:rPr>
          <w:noProof/>
        </w:rPr>
        <w:t xml:space="preserve">Licença de Gerenciamento de Cliente (ML de Cliente) do System </w:t>
      </w:r>
      <w:r w:rsidR="00122511">
        <w:rPr>
          <w:noProof/>
        </w:rPr>
        <w:br/>
      </w:r>
      <w:r>
        <w:rPr>
          <w:noProof/>
        </w:rPr>
        <w:t>Center Service Manager 2010 por OSE, 30</w:t>
      </w:r>
    </w:p>
    <w:p w14:paraId="186D457B" w14:textId="05111442" w:rsidR="003A75F7" w:rsidRDefault="003A75F7">
      <w:pPr>
        <w:pStyle w:val="Index1"/>
        <w:tabs>
          <w:tab w:val="right" w:pos="5030"/>
        </w:tabs>
        <w:rPr>
          <w:noProof/>
        </w:rPr>
      </w:pPr>
      <w:r>
        <w:rPr>
          <w:noProof/>
        </w:rPr>
        <w:t xml:space="preserve">Licença de Gerenciamento de Cliente (ML de Cliente) do System </w:t>
      </w:r>
      <w:r w:rsidR="00122511">
        <w:rPr>
          <w:noProof/>
        </w:rPr>
        <w:br/>
      </w:r>
      <w:r>
        <w:rPr>
          <w:noProof/>
        </w:rPr>
        <w:t>Center Service Manager 2010 por Usuário, 30</w:t>
      </w:r>
    </w:p>
    <w:p w14:paraId="330F39E8" w14:textId="77777777" w:rsidR="003A75F7" w:rsidRDefault="003A75F7">
      <w:pPr>
        <w:pStyle w:val="Index1"/>
        <w:tabs>
          <w:tab w:val="right" w:pos="5030"/>
        </w:tabs>
        <w:rPr>
          <w:noProof/>
        </w:rPr>
      </w:pPr>
      <w:r>
        <w:rPr>
          <w:noProof/>
        </w:rPr>
        <w:t>Licença de Gerenciamento de Cliente do System Center 2012 R2 Configuration Manager, 27, 28</w:t>
      </w:r>
    </w:p>
    <w:p w14:paraId="6A2D48EE" w14:textId="77777777" w:rsidR="003A75F7" w:rsidRDefault="003A75F7">
      <w:pPr>
        <w:pStyle w:val="Index1"/>
        <w:tabs>
          <w:tab w:val="right" w:pos="5030"/>
        </w:tabs>
        <w:rPr>
          <w:noProof/>
        </w:rPr>
      </w:pPr>
      <w:r>
        <w:rPr>
          <w:noProof/>
        </w:rPr>
        <w:t>Licença de Gerenciamento de Cliente do System Center Configuration Manager 2012 R2 por OSE, 27</w:t>
      </w:r>
    </w:p>
    <w:p w14:paraId="6653AF85" w14:textId="77777777" w:rsidR="003A75F7" w:rsidRDefault="003A75F7">
      <w:pPr>
        <w:pStyle w:val="Index1"/>
        <w:tabs>
          <w:tab w:val="right" w:pos="5030"/>
        </w:tabs>
        <w:rPr>
          <w:noProof/>
        </w:rPr>
      </w:pPr>
      <w:r>
        <w:rPr>
          <w:noProof/>
        </w:rPr>
        <w:t>Licença de Gerenciamento de Cliente do System Center Configuration Manager 2012 R2 por Usuário, 28</w:t>
      </w:r>
    </w:p>
    <w:p w14:paraId="33817216" w14:textId="6211247C" w:rsidR="003A75F7" w:rsidRDefault="003A75F7">
      <w:pPr>
        <w:pStyle w:val="Index1"/>
        <w:tabs>
          <w:tab w:val="right" w:pos="5030"/>
        </w:tabs>
        <w:rPr>
          <w:noProof/>
        </w:rPr>
      </w:pPr>
      <w:r>
        <w:rPr>
          <w:noProof/>
        </w:rPr>
        <w:t xml:space="preserve">Licença de Gerenciamento de Cliente do System Center </w:t>
      </w:r>
      <w:r>
        <w:rPr>
          <w:noProof/>
        </w:rPr>
        <w:br/>
        <w:t>Operations Manager 2007 R2 por OSE, 28</w:t>
      </w:r>
    </w:p>
    <w:p w14:paraId="080277A2" w14:textId="46B19A43" w:rsidR="003A75F7" w:rsidRDefault="003A75F7">
      <w:pPr>
        <w:pStyle w:val="Index1"/>
        <w:tabs>
          <w:tab w:val="right" w:pos="5030"/>
        </w:tabs>
        <w:rPr>
          <w:noProof/>
        </w:rPr>
      </w:pPr>
      <w:r>
        <w:rPr>
          <w:noProof/>
        </w:rPr>
        <w:t xml:space="preserve">Licença de Gerenciamento de Cliente do System Center </w:t>
      </w:r>
      <w:r>
        <w:rPr>
          <w:noProof/>
        </w:rPr>
        <w:br/>
        <w:t>Operations Manager 2007 R2 por Usuário, 28</w:t>
      </w:r>
    </w:p>
    <w:p w14:paraId="61B439D2" w14:textId="2677E7CA" w:rsidR="003A75F7" w:rsidRDefault="003A75F7">
      <w:pPr>
        <w:pStyle w:val="Index1"/>
        <w:tabs>
          <w:tab w:val="right" w:pos="5030"/>
        </w:tabs>
        <w:rPr>
          <w:noProof/>
        </w:rPr>
      </w:pPr>
      <w:r>
        <w:rPr>
          <w:noProof/>
        </w:rPr>
        <w:t xml:space="preserve">Licença de Gerenciamento de Servidor (ML de Servidor) do </w:t>
      </w:r>
      <w:r>
        <w:rPr>
          <w:noProof/>
        </w:rPr>
        <w:br/>
        <w:t>System Center Service Manager 2010 por OSE, 30</w:t>
      </w:r>
    </w:p>
    <w:p w14:paraId="5A1B216D" w14:textId="6103F5FD" w:rsidR="003A75F7" w:rsidRDefault="003A75F7">
      <w:pPr>
        <w:pStyle w:val="Index1"/>
        <w:tabs>
          <w:tab w:val="right" w:pos="5030"/>
        </w:tabs>
        <w:rPr>
          <w:noProof/>
        </w:rPr>
      </w:pPr>
      <w:r>
        <w:rPr>
          <w:noProof/>
        </w:rPr>
        <w:t xml:space="preserve">Licença de Gerenciamento de Servidor do System Center </w:t>
      </w:r>
      <w:r>
        <w:rPr>
          <w:noProof/>
        </w:rPr>
        <w:br/>
        <w:t>Configuration Manager 2007 R3 Enterprise, 27</w:t>
      </w:r>
    </w:p>
    <w:p w14:paraId="5DDE4144" w14:textId="7000E14B" w:rsidR="003A75F7" w:rsidRDefault="003A75F7">
      <w:pPr>
        <w:pStyle w:val="Index1"/>
        <w:tabs>
          <w:tab w:val="right" w:pos="5030"/>
        </w:tabs>
        <w:rPr>
          <w:noProof/>
        </w:rPr>
      </w:pPr>
      <w:r>
        <w:rPr>
          <w:noProof/>
        </w:rPr>
        <w:t xml:space="preserve">Licença de Gerenciamento de Servidor Enterprise do System </w:t>
      </w:r>
      <w:r>
        <w:rPr>
          <w:noProof/>
        </w:rPr>
        <w:br/>
        <w:t>Center Data Protection Manager 2010, 28</w:t>
      </w:r>
    </w:p>
    <w:p w14:paraId="327AB268" w14:textId="2EC3D9B7" w:rsidR="003A75F7" w:rsidRDefault="003A75F7">
      <w:pPr>
        <w:pStyle w:val="Index1"/>
        <w:tabs>
          <w:tab w:val="right" w:pos="5030"/>
        </w:tabs>
        <w:rPr>
          <w:noProof/>
        </w:rPr>
      </w:pPr>
      <w:r>
        <w:rPr>
          <w:noProof/>
        </w:rPr>
        <w:t xml:space="preserve">Licença de Gerenciamento de Servidor Enterprise do System </w:t>
      </w:r>
      <w:r>
        <w:rPr>
          <w:noProof/>
        </w:rPr>
        <w:br/>
        <w:t>Center Operations Manager 2007 R2, 28</w:t>
      </w:r>
    </w:p>
    <w:p w14:paraId="281B1E6B" w14:textId="2A840392" w:rsidR="003A75F7" w:rsidRDefault="003A75F7">
      <w:pPr>
        <w:pStyle w:val="Index1"/>
        <w:tabs>
          <w:tab w:val="right" w:pos="5030"/>
        </w:tabs>
        <w:rPr>
          <w:noProof/>
        </w:rPr>
      </w:pPr>
      <w:r>
        <w:rPr>
          <w:noProof/>
        </w:rPr>
        <w:t xml:space="preserve">Licença de Gerenciamento de Servidor Standard do System </w:t>
      </w:r>
      <w:r>
        <w:rPr>
          <w:noProof/>
        </w:rPr>
        <w:br/>
        <w:t>Center Configuration Manager 2007 R3, 27</w:t>
      </w:r>
    </w:p>
    <w:p w14:paraId="336AB228" w14:textId="2589B376" w:rsidR="003A75F7" w:rsidRDefault="003A75F7">
      <w:pPr>
        <w:pStyle w:val="Index1"/>
        <w:tabs>
          <w:tab w:val="right" w:pos="5030"/>
        </w:tabs>
        <w:rPr>
          <w:noProof/>
        </w:rPr>
      </w:pPr>
      <w:r>
        <w:rPr>
          <w:noProof/>
        </w:rPr>
        <w:t xml:space="preserve">Licença de Gerenciamento de Servidor Standard do System </w:t>
      </w:r>
      <w:r>
        <w:rPr>
          <w:noProof/>
        </w:rPr>
        <w:br/>
        <w:t>Center Data Protection Manager 2010, 28</w:t>
      </w:r>
    </w:p>
    <w:p w14:paraId="1F4186B8" w14:textId="2EB66AEB" w:rsidR="003A75F7" w:rsidRDefault="003A75F7">
      <w:pPr>
        <w:pStyle w:val="Index1"/>
        <w:tabs>
          <w:tab w:val="right" w:pos="5030"/>
        </w:tabs>
        <w:rPr>
          <w:noProof/>
        </w:rPr>
      </w:pPr>
      <w:r>
        <w:rPr>
          <w:noProof/>
        </w:rPr>
        <w:t xml:space="preserve">Licença de Gerenciamento de Servidor Standard do System </w:t>
      </w:r>
      <w:r>
        <w:rPr>
          <w:noProof/>
        </w:rPr>
        <w:br/>
        <w:t>Center Operations Manager 2007 R2, 28</w:t>
      </w:r>
    </w:p>
    <w:p w14:paraId="2FDA00AF" w14:textId="77777777" w:rsidR="003A75F7" w:rsidRDefault="003A75F7">
      <w:pPr>
        <w:pStyle w:val="Index1"/>
        <w:tabs>
          <w:tab w:val="right" w:pos="5030"/>
        </w:tabs>
        <w:rPr>
          <w:noProof/>
        </w:rPr>
      </w:pPr>
      <w:r>
        <w:rPr>
          <w:noProof/>
        </w:rPr>
        <w:t>Licença de Gerenciamento do System Center 2012 R2 Datacenter Server, 29</w:t>
      </w:r>
    </w:p>
    <w:p w14:paraId="59590A1F" w14:textId="77777777" w:rsidR="003A75F7" w:rsidRDefault="003A75F7">
      <w:pPr>
        <w:pStyle w:val="Index1"/>
        <w:tabs>
          <w:tab w:val="right" w:pos="5030"/>
        </w:tabs>
        <w:rPr>
          <w:noProof/>
        </w:rPr>
      </w:pPr>
      <w:r>
        <w:rPr>
          <w:noProof/>
        </w:rPr>
        <w:t>Licença de Gerenciamento do System Center 2012 R2 Standard Server, 29</w:t>
      </w:r>
    </w:p>
    <w:p w14:paraId="47E62B37" w14:textId="77777777" w:rsidR="003A75F7" w:rsidRDefault="003A75F7">
      <w:pPr>
        <w:pStyle w:val="Index1"/>
        <w:tabs>
          <w:tab w:val="right" w:pos="5030"/>
        </w:tabs>
        <w:rPr>
          <w:noProof/>
        </w:rPr>
      </w:pPr>
      <w:r>
        <w:rPr>
          <w:noProof/>
        </w:rPr>
        <w:t>Lync para Mac 2011, 21, 22, 59, 64, 71</w:t>
      </w:r>
    </w:p>
    <w:p w14:paraId="6414C2A8" w14:textId="77777777" w:rsidR="003A75F7" w:rsidRDefault="003A75F7">
      <w:pPr>
        <w:pStyle w:val="Index1"/>
        <w:tabs>
          <w:tab w:val="right" w:pos="5030"/>
        </w:tabs>
        <w:rPr>
          <w:noProof/>
        </w:rPr>
      </w:pPr>
      <w:r>
        <w:rPr>
          <w:noProof/>
        </w:rPr>
        <w:t>Lync Server, 23</w:t>
      </w:r>
    </w:p>
    <w:p w14:paraId="0B7C9388" w14:textId="77777777" w:rsidR="003A75F7" w:rsidRDefault="003A75F7">
      <w:pPr>
        <w:pStyle w:val="Index1"/>
        <w:tabs>
          <w:tab w:val="right" w:pos="5030"/>
        </w:tabs>
        <w:rPr>
          <w:noProof/>
        </w:rPr>
      </w:pPr>
      <w:r>
        <w:rPr>
          <w:noProof/>
        </w:rPr>
        <w:t>Lync Server 2013, 23</w:t>
      </w:r>
    </w:p>
    <w:p w14:paraId="45347C7B" w14:textId="77777777" w:rsidR="003A75F7" w:rsidRDefault="003A75F7">
      <w:pPr>
        <w:pStyle w:val="Index1"/>
        <w:tabs>
          <w:tab w:val="right" w:pos="5030"/>
        </w:tabs>
        <w:rPr>
          <w:noProof/>
        </w:rPr>
      </w:pPr>
      <w:r>
        <w:rPr>
          <w:noProof/>
        </w:rPr>
        <w:t>MDOP, 10, 17, 30, 70, 83</w:t>
      </w:r>
    </w:p>
    <w:p w14:paraId="09985DBE" w14:textId="2F9F6492" w:rsidR="003A75F7" w:rsidRDefault="003A75F7">
      <w:pPr>
        <w:pStyle w:val="Index1"/>
        <w:tabs>
          <w:tab w:val="right" w:pos="5030"/>
        </w:tabs>
        <w:rPr>
          <w:noProof/>
        </w:rPr>
      </w:pPr>
      <w:r>
        <w:rPr>
          <w:noProof/>
        </w:rPr>
        <w:t xml:space="preserve">Mensagens Adicionais do Microsoft Dynamics Marketing </w:t>
      </w:r>
      <w:r w:rsidR="00122511">
        <w:rPr>
          <w:noProof/>
        </w:rPr>
        <w:br/>
      </w:r>
      <w:r>
        <w:rPr>
          <w:noProof/>
        </w:rPr>
        <w:t>Enterprise (SL Complementar), 53</w:t>
      </w:r>
    </w:p>
    <w:p w14:paraId="3550FA72" w14:textId="10E212ED" w:rsidR="003A75F7" w:rsidRDefault="003A75F7">
      <w:pPr>
        <w:pStyle w:val="Index1"/>
        <w:tabs>
          <w:tab w:val="right" w:pos="5030"/>
        </w:tabs>
        <w:rPr>
          <w:noProof/>
        </w:rPr>
      </w:pPr>
      <w:r>
        <w:rPr>
          <w:noProof/>
        </w:rPr>
        <w:t xml:space="preserve">Mensagens Adicionais do Microsoft Dynamics Marketing </w:t>
      </w:r>
      <w:r w:rsidR="00122511">
        <w:rPr>
          <w:noProof/>
        </w:rPr>
        <w:br/>
      </w:r>
      <w:r>
        <w:rPr>
          <w:noProof/>
        </w:rPr>
        <w:t>Enterprise EDU (SL Complementar), 53</w:t>
      </w:r>
    </w:p>
    <w:p w14:paraId="7EA4B8A2" w14:textId="77777777" w:rsidR="003A75F7" w:rsidRDefault="003A75F7">
      <w:pPr>
        <w:pStyle w:val="Index1"/>
        <w:tabs>
          <w:tab w:val="right" w:pos="5030"/>
        </w:tabs>
        <w:rPr>
          <w:noProof/>
        </w:rPr>
      </w:pPr>
      <w:r>
        <w:rPr>
          <w:noProof/>
        </w:rPr>
        <w:t>Microsoft, 52</w:t>
      </w:r>
    </w:p>
    <w:p w14:paraId="104C1B29" w14:textId="77777777" w:rsidR="003A75F7" w:rsidRDefault="003A75F7">
      <w:pPr>
        <w:pStyle w:val="Index1"/>
        <w:tabs>
          <w:tab w:val="right" w:pos="5030"/>
        </w:tabs>
        <w:rPr>
          <w:noProof/>
        </w:rPr>
      </w:pPr>
      <w:r>
        <w:rPr>
          <w:noProof/>
        </w:rPr>
        <w:t>Microsoft Desktop Optimization Pack para SA, 17, 83</w:t>
      </w:r>
    </w:p>
    <w:p w14:paraId="52BAB48F" w14:textId="77777777" w:rsidR="003A75F7" w:rsidRDefault="003A75F7">
      <w:pPr>
        <w:pStyle w:val="Index1"/>
        <w:tabs>
          <w:tab w:val="right" w:pos="5030"/>
        </w:tabs>
        <w:rPr>
          <w:noProof/>
        </w:rPr>
      </w:pPr>
      <w:r>
        <w:rPr>
          <w:noProof/>
        </w:rPr>
        <w:t>Microsoft Dynamics AX 2012 R3 Server, 17</w:t>
      </w:r>
    </w:p>
    <w:p w14:paraId="5FADA26C" w14:textId="4BFCD86D" w:rsidR="003A75F7" w:rsidRDefault="003A75F7">
      <w:pPr>
        <w:pStyle w:val="Index1"/>
        <w:tabs>
          <w:tab w:val="right" w:pos="5030"/>
        </w:tabs>
        <w:rPr>
          <w:noProof/>
        </w:rPr>
      </w:pPr>
      <w:r>
        <w:rPr>
          <w:noProof/>
        </w:rPr>
        <w:t xml:space="preserve">Microsoft Dynamics AX 2012 R3 Standard Commerce Server </w:t>
      </w:r>
      <w:r w:rsidR="00122511">
        <w:rPr>
          <w:noProof/>
        </w:rPr>
        <w:br/>
      </w:r>
      <w:r>
        <w:rPr>
          <w:noProof/>
        </w:rPr>
        <w:t>Core (pacote com duas licenças), 17</w:t>
      </w:r>
    </w:p>
    <w:p w14:paraId="233CE639" w14:textId="77777777" w:rsidR="003A75F7" w:rsidRDefault="003A75F7">
      <w:pPr>
        <w:pStyle w:val="Index1"/>
        <w:tabs>
          <w:tab w:val="right" w:pos="5030"/>
        </w:tabs>
        <w:rPr>
          <w:noProof/>
        </w:rPr>
      </w:pPr>
      <w:r>
        <w:rPr>
          <w:noProof/>
        </w:rPr>
        <w:t>Microsoft Dynamics AX 2012 R3 Store Server, 17, 18</w:t>
      </w:r>
    </w:p>
    <w:p w14:paraId="7258DC24" w14:textId="77777777" w:rsidR="003A75F7" w:rsidRDefault="003A75F7">
      <w:pPr>
        <w:pStyle w:val="Index1"/>
        <w:tabs>
          <w:tab w:val="right" w:pos="5030"/>
        </w:tabs>
        <w:rPr>
          <w:noProof/>
        </w:rPr>
      </w:pPr>
      <w:r>
        <w:rPr>
          <w:noProof/>
        </w:rPr>
        <w:t>Microsoft Dynamics CRM Online Basic, 51, 52</w:t>
      </w:r>
    </w:p>
    <w:p w14:paraId="56023D33" w14:textId="77777777" w:rsidR="003A75F7" w:rsidRDefault="003A75F7">
      <w:pPr>
        <w:pStyle w:val="Index1"/>
        <w:tabs>
          <w:tab w:val="right" w:pos="5030"/>
        </w:tabs>
        <w:rPr>
          <w:noProof/>
        </w:rPr>
      </w:pPr>
      <w:r>
        <w:rPr>
          <w:noProof/>
        </w:rPr>
        <w:t>Microsoft Dynamics CRM Online Basic para SA, 51</w:t>
      </w:r>
    </w:p>
    <w:p w14:paraId="2EF2AB90" w14:textId="77777777" w:rsidR="003A75F7" w:rsidRDefault="003A75F7">
      <w:pPr>
        <w:pStyle w:val="Index1"/>
        <w:tabs>
          <w:tab w:val="right" w:pos="5030"/>
        </w:tabs>
        <w:rPr>
          <w:noProof/>
        </w:rPr>
      </w:pPr>
      <w:r>
        <w:rPr>
          <w:noProof/>
        </w:rPr>
        <w:t>Microsoft Dynamics CRM Online Enterprise, 51</w:t>
      </w:r>
    </w:p>
    <w:p w14:paraId="2EAC8B94" w14:textId="77777777" w:rsidR="003A75F7" w:rsidRDefault="003A75F7">
      <w:pPr>
        <w:pStyle w:val="Index1"/>
        <w:tabs>
          <w:tab w:val="right" w:pos="5030"/>
        </w:tabs>
        <w:rPr>
          <w:noProof/>
        </w:rPr>
      </w:pPr>
      <w:r>
        <w:rPr>
          <w:noProof/>
        </w:rPr>
        <w:t>Microsoft Dynamics CRM Online Enterprise EDU, 52</w:t>
      </w:r>
    </w:p>
    <w:p w14:paraId="2C73858F" w14:textId="77777777" w:rsidR="003A75F7" w:rsidRDefault="003A75F7">
      <w:pPr>
        <w:pStyle w:val="Index1"/>
        <w:tabs>
          <w:tab w:val="right" w:pos="5030"/>
        </w:tabs>
        <w:rPr>
          <w:noProof/>
        </w:rPr>
      </w:pPr>
      <w:r>
        <w:rPr>
          <w:noProof/>
        </w:rPr>
        <w:t>Microsoft Dynamics CRM Online Enterprise para SA, 51</w:t>
      </w:r>
    </w:p>
    <w:p w14:paraId="66D77BCA" w14:textId="77777777" w:rsidR="003A75F7" w:rsidRDefault="003A75F7">
      <w:pPr>
        <w:pStyle w:val="Index1"/>
        <w:tabs>
          <w:tab w:val="right" w:pos="5030"/>
        </w:tabs>
        <w:rPr>
          <w:noProof/>
        </w:rPr>
      </w:pPr>
      <w:r>
        <w:rPr>
          <w:noProof/>
        </w:rPr>
        <w:t>Microsoft Dynamics CRM Online Essential, 51</w:t>
      </w:r>
    </w:p>
    <w:p w14:paraId="73B4E11A" w14:textId="77777777" w:rsidR="003A75F7" w:rsidRDefault="003A75F7">
      <w:pPr>
        <w:pStyle w:val="Index1"/>
        <w:tabs>
          <w:tab w:val="right" w:pos="5030"/>
        </w:tabs>
        <w:rPr>
          <w:noProof/>
        </w:rPr>
      </w:pPr>
      <w:r>
        <w:rPr>
          <w:noProof/>
        </w:rPr>
        <w:t>Microsoft Dynamics CRM Online Essential EDU, 52</w:t>
      </w:r>
    </w:p>
    <w:p w14:paraId="7D2C91C9" w14:textId="77777777" w:rsidR="003A75F7" w:rsidRDefault="003A75F7">
      <w:pPr>
        <w:pStyle w:val="Index1"/>
        <w:tabs>
          <w:tab w:val="right" w:pos="5030"/>
        </w:tabs>
        <w:rPr>
          <w:noProof/>
        </w:rPr>
      </w:pPr>
      <w:r>
        <w:rPr>
          <w:noProof/>
        </w:rPr>
        <w:t>Microsoft Dynamics CRM Online Essential para SA, 51</w:t>
      </w:r>
    </w:p>
    <w:p w14:paraId="31E1C913" w14:textId="77777777" w:rsidR="003A75F7" w:rsidRDefault="003A75F7">
      <w:pPr>
        <w:pStyle w:val="Index1"/>
        <w:tabs>
          <w:tab w:val="right" w:pos="5030"/>
        </w:tabs>
        <w:rPr>
          <w:noProof/>
        </w:rPr>
      </w:pPr>
      <w:r>
        <w:rPr>
          <w:noProof/>
        </w:rPr>
        <w:t>Microsoft Dynamics CRM Online Professional, 51</w:t>
      </w:r>
    </w:p>
    <w:p w14:paraId="3DEBBDE3" w14:textId="77777777" w:rsidR="003A75F7" w:rsidRDefault="003A75F7">
      <w:pPr>
        <w:pStyle w:val="Index1"/>
        <w:tabs>
          <w:tab w:val="right" w:pos="5030"/>
        </w:tabs>
        <w:rPr>
          <w:noProof/>
        </w:rPr>
      </w:pPr>
      <w:r>
        <w:rPr>
          <w:noProof/>
        </w:rPr>
        <w:t>Microsoft Dynamics CRM Online Professional EDU, 52</w:t>
      </w:r>
    </w:p>
    <w:p w14:paraId="17E07B18" w14:textId="77777777" w:rsidR="003A75F7" w:rsidRDefault="003A75F7">
      <w:pPr>
        <w:pStyle w:val="Index1"/>
        <w:tabs>
          <w:tab w:val="right" w:pos="5030"/>
        </w:tabs>
        <w:rPr>
          <w:noProof/>
        </w:rPr>
      </w:pPr>
      <w:r>
        <w:rPr>
          <w:noProof/>
        </w:rPr>
        <w:t>Microsoft Dynamics CRM Online Professional para o Governo, 52</w:t>
      </w:r>
    </w:p>
    <w:p w14:paraId="19DF0217" w14:textId="77777777" w:rsidR="003A75F7" w:rsidRDefault="003A75F7">
      <w:pPr>
        <w:pStyle w:val="Index1"/>
        <w:tabs>
          <w:tab w:val="right" w:pos="5030"/>
        </w:tabs>
        <w:rPr>
          <w:noProof/>
        </w:rPr>
      </w:pPr>
      <w:r>
        <w:rPr>
          <w:noProof/>
        </w:rPr>
        <w:t>Microsoft Dynamics CRM Online Professional para o Governo, 52</w:t>
      </w:r>
    </w:p>
    <w:p w14:paraId="1B5FF2F1" w14:textId="77777777" w:rsidR="003A75F7" w:rsidRDefault="003A75F7">
      <w:pPr>
        <w:pStyle w:val="Index1"/>
        <w:tabs>
          <w:tab w:val="right" w:pos="5030"/>
        </w:tabs>
        <w:rPr>
          <w:noProof/>
        </w:rPr>
      </w:pPr>
      <w:r>
        <w:rPr>
          <w:noProof/>
        </w:rPr>
        <w:t>Microsoft Dynamics CRM Online Professional para SA, 52, 54</w:t>
      </w:r>
    </w:p>
    <w:p w14:paraId="4AF7BF13" w14:textId="77777777" w:rsidR="003A75F7" w:rsidRDefault="003A75F7">
      <w:pPr>
        <w:pStyle w:val="Index1"/>
        <w:tabs>
          <w:tab w:val="right" w:pos="5030"/>
        </w:tabs>
        <w:rPr>
          <w:noProof/>
        </w:rPr>
      </w:pPr>
      <w:r>
        <w:rPr>
          <w:noProof/>
        </w:rPr>
        <w:t>Microsoft Dynamics CRM Server 2013, 72</w:t>
      </w:r>
    </w:p>
    <w:p w14:paraId="1D6A063C" w14:textId="77777777" w:rsidR="003A75F7" w:rsidRDefault="003A75F7">
      <w:pPr>
        <w:pStyle w:val="Index1"/>
        <w:tabs>
          <w:tab w:val="right" w:pos="5030"/>
        </w:tabs>
        <w:rPr>
          <w:noProof/>
        </w:rPr>
      </w:pPr>
      <w:r>
        <w:rPr>
          <w:noProof/>
        </w:rPr>
        <w:t>Microsoft Dynamics CRM Server 2015, 19, 72</w:t>
      </w:r>
    </w:p>
    <w:p w14:paraId="077DE678" w14:textId="77777777" w:rsidR="003A75F7" w:rsidRDefault="003A75F7">
      <w:pPr>
        <w:pStyle w:val="Index1"/>
        <w:tabs>
          <w:tab w:val="right" w:pos="5030"/>
        </w:tabs>
        <w:rPr>
          <w:noProof/>
        </w:rPr>
      </w:pPr>
      <w:r>
        <w:rPr>
          <w:noProof/>
        </w:rPr>
        <w:t>Microsoft Dynamics CRM Workgroup Server 2015, 19</w:t>
      </w:r>
    </w:p>
    <w:p w14:paraId="03FF45B1" w14:textId="77777777" w:rsidR="003A75F7" w:rsidRDefault="003A75F7">
      <w:pPr>
        <w:pStyle w:val="Index1"/>
        <w:tabs>
          <w:tab w:val="right" w:pos="5030"/>
        </w:tabs>
        <w:rPr>
          <w:noProof/>
        </w:rPr>
      </w:pPr>
      <w:r>
        <w:rPr>
          <w:noProof/>
        </w:rPr>
        <w:t>Microsoft Dynamics Marketing Enterprise (SL de Usuário), 53</w:t>
      </w:r>
    </w:p>
    <w:p w14:paraId="73213E56" w14:textId="77777777" w:rsidR="003A75F7" w:rsidRDefault="003A75F7">
      <w:pPr>
        <w:pStyle w:val="Index1"/>
        <w:tabs>
          <w:tab w:val="right" w:pos="5030"/>
        </w:tabs>
        <w:rPr>
          <w:noProof/>
        </w:rPr>
      </w:pPr>
      <w:r>
        <w:rPr>
          <w:noProof/>
        </w:rPr>
        <w:t>Microsoft Dynamics Marketing Enterprise EDU (SL de Usuário), 53</w:t>
      </w:r>
    </w:p>
    <w:p w14:paraId="5D615B6E" w14:textId="77777777" w:rsidR="003A75F7" w:rsidRDefault="003A75F7">
      <w:pPr>
        <w:pStyle w:val="Index1"/>
        <w:tabs>
          <w:tab w:val="right" w:pos="5030"/>
        </w:tabs>
        <w:rPr>
          <w:noProof/>
        </w:rPr>
      </w:pPr>
      <w:r>
        <w:rPr>
          <w:noProof/>
        </w:rPr>
        <w:t>Microsoft Dynamics Marketing Enterprise Sales Collaboration, 53</w:t>
      </w:r>
    </w:p>
    <w:p w14:paraId="7AFD8444" w14:textId="77777777" w:rsidR="003A75F7" w:rsidRDefault="003A75F7">
      <w:pPr>
        <w:pStyle w:val="Index1"/>
        <w:tabs>
          <w:tab w:val="right" w:pos="5030"/>
        </w:tabs>
        <w:rPr>
          <w:noProof/>
        </w:rPr>
      </w:pPr>
      <w:r>
        <w:rPr>
          <w:noProof/>
        </w:rPr>
        <w:t>Microsoft Dynamics Marketing Enterprise Sales Collaboration EDU, 53</w:t>
      </w:r>
    </w:p>
    <w:p w14:paraId="6AC827D3" w14:textId="77777777" w:rsidR="003A75F7" w:rsidRDefault="003A75F7">
      <w:pPr>
        <w:pStyle w:val="Index1"/>
        <w:tabs>
          <w:tab w:val="right" w:pos="5030"/>
        </w:tabs>
        <w:rPr>
          <w:noProof/>
        </w:rPr>
      </w:pPr>
      <w:r>
        <w:rPr>
          <w:noProof/>
        </w:rPr>
        <w:t>Microsoft Intune, 15, 43, 50, 51, 90</w:t>
      </w:r>
    </w:p>
    <w:p w14:paraId="1BACC4E9" w14:textId="77777777" w:rsidR="003A75F7" w:rsidRDefault="003A75F7">
      <w:pPr>
        <w:pStyle w:val="Index1"/>
        <w:tabs>
          <w:tab w:val="right" w:pos="5030"/>
        </w:tabs>
        <w:rPr>
          <w:noProof/>
        </w:rPr>
      </w:pPr>
      <w:r>
        <w:rPr>
          <w:noProof/>
        </w:rPr>
        <w:t>Microsoft Learning E-Reference Library, 66</w:t>
      </w:r>
    </w:p>
    <w:p w14:paraId="4E0AF0D7" w14:textId="77777777" w:rsidR="003A75F7" w:rsidRDefault="003A75F7">
      <w:pPr>
        <w:pStyle w:val="Index1"/>
        <w:tabs>
          <w:tab w:val="right" w:pos="5030"/>
        </w:tabs>
        <w:rPr>
          <w:noProof/>
        </w:rPr>
      </w:pPr>
      <w:r>
        <w:rPr>
          <w:noProof/>
        </w:rPr>
        <w:t>Microsoft Learning IT Academy, 66</w:t>
      </w:r>
    </w:p>
    <w:p w14:paraId="14C64BEA" w14:textId="77777777" w:rsidR="003A75F7" w:rsidRDefault="003A75F7">
      <w:pPr>
        <w:pStyle w:val="Index1"/>
        <w:tabs>
          <w:tab w:val="right" w:pos="5030"/>
        </w:tabs>
        <w:rPr>
          <w:noProof/>
        </w:rPr>
      </w:pPr>
      <w:r>
        <w:rPr>
          <w:noProof/>
        </w:rPr>
        <w:t>Microsoft Learning MCP, 66</w:t>
      </w:r>
    </w:p>
    <w:p w14:paraId="165B0163" w14:textId="77777777" w:rsidR="003A75F7" w:rsidRDefault="003A75F7">
      <w:pPr>
        <w:pStyle w:val="Index1"/>
        <w:tabs>
          <w:tab w:val="right" w:pos="5030"/>
        </w:tabs>
        <w:rPr>
          <w:noProof/>
        </w:rPr>
      </w:pPr>
      <w:r>
        <w:rPr>
          <w:noProof/>
        </w:rPr>
        <w:t>Microsoft Learning MOS, 66</w:t>
      </w:r>
    </w:p>
    <w:p w14:paraId="3C510157" w14:textId="77777777" w:rsidR="003A75F7" w:rsidRDefault="003A75F7">
      <w:pPr>
        <w:pStyle w:val="Index1"/>
        <w:tabs>
          <w:tab w:val="right" w:pos="5030"/>
        </w:tabs>
        <w:rPr>
          <w:noProof/>
        </w:rPr>
      </w:pPr>
      <w:r>
        <w:rPr>
          <w:noProof/>
        </w:rPr>
        <w:t>Microsoft Learning MTA, 66</w:t>
      </w:r>
    </w:p>
    <w:p w14:paraId="0AAD404C" w14:textId="77777777" w:rsidR="003A75F7" w:rsidRDefault="003A75F7">
      <w:pPr>
        <w:pStyle w:val="Index1"/>
        <w:tabs>
          <w:tab w:val="right" w:pos="5030"/>
        </w:tabs>
        <w:rPr>
          <w:noProof/>
        </w:rPr>
      </w:pPr>
      <w:r>
        <w:rPr>
          <w:noProof/>
        </w:rPr>
        <w:t>Microsoft Office Audit and Control Management Server, 23</w:t>
      </w:r>
    </w:p>
    <w:p w14:paraId="33886758" w14:textId="77777777" w:rsidR="003A75F7" w:rsidRDefault="003A75F7">
      <w:pPr>
        <w:pStyle w:val="Index1"/>
        <w:tabs>
          <w:tab w:val="right" w:pos="5030"/>
        </w:tabs>
        <w:rPr>
          <w:noProof/>
        </w:rPr>
      </w:pPr>
      <w:r>
        <w:rPr>
          <w:noProof/>
        </w:rPr>
        <w:t>Microsoft Social Engagement EDU (SL de Usuário), 54</w:t>
      </w:r>
    </w:p>
    <w:p w14:paraId="12F17C9A" w14:textId="77777777" w:rsidR="003A75F7" w:rsidRDefault="003A75F7">
      <w:pPr>
        <w:pStyle w:val="Index1"/>
        <w:tabs>
          <w:tab w:val="right" w:pos="5030"/>
        </w:tabs>
        <w:rPr>
          <w:noProof/>
        </w:rPr>
      </w:pPr>
      <w:r>
        <w:rPr>
          <w:noProof/>
        </w:rPr>
        <w:t>Microsoft Social Engagement Professional (SL de Usuário), 54</w:t>
      </w:r>
    </w:p>
    <w:p w14:paraId="5545ED6C" w14:textId="77777777" w:rsidR="003A75F7" w:rsidRDefault="003A75F7">
      <w:pPr>
        <w:pStyle w:val="Index1"/>
        <w:tabs>
          <w:tab w:val="right" w:pos="5030"/>
        </w:tabs>
        <w:rPr>
          <w:noProof/>
        </w:rPr>
      </w:pPr>
      <w:r>
        <w:rPr>
          <w:noProof/>
        </w:rPr>
        <w:t>Microsoft Social Engagement Professional EDU (SL de Usuário), 54</w:t>
      </w:r>
    </w:p>
    <w:p w14:paraId="76B21B07" w14:textId="77777777" w:rsidR="003A75F7" w:rsidRDefault="003A75F7">
      <w:pPr>
        <w:pStyle w:val="Index1"/>
        <w:tabs>
          <w:tab w:val="right" w:pos="5030"/>
        </w:tabs>
        <w:rPr>
          <w:noProof/>
        </w:rPr>
      </w:pPr>
      <w:r>
        <w:rPr>
          <w:noProof/>
        </w:rPr>
        <w:t>MSDN Operating Systems, 31</w:t>
      </w:r>
    </w:p>
    <w:p w14:paraId="29C3D0BC" w14:textId="77777777" w:rsidR="003A75F7" w:rsidRDefault="003A75F7">
      <w:pPr>
        <w:pStyle w:val="Index1"/>
        <w:tabs>
          <w:tab w:val="right" w:pos="5030"/>
        </w:tabs>
        <w:rPr>
          <w:noProof/>
        </w:rPr>
      </w:pPr>
      <w:r>
        <w:rPr>
          <w:noProof/>
        </w:rPr>
        <w:t>Office 365 Business, 57</w:t>
      </w:r>
    </w:p>
    <w:p w14:paraId="582B7311" w14:textId="77777777" w:rsidR="003A75F7" w:rsidRDefault="003A75F7">
      <w:pPr>
        <w:pStyle w:val="Index1"/>
        <w:tabs>
          <w:tab w:val="right" w:pos="5030"/>
        </w:tabs>
        <w:rPr>
          <w:noProof/>
        </w:rPr>
      </w:pPr>
      <w:r>
        <w:rPr>
          <w:noProof/>
        </w:rPr>
        <w:t>Office 365 Business Essentials, 59</w:t>
      </w:r>
    </w:p>
    <w:p w14:paraId="15EA4AEA" w14:textId="77777777" w:rsidR="003A75F7" w:rsidRDefault="003A75F7">
      <w:pPr>
        <w:pStyle w:val="Index1"/>
        <w:tabs>
          <w:tab w:val="right" w:pos="5030"/>
        </w:tabs>
        <w:rPr>
          <w:noProof/>
        </w:rPr>
      </w:pPr>
      <w:r>
        <w:rPr>
          <w:noProof/>
        </w:rPr>
        <w:t>Office 365 Education A2, 59</w:t>
      </w:r>
    </w:p>
    <w:p w14:paraId="5848B086" w14:textId="77777777" w:rsidR="003A75F7" w:rsidRDefault="003A75F7">
      <w:pPr>
        <w:pStyle w:val="Index1"/>
        <w:tabs>
          <w:tab w:val="right" w:pos="5030"/>
        </w:tabs>
        <w:rPr>
          <w:noProof/>
        </w:rPr>
      </w:pPr>
      <w:r>
        <w:rPr>
          <w:noProof/>
        </w:rPr>
        <w:t>Office 365 Education A3, 59, 60, 61</w:t>
      </w:r>
    </w:p>
    <w:p w14:paraId="77A8E363" w14:textId="77777777" w:rsidR="003A75F7" w:rsidRDefault="003A75F7">
      <w:pPr>
        <w:pStyle w:val="Index1"/>
        <w:tabs>
          <w:tab w:val="right" w:pos="5030"/>
        </w:tabs>
        <w:rPr>
          <w:noProof/>
        </w:rPr>
      </w:pPr>
      <w:r>
        <w:rPr>
          <w:noProof/>
        </w:rPr>
        <w:t>Office 365 Education A4, 59</w:t>
      </w:r>
    </w:p>
    <w:p w14:paraId="25283D96" w14:textId="77777777" w:rsidR="003A75F7" w:rsidRDefault="003A75F7">
      <w:pPr>
        <w:pStyle w:val="Index1"/>
        <w:tabs>
          <w:tab w:val="right" w:pos="5030"/>
        </w:tabs>
        <w:rPr>
          <w:noProof/>
        </w:rPr>
      </w:pPr>
      <w:r>
        <w:rPr>
          <w:noProof/>
        </w:rPr>
        <w:t>Office 365 Enterprise A2, A3, A4 sem Complemento do Office Pro Plus, 59</w:t>
      </w:r>
    </w:p>
    <w:p w14:paraId="13CF5745" w14:textId="77777777" w:rsidR="003A75F7" w:rsidRDefault="003A75F7">
      <w:pPr>
        <w:pStyle w:val="Index1"/>
        <w:tabs>
          <w:tab w:val="right" w:pos="5030"/>
        </w:tabs>
        <w:rPr>
          <w:noProof/>
        </w:rPr>
      </w:pPr>
      <w:r>
        <w:rPr>
          <w:noProof/>
        </w:rPr>
        <w:t>Office 365 Enterprise E1, 15, 59, 60</w:t>
      </w:r>
    </w:p>
    <w:p w14:paraId="1453B940" w14:textId="77777777" w:rsidR="003A75F7" w:rsidRDefault="003A75F7">
      <w:pPr>
        <w:pStyle w:val="Index1"/>
        <w:tabs>
          <w:tab w:val="right" w:pos="5030"/>
        </w:tabs>
        <w:rPr>
          <w:noProof/>
        </w:rPr>
      </w:pPr>
      <w:r>
        <w:rPr>
          <w:noProof/>
        </w:rPr>
        <w:t>Office 365 Enterprise E1 de SA (SL de Usuário), 59</w:t>
      </w:r>
    </w:p>
    <w:p w14:paraId="6AF69527" w14:textId="77777777" w:rsidR="003A75F7" w:rsidRDefault="003A75F7">
      <w:pPr>
        <w:pStyle w:val="Index1"/>
        <w:tabs>
          <w:tab w:val="right" w:pos="5030"/>
        </w:tabs>
        <w:rPr>
          <w:noProof/>
        </w:rPr>
      </w:pPr>
      <w:r>
        <w:rPr>
          <w:noProof/>
        </w:rPr>
        <w:t>Office 365 Enterprise E1, E3, E4 sem Complemento do Office Pro Plus, 59</w:t>
      </w:r>
    </w:p>
    <w:p w14:paraId="10C4EF42" w14:textId="77777777" w:rsidR="003A75F7" w:rsidRDefault="003A75F7">
      <w:pPr>
        <w:pStyle w:val="Index1"/>
        <w:tabs>
          <w:tab w:val="right" w:pos="5030"/>
        </w:tabs>
        <w:rPr>
          <w:noProof/>
        </w:rPr>
      </w:pPr>
      <w:r>
        <w:rPr>
          <w:noProof/>
        </w:rPr>
        <w:t>Office 365 Enterprise E3, 15, 59, 60, 61</w:t>
      </w:r>
    </w:p>
    <w:p w14:paraId="6E1B74A4" w14:textId="77777777" w:rsidR="003A75F7" w:rsidRDefault="003A75F7">
      <w:pPr>
        <w:pStyle w:val="Index1"/>
        <w:tabs>
          <w:tab w:val="right" w:pos="5030"/>
        </w:tabs>
        <w:rPr>
          <w:noProof/>
        </w:rPr>
      </w:pPr>
      <w:r>
        <w:rPr>
          <w:noProof/>
        </w:rPr>
        <w:t>Office 365 Enterprise E3 de SA (SL de Usuário), 59</w:t>
      </w:r>
    </w:p>
    <w:p w14:paraId="2E56A43A" w14:textId="77777777" w:rsidR="003A75F7" w:rsidRDefault="003A75F7">
      <w:pPr>
        <w:pStyle w:val="Index1"/>
        <w:tabs>
          <w:tab w:val="right" w:pos="5030"/>
        </w:tabs>
        <w:rPr>
          <w:noProof/>
        </w:rPr>
      </w:pPr>
      <w:r>
        <w:rPr>
          <w:noProof/>
        </w:rPr>
        <w:t>Office 365 Enterprise E4, 15, 59, 60</w:t>
      </w:r>
    </w:p>
    <w:p w14:paraId="4CE70715" w14:textId="77777777" w:rsidR="003A75F7" w:rsidRDefault="003A75F7">
      <w:pPr>
        <w:pStyle w:val="Index1"/>
        <w:tabs>
          <w:tab w:val="right" w:pos="5030"/>
        </w:tabs>
        <w:rPr>
          <w:noProof/>
        </w:rPr>
      </w:pPr>
      <w:r>
        <w:rPr>
          <w:noProof/>
        </w:rPr>
        <w:t>Office 365 Enterprise E4 de SA (SL de Usuário), 59</w:t>
      </w:r>
    </w:p>
    <w:p w14:paraId="56078B71" w14:textId="77777777" w:rsidR="003A75F7" w:rsidRDefault="003A75F7">
      <w:pPr>
        <w:pStyle w:val="Index1"/>
        <w:tabs>
          <w:tab w:val="right" w:pos="5030"/>
        </w:tabs>
        <w:rPr>
          <w:noProof/>
        </w:rPr>
      </w:pPr>
      <w:r>
        <w:rPr>
          <w:noProof/>
        </w:rPr>
        <w:t>Office 365 Enterprise K1, 59, 62</w:t>
      </w:r>
    </w:p>
    <w:p w14:paraId="7A7D4D95" w14:textId="77777777" w:rsidR="003A75F7" w:rsidRDefault="003A75F7">
      <w:pPr>
        <w:pStyle w:val="Index1"/>
        <w:tabs>
          <w:tab w:val="right" w:pos="5030"/>
        </w:tabs>
        <w:rPr>
          <w:noProof/>
        </w:rPr>
      </w:pPr>
      <w:r>
        <w:rPr>
          <w:noProof/>
        </w:rPr>
        <w:t>Office 365 Government G1, G3, G4, 59</w:t>
      </w:r>
    </w:p>
    <w:p w14:paraId="34163DAC" w14:textId="77777777" w:rsidR="003A75F7" w:rsidRDefault="003A75F7">
      <w:pPr>
        <w:pStyle w:val="Index1"/>
        <w:tabs>
          <w:tab w:val="right" w:pos="5030"/>
        </w:tabs>
        <w:rPr>
          <w:noProof/>
        </w:rPr>
      </w:pPr>
      <w:r>
        <w:rPr>
          <w:noProof/>
        </w:rPr>
        <w:t>Office 365 Government G1, G3, G4 de SA, 59</w:t>
      </w:r>
    </w:p>
    <w:p w14:paraId="5448C294" w14:textId="77777777" w:rsidR="003A75F7" w:rsidRDefault="003A75F7">
      <w:pPr>
        <w:pStyle w:val="Index1"/>
        <w:tabs>
          <w:tab w:val="right" w:pos="5030"/>
        </w:tabs>
        <w:rPr>
          <w:noProof/>
        </w:rPr>
      </w:pPr>
      <w:r>
        <w:rPr>
          <w:noProof/>
        </w:rPr>
        <w:t>Office 365 Government G1, G3, G4 sem Complemento do Office Pro Plus, 59</w:t>
      </w:r>
    </w:p>
    <w:p w14:paraId="065D9278" w14:textId="77777777" w:rsidR="003A75F7" w:rsidRDefault="003A75F7">
      <w:pPr>
        <w:pStyle w:val="Index1"/>
        <w:tabs>
          <w:tab w:val="right" w:pos="5030"/>
        </w:tabs>
        <w:rPr>
          <w:noProof/>
        </w:rPr>
      </w:pPr>
      <w:r>
        <w:rPr>
          <w:noProof/>
        </w:rPr>
        <w:t>Office 365 Midsize Business, 59, 60, 61</w:t>
      </w:r>
    </w:p>
    <w:p w14:paraId="4EC8ABE2" w14:textId="77777777" w:rsidR="003A75F7" w:rsidRDefault="003A75F7">
      <w:pPr>
        <w:pStyle w:val="Index1"/>
        <w:tabs>
          <w:tab w:val="right" w:pos="5030"/>
        </w:tabs>
        <w:rPr>
          <w:noProof/>
        </w:rPr>
      </w:pPr>
      <w:r>
        <w:rPr>
          <w:noProof/>
        </w:rPr>
        <w:t>Office 365 Premium, 59</w:t>
      </w:r>
    </w:p>
    <w:p w14:paraId="0376CFFA" w14:textId="77777777" w:rsidR="003A75F7" w:rsidRDefault="003A75F7">
      <w:pPr>
        <w:pStyle w:val="Index1"/>
        <w:tabs>
          <w:tab w:val="right" w:pos="5030"/>
        </w:tabs>
        <w:rPr>
          <w:noProof/>
        </w:rPr>
      </w:pPr>
      <w:r>
        <w:rPr>
          <w:noProof/>
        </w:rPr>
        <w:t>Office 365 ProPlus, 57, 58, 60</w:t>
      </w:r>
    </w:p>
    <w:p w14:paraId="00155941" w14:textId="77777777" w:rsidR="003A75F7" w:rsidRDefault="003A75F7">
      <w:pPr>
        <w:pStyle w:val="Index1"/>
        <w:tabs>
          <w:tab w:val="right" w:pos="5030"/>
        </w:tabs>
        <w:rPr>
          <w:noProof/>
        </w:rPr>
      </w:pPr>
      <w:r>
        <w:rPr>
          <w:noProof/>
        </w:rPr>
        <w:t>Office 365 ProPlus A, 57</w:t>
      </w:r>
    </w:p>
    <w:p w14:paraId="4E0DC544" w14:textId="77777777" w:rsidR="003A75F7" w:rsidRDefault="003A75F7">
      <w:pPr>
        <w:pStyle w:val="Index1"/>
        <w:tabs>
          <w:tab w:val="right" w:pos="5030"/>
        </w:tabs>
        <w:rPr>
          <w:noProof/>
        </w:rPr>
      </w:pPr>
      <w:r>
        <w:rPr>
          <w:noProof/>
        </w:rPr>
        <w:t>Office 365 ProPlus Government G, 57</w:t>
      </w:r>
    </w:p>
    <w:p w14:paraId="01559375" w14:textId="77777777" w:rsidR="003A75F7" w:rsidRDefault="003A75F7">
      <w:pPr>
        <w:pStyle w:val="Index1"/>
        <w:tabs>
          <w:tab w:val="right" w:pos="5030"/>
        </w:tabs>
        <w:rPr>
          <w:noProof/>
        </w:rPr>
      </w:pPr>
      <w:r>
        <w:rPr>
          <w:noProof/>
        </w:rPr>
        <w:t>Office Multi Language Pack 2013, 20</w:t>
      </w:r>
    </w:p>
    <w:p w14:paraId="4B0690C6" w14:textId="77777777" w:rsidR="003A75F7" w:rsidRDefault="003A75F7">
      <w:pPr>
        <w:pStyle w:val="Index1"/>
        <w:tabs>
          <w:tab w:val="right" w:pos="5030"/>
        </w:tabs>
        <w:rPr>
          <w:noProof/>
        </w:rPr>
      </w:pPr>
      <w:r>
        <w:rPr>
          <w:noProof/>
        </w:rPr>
        <w:t>Office para Mac Standard 2011, 21, 22, 57, 71, 76</w:t>
      </w:r>
    </w:p>
    <w:p w14:paraId="55ECC848" w14:textId="77777777" w:rsidR="003A75F7" w:rsidRDefault="003A75F7">
      <w:pPr>
        <w:pStyle w:val="Index1"/>
        <w:tabs>
          <w:tab w:val="right" w:pos="5030"/>
        </w:tabs>
        <w:rPr>
          <w:noProof/>
        </w:rPr>
      </w:pPr>
      <w:r>
        <w:rPr>
          <w:noProof/>
        </w:rPr>
        <w:t>Office Professional 2010, 20</w:t>
      </w:r>
    </w:p>
    <w:p w14:paraId="77CC5AFA" w14:textId="77777777" w:rsidR="003A75F7" w:rsidRDefault="003A75F7">
      <w:pPr>
        <w:pStyle w:val="Index1"/>
        <w:tabs>
          <w:tab w:val="right" w:pos="5030"/>
        </w:tabs>
        <w:rPr>
          <w:noProof/>
        </w:rPr>
      </w:pPr>
      <w:r>
        <w:rPr>
          <w:noProof/>
        </w:rPr>
        <w:t>Office Professional Plus 2010, 20, 24, 57, 76</w:t>
      </w:r>
    </w:p>
    <w:p w14:paraId="75CB2D71" w14:textId="77777777" w:rsidR="003A75F7" w:rsidRDefault="003A75F7">
      <w:pPr>
        <w:pStyle w:val="Index1"/>
        <w:tabs>
          <w:tab w:val="right" w:pos="5030"/>
        </w:tabs>
        <w:rPr>
          <w:noProof/>
        </w:rPr>
      </w:pPr>
      <w:r>
        <w:rPr>
          <w:noProof/>
        </w:rPr>
        <w:t>Office Professional Plus 2013, 20, 21, 24, 58, 60, 71, 76</w:t>
      </w:r>
    </w:p>
    <w:p w14:paraId="0E9B353A" w14:textId="77777777" w:rsidR="003A75F7" w:rsidRDefault="003A75F7">
      <w:pPr>
        <w:pStyle w:val="Index1"/>
        <w:tabs>
          <w:tab w:val="right" w:pos="5030"/>
        </w:tabs>
        <w:rPr>
          <w:noProof/>
        </w:rPr>
      </w:pPr>
      <w:r>
        <w:rPr>
          <w:noProof/>
        </w:rPr>
        <w:t>Office Standard 2010, 24</w:t>
      </w:r>
    </w:p>
    <w:p w14:paraId="73559835" w14:textId="77777777" w:rsidR="003A75F7" w:rsidRDefault="003A75F7">
      <w:pPr>
        <w:pStyle w:val="Index1"/>
        <w:tabs>
          <w:tab w:val="right" w:pos="5030"/>
        </w:tabs>
        <w:rPr>
          <w:noProof/>
        </w:rPr>
      </w:pPr>
      <w:r>
        <w:rPr>
          <w:noProof/>
        </w:rPr>
        <w:t>Office Standard 2013, 20, 21, 24, 68, 71</w:t>
      </w:r>
    </w:p>
    <w:p w14:paraId="35BD148D" w14:textId="77777777" w:rsidR="003A75F7" w:rsidRDefault="003A75F7">
      <w:pPr>
        <w:pStyle w:val="Index1"/>
        <w:tabs>
          <w:tab w:val="right" w:pos="5030"/>
        </w:tabs>
        <w:rPr>
          <w:noProof/>
        </w:rPr>
      </w:pPr>
      <w:r>
        <w:rPr>
          <w:noProof/>
        </w:rPr>
        <w:t>Office Web Apps Server 2013, 20, 21</w:t>
      </w:r>
    </w:p>
    <w:p w14:paraId="31CA4342" w14:textId="77777777" w:rsidR="003A75F7" w:rsidRDefault="003A75F7">
      <w:pPr>
        <w:pStyle w:val="Index1"/>
        <w:tabs>
          <w:tab w:val="right" w:pos="5030"/>
        </w:tabs>
        <w:rPr>
          <w:noProof/>
        </w:rPr>
      </w:pPr>
      <w:r>
        <w:rPr>
          <w:noProof/>
        </w:rPr>
        <w:t>OneDrive for Business, 63</w:t>
      </w:r>
    </w:p>
    <w:p w14:paraId="3783133E" w14:textId="77777777" w:rsidR="003A75F7" w:rsidRDefault="003A75F7">
      <w:pPr>
        <w:pStyle w:val="Index1"/>
        <w:tabs>
          <w:tab w:val="right" w:pos="5030"/>
        </w:tabs>
        <w:rPr>
          <w:noProof/>
        </w:rPr>
      </w:pPr>
      <w:r>
        <w:rPr>
          <w:noProof/>
        </w:rPr>
        <w:t>OneDrive for Business com Office Online (SL de Usuário), 63</w:t>
      </w:r>
    </w:p>
    <w:p w14:paraId="3A860A50" w14:textId="77777777" w:rsidR="003A75F7" w:rsidRDefault="003A75F7">
      <w:pPr>
        <w:pStyle w:val="Index1"/>
        <w:tabs>
          <w:tab w:val="right" w:pos="5030"/>
        </w:tabs>
        <w:rPr>
          <w:noProof/>
        </w:rPr>
      </w:pPr>
      <w:r>
        <w:rPr>
          <w:noProof/>
        </w:rPr>
        <w:t>OneDrive for Business com Office Online G (SL de Usuário), 63</w:t>
      </w:r>
    </w:p>
    <w:p w14:paraId="43468245" w14:textId="77777777" w:rsidR="003A75F7" w:rsidRDefault="003A75F7">
      <w:pPr>
        <w:pStyle w:val="Index1"/>
        <w:tabs>
          <w:tab w:val="right" w:pos="5030"/>
        </w:tabs>
        <w:rPr>
          <w:noProof/>
        </w:rPr>
      </w:pPr>
      <w:r>
        <w:rPr>
          <w:noProof/>
        </w:rPr>
        <w:t>OneNote 2013, 20, 71</w:t>
      </w:r>
    </w:p>
    <w:p w14:paraId="0300576E" w14:textId="77777777" w:rsidR="003A75F7" w:rsidRDefault="003A75F7">
      <w:pPr>
        <w:pStyle w:val="Index1"/>
        <w:tabs>
          <w:tab w:val="right" w:pos="5030"/>
        </w:tabs>
        <w:rPr>
          <w:noProof/>
        </w:rPr>
      </w:pPr>
      <w:r>
        <w:rPr>
          <w:noProof/>
        </w:rPr>
        <w:t>Operations Manager 2007 R2, 28, 30</w:t>
      </w:r>
    </w:p>
    <w:p w14:paraId="3F26B994" w14:textId="77777777" w:rsidR="003A75F7" w:rsidRDefault="003A75F7">
      <w:pPr>
        <w:pStyle w:val="Index1"/>
        <w:tabs>
          <w:tab w:val="right" w:pos="5030"/>
        </w:tabs>
        <w:rPr>
          <w:noProof/>
        </w:rPr>
      </w:pPr>
      <w:r>
        <w:rPr>
          <w:noProof/>
        </w:rPr>
        <w:t>Outlook 2013, 20, 71</w:t>
      </w:r>
    </w:p>
    <w:p w14:paraId="4BAA3976" w14:textId="77777777" w:rsidR="003A75F7" w:rsidRDefault="003A75F7">
      <w:pPr>
        <w:pStyle w:val="Index1"/>
        <w:tabs>
          <w:tab w:val="right" w:pos="5030"/>
        </w:tabs>
        <w:rPr>
          <w:noProof/>
        </w:rPr>
      </w:pPr>
      <w:r>
        <w:rPr>
          <w:noProof/>
        </w:rPr>
        <w:t>Outlook para Mac 2011, 21, 22, 71</w:t>
      </w:r>
    </w:p>
    <w:p w14:paraId="5C6B346A" w14:textId="77777777" w:rsidR="003A75F7" w:rsidRDefault="003A75F7">
      <w:pPr>
        <w:pStyle w:val="Index1"/>
        <w:tabs>
          <w:tab w:val="right" w:pos="5030"/>
        </w:tabs>
        <w:rPr>
          <w:noProof/>
        </w:rPr>
      </w:pPr>
      <w:r>
        <w:rPr>
          <w:noProof/>
        </w:rPr>
        <w:t>Pacote de CALs do Complemento do Windows Small Business Server (2011) Premium, 41</w:t>
      </w:r>
    </w:p>
    <w:p w14:paraId="17C6AA77" w14:textId="77777777" w:rsidR="003A75F7" w:rsidRDefault="003A75F7">
      <w:pPr>
        <w:pStyle w:val="Index1"/>
        <w:tabs>
          <w:tab w:val="right" w:pos="5030"/>
        </w:tabs>
        <w:rPr>
          <w:noProof/>
        </w:rPr>
      </w:pPr>
      <w:r>
        <w:rPr>
          <w:noProof/>
        </w:rPr>
        <w:t>Pacote de CALs Empresariais, 10, 14, 15, 51, 56, 72, 84</w:t>
      </w:r>
    </w:p>
    <w:p w14:paraId="3B86568C" w14:textId="77777777" w:rsidR="003A75F7" w:rsidRDefault="003A75F7">
      <w:pPr>
        <w:pStyle w:val="Index1"/>
        <w:tabs>
          <w:tab w:val="right" w:pos="5030"/>
        </w:tabs>
        <w:rPr>
          <w:noProof/>
        </w:rPr>
      </w:pPr>
      <w:r>
        <w:rPr>
          <w:noProof/>
        </w:rPr>
        <w:t>Pacote de CALs Principais, 10, 14, 15, 72, 84</w:t>
      </w:r>
    </w:p>
    <w:p w14:paraId="2BB2FEFE" w14:textId="77777777" w:rsidR="003A75F7" w:rsidRDefault="003A75F7">
      <w:pPr>
        <w:pStyle w:val="Index1"/>
        <w:tabs>
          <w:tab w:val="right" w:pos="5030"/>
        </w:tabs>
        <w:rPr>
          <w:noProof/>
        </w:rPr>
      </w:pPr>
      <w:r>
        <w:rPr>
          <w:noProof/>
        </w:rPr>
        <w:t>Pacote de CALs Principais para Microsoft Intune, 14</w:t>
      </w:r>
    </w:p>
    <w:p w14:paraId="0CED30B7" w14:textId="77777777" w:rsidR="003A75F7" w:rsidRDefault="003A75F7">
      <w:pPr>
        <w:pStyle w:val="Index1"/>
        <w:tabs>
          <w:tab w:val="right" w:pos="5030"/>
        </w:tabs>
        <w:rPr>
          <w:noProof/>
        </w:rPr>
      </w:pPr>
      <w:r>
        <w:rPr>
          <w:noProof/>
        </w:rPr>
        <w:t>Pacote de Mobilidade Corporativa, 47, 48</w:t>
      </w:r>
    </w:p>
    <w:p w14:paraId="0272992D" w14:textId="77777777" w:rsidR="003A75F7" w:rsidRDefault="003A75F7">
      <w:pPr>
        <w:pStyle w:val="Index1"/>
        <w:tabs>
          <w:tab w:val="right" w:pos="5030"/>
        </w:tabs>
        <w:rPr>
          <w:noProof/>
        </w:rPr>
      </w:pPr>
      <w:r>
        <w:rPr>
          <w:noProof/>
        </w:rPr>
        <w:t>Pacote de Mobilidade Corporativa de SA (SL de Usuário), 47</w:t>
      </w:r>
    </w:p>
    <w:p w14:paraId="016B0BC6" w14:textId="77777777" w:rsidR="003A75F7" w:rsidRDefault="003A75F7">
      <w:pPr>
        <w:pStyle w:val="Index1"/>
        <w:tabs>
          <w:tab w:val="right" w:pos="5030"/>
        </w:tabs>
        <w:rPr>
          <w:noProof/>
        </w:rPr>
      </w:pPr>
      <w:r>
        <w:rPr>
          <w:noProof/>
        </w:rPr>
        <w:t>Pacote de Nuvem Corporativa, 50</w:t>
      </w:r>
    </w:p>
    <w:p w14:paraId="02AF55CC" w14:textId="77777777" w:rsidR="003A75F7" w:rsidRDefault="003A75F7">
      <w:pPr>
        <w:pStyle w:val="Index1"/>
        <w:tabs>
          <w:tab w:val="right" w:pos="5030"/>
        </w:tabs>
        <w:rPr>
          <w:noProof/>
        </w:rPr>
      </w:pPr>
      <w:r>
        <w:rPr>
          <w:noProof/>
        </w:rPr>
        <w:t>Pacote de Nuvem Corporativa de SA, 50</w:t>
      </w:r>
    </w:p>
    <w:p w14:paraId="1B7B1353" w14:textId="77777777" w:rsidR="003A75F7" w:rsidRDefault="003A75F7">
      <w:pPr>
        <w:pStyle w:val="Index1"/>
        <w:tabs>
          <w:tab w:val="right" w:pos="5030"/>
        </w:tabs>
        <w:rPr>
          <w:noProof/>
        </w:rPr>
      </w:pPr>
      <w:r>
        <w:rPr>
          <w:noProof/>
        </w:rPr>
        <w:t>Pacote de Nuvem Corporativa de SA do Governo, 50</w:t>
      </w:r>
    </w:p>
    <w:p w14:paraId="5BA121E9" w14:textId="77777777" w:rsidR="003A75F7" w:rsidRDefault="003A75F7">
      <w:pPr>
        <w:pStyle w:val="Index1"/>
        <w:tabs>
          <w:tab w:val="right" w:pos="5030"/>
        </w:tabs>
        <w:rPr>
          <w:noProof/>
        </w:rPr>
      </w:pPr>
      <w:r>
        <w:rPr>
          <w:noProof/>
        </w:rPr>
        <w:t>Pacote de Nuvem Corporativa para Governo, 50</w:t>
      </w:r>
    </w:p>
    <w:p w14:paraId="4F9ED3FD" w14:textId="77777777" w:rsidR="003A75F7" w:rsidRDefault="003A75F7">
      <w:pPr>
        <w:pStyle w:val="Index1"/>
        <w:tabs>
          <w:tab w:val="right" w:pos="5030"/>
        </w:tabs>
        <w:rPr>
          <w:noProof/>
        </w:rPr>
      </w:pPr>
      <w:r>
        <w:rPr>
          <w:noProof/>
        </w:rPr>
        <w:t>Parature Enterprise, 55</w:t>
      </w:r>
    </w:p>
    <w:p w14:paraId="1B3783C7" w14:textId="77777777" w:rsidR="003A75F7" w:rsidRDefault="003A75F7">
      <w:pPr>
        <w:pStyle w:val="Index1"/>
        <w:tabs>
          <w:tab w:val="right" w:pos="5030"/>
        </w:tabs>
        <w:rPr>
          <w:noProof/>
        </w:rPr>
      </w:pPr>
      <w:r>
        <w:rPr>
          <w:noProof/>
        </w:rPr>
        <w:t>Parature Enterprise EDU, 55</w:t>
      </w:r>
    </w:p>
    <w:p w14:paraId="3BC72E3A" w14:textId="77777777" w:rsidR="003A75F7" w:rsidRDefault="003A75F7">
      <w:pPr>
        <w:pStyle w:val="Index1"/>
        <w:tabs>
          <w:tab w:val="right" w:pos="5030"/>
        </w:tabs>
        <w:rPr>
          <w:noProof/>
        </w:rPr>
      </w:pPr>
      <w:r>
        <w:rPr>
          <w:noProof/>
        </w:rPr>
        <w:t>Plataformas MSDN, 31</w:t>
      </w:r>
    </w:p>
    <w:p w14:paraId="6345451A" w14:textId="77777777" w:rsidR="003A75F7" w:rsidRDefault="003A75F7">
      <w:pPr>
        <w:pStyle w:val="Index1"/>
        <w:tabs>
          <w:tab w:val="right" w:pos="5030"/>
        </w:tabs>
        <w:rPr>
          <w:noProof/>
        </w:rPr>
      </w:pPr>
      <w:r>
        <w:rPr>
          <w:noProof/>
        </w:rPr>
        <w:t>Power BI para Office 365, 66</w:t>
      </w:r>
    </w:p>
    <w:p w14:paraId="7378F512" w14:textId="77777777" w:rsidR="003A75F7" w:rsidRDefault="003A75F7">
      <w:pPr>
        <w:pStyle w:val="Index1"/>
        <w:tabs>
          <w:tab w:val="right" w:pos="5030"/>
        </w:tabs>
        <w:rPr>
          <w:noProof/>
        </w:rPr>
      </w:pPr>
      <w:r>
        <w:rPr>
          <w:noProof/>
        </w:rPr>
        <w:t>Power BI para Office 365 A, 66</w:t>
      </w:r>
    </w:p>
    <w:p w14:paraId="025EB2B2" w14:textId="77777777" w:rsidR="003A75F7" w:rsidRDefault="003A75F7">
      <w:pPr>
        <w:pStyle w:val="Index1"/>
        <w:tabs>
          <w:tab w:val="right" w:pos="5030"/>
        </w:tabs>
        <w:rPr>
          <w:noProof/>
        </w:rPr>
      </w:pPr>
      <w:r>
        <w:rPr>
          <w:noProof/>
        </w:rPr>
        <w:t>PowerPoint 2013, 20, 71</w:t>
      </w:r>
    </w:p>
    <w:p w14:paraId="05FA1396" w14:textId="77777777" w:rsidR="003A75F7" w:rsidRDefault="003A75F7">
      <w:pPr>
        <w:pStyle w:val="Index1"/>
        <w:tabs>
          <w:tab w:val="right" w:pos="5030"/>
        </w:tabs>
        <w:rPr>
          <w:noProof/>
        </w:rPr>
      </w:pPr>
      <w:r>
        <w:rPr>
          <w:noProof/>
        </w:rPr>
        <w:t>PowerPoint para Mac 2011, 21, 71</w:t>
      </w:r>
    </w:p>
    <w:p w14:paraId="65CE0875" w14:textId="77777777" w:rsidR="003A75F7" w:rsidRDefault="003A75F7">
      <w:pPr>
        <w:pStyle w:val="Index1"/>
        <w:tabs>
          <w:tab w:val="right" w:pos="5030"/>
        </w:tabs>
        <w:rPr>
          <w:noProof/>
        </w:rPr>
      </w:pPr>
      <w:r>
        <w:rPr>
          <w:noProof/>
        </w:rPr>
        <w:t>Project Lite, 63</w:t>
      </w:r>
    </w:p>
    <w:p w14:paraId="2C274C5D" w14:textId="77777777" w:rsidR="003A75F7" w:rsidRDefault="003A75F7">
      <w:pPr>
        <w:pStyle w:val="Index1"/>
        <w:tabs>
          <w:tab w:val="right" w:pos="5030"/>
        </w:tabs>
        <w:rPr>
          <w:noProof/>
        </w:rPr>
      </w:pPr>
      <w:r>
        <w:rPr>
          <w:noProof/>
        </w:rPr>
        <w:t>Project Lite G, 63</w:t>
      </w:r>
    </w:p>
    <w:p w14:paraId="7AA95224" w14:textId="77777777" w:rsidR="003A75F7" w:rsidRDefault="003A75F7">
      <w:pPr>
        <w:pStyle w:val="Index1"/>
        <w:tabs>
          <w:tab w:val="right" w:pos="5030"/>
        </w:tabs>
        <w:rPr>
          <w:noProof/>
        </w:rPr>
      </w:pPr>
      <w:r>
        <w:rPr>
          <w:noProof/>
        </w:rPr>
        <w:t>Project Online, 63</w:t>
      </w:r>
    </w:p>
    <w:p w14:paraId="4CC11E6C" w14:textId="77777777" w:rsidR="003A75F7" w:rsidRDefault="003A75F7">
      <w:pPr>
        <w:pStyle w:val="Index1"/>
        <w:tabs>
          <w:tab w:val="right" w:pos="5030"/>
        </w:tabs>
        <w:rPr>
          <w:noProof/>
        </w:rPr>
      </w:pPr>
      <w:r>
        <w:rPr>
          <w:noProof/>
        </w:rPr>
        <w:t>Project Online A, 63</w:t>
      </w:r>
    </w:p>
    <w:p w14:paraId="27B8EBEE" w14:textId="77777777" w:rsidR="003A75F7" w:rsidRDefault="003A75F7">
      <w:pPr>
        <w:pStyle w:val="Index1"/>
        <w:tabs>
          <w:tab w:val="right" w:pos="5030"/>
        </w:tabs>
        <w:rPr>
          <w:noProof/>
        </w:rPr>
      </w:pPr>
      <w:r>
        <w:rPr>
          <w:noProof/>
        </w:rPr>
        <w:t>Project Online com Project Pro para Offices 365, 57</w:t>
      </w:r>
    </w:p>
    <w:p w14:paraId="7C3FC301" w14:textId="77777777" w:rsidR="003A75F7" w:rsidRDefault="003A75F7">
      <w:pPr>
        <w:pStyle w:val="Index1"/>
        <w:tabs>
          <w:tab w:val="right" w:pos="5030"/>
        </w:tabs>
        <w:rPr>
          <w:noProof/>
        </w:rPr>
      </w:pPr>
      <w:r>
        <w:rPr>
          <w:noProof/>
        </w:rPr>
        <w:t>Project Online G, 63</w:t>
      </w:r>
    </w:p>
    <w:p w14:paraId="3528EA63" w14:textId="77777777" w:rsidR="003A75F7" w:rsidRDefault="003A75F7">
      <w:pPr>
        <w:pStyle w:val="Index1"/>
        <w:tabs>
          <w:tab w:val="right" w:pos="5030"/>
        </w:tabs>
        <w:rPr>
          <w:noProof/>
        </w:rPr>
      </w:pPr>
      <w:r>
        <w:rPr>
          <w:noProof/>
        </w:rPr>
        <w:t>Project Online with Project Pro para Office 365 de SA, 57</w:t>
      </w:r>
    </w:p>
    <w:p w14:paraId="7DB49687" w14:textId="77777777" w:rsidR="003A75F7" w:rsidRDefault="003A75F7">
      <w:pPr>
        <w:pStyle w:val="Index1"/>
        <w:tabs>
          <w:tab w:val="right" w:pos="5030"/>
        </w:tabs>
        <w:rPr>
          <w:noProof/>
        </w:rPr>
      </w:pPr>
      <w:r>
        <w:rPr>
          <w:noProof/>
        </w:rPr>
        <w:t>Project Pro para Office 365, 57</w:t>
      </w:r>
    </w:p>
    <w:p w14:paraId="13FFAC96" w14:textId="77777777" w:rsidR="003A75F7" w:rsidRDefault="003A75F7">
      <w:pPr>
        <w:pStyle w:val="Index1"/>
        <w:tabs>
          <w:tab w:val="right" w:pos="5030"/>
        </w:tabs>
        <w:rPr>
          <w:noProof/>
        </w:rPr>
      </w:pPr>
      <w:r>
        <w:rPr>
          <w:noProof/>
        </w:rPr>
        <w:t>Project Pro para Office 365 - Governo, 57</w:t>
      </w:r>
    </w:p>
    <w:p w14:paraId="528CAD6A" w14:textId="77777777" w:rsidR="003A75F7" w:rsidRDefault="003A75F7">
      <w:pPr>
        <w:pStyle w:val="Index1"/>
        <w:tabs>
          <w:tab w:val="right" w:pos="5030"/>
        </w:tabs>
        <w:rPr>
          <w:noProof/>
        </w:rPr>
      </w:pPr>
      <w:r>
        <w:rPr>
          <w:noProof/>
        </w:rPr>
        <w:t>Project Pro para Office 365 A, 57</w:t>
      </w:r>
    </w:p>
    <w:p w14:paraId="79E59AD0" w14:textId="77777777" w:rsidR="003A75F7" w:rsidRDefault="003A75F7">
      <w:pPr>
        <w:pStyle w:val="Index1"/>
        <w:tabs>
          <w:tab w:val="right" w:pos="5030"/>
        </w:tabs>
        <w:rPr>
          <w:noProof/>
        </w:rPr>
      </w:pPr>
      <w:r>
        <w:rPr>
          <w:noProof/>
        </w:rPr>
        <w:t>Project Pro para Office 365 de SA, 57</w:t>
      </w:r>
    </w:p>
    <w:p w14:paraId="78711F8F" w14:textId="77777777" w:rsidR="003A75F7" w:rsidRDefault="003A75F7">
      <w:pPr>
        <w:pStyle w:val="Index1"/>
        <w:tabs>
          <w:tab w:val="right" w:pos="5030"/>
        </w:tabs>
        <w:rPr>
          <w:noProof/>
        </w:rPr>
      </w:pPr>
      <w:r>
        <w:rPr>
          <w:noProof/>
        </w:rPr>
        <w:t>Project Professional 2013, 20, 21, 71</w:t>
      </w:r>
    </w:p>
    <w:p w14:paraId="26D4B6D9" w14:textId="77777777" w:rsidR="003A75F7" w:rsidRDefault="003A75F7">
      <w:pPr>
        <w:pStyle w:val="Index1"/>
        <w:tabs>
          <w:tab w:val="right" w:pos="5030"/>
        </w:tabs>
        <w:rPr>
          <w:noProof/>
        </w:rPr>
      </w:pPr>
      <w:r>
        <w:rPr>
          <w:noProof/>
        </w:rPr>
        <w:t>Project Server 2013, 21, 23</w:t>
      </w:r>
    </w:p>
    <w:p w14:paraId="49776D16" w14:textId="77777777" w:rsidR="003A75F7" w:rsidRDefault="003A75F7">
      <w:pPr>
        <w:pStyle w:val="Index1"/>
        <w:tabs>
          <w:tab w:val="right" w:pos="5030"/>
        </w:tabs>
        <w:rPr>
          <w:noProof/>
        </w:rPr>
      </w:pPr>
      <w:r>
        <w:rPr>
          <w:noProof/>
        </w:rPr>
        <w:t>Project Standard 2013, 20, 21, 71, 77</w:t>
      </w:r>
    </w:p>
    <w:p w14:paraId="05A0BF0F" w14:textId="57957103" w:rsidR="003A75F7" w:rsidRDefault="003A75F7">
      <w:pPr>
        <w:pStyle w:val="Index1"/>
        <w:tabs>
          <w:tab w:val="right" w:pos="5030"/>
        </w:tabs>
        <w:rPr>
          <w:noProof/>
        </w:rPr>
      </w:pPr>
      <w:r>
        <w:rPr>
          <w:noProof/>
        </w:rPr>
        <w:t xml:space="preserve">Publicações Adicionais do Microsoft Social Engagement </w:t>
      </w:r>
      <w:r w:rsidR="00122511">
        <w:rPr>
          <w:noProof/>
        </w:rPr>
        <w:br/>
      </w:r>
      <w:r>
        <w:rPr>
          <w:noProof/>
        </w:rPr>
        <w:t>(SL Complementar), 54</w:t>
      </w:r>
    </w:p>
    <w:p w14:paraId="02CE62AB" w14:textId="1B1D5237" w:rsidR="003A75F7" w:rsidRDefault="003A75F7">
      <w:pPr>
        <w:pStyle w:val="Index1"/>
        <w:tabs>
          <w:tab w:val="right" w:pos="5030"/>
        </w:tabs>
        <w:rPr>
          <w:noProof/>
        </w:rPr>
      </w:pPr>
      <w:r>
        <w:rPr>
          <w:noProof/>
        </w:rPr>
        <w:t xml:space="preserve">Publicações Adicionais do Microsoft Social Engagement EDU </w:t>
      </w:r>
      <w:r w:rsidR="00122511">
        <w:rPr>
          <w:noProof/>
        </w:rPr>
        <w:br/>
      </w:r>
      <w:r>
        <w:rPr>
          <w:noProof/>
        </w:rPr>
        <w:t>(SL Complementar), 54</w:t>
      </w:r>
    </w:p>
    <w:p w14:paraId="42ABE0C9" w14:textId="77777777" w:rsidR="003A75F7" w:rsidRDefault="003A75F7">
      <w:pPr>
        <w:pStyle w:val="Index1"/>
        <w:tabs>
          <w:tab w:val="right" w:pos="5030"/>
        </w:tabs>
        <w:rPr>
          <w:noProof/>
        </w:rPr>
      </w:pPr>
      <w:r>
        <w:rPr>
          <w:noProof/>
        </w:rPr>
        <w:t>Publisher 2013, 20, 71</w:t>
      </w:r>
    </w:p>
    <w:p w14:paraId="56DB4E5F" w14:textId="77777777" w:rsidR="003A75F7" w:rsidRDefault="003A75F7">
      <w:pPr>
        <w:pStyle w:val="Index1"/>
        <w:tabs>
          <w:tab w:val="right" w:pos="5030"/>
        </w:tabs>
        <w:rPr>
          <w:noProof/>
        </w:rPr>
      </w:pPr>
      <w:r>
        <w:rPr>
          <w:noProof/>
        </w:rPr>
        <w:t>Quiosque do Exchange Online, 55</w:t>
      </w:r>
    </w:p>
    <w:p w14:paraId="365A6AB4" w14:textId="77777777" w:rsidR="003A75F7" w:rsidRDefault="003A75F7">
      <w:pPr>
        <w:pStyle w:val="Index1"/>
        <w:tabs>
          <w:tab w:val="right" w:pos="5030"/>
        </w:tabs>
        <w:rPr>
          <w:noProof/>
        </w:rPr>
      </w:pPr>
      <w:r>
        <w:rPr>
          <w:noProof/>
        </w:rPr>
        <w:t>Quiosque do Exchange Online G, 55</w:t>
      </w:r>
    </w:p>
    <w:p w14:paraId="45BC4D36" w14:textId="77777777" w:rsidR="003A75F7" w:rsidRDefault="003A75F7">
      <w:pPr>
        <w:pStyle w:val="Index1"/>
        <w:tabs>
          <w:tab w:val="right" w:pos="5030"/>
        </w:tabs>
        <w:rPr>
          <w:noProof/>
        </w:rPr>
      </w:pPr>
      <w:r>
        <w:rPr>
          <w:noProof/>
        </w:rPr>
        <w:t>R2 do Windows Server 2008, 13, 41</w:t>
      </w:r>
    </w:p>
    <w:p w14:paraId="63EAF7F1" w14:textId="77777777" w:rsidR="003A75F7" w:rsidRDefault="003A75F7">
      <w:pPr>
        <w:pStyle w:val="Index1"/>
        <w:tabs>
          <w:tab w:val="right" w:pos="5030"/>
        </w:tabs>
        <w:rPr>
          <w:noProof/>
        </w:rPr>
      </w:pPr>
      <w:r>
        <w:rPr>
          <w:noProof/>
        </w:rPr>
        <w:t>Recuperação de Site do Microsoft Azure para Azure, 47</w:t>
      </w:r>
    </w:p>
    <w:p w14:paraId="4836C4E6" w14:textId="77777777" w:rsidR="003A75F7" w:rsidRDefault="003A75F7">
      <w:pPr>
        <w:pStyle w:val="Index1"/>
        <w:tabs>
          <w:tab w:val="right" w:pos="5030"/>
        </w:tabs>
        <w:rPr>
          <w:noProof/>
        </w:rPr>
      </w:pPr>
      <w:r>
        <w:rPr>
          <w:noProof/>
        </w:rPr>
        <w:t>Recuperação de Site do Microsoft Azure para Cliente, 47</w:t>
      </w:r>
    </w:p>
    <w:p w14:paraId="782C780E" w14:textId="77777777" w:rsidR="003A75F7" w:rsidRDefault="003A75F7">
      <w:pPr>
        <w:pStyle w:val="Index1"/>
        <w:tabs>
          <w:tab w:val="right" w:pos="5030"/>
        </w:tabs>
        <w:rPr>
          <w:noProof/>
        </w:rPr>
      </w:pPr>
      <w:r>
        <w:rPr>
          <w:noProof/>
        </w:rPr>
        <w:t>Recuperação do Site do Microsoft Azure, 47</w:t>
      </w:r>
    </w:p>
    <w:p w14:paraId="5D069C62" w14:textId="77777777" w:rsidR="003A75F7" w:rsidRDefault="003A75F7">
      <w:pPr>
        <w:pStyle w:val="Index1"/>
        <w:tabs>
          <w:tab w:val="right" w:pos="5030"/>
        </w:tabs>
        <w:rPr>
          <w:noProof/>
        </w:rPr>
      </w:pPr>
      <w:r>
        <w:rPr>
          <w:noProof/>
        </w:rPr>
        <w:t>Registros Adicionais do Parature Enterprise, 55</w:t>
      </w:r>
    </w:p>
    <w:p w14:paraId="61AA39A3" w14:textId="77777777" w:rsidR="003A75F7" w:rsidRDefault="003A75F7">
      <w:pPr>
        <w:pStyle w:val="Index1"/>
        <w:tabs>
          <w:tab w:val="right" w:pos="5030"/>
        </w:tabs>
        <w:rPr>
          <w:noProof/>
        </w:rPr>
      </w:pPr>
      <w:r>
        <w:rPr>
          <w:noProof/>
        </w:rPr>
        <w:t>Registros Adicionais do Parature Enterprise EDU, 55</w:t>
      </w:r>
    </w:p>
    <w:p w14:paraId="5A71FA7B" w14:textId="77777777" w:rsidR="003A75F7" w:rsidRDefault="003A75F7">
      <w:pPr>
        <w:pStyle w:val="Index1"/>
        <w:tabs>
          <w:tab w:val="right" w:pos="5030"/>
        </w:tabs>
        <w:rPr>
          <w:noProof/>
        </w:rPr>
      </w:pPr>
      <w:r>
        <w:rPr>
          <w:noProof/>
        </w:rPr>
        <w:t>Search Server, 23, 24</w:t>
      </w:r>
    </w:p>
    <w:p w14:paraId="61A31979" w14:textId="77777777" w:rsidR="003A75F7" w:rsidRDefault="003A75F7">
      <w:pPr>
        <w:pStyle w:val="Index1"/>
        <w:tabs>
          <w:tab w:val="right" w:pos="5030"/>
        </w:tabs>
        <w:rPr>
          <w:noProof/>
        </w:rPr>
      </w:pPr>
      <w:r>
        <w:rPr>
          <w:noProof/>
        </w:rPr>
        <w:t>Service Manager 2010, 30</w:t>
      </w:r>
    </w:p>
    <w:p w14:paraId="49151A29" w14:textId="77777777" w:rsidR="003A75F7" w:rsidRDefault="003A75F7">
      <w:pPr>
        <w:pStyle w:val="Index1"/>
        <w:tabs>
          <w:tab w:val="right" w:pos="5030"/>
        </w:tabs>
        <w:rPr>
          <w:noProof/>
        </w:rPr>
      </w:pPr>
      <w:r>
        <w:rPr>
          <w:noProof/>
        </w:rPr>
        <w:t>Serviços do Microsoft Azure, 44, 46</w:t>
      </w:r>
    </w:p>
    <w:p w14:paraId="4999839D" w14:textId="77777777" w:rsidR="003A75F7" w:rsidRDefault="003A75F7">
      <w:pPr>
        <w:pStyle w:val="Index1"/>
        <w:tabs>
          <w:tab w:val="right" w:pos="5030"/>
        </w:tabs>
        <w:rPr>
          <w:noProof/>
        </w:rPr>
      </w:pPr>
      <w:r>
        <w:rPr>
          <w:noProof/>
        </w:rPr>
        <w:t>SharePoint Online Plano 1, 60, 63, 64</w:t>
      </w:r>
    </w:p>
    <w:p w14:paraId="215B0D61" w14:textId="77777777" w:rsidR="003A75F7" w:rsidRDefault="003A75F7">
      <w:pPr>
        <w:pStyle w:val="Index1"/>
        <w:tabs>
          <w:tab w:val="right" w:pos="5030"/>
        </w:tabs>
        <w:rPr>
          <w:noProof/>
        </w:rPr>
      </w:pPr>
      <w:r>
        <w:rPr>
          <w:noProof/>
        </w:rPr>
        <w:t>SharePoint Online Plano 1G, 63</w:t>
      </w:r>
    </w:p>
    <w:p w14:paraId="3D1D18EE" w14:textId="77777777" w:rsidR="003A75F7" w:rsidRDefault="003A75F7">
      <w:pPr>
        <w:pStyle w:val="Index1"/>
        <w:tabs>
          <w:tab w:val="right" w:pos="5030"/>
        </w:tabs>
        <w:rPr>
          <w:noProof/>
        </w:rPr>
      </w:pPr>
      <w:r>
        <w:rPr>
          <w:noProof/>
        </w:rPr>
        <w:t>SharePoint Online Plano 2, 63</w:t>
      </w:r>
    </w:p>
    <w:p w14:paraId="2052425F" w14:textId="77777777" w:rsidR="003A75F7" w:rsidRDefault="003A75F7">
      <w:pPr>
        <w:pStyle w:val="Index1"/>
        <w:tabs>
          <w:tab w:val="right" w:pos="5030"/>
        </w:tabs>
        <w:rPr>
          <w:noProof/>
        </w:rPr>
      </w:pPr>
      <w:r>
        <w:rPr>
          <w:noProof/>
        </w:rPr>
        <w:t>SharePoint Online Plano 2G, 63</w:t>
      </w:r>
    </w:p>
    <w:p w14:paraId="0EC8FD2C" w14:textId="77777777" w:rsidR="003A75F7" w:rsidRDefault="003A75F7">
      <w:pPr>
        <w:pStyle w:val="Index1"/>
        <w:tabs>
          <w:tab w:val="right" w:pos="5030"/>
        </w:tabs>
        <w:rPr>
          <w:noProof/>
        </w:rPr>
      </w:pPr>
      <w:r>
        <w:rPr>
          <w:noProof/>
        </w:rPr>
        <w:t>SharePoint Server 2010, 23, 24, 25</w:t>
      </w:r>
    </w:p>
    <w:p w14:paraId="4FA53F79" w14:textId="77777777" w:rsidR="003A75F7" w:rsidRDefault="003A75F7">
      <w:pPr>
        <w:pStyle w:val="Index1"/>
        <w:tabs>
          <w:tab w:val="right" w:pos="5030"/>
        </w:tabs>
        <w:rPr>
          <w:noProof/>
        </w:rPr>
      </w:pPr>
      <w:r>
        <w:rPr>
          <w:noProof/>
        </w:rPr>
        <w:t>SharePoint Server 2013, 14, 23, 24</w:t>
      </w:r>
    </w:p>
    <w:p w14:paraId="1180F188" w14:textId="77777777" w:rsidR="003A75F7" w:rsidRDefault="003A75F7">
      <w:pPr>
        <w:pStyle w:val="Index1"/>
        <w:tabs>
          <w:tab w:val="right" w:pos="5030"/>
        </w:tabs>
        <w:rPr>
          <w:noProof/>
        </w:rPr>
      </w:pPr>
      <w:r>
        <w:rPr>
          <w:noProof/>
        </w:rPr>
        <w:t>SharePoint Server para Sites da Internet, 23, 24</w:t>
      </w:r>
    </w:p>
    <w:p w14:paraId="1ABEA974" w14:textId="77777777" w:rsidR="003A75F7" w:rsidRDefault="003A75F7">
      <w:pPr>
        <w:pStyle w:val="Index1"/>
        <w:tabs>
          <w:tab w:val="right" w:pos="5030"/>
        </w:tabs>
        <w:rPr>
          <w:noProof/>
        </w:rPr>
      </w:pPr>
      <w:r>
        <w:rPr>
          <w:noProof/>
        </w:rPr>
        <w:t>Skype para Empresas 2015, 59</w:t>
      </w:r>
    </w:p>
    <w:p w14:paraId="1F777FB7" w14:textId="77777777" w:rsidR="003A75F7" w:rsidRDefault="003A75F7">
      <w:pPr>
        <w:pStyle w:val="Index1"/>
        <w:tabs>
          <w:tab w:val="right" w:pos="5030"/>
        </w:tabs>
        <w:rPr>
          <w:noProof/>
        </w:rPr>
      </w:pPr>
      <w:r>
        <w:rPr>
          <w:noProof/>
        </w:rPr>
        <w:t>Skype para Empresas 2015, 20</w:t>
      </w:r>
    </w:p>
    <w:p w14:paraId="466B4847" w14:textId="77777777" w:rsidR="003A75F7" w:rsidRDefault="003A75F7">
      <w:pPr>
        <w:pStyle w:val="Index1"/>
        <w:tabs>
          <w:tab w:val="right" w:pos="5030"/>
        </w:tabs>
        <w:rPr>
          <w:noProof/>
        </w:rPr>
      </w:pPr>
      <w:r>
        <w:rPr>
          <w:noProof/>
        </w:rPr>
        <w:t>Skype para Empresas 2015, 64</w:t>
      </w:r>
    </w:p>
    <w:p w14:paraId="1CC0997F" w14:textId="77777777" w:rsidR="003A75F7" w:rsidRDefault="003A75F7">
      <w:pPr>
        <w:pStyle w:val="Index1"/>
        <w:tabs>
          <w:tab w:val="right" w:pos="5030"/>
        </w:tabs>
        <w:rPr>
          <w:noProof/>
        </w:rPr>
      </w:pPr>
      <w:r>
        <w:rPr>
          <w:noProof/>
        </w:rPr>
        <w:t>Skype para Empresas 2015, 71</w:t>
      </w:r>
    </w:p>
    <w:p w14:paraId="23CD5E7A" w14:textId="77777777" w:rsidR="003A75F7" w:rsidRDefault="003A75F7">
      <w:pPr>
        <w:pStyle w:val="Index1"/>
        <w:tabs>
          <w:tab w:val="right" w:pos="5030"/>
        </w:tabs>
        <w:rPr>
          <w:noProof/>
        </w:rPr>
      </w:pPr>
      <w:r>
        <w:rPr>
          <w:noProof/>
        </w:rPr>
        <w:t>Skype para Empresas Online Plano 1, 59, 64</w:t>
      </w:r>
    </w:p>
    <w:p w14:paraId="18AE30C9" w14:textId="77777777" w:rsidR="003A75F7" w:rsidRDefault="003A75F7">
      <w:pPr>
        <w:pStyle w:val="Index1"/>
        <w:tabs>
          <w:tab w:val="right" w:pos="5030"/>
        </w:tabs>
        <w:rPr>
          <w:noProof/>
        </w:rPr>
      </w:pPr>
      <w:r>
        <w:rPr>
          <w:noProof/>
        </w:rPr>
        <w:t>Skype para Empresas Online Plano 1G, 64</w:t>
      </w:r>
    </w:p>
    <w:p w14:paraId="6D9246EA" w14:textId="77777777" w:rsidR="003A75F7" w:rsidRDefault="003A75F7">
      <w:pPr>
        <w:pStyle w:val="Index1"/>
        <w:tabs>
          <w:tab w:val="right" w:pos="5030"/>
        </w:tabs>
        <w:rPr>
          <w:noProof/>
        </w:rPr>
      </w:pPr>
      <w:r>
        <w:rPr>
          <w:noProof/>
        </w:rPr>
        <w:t>Skype para Empresas Online Plano 2, 64</w:t>
      </w:r>
    </w:p>
    <w:p w14:paraId="1FB76C2E" w14:textId="77777777" w:rsidR="003A75F7" w:rsidRDefault="003A75F7">
      <w:pPr>
        <w:pStyle w:val="Index1"/>
        <w:tabs>
          <w:tab w:val="right" w:pos="5030"/>
        </w:tabs>
        <w:rPr>
          <w:noProof/>
        </w:rPr>
      </w:pPr>
      <w:r>
        <w:rPr>
          <w:noProof/>
        </w:rPr>
        <w:t>Skype para Empresas Online Plano 2G, 64</w:t>
      </w:r>
    </w:p>
    <w:p w14:paraId="5ABDED36" w14:textId="77777777" w:rsidR="003A75F7" w:rsidRDefault="003A75F7">
      <w:pPr>
        <w:pStyle w:val="Index1"/>
        <w:tabs>
          <w:tab w:val="right" w:pos="5030"/>
        </w:tabs>
        <w:rPr>
          <w:noProof/>
        </w:rPr>
      </w:pPr>
      <w:r>
        <w:rPr>
          <w:noProof/>
        </w:rPr>
        <w:t>Skype para Servidor Corporativo 2015, 14, 23</w:t>
      </w:r>
    </w:p>
    <w:p w14:paraId="43421BEA" w14:textId="77777777" w:rsidR="003A75F7" w:rsidRDefault="003A75F7">
      <w:pPr>
        <w:pStyle w:val="Index1"/>
        <w:tabs>
          <w:tab w:val="right" w:pos="5030"/>
        </w:tabs>
        <w:rPr>
          <w:noProof/>
        </w:rPr>
      </w:pPr>
      <w:r>
        <w:rPr>
          <w:noProof/>
        </w:rPr>
        <w:t>SQL Server 2008 R2, 25, 26</w:t>
      </w:r>
    </w:p>
    <w:p w14:paraId="5A35BE0B" w14:textId="77777777" w:rsidR="003A75F7" w:rsidRDefault="003A75F7">
      <w:pPr>
        <w:pStyle w:val="Index1"/>
        <w:tabs>
          <w:tab w:val="right" w:pos="5030"/>
        </w:tabs>
        <w:rPr>
          <w:noProof/>
        </w:rPr>
      </w:pPr>
      <w:r>
        <w:rPr>
          <w:noProof/>
        </w:rPr>
        <w:t>SQL Server 2012 Parallel Data Warehouse, 26, 27, 31</w:t>
      </w:r>
    </w:p>
    <w:p w14:paraId="5AC88443" w14:textId="77777777" w:rsidR="003A75F7" w:rsidRDefault="003A75F7">
      <w:pPr>
        <w:pStyle w:val="Index1"/>
        <w:tabs>
          <w:tab w:val="right" w:pos="5030"/>
        </w:tabs>
        <w:rPr>
          <w:noProof/>
        </w:rPr>
      </w:pPr>
      <w:r>
        <w:rPr>
          <w:noProof/>
        </w:rPr>
        <w:t>SQL Server 2012 Parallel Data Warehouse Developer, 26, 31</w:t>
      </w:r>
    </w:p>
    <w:p w14:paraId="5986D721" w14:textId="77777777" w:rsidR="003A75F7" w:rsidRDefault="003A75F7">
      <w:pPr>
        <w:pStyle w:val="Index1"/>
        <w:tabs>
          <w:tab w:val="right" w:pos="5030"/>
        </w:tabs>
        <w:rPr>
          <w:noProof/>
        </w:rPr>
      </w:pPr>
      <w:r>
        <w:rPr>
          <w:noProof/>
        </w:rPr>
        <w:t>SQL Server 2014 Business Intelligence, 26</w:t>
      </w:r>
    </w:p>
    <w:p w14:paraId="24F7F032" w14:textId="77777777" w:rsidR="003A75F7" w:rsidRDefault="003A75F7">
      <w:pPr>
        <w:pStyle w:val="Index1"/>
        <w:tabs>
          <w:tab w:val="right" w:pos="5030"/>
        </w:tabs>
        <w:rPr>
          <w:noProof/>
        </w:rPr>
      </w:pPr>
      <w:r>
        <w:rPr>
          <w:noProof/>
        </w:rPr>
        <w:t>SQL Server 2014 Developer, 26</w:t>
      </w:r>
    </w:p>
    <w:p w14:paraId="56C67485" w14:textId="77777777" w:rsidR="003A75F7" w:rsidRDefault="003A75F7">
      <w:pPr>
        <w:pStyle w:val="Index1"/>
        <w:tabs>
          <w:tab w:val="right" w:pos="5030"/>
        </w:tabs>
        <w:rPr>
          <w:noProof/>
        </w:rPr>
      </w:pPr>
      <w:r>
        <w:rPr>
          <w:noProof/>
        </w:rPr>
        <w:t>SQL Server 2014 Enterprise, 26</w:t>
      </w:r>
    </w:p>
    <w:p w14:paraId="167101AA" w14:textId="77777777" w:rsidR="003A75F7" w:rsidRDefault="003A75F7">
      <w:pPr>
        <w:pStyle w:val="Index1"/>
        <w:tabs>
          <w:tab w:val="right" w:pos="5030"/>
        </w:tabs>
        <w:rPr>
          <w:noProof/>
        </w:rPr>
      </w:pPr>
      <w:r>
        <w:rPr>
          <w:noProof/>
        </w:rPr>
        <w:t>SQL Server 2014 Enterprise Core, 26</w:t>
      </w:r>
    </w:p>
    <w:p w14:paraId="08598717" w14:textId="77777777" w:rsidR="003A75F7" w:rsidRDefault="003A75F7">
      <w:pPr>
        <w:pStyle w:val="Index1"/>
        <w:tabs>
          <w:tab w:val="right" w:pos="5030"/>
        </w:tabs>
        <w:rPr>
          <w:noProof/>
        </w:rPr>
      </w:pPr>
      <w:r>
        <w:rPr>
          <w:noProof/>
        </w:rPr>
        <w:t>SQL Server 2014 Standard, 26</w:t>
      </w:r>
    </w:p>
    <w:p w14:paraId="6DA036E6" w14:textId="77777777" w:rsidR="003A75F7" w:rsidRDefault="003A75F7">
      <w:pPr>
        <w:pStyle w:val="Index1"/>
        <w:tabs>
          <w:tab w:val="right" w:pos="5030"/>
        </w:tabs>
        <w:rPr>
          <w:noProof/>
        </w:rPr>
      </w:pPr>
      <w:r>
        <w:rPr>
          <w:noProof/>
        </w:rPr>
        <w:t>SQL Server 2014 Standard Core, 26</w:t>
      </w:r>
    </w:p>
    <w:p w14:paraId="36670294" w14:textId="77777777" w:rsidR="003A75F7" w:rsidRDefault="003A75F7">
      <w:pPr>
        <w:pStyle w:val="Index1"/>
        <w:tabs>
          <w:tab w:val="right" w:pos="5030"/>
        </w:tabs>
        <w:rPr>
          <w:noProof/>
        </w:rPr>
      </w:pPr>
      <w:r>
        <w:rPr>
          <w:noProof/>
        </w:rPr>
        <w:t>Suporte Aprimorado do Microsoft Dynamics CRM Online, 51</w:t>
      </w:r>
    </w:p>
    <w:p w14:paraId="28DAA655" w14:textId="77777777" w:rsidR="003A75F7" w:rsidRDefault="003A75F7">
      <w:pPr>
        <w:pStyle w:val="Index1"/>
        <w:tabs>
          <w:tab w:val="right" w:pos="5030"/>
        </w:tabs>
        <w:rPr>
          <w:noProof/>
        </w:rPr>
      </w:pPr>
      <w:r>
        <w:rPr>
          <w:noProof/>
        </w:rPr>
        <w:t>Suporte Aprimorado do Microsoft Dynamics CRM Online EDU, 52</w:t>
      </w:r>
    </w:p>
    <w:p w14:paraId="672BD80E" w14:textId="77777777" w:rsidR="003A75F7" w:rsidRDefault="003A75F7">
      <w:pPr>
        <w:pStyle w:val="Index1"/>
        <w:tabs>
          <w:tab w:val="right" w:pos="5030"/>
        </w:tabs>
        <w:rPr>
          <w:noProof/>
        </w:rPr>
      </w:pPr>
      <w:r>
        <w:rPr>
          <w:noProof/>
        </w:rPr>
        <w:t>Suporte Aprimorado do Microsoft Dynamics CRM Online para o Governo, 52</w:t>
      </w:r>
    </w:p>
    <w:p w14:paraId="180C6E60" w14:textId="77777777" w:rsidR="003A75F7" w:rsidRDefault="003A75F7">
      <w:pPr>
        <w:pStyle w:val="Index1"/>
        <w:tabs>
          <w:tab w:val="right" w:pos="5030"/>
        </w:tabs>
        <w:rPr>
          <w:noProof/>
        </w:rPr>
      </w:pPr>
      <w:r>
        <w:rPr>
          <w:noProof/>
        </w:rPr>
        <w:t>Suporte Aprimorado do Microsoft Dynamics Marketing Enterprise, 53</w:t>
      </w:r>
    </w:p>
    <w:p w14:paraId="2FF311D2" w14:textId="77777777" w:rsidR="003A75F7" w:rsidRDefault="003A75F7">
      <w:pPr>
        <w:pStyle w:val="Index1"/>
        <w:tabs>
          <w:tab w:val="right" w:pos="5030"/>
        </w:tabs>
        <w:rPr>
          <w:noProof/>
        </w:rPr>
      </w:pPr>
      <w:r>
        <w:rPr>
          <w:noProof/>
        </w:rPr>
        <w:t>Suporte Aprimorado do Microsoft Dynamics Marketing Enterprise EDU, 53</w:t>
      </w:r>
    </w:p>
    <w:p w14:paraId="1AFF80EE" w14:textId="77777777" w:rsidR="003A75F7" w:rsidRDefault="003A75F7">
      <w:pPr>
        <w:pStyle w:val="Index1"/>
        <w:tabs>
          <w:tab w:val="right" w:pos="5030"/>
        </w:tabs>
        <w:rPr>
          <w:noProof/>
        </w:rPr>
      </w:pPr>
      <w:r>
        <w:rPr>
          <w:noProof/>
        </w:rPr>
        <w:t>Suporte Aprimorado do Microsoft Social Engagement Professional, 54</w:t>
      </w:r>
    </w:p>
    <w:p w14:paraId="5701E38E" w14:textId="77777777" w:rsidR="003A75F7" w:rsidRDefault="003A75F7">
      <w:pPr>
        <w:pStyle w:val="Index1"/>
        <w:tabs>
          <w:tab w:val="right" w:pos="5030"/>
        </w:tabs>
        <w:rPr>
          <w:noProof/>
        </w:rPr>
      </w:pPr>
      <w:r>
        <w:rPr>
          <w:noProof/>
        </w:rPr>
        <w:t>Suporte Aprimorado do Microsoft Social Engagement Professional EDU, 54</w:t>
      </w:r>
    </w:p>
    <w:p w14:paraId="7E83A828" w14:textId="77777777" w:rsidR="003A75F7" w:rsidRDefault="003A75F7">
      <w:pPr>
        <w:pStyle w:val="Index1"/>
        <w:tabs>
          <w:tab w:val="right" w:pos="5030"/>
        </w:tabs>
        <w:rPr>
          <w:noProof/>
        </w:rPr>
      </w:pPr>
      <w:r>
        <w:rPr>
          <w:noProof/>
        </w:rPr>
        <w:t>Suporte Aprimorado do Parature, 55</w:t>
      </w:r>
    </w:p>
    <w:p w14:paraId="1BD7041D" w14:textId="77777777" w:rsidR="003A75F7" w:rsidRDefault="003A75F7">
      <w:pPr>
        <w:pStyle w:val="Index1"/>
        <w:tabs>
          <w:tab w:val="right" w:pos="5030"/>
        </w:tabs>
        <w:rPr>
          <w:noProof/>
        </w:rPr>
      </w:pPr>
      <w:r>
        <w:rPr>
          <w:noProof/>
        </w:rPr>
        <w:t>Suporte Aprimorado do Parature EDU, 55</w:t>
      </w:r>
    </w:p>
    <w:p w14:paraId="22C5907F" w14:textId="77777777" w:rsidR="003A75F7" w:rsidRDefault="003A75F7">
      <w:pPr>
        <w:pStyle w:val="Index1"/>
        <w:tabs>
          <w:tab w:val="right" w:pos="5030"/>
        </w:tabs>
        <w:rPr>
          <w:noProof/>
        </w:rPr>
      </w:pPr>
      <w:r>
        <w:rPr>
          <w:noProof/>
        </w:rPr>
        <w:t>Suporte Direto ao Microsoft Dynamics CRM Online Professional, 52</w:t>
      </w:r>
    </w:p>
    <w:p w14:paraId="10452850" w14:textId="77777777" w:rsidR="003A75F7" w:rsidRDefault="003A75F7">
      <w:pPr>
        <w:pStyle w:val="Index1"/>
        <w:tabs>
          <w:tab w:val="right" w:pos="5030"/>
        </w:tabs>
        <w:rPr>
          <w:noProof/>
        </w:rPr>
      </w:pPr>
      <w:r>
        <w:rPr>
          <w:noProof/>
        </w:rPr>
        <w:t>Suporte Direto ao Microsoft Dynamics CRM Online Professional EDU, 52</w:t>
      </w:r>
    </w:p>
    <w:p w14:paraId="4828462D" w14:textId="4EE7BE74" w:rsidR="003A75F7" w:rsidRDefault="003A75F7">
      <w:pPr>
        <w:pStyle w:val="Index1"/>
        <w:tabs>
          <w:tab w:val="right" w:pos="5030"/>
        </w:tabs>
        <w:rPr>
          <w:noProof/>
        </w:rPr>
      </w:pPr>
      <w:r>
        <w:rPr>
          <w:noProof/>
        </w:rPr>
        <w:t xml:space="preserve">Suporte Direto ao Microsoft Dynamics CRM Online Professional </w:t>
      </w:r>
      <w:r w:rsidR="00122511">
        <w:rPr>
          <w:noProof/>
        </w:rPr>
        <w:br/>
      </w:r>
      <w:r>
        <w:rPr>
          <w:noProof/>
        </w:rPr>
        <w:t>para o Governo, 52</w:t>
      </w:r>
    </w:p>
    <w:p w14:paraId="4C190044" w14:textId="77777777" w:rsidR="003A75F7" w:rsidRDefault="003A75F7">
      <w:pPr>
        <w:pStyle w:val="Index1"/>
        <w:tabs>
          <w:tab w:val="right" w:pos="5030"/>
        </w:tabs>
        <w:rPr>
          <w:noProof/>
        </w:rPr>
      </w:pPr>
      <w:r>
        <w:rPr>
          <w:noProof/>
        </w:rPr>
        <w:t>Suporte Direto do Microsoft Social Engagement Professional, 54</w:t>
      </w:r>
    </w:p>
    <w:p w14:paraId="762C1B53" w14:textId="77777777" w:rsidR="003A75F7" w:rsidRDefault="003A75F7">
      <w:pPr>
        <w:pStyle w:val="Index1"/>
        <w:tabs>
          <w:tab w:val="right" w:pos="5030"/>
        </w:tabs>
        <w:rPr>
          <w:noProof/>
        </w:rPr>
      </w:pPr>
      <w:r>
        <w:rPr>
          <w:noProof/>
        </w:rPr>
        <w:t>Suporte Direto do Microsoft Social Engagement Professional EDU, 54</w:t>
      </w:r>
    </w:p>
    <w:p w14:paraId="15212B34" w14:textId="77777777" w:rsidR="003A75F7" w:rsidRDefault="003A75F7">
      <w:pPr>
        <w:pStyle w:val="Index1"/>
        <w:tabs>
          <w:tab w:val="right" w:pos="5030"/>
        </w:tabs>
        <w:rPr>
          <w:noProof/>
        </w:rPr>
      </w:pPr>
      <w:r>
        <w:rPr>
          <w:noProof/>
        </w:rPr>
        <w:t>Suporte Direto Profissional ao Microsoft Dynamics Marketing Enterprise, 53</w:t>
      </w:r>
    </w:p>
    <w:p w14:paraId="34831A85" w14:textId="2B824401" w:rsidR="003A75F7" w:rsidRDefault="003A75F7">
      <w:pPr>
        <w:pStyle w:val="Index1"/>
        <w:tabs>
          <w:tab w:val="right" w:pos="5030"/>
        </w:tabs>
        <w:rPr>
          <w:noProof/>
        </w:rPr>
      </w:pPr>
      <w:r>
        <w:rPr>
          <w:noProof/>
        </w:rPr>
        <w:t xml:space="preserve">Suporte Direto Profissional ao Microsoft Dynamics Marketing </w:t>
      </w:r>
      <w:r w:rsidR="00122511">
        <w:rPr>
          <w:noProof/>
        </w:rPr>
        <w:br/>
      </w:r>
      <w:r>
        <w:rPr>
          <w:noProof/>
        </w:rPr>
        <w:t>Enterprise EDU, 53</w:t>
      </w:r>
    </w:p>
    <w:p w14:paraId="249D35BD" w14:textId="77777777" w:rsidR="003A75F7" w:rsidRDefault="003A75F7">
      <w:pPr>
        <w:pStyle w:val="Index1"/>
        <w:tabs>
          <w:tab w:val="right" w:pos="5030"/>
        </w:tabs>
        <w:rPr>
          <w:noProof/>
        </w:rPr>
      </w:pPr>
      <w:r>
        <w:rPr>
          <w:noProof/>
        </w:rPr>
        <w:t>Suporte Padrão para Microsoft Azure, 47</w:t>
      </w:r>
    </w:p>
    <w:p w14:paraId="3E2349D5" w14:textId="77777777" w:rsidR="003A75F7" w:rsidRDefault="003A75F7">
      <w:pPr>
        <w:pStyle w:val="Index1"/>
        <w:tabs>
          <w:tab w:val="right" w:pos="5030"/>
        </w:tabs>
        <w:rPr>
          <w:noProof/>
        </w:rPr>
      </w:pPr>
      <w:r>
        <w:rPr>
          <w:noProof/>
        </w:rPr>
        <w:t>Suporte Profissional Direto para Microsoft Azure, 47</w:t>
      </w:r>
    </w:p>
    <w:p w14:paraId="6AD456BB" w14:textId="77777777" w:rsidR="003A75F7" w:rsidRDefault="003A75F7">
      <w:pPr>
        <w:pStyle w:val="Index1"/>
        <w:tabs>
          <w:tab w:val="right" w:pos="5030"/>
        </w:tabs>
        <w:rPr>
          <w:noProof/>
        </w:rPr>
      </w:pPr>
      <w:r>
        <w:rPr>
          <w:noProof/>
        </w:rPr>
        <w:t>Suporte Profissional Direto para Parature, 55</w:t>
      </w:r>
    </w:p>
    <w:p w14:paraId="6F10226A" w14:textId="77777777" w:rsidR="003A75F7" w:rsidRDefault="003A75F7">
      <w:pPr>
        <w:pStyle w:val="Index1"/>
        <w:tabs>
          <w:tab w:val="right" w:pos="5030"/>
        </w:tabs>
        <w:rPr>
          <w:noProof/>
        </w:rPr>
      </w:pPr>
      <w:r>
        <w:rPr>
          <w:noProof/>
        </w:rPr>
        <w:t>Suporte Profissional Direto para Parature EDU, 55</w:t>
      </w:r>
    </w:p>
    <w:p w14:paraId="59053EA8" w14:textId="77777777" w:rsidR="003A75F7" w:rsidRDefault="003A75F7">
      <w:pPr>
        <w:pStyle w:val="Index1"/>
        <w:tabs>
          <w:tab w:val="right" w:pos="5030"/>
        </w:tabs>
        <w:rPr>
          <w:noProof/>
        </w:rPr>
      </w:pPr>
      <w:r>
        <w:rPr>
          <w:noProof/>
        </w:rPr>
        <w:t>System Center 2012 Datacenter, 72</w:t>
      </w:r>
    </w:p>
    <w:p w14:paraId="3941A081" w14:textId="77777777" w:rsidR="003A75F7" w:rsidRDefault="003A75F7">
      <w:pPr>
        <w:pStyle w:val="Index1"/>
        <w:tabs>
          <w:tab w:val="right" w:pos="5030"/>
        </w:tabs>
        <w:rPr>
          <w:noProof/>
        </w:rPr>
      </w:pPr>
      <w:r>
        <w:rPr>
          <w:noProof/>
        </w:rPr>
        <w:t>System Center 2012 Endpoint Protection, 14, 67</w:t>
      </w:r>
    </w:p>
    <w:p w14:paraId="25B736CD" w14:textId="77777777" w:rsidR="003A75F7" w:rsidRDefault="003A75F7">
      <w:pPr>
        <w:pStyle w:val="Index1"/>
        <w:tabs>
          <w:tab w:val="right" w:pos="5030"/>
        </w:tabs>
        <w:rPr>
          <w:noProof/>
        </w:rPr>
      </w:pPr>
      <w:r>
        <w:rPr>
          <w:noProof/>
        </w:rPr>
        <w:t>System Center 2012 R2 Client Management Suite (ML de Cliente) por OSE, 27</w:t>
      </w:r>
    </w:p>
    <w:p w14:paraId="00BE2A52" w14:textId="7607F7B0" w:rsidR="003A75F7" w:rsidRDefault="003A75F7">
      <w:pPr>
        <w:pStyle w:val="Index1"/>
        <w:tabs>
          <w:tab w:val="right" w:pos="5030"/>
        </w:tabs>
        <w:rPr>
          <w:noProof/>
        </w:rPr>
      </w:pPr>
      <w:r>
        <w:rPr>
          <w:noProof/>
        </w:rPr>
        <w:t xml:space="preserve">System Center 2012 R2 Client Management Suite </w:t>
      </w:r>
      <w:r w:rsidR="00122511">
        <w:rPr>
          <w:noProof/>
        </w:rPr>
        <w:br/>
      </w:r>
      <w:r>
        <w:rPr>
          <w:noProof/>
        </w:rPr>
        <w:t>(ML de Cliente) por Usuário, 27</w:t>
      </w:r>
    </w:p>
    <w:p w14:paraId="1A6A4915" w14:textId="77777777" w:rsidR="003A75F7" w:rsidRDefault="003A75F7">
      <w:pPr>
        <w:pStyle w:val="Index1"/>
        <w:tabs>
          <w:tab w:val="right" w:pos="5030"/>
        </w:tabs>
        <w:rPr>
          <w:noProof/>
        </w:rPr>
      </w:pPr>
      <w:r>
        <w:rPr>
          <w:noProof/>
        </w:rPr>
        <w:t>System Center 2012 R2 Endpoint Protection, 67</w:t>
      </w:r>
    </w:p>
    <w:p w14:paraId="7A82746E" w14:textId="77777777" w:rsidR="003A75F7" w:rsidRDefault="003A75F7">
      <w:pPr>
        <w:pStyle w:val="Index1"/>
        <w:tabs>
          <w:tab w:val="right" w:pos="5030"/>
        </w:tabs>
        <w:rPr>
          <w:noProof/>
        </w:rPr>
      </w:pPr>
      <w:r>
        <w:rPr>
          <w:noProof/>
        </w:rPr>
        <w:t>System Center 2012 Standard, 13, 72, 82</w:t>
      </w:r>
    </w:p>
    <w:p w14:paraId="79B9A871" w14:textId="77777777" w:rsidR="003A75F7" w:rsidRDefault="003A75F7">
      <w:pPr>
        <w:pStyle w:val="Index1"/>
        <w:tabs>
          <w:tab w:val="right" w:pos="5030"/>
        </w:tabs>
        <w:rPr>
          <w:noProof/>
        </w:rPr>
      </w:pPr>
      <w:r>
        <w:rPr>
          <w:noProof/>
        </w:rPr>
        <w:t>System Center Configuration Manager 2007 R3, 27, 28, 29, 30</w:t>
      </w:r>
    </w:p>
    <w:p w14:paraId="627FDEAD" w14:textId="77777777" w:rsidR="003A75F7" w:rsidRDefault="003A75F7">
      <w:pPr>
        <w:pStyle w:val="Index1"/>
        <w:tabs>
          <w:tab w:val="right" w:pos="5030"/>
        </w:tabs>
        <w:rPr>
          <w:noProof/>
        </w:rPr>
      </w:pPr>
      <w:r>
        <w:rPr>
          <w:noProof/>
        </w:rPr>
        <w:t>System Center Essentials 2010, 29</w:t>
      </w:r>
    </w:p>
    <w:p w14:paraId="5E8E74C7" w14:textId="77777777" w:rsidR="003A75F7" w:rsidRDefault="003A75F7">
      <w:pPr>
        <w:pStyle w:val="Index1"/>
        <w:tabs>
          <w:tab w:val="right" w:pos="5030"/>
        </w:tabs>
        <w:rPr>
          <w:noProof/>
        </w:rPr>
      </w:pPr>
      <w:r>
        <w:rPr>
          <w:noProof/>
        </w:rPr>
        <w:t>System Center Reporting Manager 2006, 29</w:t>
      </w:r>
    </w:p>
    <w:p w14:paraId="1A22DFA5" w14:textId="77777777" w:rsidR="003A75F7" w:rsidRDefault="003A75F7">
      <w:pPr>
        <w:pStyle w:val="Index1"/>
        <w:tabs>
          <w:tab w:val="right" w:pos="5030"/>
        </w:tabs>
        <w:rPr>
          <w:noProof/>
        </w:rPr>
      </w:pPr>
      <w:r>
        <w:rPr>
          <w:noProof/>
        </w:rPr>
        <w:t>System Center Server Management Suite Datacenter, 29, 30</w:t>
      </w:r>
    </w:p>
    <w:p w14:paraId="46EA7F41" w14:textId="77777777" w:rsidR="003A75F7" w:rsidRDefault="003A75F7">
      <w:pPr>
        <w:pStyle w:val="Index1"/>
        <w:tabs>
          <w:tab w:val="right" w:pos="5030"/>
        </w:tabs>
        <w:rPr>
          <w:noProof/>
        </w:rPr>
      </w:pPr>
      <w:r>
        <w:rPr>
          <w:noProof/>
        </w:rPr>
        <w:t>System Center Server Management Suite Enterprise, 29, 30</w:t>
      </w:r>
    </w:p>
    <w:p w14:paraId="2D20B0F0" w14:textId="77777777" w:rsidR="003A75F7" w:rsidRDefault="003A75F7">
      <w:pPr>
        <w:pStyle w:val="Index1"/>
        <w:tabs>
          <w:tab w:val="right" w:pos="5030"/>
        </w:tabs>
        <w:rPr>
          <w:noProof/>
        </w:rPr>
      </w:pPr>
      <w:r>
        <w:rPr>
          <w:noProof/>
        </w:rPr>
        <w:t>Uso Comercial do Office Home &amp; Student 2013 RT, 20</w:t>
      </w:r>
    </w:p>
    <w:p w14:paraId="5A30B63C" w14:textId="77777777" w:rsidR="003A75F7" w:rsidRDefault="003A75F7">
      <w:pPr>
        <w:pStyle w:val="Index1"/>
        <w:tabs>
          <w:tab w:val="right" w:pos="5030"/>
        </w:tabs>
        <w:rPr>
          <w:noProof/>
        </w:rPr>
      </w:pPr>
      <w:r>
        <w:rPr>
          <w:noProof/>
        </w:rPr>
        <w:t>Uso Comercial do Office Home and Student RT 2013, 20, 21, 22</w:t>
      </w:r>
    </w:p>
    <w:p w14:paraId="19CC0DD7" w14:textId="77777777" w:rsidR="003A75F7" w:rsidRDefault="003A75F7">
      <w:pPr>
        <w:pStyle w:val="Index1"/>
        <w:tabs>
          <w:tab w:val="right" w:pos="5030"/>
        </w:tabs>
        <w:rPr>
          <w:noProof/>
        </w:rPr>
      </w:pPr>
      <w:r>
        <w:rPr>
          <w:noProof/>
        </w:rPr>
        <w:t>Uso do Site Interno do Bing Mapas, 64, 65</w:t>
      </w:r>
    </w:p>
    <w:p w14:paraId="443BB61D" w14:textId="77777777" w:rsidR="003A75F7" w:rsidRDefault="003A75F7">
      <w:pPr>
        <w:pStyle w:val="Index1"/>
        <w:tabs>
          <w:tab w:val="right" w:pos="5030"/>
        </w:tabs>
        <w:rPr>
          <w:noProof/>
        </w:rPr>
      </w:pPr>
      <w:r>
        <w:rPr>
          <w:noProof/>
        </w:rPr>
        <w:t>Valor da Assinatura Mensal do Bing Mapas Enterprise, 64</w:t>
      </w:r>
    </w:p>
    <w:p w14:paraId="41C65B8A" w14:textId="77777777" w:rsidR="003A75F7" w:rsidRDefault="003A75F7">
      <w:pPr>
        <w:pStyle w:val="Index1"/>
        <w:tabs>
          <w:tab w:val="right" w:pos="5030"/>
        </w:tabs>
        <w:rPr>
          <w:noProof/>
        </w:rPr>
      </w:pPr>
      <w:r>
        <w:rPr>
          <w:noProof/>
        </w:rPr>
        <w:t>VDI Suite, 30</w:t>
      </w:r>
    </w:p>
    <w:p w14:paraId="71B29146" w14:textId="77777777" w:rsidR="003A75F7" w:rsidRDefault="003A75F7">
      <w:pPr>
        <w:pStyle w:val="Index1"/>
        <w:tabs>
          <w:tab w:val="right" w:pos="5030"/>
        </w:tabs>
        <w:rPr>
          <w:noProof/>
        </w:rPr>
      </w:pPr>
      <w:r>
        <w:rPr>
          <w:noProof/>
        </w:rPr>
        <w:t>VDI Suite com MDOP, 30</w:t>
      </w:r>
    </w:p>
    <w:p w14:paraId="6A7C29F5" w14:textId="77777777" w:rsidR="003A75F7" w:rsidRDefault="003A75F7">
      <w:pPr>
        <w:pStyle w:val="Index1"/>
        <w:tabs>
          <w:tab w:val="right" w:pos="5030"/>
        </w:tabs>
        <w:rPr>
          <w:noProof/>
        </w:rPr>
      </w:pPr>
      <w:r>
        <w:rPr>
          <w:noProof/>
        </w:rPr>
        <w:t>Virtual Machine Manager 2008 R2, 30</w:t>
      </w:r>
    </w:p>
    <w:p w14:paraId="38627BB0" w14:textId="77777777" w:rsidR="003A75F7" w:rsidRDefault="003A75F7">
      <w:pPr>
        <w:pStyle w:val="Index1"/>
        <w:tabs>
          <w:tab w:val="right" w:pos="5030"/>
        </w:tabs>
        <w:rPr>
          <w:noProof/>
        </w:rPr>
      </w:pPr>
      <w:r>
        <w:rPr>
          <w:noProof/>
        </w:rPr>
        <w:t>Visio 2013 Professional, 20</w:t>
      </w:r>
    </w:p>
    <w:p w14:paraId="352FE70E" w14:textId="77777777" w:rsidR="003A75F7" w:rsidRDefault="003A75F7">
      <w:pPr>
        <w:pStyle w:val="Index1"/>
        <w:tabs>
          <w:tab w:val="right" w:pos="5030"/>
        </w:tabs>
        <w:rPr>
          <w:noProof/>
        </w:rPr>
      </w:pPr>
      <w:r>
        <w:rPr>
          <w:noProof/>
        </w:rPr>
        <w:t>Visio 2013 Standard, 20</w:t>
      </w:r>
    </w:p>
    <w:p w14:paraId="09BFCEF1" w14:textId="77777777" w:rsidR="003A75F7" w:rsidRDefault="003A75F7">
      <w:pPr>
        <w:pStyle w:val="Index1"/>
        <w:tabs>
          <w:tab w:val="right" w:pos="5030"/>
        </w:tabs>
        <w:rPr>
          <w:noProof/>
        </w:rPr>
      </w:pPr>
      <w:r>
        <w:rPr>
          <w:noProof/>
        </w:rPr>
        <w:t>Visio Premium 2010, 21</w:t>
      </w:r>
    </w:p>
    <w:p w14:paraId="1E72B8A3" w14:textId="77777777" w:rsidR="003A75F7" w:rsidRDefault="003A75F7">
      <w:pPr>
        <w:pStyle w:val="Index1"/>
        <w:tabs>
          <w:tab w:val="right" w:pos="5030"/>
        </w:tabs>
        <w:rPr>
          <w:noProof/>
        </w:rPr>
      </w:pPr>
      <w:r>
        <w:rPr>
          <w:noProof/>
        </w:rPr>
        <w:t>Visio Pro para Office 365, 57</w:t>
      </w:r>
    </w:p>
    <w:p w14:paraId="32220AD3" w14:textId="77777777" w:rsidR="003A75F7" w:rsidRDefault="003A75F7">
      <w:pPr>
        <w:pStyle w:val="Index1"/>
        <w:tabs>
          <w:tab w:val="right" w:pos="5030"/>
        </w:tabs>
        <w:rPr>
          <w:noProof/>
        </w:rPr>
      </w:pPr>
      <w:r>
        <w:rPr>
          <w:noProof/>
        </w:rPr>
        <w:t>Visio Pro para Office 365 - Governo, 57</w:t>
      </w:r>
    </w:p>
    <w:p w14:paraId="5F0610AD" w14:textId="77777777" w:rsidR="003A75F7" w:rsidRDefault="003A75F7">
      <w:pPr>
        <w:pStyle w:val="Index1"/>
        <w:tabs>
          <w:tab w:val="right" w:pos="5030"/>
        </w:tabs>
        <w:rPr>
          <w:noProof/>
        </w:rPr>
      </w:pPr>
      <w:r>
        <w:rPr>
          <w:noProof/>
        </w:rPr>
        <w:t>Visio Pro para Office 365 A, 57</w:t>
      </w:r>
    </w:p>
    <w:p w14:paraId="06BA9664" w14:textId="77777777" w:rsidR="003A75F7" w:rsidRDefault="003A75F7">
      <w:pPr>
        <w:pStyle w:val="Index1"/>
        <w:tabs>
          <w:tab w:val="right" w:pos="5030"/>
        </w:tabs>
        <w:rPr>
          <w:noProof/>
        </w:rPr>
      </w:pPr>
      <w:r>
        <w:rPr>
          <w:noProof/>
        </w:rPr>
        <w:t>Visio Pro para Office 365 de SA, 57</w:t>
      </w:r>
    </w:p>
    <w:p w14:paraId="3F283021" w14:textId="77777777" w:rsidR="003A75F7" w:rsidRDefault="003A75F7">
      <w:pPr>
        <w:pStyle w:val="Index1"/>
        <w:tabs>
          <w:tab w:val="right" w:pos="5030"/>
        </w:tabs>
        <w:rPr>
          <w:noProof/>
        </w:rPr>
      </w:pPr>
      <w:r>
        <w:rPr>
          <w:noProof/>
        </w:rPr>
        <w:t>Visio Professional 2013, 21, 71, 76</w:t>
      </w:r>
    </w:p>
    <w:p w14:paraId="03CB2581" w14:textId="77777777" w:rsidR="003A75F7" w:rsidRDefault="003A75F7">
      <w:pPr>
        <w:pStyle w:val="Index1"/>
        <w:tabs>
          <w:tab w:val="right" w:pos="5030"/>
        </w:tabs>
        <w:rPr>
          <w:noProof/>
        </w:rPr>
      </w:pPr>
      <w:r>
        <w:rPr>
          <w:noProof/>
        </w:rPr>
        <w:t>Visio Standard 2013, 21, 71</w:t>
      </w:r>
    </w:p>
    <w:p w14:paraId="236A6C3B" w14:textId="77777777" w:rsidR="003A75F7" w:rsidRDefault="003A75F7">
      <w:pPr>
        <w:pStyle w:val="Index1"/>
        <w:tabs>
          <w:tab w:val="right" w:pos="5030"/>
        </w:tabs>
        <w:rPr>
          <w:noProof/>
        </w:rPr>
      </w:pPr>
      <w:r>
        <w:rPr>
          <w:noProof/>
        </w:rPr>
        <w:t>Visual Studio LightSwitch 2011, 31</w:t>
      </w:r>
    </w:p>
    <w:p w14:paraId="44C6C6E9" w14:textId="77777777" w:rsidR="003A75F7" w:rsidRDefault="003A75F7">
      <w:pPr>
        <w:pStyle w:val="Index1"/>
        <w:tabs>
          <w:tab w:val="right" w:pos="5030"/>
        </w:tabs>
        <w:rPr>
          <w:noProof/>
        </w:rPr>
      </w:pPr>
      <w:r>
        <w:rPr>
          <w:noProof/>
        </w:rPr>
        <w:t>Visual Studio Premium 2013 com MSDN, 31</w:t>
      </w:r>
    </w:p>
    <w:p w14:paraId="18C9AA52" w14:textId="77777777" w:rsidR="003A75F7" w:rsidRDefault="003A75F7">
      <w:pPr>
        <w:pStyle w:val="Index1"/>
        <w:tabs>
          <w:tab w:val="right" w:pos="5030"/>
        </w:tabs>
        <w:rPr>
          <w:noProof/>
        </w:rPr>
      </w:pPr>
      <w:r>
        <w:rPr>
          <w:noProof/>
        </w:rPr>
        <w:t>Visual Studio Professional 2012, 31</w:t>
      </w:r>
    </w:p>
    <w:p w14:paraId="0B97BED2" w14:textId="77777777" w:rsidR="003A75F7" w:rsidRDefault="003A75F7">
      <w:pPr>
        <w:pStyle w:val="Index1"/>
        <w:tabs>
          <w:tab w:val="right" w:pos="5030"/>
        </w:tabs>
        <w:rPr>
          <w:noProof/>
        </w:rPr>
      </w:pPr>
      <w:r>
        <w:rPr>
          <w:noProof/>
        </w:rPr>
        <w:t>Visual Studio Professional 2013, 31</w:t>
      </w:r>
    </w:p>
    <w:p w14:paraId="57802626" w14:textId="77777777" w:rsidR="003A75F7" w:rsidRDefault="003A75F7">
      <w:pPr>
        <w:pStyle w:val="Index1"/>
        <w:tabs>
          <w:tab w:val="right" w:pos="5030"/>
        </w:tabs>
        <w:rPr>
          <w:noProof/>
        </w:rPr>
      </w:pPr>
      <w:r>
        <w:rPr>
          <w:noProof/>
        </w:rPr>
        <w:t>Visual Studio Professional 2013 com MSDN, 31</w:t>
      </w:r>
    </w:p>
    <w:p w14:paraId="6A4471EB" w14:textId="2AB60304" w:rsidR="003A75F7" w:rsidRDefault="003A75F7">
      <w:pPr>
        <w:pStyle w:val="Index1"/>
        <w:tabs>
          <w:tab w:val="right" w:pos="5030"/>
        </w:tabs>
        <w:rPr>
          <w:noProof/>
        </w:rPr>
      </w:pPr>
      <w:r>
        <w:rPr>
          <w:noProof/>
        </w:rPr>
        <w:t xml:space="preserve">Visual Studio Team Foundation Server 2013 com </w:t>
      </w:r>
      <w:r w:rsidR="00122511">
        <w:rPr>
          <w:noProof/>
        </w:rPr>
        <w:br/>
      </w:r>
      <w:r>
        <w:rPr>
          <w:noProof/>
        </w:rPr>
        <w:t>Tecnologia SQL Server 2010, 31</w:t>
      </w:r>
    </w:p>
    <w:p w14:paraId="5ED336B6" w14:textId="77777777" w:rsidR="003A75F7" w:rsidRDefault="003A75F7">
      <w:pPr>
        <w:pStyle w:val="Index1"/>
        <w:tabs>
          <w:tab w:val="right" w:pos="5030"/>
        </w:tabs>
        <w:rPr>
          <w:noProof/>
        </w:rPr>
      </w:pPr>
      <w:r>
        <w:rPr>
          <w:noProof/>
        </w:rPr>
        <w:t>Visual Studio Test Professional 2013 com MSDN, 31</w:t>
      </w:r>
    </w:p>
    <w:p w14:paraId="67E6C4FF" w14:textId="77777777" w:rsidR="003A75F7" w:rsidRDefault="003A75F7">
      <w:pPr>
        <w:pStyle w:val="Index1"/>
        <w:tabs>
          <w:tab w:val="right" w:pos="5030"/>
        </w:tabs>
        <w:rPr>
          <w:noProof/>
        </w:rPr>
      </w:pPr>
      <w:r>
        <w:rPr>
          <w:noProof/>
        </w:rPr>
        <w:t>Visual Studio Ultimate 2013 com MSDN, 31</w:t>
      </w:r>
    </w:p>
    <w:p w14:paraId="1B206586" w14:textId="77777777" w:rsidR="003A75F7" w:rsidRDefault="003A75F7">
      <w:pPr>
        <w:pStyle w:val="Index1"/>
        <w:tabs>
          <w:tab w:val="right" w:pos="5030"/>
        </w:tabs>
        <w:rPr>
          <w:noProof/>
        </w:rPr>
      </w:pPr>
      <w:r>
        <w:rPr>
          <w:noProof/>
        </w:rPr>
        <w:t>Visualizações de Páginas Adicionais do Parature Enterprise, 55</w:t>
      </w:r>
    </w:p>
    <w:p w14:paraId="44E374F6" w14:textId="77777777" w:rsidR="003A75F7" w:rsidRDefault="003A75F7">
      <w:pPr>
        <w:pStyle w:val="Index1"/>
        <w:tabs>
          <w:tab w:val="right" w:pos="5030"/>
        </w:tabs>
        <w:rPr>
          <w:noProof/>
        </w:rPr>
      </w:pPr>
      <w:r>
        <w:rPr>
          <w:noProof/>
        </w:rPr>
        <w:t>Visualizações de Páginas Adicionais do Parature Enterprise EDU, 55</w:t>
      </w:r>
    </w:p>
    <w:p w14:paraId="650ACC72" w14:textId="77777777" w:rsidR="003A75F7" w:rsidRDefault="003A75F7">
      <w:pPr>
        <w:pStyle w:val="Index1"/>
        <w:tabs>
          <w:tab w:val="right" w:pos="5030"/>
        </w:tabs>
        <w:rPr>
          <w:noProof/>
        </w:rPr>
      </w:pPr>
      <w:r>
        <w:rPr>
          <w:noProof/>
        </w:rPr>
        <w:t>Windows 8.1 Enterprise Sideloading, 32</w:t>
      </w:r>
    </w:p>
    <w:p w14:paraId="6A520B67" w14:textId="77777777" w:rsidR="003A75F7" w:rsidRDefault="003A75F7">
      <w:pPr>
        <w:pStyle w:val="Index1"/>
        <w:tabs>
          <w:tab w:val="right" w:pos="5030"/>
        </w:tabs>
        <w:rPr>
          <w:noProof/>
        </w:rPr>
      </w:pPr>
      <w:r>
        <w:rPr>
          <w:noProof/>
        </w:rPr>
        <w:t>Windows 8.1 Pro, 39</w:t>
      </w:r>
    </w:p>
    <w:p w14:paraId="688C4E06" w14:textId="77777777" w:rsidR="003A75F7" w:rsidRDefault="003A75F7">
      <w:pPr>
        <w:pStyle w:val="Index1"/>
        <w:tabs>
          <w:tab w:val="right" w:pos="5030"/>
        </w:tabs>
        <w:rPr>
          <w:noProof/>
        </w:rPr>
      </w:pPr>
      <w:r>
        <w:rPr>
          <w:noProof/>
        </w:rPr>
        <w:t>Windows Embedded 8 Standard Enterprise Kit, 37, 38</w:t>
      </w:r>
    </w:p>
    <w:p w14:paraId="699A33B0" w14:textId="77777777" w:rsidR="003A75F7" w:rsidRDefault="003A75F7">
      <w:pPr>
        <w:pStyle w:val="Index1"/>
        <w:tabs>
          <w:tab w:val="right" w:pos="5030"/>
        </w:tabs>
        <w:rPr>
          <w:noProof/>
        </w:rPr>
      </w:pPr>
      <w:r>
        <w:rPr>
          <w:noProof/>
        </w:rPr>
        <w:t>Windows Embedded 8.1 Industry Enterprise para SA, 37</w:t>
      </w:r>
    </w:p>
    <w:p w14:paraId="5BBDDC46" w14:textId="77777777" w:rsidR="003A75F7" w:rsidRDefault="003A75F7">
      <w:pPr>
        <w:pStyle w:val="Index1"/>
        <w:tabs>
          <w:tab w:val="right" w:pos="5030"/>
        </w:tabs>
        <w:rPr>
          <w:noProof/>
        </w:rPr>
      </w:pPr>
      <w:r>
        <w:rPr>
          <w:noProof/>
        </w:rPr>
        <w:t>Windows Embedded 8.1 Industry Pro, 37, 38, 39, 74</w:t>
      </w:r>
    </w:p>
    <w:p w14:paraId="1DB85481" w14:textId="77777777" w:rsidR="003A75F7" w:rsidRDefault="003A75F7">
      <w:pPr>
        <w:pStyle w:val="Index1"/>
        <w:tabs>
          <w:tab w:val="right" w:pos="5030"/>
        </w:tabs>
        <w:rPr>
          <w:noProof/>
        </w:rPr>
      </w:pPr>
      <w:r>
        <w:rPr>
          <w:noProof/>
        </w:rPr>
        <w:t>Windows Embedded Device Manager 2011, 29</w:t>
      </w:r>
    </w:p>
    <w:p w14:paraId="438EA1FE" w14:textId="77777777" w:rsidR="003A75F7" w:rsidRDefault="003A75F7">
      <w:pPr>
        <w:pStyle w:val="Index1"/>
        <w:tabs>
          <w:tab w:val="right" w:pos="5030"/>
        </w:tabs>
        <w:rPr>
          <w:noProof/>
        </w:rPr>
      </w:pPr>
      <w:r>
        <w:rPr>
          <w:noProof/>
        </w:rPr>
        <w:t>Windows HPC Server 2008 R2 Suite, 41</w:t>
      </w:r>
    </w:p>
    <w:p w14:paraId="51E971E7" w14:textId="77777777" w:rsidR="003A75F7" w:rsidRDefault="003A75F7">
      <w:pPr>
        <w:pStyle w:val="Index1"/>
        <w:tabs>
          <w:tab w:val="right" w:pos="5030"/>
        </w:tabs>
        <w:rPr>
          <w:noProof/>
        </w:rPr>
      </w:pPr>
      <w:r>
        <w:rPr>
          <w:noProof/>
        </w:rPr>
        <w:t>Windows MultiPoint Server 2012 Premium, 40</w:t>
      </w:r>
    </w:p>
    <w:p w14:paraId="03C38297" w14:textId="239E6F78" w:rsidR="003A75F7" w:rsidRDefault="003A75F7">
      <w:pPr>
        <w:pStyle w:val="Index1"/>
        <w:tabs>
          <w:tab w:val="right" w:pos="5030"/>
        </w:tabs>
        <w:rPr>
          <w:noProof/>
        </w:rPr>
      </w:pPr>
      <w:r>
        <w:rPr>
          <w:noProof/>
        </w:rPr>
        <w:t xml:space="preserve">Windows MultiPoint Server 2012 Premium com CAL do </w:t>
      </w:r>
      <w:r w:rsidR="00122511">
        <w:rPr>
          <w:noProof/>
        </w:rPr>
        <w:br/>
      </w:r>
      <w:r>
        <w:rPr>
          <w:noProof/>
        </w:rPr>
        <w:t>Windows MultiPoint Server, 40</w:t>
      </w:r>
    </w:p>
    <w:p w14:paraId="7E757BE5" w14:textId="77777777" w:rsidR="003A75F7" w:rsidRDefault="003A75F7">
      <w:pPr>
        <w:pStyle w:val="Index1"/>
        <w:tabs>
          <w:tab w:val="right" w:pos="5030"/>
        </w:tabs>
        <w:rPr>
          <w:noProof/>
        </w:rPr>
      </w:pPr>
      <w:r>
        <w:rPr>
          <w:noProof/>
        </w:rPr>
        <w:t>Windows MultiPoint Server 2012 Premium com CAL do Windows MultiPoint Server 2012 (5 clientes) com CAL do Windows Server 2010, 40</w:t>
      </w:r>
    </w:p>
    <w:p w14:paraId="7C1F045D" w14:textId="77777777" w:rsidR="003A75F7" w:rsidRDefault="003A75F7">
      <w:pPr>
        <w:pStyle w:val="Index1"/>
        <w:tabs>
          <w:tab w:val="right" w:pos="5030"/>
        </w:tabs>
        <w:rPr>
          <w:noProof/>
        </w:rPr>
      </w:pPr>
      <w:r>
        <w:rPr>
          <w:noProof/>
        </w:rPr>
        <w:t>Windows MultiPoint Server 2012 Standard, 40</w:t>
      </w:r>
    </w:p>
    <w:p w14:paraId="4CF74D82" w14:textId="77777777" w:rsidR="003A75F7" w:rsidRDefault="003A75F7">
      <w:pPr>
        <w:pStyle w:val="Index1"/>
        <w:tabs>
          <w:tab w:val="right" w:pos="5030"/>
        </w:tabs>
        <w:rPr>
          <w:noProof/>
        </w:rPr>
      </w:pPr>
      <w:r>
        <w:rPr>
          <w:noProof/>
        </w:rPr>
        <w:t>Windows Server 2012 R2 Datacenter, 40</w:t>
      </w:r>
    </w:p>
    <w:p w14:paraId="46655974" w14:textId="77777777" w:rsidR="003A75F7" w:rsidRDefault="003A75F7">
      <w:pPr>
        <w:pStyle w:val="Index1"/>
        <w:tabs>
          <w:tab w:val="right" w:pos="5030"/>
        </w:tabs>
        <w:rPr>
          <w:noProof/>
        </w:rPr>
      </w:pPr>
      <w:r>
        <w:rPr>
          <w:noProof/>
        </w:rPr>
        <w:t>Windows Server 2012 R2 Essentials, 40</w:t>
      </w:r>
    </w:p>
    <w:p w14:paraId="3925A031" w14:textId="77777777" w:rsidR="003A75F7" w:rsidRDefault="003A75F7">
      <w:pPr>
        <w:pStyle w:val="Index1"/>
        <w:tabs>
          <w:tab w:val="right" w:pos="5030"/>
        </w:tabs>
        <w:rPr>
          <w:noProof/>
        </w:rPr>
      </w:pPr>
      <w:r>
        <w:rPr>
          <w:noProof/>
        </w:rPr>
        <w:t>Windows Server 2012 R2 Standard, 40</w:t>
      </w:r>
    </w:p>
    <w:p w14:paraId="737F4499" w14:textId="77777777" w:rsidR="003A75F7" w:rsidRDefault="003A75F7">
      <w:pPr>
        <w:pStyle w:val="Index1"/>
        <w:tabs>
          <w:tab w:val="right" w:pos="5030"/>
        </w:tabs>
        <w:rPr>
          <w:noProof/>
        </w:rPr>
      </w:pPr>
      <w:r>
        <w:rPr>
          <w:noProof/>
        </w:rPr>
        <w:t>Windows Server 2012 Standard, 13</w:t>
      </w:r>
    </w:p>
    <w:p w14:paraId="7477A8C0" w14:textId="77777777" w:rsidR="003A75F7" w:rsidRDefault="003A75F7">
      <w:pPr>
        <w:pStyle w:val="Index1"/>
        <w:tabs>
          <w:tab w:val="right" w:pos="5030"/>
        </w:tabs>
        <w:rPr>
          <w:noProof/>
        </w:rPr>
      </w:pPr>
      <w:r>
        <w:rPr>
          <w:noProof/>
        </w:rPr>
        <w:t>Windows Small Business Server 2008, 41</w:t>
      </w:r>
    </w:p>
    <w:p w14:paraId="2D91C1AA" w14:textId="77777777" w:rsidR="003A75F7" w:rsidRDefault="003A75F7">
      <w:pPr>
        <w:pStyle w:val="Index1"/>
        <w:tabs>
          <w:tab w:val="right" w:pos="5030"/>
        </w:tabs>
        <w:rPr>
          <w:noProof/>
        </w:rPr>
      </w:pPr>
      <w:r>
        <w:rPr>
          <w:noProof/>
        </w:rPr>
        <w:t>Windows Small Business Server 2011, 41</w:t>
      </w:r>
    </w:p>
    <w:p w14:paraId="4BBF7099" w14:textId="77777777" w:rsidR="003A75F7" w:rsidRDefault="003A75F7">
      <w:pPr>
        <w:pStyle w:val="Index1"/>
        <w:tabs>
          <w:tab w:val="right" w:pos="5030"/>
        </w:tabs>
        <w:rPr>
          <w:noProof/>
        </w:rPr>
      </w:pPr>
      <w:r>
        <w:rPr>
          <w:noProof/>
        </w:rPr>
        <w:t>Windows Small Business Server 2011 CAL Suite, 41</w:t>
      </w:r>
    </w:p>
    <w:p w14:paraId="0A4F6F42" w14:textId="77777777" w:rsidR="003A75F7" w:rsidRDefault="003A75F7">
      <w:pPr>
        <w:pStyle w:val="Index1"/>
        <w:tabs>
          <w:tab w:val="right" w:pos="5030"/>
        </w:tabs>
        <w:rPr>
          <w:noProof/>
        </w:rPr>
      </w:pPr>
      <w:r>
        <w:rPr>
          <w:noProof/>
        </w:rPr>
        <w:t>Windows Virtual Desktop Access, 17, 71, 83, 90</w:t>
      </w:r>
    </w:p>
    <w:p w14:paraId="246BEA01" w14:textId="77777777" w:rsidR="003A75F7" w:rsidRDefault="003A75F7">
      <w:pPr>
        <w:pStyle w:val="Index1"/>
        <w:tabs>
          <w:tab w:val="right" w:pos="5030"/>
        </w:tabs>
        <w:rPr>
          <w:noProof/>
        </w:rPr>
      </w:pPr>
      <w:r>
        <w:rPr>
          <w:noProof/>
        </w:rPr>
        <w:t>Windows Virtual Desktop Access com MDOP Por Usuário, 32</w:t>
      </w:r>
    </w:p>
    <w:p w14:paraId="5AFCF696" w14:textId="77777777" w:rsidR="003A75F7" w:rsidRDefault="003A75F7">
      <w:pPr>
        <w:pStyle w:val="Index1"/>
        <w:tabs>
          <w:tab w:val="right" w:pos="5030"/>
        </w:tabs>
        <w:rPr>
          <w:noProof/>
        </w:rPr>
      </w:pPr>
      <w:r>
        <w:rPr>
          <w:noProof/>
        </w:rPr>
        <w:t>Windows Virtual Desktop Access Por Dispositivo, 32</w:t>
      </w:r>
    </w:p>
    <w:p w14:paraId="358CCA9C" w14:textId="77777777" w:rsidR="003A75F7" w:rsidRDefault="003A75F7">
      <w:pPr>
        <w:pStyle w:val="Index1"/>
        <w:tabs>
          <w:tab w:val="right" w:pos="5030"/>
        </w:tabs>
        <w:rPr>
          <w:noProof/>
        </w:rPr>
      </w:pPr>
      <w:r>
        <w:rPr>
          <w:noProof/>
        </w:rPr>
        <w:t>Windows Virtual Desktop Access Por Usuário, 32</w:t>
      </w:r>
    </w:p>
    <w:p w14:paraId="75458EA5" w14:textId="77777777" w:rsidR="003A75F7" w:rsidRDefault="003A75F7">
      <w:pPr>
        <w:pStyle w:val="Index1"/>
        <w:tabs>
          <w:tab w:val="right" w:pos="5030"/>
        </w:tabs>
        <w:rPr>
          <w:noProof/>
        </w:rPr>
      </w:pPr>
      <w:r>
        <w:rPr>
          <w:noProof/>
        </w:rPr>
        <w:t>Word 2013, 20, 71</w:t>
      </w:r>
    </w:p>
    <w:p w14:paraId="087E5731" w14:textId="77777777" w:rsidR="003A75F7" w:rsidRDefault="003A75F7">
      <w:pPr>
        <w:pStyle w:val="Index1"/>
        <w:tabs>
          <w:tab w:val="right" w:pos="5030"/>
        </w:tabs>
        <w:rPr>
          <w:noProof/>
        </w:rPr>
      </w:pPr>
      <w:r>
        <w:rPr>
          <w:noProof/>
        </w:rPr>
        <w:t>Word para Mac 2011, 21, 71</w:t>
      </w:r>
    </w:p>
    <w:p w14:paraId="71E3A107" w14:textId="77777777" w:rsidR="003A75F7" w:rsidRDefault="003A75F7">
      <w:pPr>
        <w:pStyle w:val="Index1"/>
        <w:tabs>
          <w:tab w:val="right" w:pos="5030"/>
        </w:tabs>
        <w:rPr>
          <w:noProof/>
        </w:rPr>
      </w:pPr>
      <w:r>
        <w:rPr>
          <w:noProof/>
        </w:rPr>
        <w:t>Work at Home para Mac 2011, 21</w:t>
      </w:r>
    </w:p>
    <w:p w14:paraId="44A58C85" w14:textId="77777777" w:rsidR="003A75F7" w:rsidRDefault="003A75F7">
      <w:pPr>
        <w:pStyle w:val="Index1"/>
        <w:tabs>
          <w:tab w:val="right" w:pos="5030"/>
        </w:tabs>
        <w:rPr>
          <w:noProof/>
        </w:rPr>
      </w:pPr>
      <w:r>
        <w:rPr>
          <w:noProof/>
        </w:rPr>
        <w:t>Work At Home para Office Professional Plus 2013, 20</w:t>
      </w:r>
    </w:p>
    <w:p w14:paraId="1E0C9147" w14:textId="77777777" w:rsidR="003A75F7" w:rsidRDefault="003A75F7">
      <w:pPr>
        <w:pStyle w:val="Index1"/>
        <w:tabs>
          <w:tab w:val="right" w:pos="5030"/>
        </w:tabs>
        <w:rPr>
          <w:noProof/>
        </w:rPr>
      </w:pPr>
      <w:r>
        <w:rPr>
          <w:noProof/>
        </w:rPr>
        <w:t>Work at Home para Office Standard 2013, 20</w:t>
      </w:r>
    </w:p>
    <w:p w14:paraId="632E04CB" w14:textId="77777777" w:rsidR="003A75F7" w:rsidRDefault="003A75F7">
      <w:pPr>
        <w:pStyle w:val="Index1"/>
        <w:tabs>
          <w:tab w:val="right" w:pos="5030"/>
        </w:tabs>
        <w:rPr>
          <w:noProof/>
        </w:rPr>
      </w:pPr>
      <w:r>
        <w:rPr>
          <w:noProof/>
        </w:rPr>
        <w:t>Yammer Enterprise, 67</w:t>
      </w:r>
    </w:p>
    <w:p w14:paraId="2B9C8CE5" w14:textId="77777777" w:rsidR="003A75F7" w:rsidRDefault="003A75F7" w:rsidP="00956AFC">
      <w:pPr>
        <w:pStyle w:val="ProductList-Body"/>
        <w:rPr>
          <w:noProof/>
          <w:color w:val="000000" w:themeColor="text1"/>
        </w:rPr>
        <w:sectPr w:rsidR="003A75F7" w:rsidSect="003A75F7">
          <w:type w:val="continuous"/>
          <w:pgSz w:w="12240" w:h="15840"/>
          <w:pgMar w:top="1440" w:right="720" w:bottom="1440" w:left="720" w:header="720" w:footer="720" w:gutter="0"/>
          <w:cols w:num="2" w:space="720"/>
          <w:docGrid w:linePitch="360"/>
        </w:sectPr>
      </w:pPr>
    </w:p>
    <w:p w14:paraId="4FDCCA44" w14:textId="77777777" w:rsidR="00956AFC" w:rsidRPr="00C83987" w:rsidRDefault="002967A3" w:rsidP="00956AFC">
      <w:pPr>
        <w:pStyle w:val="ProductList-Body"/>
      </w:pPr>
      <w:r>
        <w:fldChar w:fldCharType="end"/>
      </w:r>
    </w:p>
    <w:p w14:paraId="4FDCCA45" w14:textId="1EFEA8DF" w:rsidR="00956AFC" w:rsidRPr="00C83987" w:rsidRDefault="00956AFC" w:rsidP="00956AFC">
      <w:pPr>
        <w:pStyle w:val="ProductList-Body"/>
      </w:pPr>
    </w:p>
    <w:sectPr w:rsidR="00956AFC" w:rsidRPr="00C83987" w:rsidSect="003A75F7">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33CA15" w14:textId="77777777" w:rsidR="00734EBB" w:rsidRDefault="00734EBB" w:rsidP="009A573F">
      <w:pPr>
        <w:spacing w:after="0" w:line="240" w:lineRule="auto"/>
      </w:pPr>
      <w:r>
        <w:separator/>
      </w:r>
    </w:p>
  </w:endnote>
  <w:endnote w:type="continuationSeparator" w:id="0">
    <w:p w14:paraId="5F6637D8" w14:textId="77777777" w:rsidR="00734EBB" w:rsidRDefault="00734EBB" w:rsidP="009A573F">
      <w:pPr>
        <w:spacing w:after="0" w:line="240" w:lineRule="auto"/>
      </w:pPr>
      <w:r>
        <w:continuationSeparator/>
      </w:r>
    </w:p>
  </w:endnote>
  <w:endnote w:type="continuationNotice" w:id="1">
    <w:p w14:paraId="193BFDA8" w14:textId="77777777" w:rsidR="00734EBB" w:rsidRDefault="00734E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BE821C" w14:textId="77777777" w:rsidR="00730EE3" w:rsidRDefault="00730EE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F249CD" w:rsidRDefault="00F249CD">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BC38E4" w14:textId="77777777" w:rsidR="00730EE3" w:rsidRDefault="00730EE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249CD" w:rsidRPr="00C76DF3" w14:paraId="4FDCCB8B" w14:textId="77777777" w:rsidTr="00C3431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F249CD" w:rsidRPr="00C76DF3" w:rsidRDefault="00730EE3" w:rsidP="002203AF">
          <w:pPr>
            <w:pStyle w:val="ProductList-OfferingBody"/>
            <w:ind w:left="-77" w:right="-73"/>
            <w:jc w:val="center"/>
            <w:rPr>
              <w:color w:val="808080" w:themeColor="background1" w:themeShade="80"/>
              <w:sz w:val="14"/>
              <w:szCs w:val="14"/>
            </w:rPr>
          </w:pPr>
          <w:hyperlink w:anchor="ToC" w:history="1">
            <w:r w:rsidR="00F249CD">
              <w:rPr>
                <w:rStyle w:val="Hyperlink"/>
                <w:color w:val="023160" w:themeColor="hyperlink" w:themeShade="80"/>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F249CD" w:rsidRPr="00C76DF3" w:rsidRDefault="00F249CD"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F249CD" w:rsidRPr="00C76DF3" w:rsidRDefault="00730EE3" w:rsidP="002203AF">
          <w:pPr>
            <w:pStyle w:val="ProductList-OfferingBody"/>
            <w:ind w:left="-72" w:right="-74"/>
            <w:jc w:val="center"/>
            <w:rPr>
              <w:color w:val="808080" w:themeColor="background1" w:themeShade="80"/>
              <w:sz w:val="14"/>
              <w:szCs w:val="14"/>
            </w:rPr>
          </w:pPr>
          <w:hyperlink w:anchor="Introduction" w:history="1">
            <w:r w:rsidR="00F249C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F249CD" w:rsidRPr="00C76DF3" w:rsidRDefault="00F249CD"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F249CD" w:rsidRPr="00C76DF3" w:rsidRDefault="00730EE3" w:rsidP="003B4047">
          <w:pPr>
            <w:pStyle w:val="ProductList-OfferingBody"/>
            <w:ind w:left="-72" w:right="-75"/>
            <w:jc w:val="center"/>
            <w:rPr>
              <w:color w:val="808080" w:themeColor="background1" w:themeShade="80"/>
              <w:sz w:val="14"/>
              <w:szCs w:val="14"/>
            </w:rPr>
          </w:pPr>
          <w:hyperlink w:anchor="SoftwareProducts" w:history="1">
            <w:r w:rsidR="00F249C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F249CD" w:rsidRPr="00C76DF3" w:rsidRDefault="00F249CD"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F249CD" w:rsidRPr="00C76DF3" w:rsidRDefault="00730EE3" w:rsidP="002203AF">
          <w:pPr>
            <w:pStyle w:val="ProductList-OfferingBody"/>
            <w:ind w:left="-72" w:right="-77"/>
            <w:jc w:val="center"/>
            <w:rPr>
              <w:color w:val="808080" w:themeColor="background1" w:themeShade="80"/>
              <w:sz w:val="14"/>
              <w:szCs w:val="14"/>
            </w:rPr>
          </w:pPr>
          <w:hyperlink w:anchor="OnlineServices" w:history="1">
            <w:r w:rsidR="00F249C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F249CD" w:rsidRPr="00C76DF3" w:rsidRDefault="00F249C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F249CD" w:rsidRPr="00C76DF3" w:rsidRDefault="00730EE3" w:rsidP="002203AF">
          <w:pPr>
            <w:pStyle w:val="ProductList-OfferingBody"/>
            <w:ind w:left="-72" w:right="-77"/>
            <w:jc w:val="center"/>
            <w:rPr>
              <w:color w:val="808080" w:themeColor="background1" w:themeShade="80"/>
              <w:sz w:val="14"/>
              <w:szCs w:val="14"/>
            </w:rPr>
          </w:pPr>
          <w:hyperlink w:anchor="SoftwareAssurance" w:history="1">
            <w:r w:rsidR="00F249C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F249CD" w:rsidRPr="00C76DF3" w:rsidRDefault="00F249CD"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F249CD" w:rsidRPr="00C76DF3" w:rsidRDefault="00730EE3" w:rsidP="002203AF">
          <w:pPr>
            <w:pStyle w:val="ProductList-OfferingBody"/>
            <w:ind w:left="-72" w:right="-76"/>
            <w:jc w:val="center"/>
            <w:rPr>
              <w:color w:val="808080" w:themeColor="background1" w:themeShade="80"/>
              <w:sz w:val="14"/>
              <w:szCs w:val="14"/>
            </w:rPr>
          </w:pPr>
          <w:hyperlink w:anchor="Services" w:history="1">
            <w:r w:rsidR="00F249C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F249CD" w:rsidRPr="00C76DF3" w:rsidRDefault="00F249CD"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F249CD" w:rsidRPr="00C76DF3" w:rsidRDefault="00730EE3" w:rsidP="002203AF">
          <w:pPr>
            <w:pStyle w:val="ProductList-OfferingBody"/>
            <w:ind w:left="-72" w:right="-74"/>
            <w:jc w:val="center"/>
            <w:rPr>
              <w:color w:val="808080" w:themeColor="background1" w:themeShade="80"/>
              <w:sz w:val="14"/>
              <w:szCs w:val="14"/>
            </w:rPr>
          </w:pPr>
          <w:hyperlink w:anchor="AppendixA" w:history="1">
            <w:r w:rsidR="00F249C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F249CD" w:rsidRPr="00C76DF3" w:rsidRDefault="00F249CD"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F249CD" w:rsidRPr="00C76DF3" w:rsidRDefault="00730EE3" w:rsidP="002203AF">
          <w:pPr>
            <w:pStyle w:val="ProductList-OfferingBody"/>
            <w:ind w:left="-72" w:right="-87"/>
            <w:jc w:val="center"/>
            <w:rPr>
              <w:color w:val="808080" w:themeColor="background1" w:themeShade="80"/>
              <w:sz w:val="14"/>
              <w:szCs w:val="14"/>
            </w:rPr>
          </w:pPr>
          <w:hyperlink w:anchor="Index" w:history="1">
            <w:r w:rsidR="00F249CD">
              <w:rPr>
                <w:rStyle w:val="Hyperlink"/>
                <w:color w:val="023160" w:themeColor="hyperlink" w:themeShade="80"/>
                <w:sz w:val="14"/>
                <w:szCs w:val="14"/>
              </w:rPr>
              <w:t>Índice</w:t>
            </w:r>
          </w:hyperlink>
        </w:p>
      </w:tc>
    </w:tr>
  </w:tbl>
  <w:p w14:paraId="4FDCCB8C" w14:textId="77777777" w:rsidR="00F249CD" w:rsidRPr="00FF08DB" w:rsidRDefault="00F249CD"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249CD" w:rsidRPr="00C76DF3" w14:paraId="4FDCCB9C" w14:textId="77777777" w:rsidTr="00C3431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F249CD" w:rsidRPr="00C76DF3" w:rsidRDefault="00730EE3" w:rsidP="00CB3D69">
          <w:pPr>
            <w:pStyle w:val="ProductList-OfferingBody"/>
            <w:ind w:left="-77" w:right="-73"/>
            <w:jc w:val="center"/>
            <w:rPr>
              <w:color w:val="808080" w:themeColor="background1" w:themeShade="80"/>
              <w:sz w:val="14"/>
              <w:szCs w:val="14"/>
            </w:rPr>
          </w:pPr>
          <w:hyperlink w:anchor="ToC" w:history="1">
            <w:r w:rsidR="00F249CD">
              <w:rPr>
                <w:rStyle w:val="Hyperlink"/>
                <w:color w:val="023160" w:themeColor="hyperlink" w:themeShade="80"/>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F249CD" w:rsidRPr="00C76DF3" w:rsidRDefault="00F249C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F249CD" w:rsidRPr="00C76DF3" w:rsidRDefault="00730EE3" w:rsidP="00CB3D69">
          <w:pPr>
            <w:pStyle w:val="ProductList-OfferingBody"/>
            <w:ind w:left="-72" w:right="-74"/>
            <w:jc w:val="center"/>
            <w:rPr>
              <w:color w:val="808080" w:themeColor="background1" w:themeShade="80"/>
              <w:sz w:val="14"/>
              <w:szCs w:val="14"/>
            </w:rPr>
          </w:pPr>
          <w:hyperlink w:anchor="Introduction" w:history="1">
            <w:r w:rsidR="00F249C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F249CD" w:rsidRPr="00C76DF3" w:rsidRDefault="00F249C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F249CD" w:rsidRPr="00C76DF3" w:rsidRDefault="00730EE3" w:rsidP="003B4047">
          <w:pPr>
            <w:pStyle w:val="ProductList-OfferingBody"/>
            <w:ind w:left="-72" w:right="-75"/>
            <w:jc w:val="center"/>
            <w:rPr>
              <w:color w:val="808080" w:themeColor="background1" w:themeShade="80"/>
              <w:sz w:val="14"/>
              <w:szCs w:val="14"/>
            </w:rPr>
          </w:pPr>
          <w:hyperlink w:anchor="SoftwareProducts" w:history="1">
            <w:r w:rsidR="00F249C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F249CD" w:rsidRPr="00C76DF3" w:rsidRDefault="00F249C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F249CD" w:rsidRPr="00C76DF3" w:rsidRDefault="00730EE3" w:rsidP="00CB3D69">
          <w:pPr>
            <w:pStyle w:val="ProductList-OfferingBody"/>
            <w:ind w:left="-72" w:right="-77"/>
            <w:jc w:val="center"/>
            <w:rPr>
              <w:color w:val="808080" w:themeColor="background1" w:themeShade="80"/>
              <w:sz w:val="14"/>
              <w:szCs w:val="14"/>
            </w:rPr>
          </w:pPr>
          <w:hyperlink w:anchor="OnlineServices" w:history="1">
            <w:r w:rsidR="00F249C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F249CD" w:rsidRPr="00C76DF3" w:rsidRDefault="00730EE3" w:rsidP="00CB3D69">
          <w:pPr>
            <w:pStyle w:val="ProductList-OfferingBody"/>
            <w:ind w:left="-72" w:right="-77"/>
            <w:jc w:val="center"/>
            <w:rPr>
              <w:color w:val="808080" w:themeColor="background1" w:themeShade="80"/>
              <w:sz w:val="14"/>
              <w:szCs w:val="14"/>
            </w:rPr>
          </w:pPr>
          <w:hyperlink w:anchor="SoftwareAssurance" w:history="1">
            <w:r w:rsidR="00F249C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F249CD" w:rsidRPr="00C76DF3" w:rsidRDefault="00730EE3" w:rsidP="00CB3D69">
          <w:pPr>
            <w:pStyle w:val="ProductList-OfferingBody"/>
            <w:ind w:left="-72" w:right="-76"/>
            <w:jc w:val="center"/>
            <w:rPr>
              <w:color w:val="808080" w:themeColor="background1" w:themeShade="80"/>
              <w:sz w:val="14"/>
              <w:szCs w:val="14"/>
            </w:rPr>
          </w:pPr>
          <w:hyperlink w:anchor="Services" w:history="1">
            <w:r w:rsidR="00F249C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F249CD" w:rsidRPr="00C76DF3" w:rsidRDefault="00F249C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F249CD" w:rsidRPr="00C76DF3" w:rsidRDefault="00730EE3" w:rsidP="00CB3D69">
          <w:pPr>
            <w:pStyle w:val="ProductList-OfferingBody"/>
            <w:ind w:left="-72" w:right="-74"/>
            <w:jc w:val="center"/>
            <w:rPr>
              <w:color w:val="808080" w:themeColor="background1" w:themeShade="80"/>
              <w:sz w:val="14"/>
              <w:szCs w:val="14"/>
            </w:rPr>
          </w:pPr>
          <w:hyperlink w:anchor="AppendixA" w:history="1">
            <w:r w:rsidR="00F249C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F249CD" w:rsidRPr="00C76DF3" w:rsidRDefault="00F249C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F249CD" w:rsidRPr="00C76DF3" w:rsidRDefault="00730EE3" w:rsidP="00CB3D69">
          <w:pPr>
            <w:pStyle w:val="ProductList-OfferingBody"/>
            <w:ind w:left="-72" w:right="-87"/>
            <w:jc w:val="center"/>
            <w:rPr>
              <w:color w:val="808080" w:themeColor="background1" w:themeShade="80"/>
              <w:sz w:val="14"/>
              <w:szCs w:val="14"/>
            </w:rPr>
          </w:pPr>
          <w:hyperlink w:anchor="Index" w:history="1">
            <w:r w:rsidR="00F249CD">
              <w:rPr>
                <w:rStyle w:val="Hyperlink"/>
                <w:color w:val="023160" w:themeColor="hyperlink" w:themeShade="80"/>
                <w:sz w:val="14"/>
                <w:szCs w:val="14"/>
              </w:rPr>
              <w:t>Índice</w:t>
            </w:r>
          </w:hyperlink>
        </w:p>
      </w:tc>
    </w:tr>
  </w:tbl>
  <w:p w14:paraId="4FDCCB9D" w14:textId="77777777" w:rsidR="00F249CD" w:rsidRPr="00FF08DB" w:rsidRDefault="00F249CD"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249CD" w:rsidRPr="00C76DF3" w14:paraId="4FDCCBAD" w14:textId="77777777" w:rsidTr="0004445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F249CD" w:rsidRPr="00C76DF3" w:rsidRDefault="00730EE3" w:rsidP="00CB3D69">
          <w:pPr>
            <w:pStyle w:val="ProductList-OfferingBody"/>
            <w:ind w:left="-77" w:right="-73"/>
            <w:jc w:val="center"/>
            <w:rPr>
              <w:color w:val="808080" w:themeColor="background1" w:themeShade="80"/>
              <w:sz w:val="14"/>
              <w:szCs w:val="14"/>
            </w:rPr>
          </w:pPr>
          <w:hyperlink w:anchor="ToC" w:history="1">
            <w:r w:rsidR="00F249CD">
              <w:rPr>
                <w:rStyle w:val="Hyperlink"/>
                <w:color w:val="023160" w:themeColor="hyperlink" w:themeShade="80"/>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F249CD" w:rsidRPr="00C76DF3" w:rsidRDefault="00F249C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F249CD" w:rsidRPr="00C76DF3" w:rsidRDefault="00730EE3" w:rsidP="00CB3D69">
          <w:pPr>
            <w:pStyle w:val="ProductList-OfferingBody"/>
            <w:ind w:left="-72" w:right="-74"/>
            <w:jc w:val="center"/>
            <w:rPr>
              <w:color w:val="808080" w:themeColor="background1" w:themeShade="80"/>
              <w:sz w:val="14"/>
              <w:szCs w:val="14"/>
            </w:rPr>
          </w:pPr>
          <w:hyperlink w:anchor="Introduction" w:history="1">
            <w:r w:rsidR="00F249C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F249CD" w:rsidRPr="00C76DF3" w:rsidRDefault="00F249C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F249CD" w:rsidRPr="00C76DF3" w:rsidRDefault="00730EE3" w:rsidP="003B4047">
          <w:pPr>
            <w:pStyle w:val="ProductList-OfferingBody"/>
            <w:ind w:left="-72" w:right="-75"/>
            <w:jc w:val="center"/>
            <w:rPr>
              <w:color w:val="808080" w:themeColor="background1" w:themeShade="80"/>
              <w:sz w:val="14"/>
              <w:szCs w:val="14"/>
            </w:rPr>
          </w:pPr>
          <w:hyperlink w:anchor="SoftwareProducts" w:history="1">
            <w:r w:rsidR="00F249C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F249CD" w:rsidRPr="00C76DF3" w:rsidRDefault="00F249C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F249CD" w:rsidRPr="00C76DF3" w:rsidRDefault="00730EE3" w:rsidP="00CB3D69">
          <w:pPr>
            <w:pStyle w:val="ProductList-OfferingBody"/>
            <w:ind w:left="-72" w:right="-77"/>
            <w:jc w:val="center"/>
            <w:rPr>
              <w:color w:val="808080" w:themeColor="background1" w:themeShade="80"/>
              <w:sz w:val="14"/>
              <w:szCs w:val="14"/>
            </w:rPr>
          </w:pPr>
          <w:hyperlink w:anchor="OnlineServices" w:history="1">
            <w:r w:rsidR="00F249C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F249CD" w:rsidRPr="00C76DF3" w:rsidRDefault="00730EE3" w:rsidP="00CB3D69">
          <w:pPr>
            <w:pStyle w:val="ProductList-OfferingBody"/>
            <w:ind w:left="-72" w:right="-77"/>
            <w:jc w:val="center"/>
            <w:rPr>
              <w:color w:val="808080" w:themeColor="background1" w:themeShade="80"/>
              <w:sz w:val="14"/>
              <w:szCs w:val="14"/>
            </w:rPr>
          </w:pPr>
          <w:hyperlink w:anchor="SoftwareAssurance" w:history="1">
            <w:r w:rsidR="00F249C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F249CD" w:rsidRPr="00C76DF3" w:rsidRDefault="00730EE3" w:rsidP="00CB3D69">
          <w:pPr>
            <w:pStyle w:val="ProductList-OfferingBody"/>
            <w:ind w:left="-72" w:right="-76"/>
            <w:jc w:val="center"/>
            <w:rPr>
              <w:color w:val="808080" w:themeColor="background1" w:themeShade="80"/>
              <w:sz w:val="14"/>
              <w:szCs w:val="14"/>
            </w:rPr>
          </w:pPr>
          <w:hyperlink w:anchor="Services" w:history="1">
            <w:r w:rsidR="00F249C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F249CD" w:rsidRPr="00C76DF3" w:rsidRDefault="00F249C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F249CD" w:rsidRPr="00C76DF3" w:rsidRDefault="00730EE3" w:rsidP="00CB3D69">
          <w:pPr>
            <w:pStyle w:val="ProductList-OfferingBody"/>
            <w:ind w:left="-72" w:right="-74"/>
            <w:jc w:val="center"/>
            <w:rPr>
              <w:color w:val="808080" w:themeColor="background1" w:themeShade="80"/>
              <w:sz w:val="14"/>
              <w:szCs w:val="14"/>
            </w:rPr>
          </w:pPr>
          <w:hyperlink w:anchor="AppendixA" w:history="1">
            <w:r w:rsidR="00F249C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F249CD" w:rsidRPr="00C76DF3" w:rsidRDefault="00F249C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F249CD" w:rsidRPr="00C76DF3" w:rsidRDefault="00730EE3" w:rsidP="00CB3D69">
          <w:pPr>
            <w:pStyle w:val="ProductList-OfferingBody"/>
            <w:ind w:left="-72" w:right="-87"/>
            <w:jc w:val="center"/>
            <w:rPr>
              <w:color w:val="808080" w:themeColor="background1" w:themeShade="80"/>
              <w:sz w:val="14"/>
              <w:szCs w:val="14"/>
            </w:rPr>
          </w:pPr>
          <w:hyperlink w:anchor="Index" w:history="1">
            <w:r w:rsidR="00F249CD">
              <w:rPr>
                <w:rStyle w:val="Hyperlink"/>
                <w:color w:val="023160" w:themeColor="hyperlink" w:themeShade="80"/>
                <w:sz w:val="14"/>
                <w:szCs w:val="14"/>
              </w:rPr>
              <w:t>Índice</w:t>
            </w:r>
          </w:hyperlink>
        </w:p>
      </w:tc>
    </w:tr>
  </w:tbl>
  <w:p w14:paraId="4FDCCBAE" w14:textId="77777777" w:rsidR="00F249CD" w:rsidRPr="00FF08DB" w:rsidRDefault="00F249CD"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249CD" w:rsidRPr="00C76DF3" w14:paraId="4FDCCBBE" w14:textId="77777777" w:rsidTr="0089311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F249CD" w:rsidRPr="00C76DF3" w:rsidRDefault="00730EE3" w:rsidP="00CB3D69">
          <w:pPr>
            <w:pStyle w:val="ProductList-OfferingBody"/>
            <w:ind w:left="-77" w:right="-73"/>
            <w:jc w:val="center"/>
            <w:rPr>
              <w:color w:val="808080" w:themeColor="background1" w:themeShade="80"/>
              <w:sz w:val="14"/>
              <w:szCs w:val="14"/>
            </w:rPr>
          </w:pPr>
          <w:hyperlink w:anchor="ToC" w:history="1">
            <w:r w:rsidR="00F249CD">
              <w:rPr>
                <w:rStyle w:val="Hyperlink"/>
                <w:color w:val="023160" w:themeColor="hyperlink" w:themeShade="80"/>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F249CD" w:rsidRPr="00C76DF3" w:rsidRDefault="00F249C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F249CD" w:rsidRPr="00C76DF3" w:rsidRDefault="00730EE3" w:rsidP="00CB3D69">
          <w:pPr>
            <w:pStyle w:val="ProductList-OfferingBody"/>
            <w:ind w:left="-72" w:right="-74"/>
            <w:jc w:val="center"/>
            <w:rPr>
              <w:color w:val="808080" w:themeColor="background1" w:themeShade="80"/>
              <w:sz w:val="14"/>
              <w:szCs w:val="14"/>
            </w:rPr>
          </w:pPr>
          <w:hyperlink w:anchor="Introduction" w:history="1">
            <w:r w:rsidR="00F249C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F249CD" w:rsidRPr="00C76DF3" w:rsidRDefault="00F249C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F249CD" w:rsidRPr="00C76DF3" w:rsidRDefault="00730EE3" w:rsidP="003B4047">
          <w:pPr>
            <w:pStyle w:val="ProductList-OfferingBody"/>
            <w:ind w:left="-72" w:right="-75"/>
            <w:jc w:val="center"/>
            <w:rPr>
              <w:color w:val="808080" w:themeColor="background1" w:themeShade="80"/>
              <w:sz w:val="14"/>
              <w:szCs w:val="14"/>
            </w:rPr>
          </w:pPr>
          <w:hyperlink w:anchor="SoftwareProducts" w:history="1">
            <w:r w:rsidR="00F249C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F249CD" w:rsidRPr="00C76DF3" w:rsidRDefault="00F249C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F249CD" w:rsidRPr="00C76DF3" w:rsidRDefault="00730EE3" w:rsidP="00CB3D69">
          <w:pPr>
            <w:pStyle w:val="ProductList-OfferingBody"/>
            <w:ind w:left="-72" w:right="-77"/>
            <w:jc w:val="center"/>
            <w:rPr>
              <w:color w:val="808080" w:themeColor="background1" w:themeShade="80"/>
              <w:sz w:val="14"/>
              <w:szCs w:val="14"/>
            </w:rPr>
          </w:pPr>
          <w:hyperlink w:anchor="OnlineServices" w:history="1">
            <w:r w:rsidR="00F249C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F249CD" w:rsidRPr="00C76DF3" w:rsidRDefault="00730EE3" w:rsidP="00CB3D69">
          <w:pPr>
            <w:pStyle w:val="ProductList-OfferingBody"/>
            <w:ind w:left="-72" w:right="-77"/>
            <w:jc w:val="center"/>
            <w:rPr>
              <w:color w:val="808080" w:themeColor="background1" w:themeShade="80"/>
              <w:sz w:val="14"/>
              <w:szCs w:val="14"/>
            </w:rPr>
          </w:pPr>
          <w:hyperlink w:anchor="SoftwareAssurance" w:history="1">
            <w:r w:rsidR="00F249C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F249CD" w:rsidRPr="00C76DF3" w:rsidRDefault="00730EE3" w:rsidP="00CB3D69">
          <w:pPr>
            <w:pStyle w:val="ProductList-OfferingBody"/>
            <w:ind w:left="-72" w:right="-76"/>
            <w:jc w:val="center"/>
            <w:rPr>
              <w:color w:val="808080" w:themeColor="background1" w:themeShade="80"/>
              <w:sz w:val="14"/>
              <w:szCs w:val="14"/>
            </w:rPr>
          </w:pPr>
          <w:hyperlink w:anchor="Services" w:history="1">
            <w:r w:rsidR="00F249C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F249CD" w:rsidRPr="00C76DF3" w:rsidRDefault="00F249C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F249CD" w:rsidRPr="00C76DF3" w:rsidRDefault="00730EE3" w:rsidP="00CB3D69">
          <w:pPr>
            <w:pStyle w:val="ProductList-OfferingBody"/>
            <w:ind w:left="-72" w:right="-74"/>
            <w:jc w:val="center"/>
            <w:rPr>
              <w:color w:val="808080" w:themeColor="background1" w:themeShade="80"/>
              <w:sz w:val="14"/>
              <w:szCs w:val="14"/>
            </w:rPr>
          </w:pPr>
          <w:hyperlink w:anchor="AppendixA" w:history="1">
            <w:r w:rsidR="00F249C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F249CD" w:rsidRPr="00C76DF3" w:rsidRDefault="00F249C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F249CD" w:rsidRPr="00C76DF3" w:rsidRDefault="00730EE3" w:rsidP="00CB3D69">
          <w:pPr>
            <w:pStyle w:val="ProductList-OfferingBody"/>
            <w:ind w:left="-72" w:right="-87"/>
            <w:jc w:val="center"/>
            <w:rPr>
              <w:color w:val="808080" w:themeColor="background1" w:themeShade="80"/>
              <w:sz w:val="14"/>
              <w:szCs w:val="14"/>
            </w:rPr>
          </w:pPr>
          <w:hyperlink w:anchor="Index" w:history="1">
            <w:r w:rsidR="00F249CD">
              <w:rPr>
                <w:rStyle w:val="Hyperlink"/>
                <w:color w:val="023160" w:themeColor="hyperlink" w:themeShade="80"/>
                <w:sz w:val="14"/>
                <w:szCs w:val="14"/>
              </w:rPr>
              <w:t>Índice</w:t>
            </w:r>
          </w:hyperlink>
        </w:p>
      </w:tc>
    </w:tr>
  </w:tbl>
  <w:p w14:paraId="4FDCCBBF" w14:textId="77777777" w:rsidR="00F249CD" w:rsidRPr="00FF08DB" w:rsidRDefault="00F249CD"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249CD" w:rsidRPr="00C76DF3" w14:paraId="4FDCCBCF" w14:textId="77777777" w:rsidTr="00984DF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F249CD" w:rsidRPr="00C76DF3" w:rsidRDefault="00730EE3" w:rsidP="00CB3D69">
          <w:pPr>
            <w:pStyle w:val="ProductList-OfferingBody"/>
            <w:ind w:left="-77" w:right="-73"/>
            <w:jc w:val="center"/>
            <w:rPr>
              <w:color w:val="808080" w:themeColor="background1" w:themeShade="80"/>
              <w:sz w:val="14"/>
              <w:szCs w:val="14"/>
            </w:rPr>
          </w:pPr>
          <w:hyperlink w:anchor="ToC" w:history="1">
            <w:r w:rsidR="00F249CD">
              <w:rPr>
                <w:rStyle w:val="Hyperlink"/>
                <w:color w:val="023160" w:themeColor="hyperlink" w:themeShade="80"/>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F249CD" w:rsidRPr="00C76DF3" w:rsidRDefault="00F249C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F249CD" w:rsidRPr="00C76DF3" w:rsidRDefault="00730EE3" w:rsidP="00CB3D69">
          <w:pPr>
            <w:pStyle w:val="ProductList-OfferingBody"/>
            <w:ind w:left="-72" w:right="-74"/>
            <w:jc w:val="center"/>
            <w:rPr>
              <w:color w:val="808080" w:themeColor="background1" w:themeShade="80"/>
              <w:sz w:val="14"/>
              <w:szCs w:val="14"/>
            </w:rPr>
          </w:pPr>
          <w:hyperlink w:anchor="Introduction" w:history="1">
            <w:r w:rsidR="00F249C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F249CD" w:rsidRPr="00C76DF3" w:rsidRDefault="00F249C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F249CD" w:rsidRPr="00C76DF3" w:rsidRDefault="00730EE3" w:rsidP="003B4047">
          <w:pPr>
            <w:pStyle w:val="ProductList-OfferingBody"/>
            <w:ind w:left="-72" w:right="-75"/>
            <w:jc w:val="center"/>
            <w:rPr>
              <w:color w:val="808080" w:themeColor="background1" w:themeShade="80"/>
              <w:sz w:val="14"/>
              <w:szCs w:val="14"/>
            </w:rPr>
          </w:pPr>
          <w:hyperlink w:anchor="SoftwareProducts" w:history="1">
            <w:r w:rsidR="00F249C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F249CD" w:rsidRPr="00C76DF3" w:rsidRDefault="00F249C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F249CD" w:rsidRPr="00C76DF3" w:rsidRDefault="00730EE3" w:rsidP="00CB3D69">
          <w:pPr>
            <w:pStyle w:val="ProductList-OfferingBody"/>
            <w:ind w:left="-72" w:right="-77"/>
            <w:jc w:val="center"/>
            <w:rPr>
              <w:color w:val="808080" w:themeColor="background1" w:themeShade="80"/>
              <w:sz w:val="14"/>
              <w:szCs w:val="14"/>
            </w:rPr>
          </w:pPr>
          <w:hyperlink w:anchor="OnlineServices" w:history="1">
            <w:r w:rsidR="00F249C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F249CD" w:rsidRPr="00C76DF3" w:rsidRDefault="00730EE3" w:rsidP="00CB3D69">
          <w:pPr>
            <w:pStyle w:val="ProductList-OfferingBody"/>
            <w:ind w:left="-72" w:right="-77"/>
            <w:jc w:val="center"/>
            <w:rPr>
              <w:color w:val="808080" w:themeColor="background1" w:themeShade="80"/>
              <w:sz w:val="14"/>
              <w:szCs w:val="14"/>
            </w:rPr>
          </w:pPr>
          <w:hyperlink w:anchor="SoftwareAssurance" w:history="1">
            <w:r w:rsidR="00F249C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F249CD" w:rsidRPr="00C76DF3" w:rsidRDefault="00730EE3" w:rsidP="00CB3D69">
          <w:pPr>
            <w:pStyle w:val="ProductList-OfferingBody"/>
            <w:ind w:left="-72" w:right="-76"/>
            <w:jc w:val="center"/>
            <w:rPr>
              <w:color w:val="808080" w:themeColor="background1" w:themeShade="80"/>
              <w:sz w:val="14"/>
              <w:szCs w:val="14"/>
            </w:rPr>
          </w:pPr>
          <w:hyperlink w:anchor="Services" w:history="1">
            <w:r w:rsidR="00F249C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F249CD" w:rsidRPr="00C76DF3" w:rsidRDefault="00F249C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F249CD" w:rsidRPr="00C76DF3" w:rsidRDefault="00730EE3" w:rsidP="00CB3D69">
          <w:pPr>
            <w:pStyle w:val="ProductList-OfferingBody"/>
            <w:ind w:left="-72" w:right="-74"/>
            <w:jc w:val="center"/>
            <w:rPr>
              <w:color w:val="808080" w:themeColor="background1" w:themeShade="80"/>
              <w:sz w:val="14"/>
              <w:szCs w:val="14"/>
            </w:rPr>
          </w:pPr>
          <w:hyperlink w:anchor="AppendixA" w:history="1">
            <w:r w:rsidR="00F249C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F249CD" w:rsidRPr="00C76DF3" w:rsidRDefault="00F249C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F249CD" w:rsidRPr="00C76DF3" w:rsidRDefault="00730EE3" w:rsidP="00CB3D69">
          <w:pPr>
            <w:pStyle w:val="ProductList-OfferingBody"/>
            <w:ind w:left="-72" w:right="-87"/>
            <w:jc w:val="center"/>
            <w:rPr>
              <w:color w:val="808080" w:themeColor="background1" w:themeShade="80"/>
              <w:sz w:val="14"/>
              <w:szCs w:val="14"/>
            </w:rPr>
          </w:pPr>
          <w:hyperlink w:anchor="Index" w:history="1">
            <w:r w:rsidR="00F249CD">
              <w:rPr>
                <w:rStyle w:val="Hyperlink"/>
                <w:color w:val="023160" w:themeColor="hyperlink" w:themeShade="80"/>
                <w:sz w:val="14"/>
                <w:szCs w:val="14"/>
              </w:rPr>
              <w:t>Índice</w:t>
            </w:r>
          </w:hyperlink>
        </w:p>
      </w:tc>
    </w:tr>
  </w:tbl>
  <w:p w14:paraId="4FDCCBD0" w14:textId="77777777" w:rsidR="00F249CD" w:rsidRPr="00FF08DB" w:rsidRDefault="00F249CD"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249CD" w:rsidRPr="00C76DF3" w14:paraId="4FDCCBE0" w14:textId="77777777" w:rsidTr="006C235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F249CD" w:rsidRPr="00C76DF3" w:rsidRDefault="00730EE3" w:rsidP="00CB3D69">
          <w:pPr>
            <w:pStyle w:val="ProductList-OfferingBody"/>
            <w:ind w:left="-77" w:right="-73"/>
            <w:jc w:val="center"/>
            <w:rPr>
              <w:color w:val="808080" w:themeColor="background1" w:themeShade="80"/>
              <w:sz w:val="14"/>
              <w:szCs w:val="14"/>
            </w:rPr>
          </w:pPr>
          <w:hyperlink w:anchor="ToC" w:history="1">
            <w:r w:rsidR="00F249CD">
              <w:rPr>
                <w:rStyle w:val="Hyperlink"/>
                <w:color w:val="023160" w:themeColor="hyperlink" w:themeShade="80"/>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F249CD" w:rsidRPr="00C76DF3" w:rsidRDefault="00F249C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F249CD" w:rsidRPr="00C76DF3" w:rsidRDefault="00730EE3" w:rsidP="00CB3D69">
          <w:pPr>
            <w:pStyle w:val="ProductList-OfferingBody"/>
            <w:ind w:left="-72" w:right="-74"/>
            <w:jc w:val="center"/>
            <w:rPr>
              <w:color w:val="808080" w:themeColor="background1" w:themeShade="80"/>
              <w:sz w:val="14"/>
              <w:szCs w:val="14"/>
            </w:rPr>
          </w:pPr>
          <w:hyperlink w:anchor="Introduction" w:history="1">
            <w:r w:rsidR="00F249C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F249CD" w:rsidRPr="00C76DF3" w:rsidRDefault="00F249C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F249CD" w:rsidRPr="00C76DF3" w:rsidRDefault="00730EE3" w:rsidP="003B4047">
          <w:pPr>
            <w:pStyle w:val="ProductList-OfferingBody"/>
            <w:ind w:left="-72" w:right="-75"/>
            <w:jc w:val="center"/>
            <w:rPr>
              <w:color w:val="808080" w:themeColor="background1" w:themeShade="80"/>
              <w:sz w:val="14"/>
              <w:szCs w:val="14"/>
            </w:rPr>
          </w:pPr>
          <w:hyperlink w:anchor="SoftwareProducts" w:history="1">
            <w:r w:rsidR="00F249C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F249CD" w:rsidRPr="00C76DF3" w:rsidRDefault="00F249C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F249CD" w:rsidRPr="00C76DF3" w:rsidRDefault="00730EE3" w:rsidP="00CB3D69">
          <w:pPr>
            <w:pStyle w:val="ProductList-OfferingBody"/>
            <w:ind w:left="-72" w:right="-77"/>
            <w:jc w:val="center"/>
            <w:rPr>
              <w:color w:val="808080" w:themeColor="background1" w:themeShade="80"/>
              <w:sz w:val="14"/>
              <w:szCs w:val="14"/>
            </w:rPr>
          </w:pPr>
          <w:hyperlink w:anchor="OnlineServices" w:history="1">
            <w:r w:rsidR="00F249C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F249CD" w:rsidRPr="00C76DF3" w:rsidRDefault="00730EE3" w:rsidP="00CB3D69">
          <w:pPr>
            <w:pStyle w:val="ProductList-OfferingBody"/>
            <w:ind w:left="-72" w:right="-77"/>
            <w:jc w:val="center"/>
            <w:rPr>
              <w:color w:val="808080" w:themeColor="background1" w:themeShade="80"/>
              <w:sz w:val="14"/>
              <w:szCs w:val="14"/>
            </w:rPr>
          </w:pPr>
          <w:hyperlink w:anchor="SoftwareAssurance" w:history="1">
            <w:r w:rsidR="00F249C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F249CD" w:rsidRPr="00C76DF3" w:rsidRDefault="00730EE3" w:rsidP="00CB3D69">
          <w:pPr>
            <w:pStyle w:val="ProductList-OfferingBody"/>
            <w:ind w:left="-72" w:right="-76"/>
            <w:jc w:val="center"/>
            <w:rPr>
              <w:color w:val="808080" w:themeColor="background1" w:themeShade="80"/>
              <w:sz w:val="14"/>
              <w:szCs w:val="14"/>
            </w:rPr>
          </w:pPr>
          <w:hyperlink w:anchor="Services" w:history="1">
            <w:r w:rsidR="00F249C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F249CD" w:rsidRPr="00C76DF3" w:rsidRDefault="00F249C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F249CD" w:rsidRPr="00C76DF3" w:rsidRDefault="00730EE3" w:rsidP="00CB3D69">
          <w:pPr>
            <w:pStyle w:val="ProductList-OfferingBody"/>
            <w:ind w:left="-72" w:right="-74"/>
            <w:jc w:val="center"/>
            <w:rPr>
              <w:color w:val="808080" w:themeColor="background1" w:themeShade="80"/>
              <w:sz w:val="14"/>
              <w:szCs w:val="14"/>
            </w:rPr>
          </w:pPr>
          <w:hyperlink w:anchor="AppendixA" w:history="1">
            <w:r w:rsidR="00F249C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F249CD" w:rsidRPr="00C76DF3" w:rsidRDefault="00F249C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F249CD" w:rsidRPr="00C76DF3" w:rsidRDefault="00730EE3" w:rsidP="00CB3D69">
          <w:pPr>
            <w:pStyle w:val="ProductList-OfferingBody"/>
            <w:ind w:left="-72" w:right="-87"/>
            <w:jc w:val="center"/>
            <w:rPr>
              <w:color w:val="808080" w:themeColor="background1" w:themeShade="80"/>
              <w:sz w:val="14"/>
              <w:szCs w:val="14"/>
            </w:rPr>
          </w:pPr>
          <w:hyperlink w:anchor="Index" w:history="1">
            <w:r w:rsidR="00F249CD">
              <w:rPr>
                <w:rStyle w:val="Hyperlink"/>
                <w:color w:val="023160" w:themeColor="hyperlink" w:themeShade="80"/>
                <w:sz w:val="14"/>
                <w:szCs w:val="14"/>
              </w:rPr>
              <w:t>Índice</w:t>
            </w:r>
          </w:hyperlink>
        </w:p>
      </w:tc>
    </w:tr>
  </w:tbl>
  <w:p w14:paraId="4FDCCBE1" w14:textId="77777777" w:rsidR="00F249CD" w:rsidRPr="00FF08DB" w:rsidRDefault="00F249CD"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249CD" w:rsidRPr="00C76DF3" w14:paraId="4FDCCBF1" w14:textId="77777777" w:rsidTr="00941E7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F249CD" w:rsidRPr="00C76DF3" w:rsidRDefault="00730EE3" w:rsidP="00CB3D69">
          <w:pPr>
            <w:pStyle w:val="ProductList-OfferingBody"/>
            <w:ind w:left="-77" w:right="-73"/>
            <w:jc w:val="center"/>
            <w:rPr>
              <w:color w:val="808080" w:themeColor="background1" w:themeShade="80"/>
              <w:sz w:val="14"/>
              <w:szCs w:val="14"/>
            </w:rPr>
          </w:pPr>
          <w:hyperlink w:anchor="ToC" w:history="1">
            <w:r w:rsidR="00F249CD">
              <w:rPr>
                <w:rStyle w:val="Hyperlink"/>
                <w:color w:val="023160" w:themeColor="hyperlink" w:themeShade="80"/>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F249CD" w:rsidRPr="00C76DF3" w:rsidRDefault="00F249C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F249CD" w:rsidRPr="00C76DF3" w:rsidRDefault="00730EE3" w:rsidP="00CB3D69">
          <w:pPr>
            <w:pStyle w:val="ProductList-OfferingBody"/>
            <w:ind w:left="-72" w:right="-74"/>
            <w:jc w:val="center"/>
            <w:rPr>
              <w:color w:val="808080" w:themeColor="background1" w:themeShade="80"/>
              <w:sz w:val="14"/>
              <w:szCs w:val="14"/>
            </w:rPr>
          </w:pPr>
          <w:hyperlink w:anchor="Introduction" w:history="1">
            <w:r w:rsidR="00F249C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F249CD" w:rsidRPr="00C76DF3" w:rsidRDefault="00F249C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F249CD" w:rsidRPr="00C76DF3" w:rsidRDefault="00730EE3" w:rsidP="003B4047">
          <w:pPr>
            <w:pStyle w:val="ProductList-OfferingBody"/>
            <w:ind w:left="-72" w:right="-75"/>
            <w:jc w:val="center"/>
            <w:rPr>
              <w:color w:val="808080" w:themeColor="background1" w:themeShade="80"/>
              <w:sz w:val="14"/>
              <w:szCs w:val="14"/>
            </w:rPr>
          </w:pPr>
          <w:hyperlink w:anchor="SoftwareProducts" w:history="1">
            <w:r w:rsidR="00F249C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F249CD" w:rsidRPr="00C76DF3" w:rsidRDefault="00F249C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F249CD" w:rsidRPr="00C76DF3" w:rsidRDefault="00730EE3" w:rsidP="00CB3D69">
          <w:pPr>
            <w:pStyle w:val="ProductList-OfferingBody"/>
            <w:ind w:left="-72" w:right="-77"/>
            <w:jc w:val="center"/>
            <w:rPr>
              <w:color w:val="808080" w:themeColor="background1" w:themeShade="80"/>
              <w:sz w:val="14"/>
              <w:szCs w:val="14"/>
            </w:rPr>
          </w:pPr>
          <w:hyperlink w:anchor="OnlineServices" w:history="1">
            <w:r w:rsidR="00F249C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F249CD" w:rsidRPr="00C76DF3" w:rsidRDefault="00730EE3" w:rsidP="00CB3D69">
          <w:pPr>
            <w:pStyle w:val="ProductList-OfferingBody"/>
            <w:ind w:left="-72" w:right="-77"/>
            <w:jc w:val="center"/>
            <w:rPr>
              <w:color w:val="808080" w:themeColor="background1" w:themeShade="80"/>
              <w:sz w:val="14"/>
              <w:szCs w:val="14"/>
            </w:rPr>
          </w:pPr>
          <w:hyperlink w:anchor="SoftwareAssurance" w:history="1">
            <w:r w:rsidR="00F249C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F249CD" w:rsidRPr="00C76DF3" w:rsidRDefault="00730EE3" w:rsidP="00CB3D69">
          <w:pPr>
            <w:pStyle w:val="ProductList-OfferingBody"/>
            <w:ind w:left="-72" w:right="-76"/>
            <w:jc w:val="center"/>
            <w:rPr>
              <w:color w:val="808080" w:themeColor="background1" w:themeShade="80"/>
              <w:sz w:val="14"/>
              <w:szCs w:val="14"/>
            </w:rPr>
          </w:pPr>
          <w:hyperlink w:anchor="Services" w:history="1">
            <w:r w:rsidR="00F249C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F249CD" w:rsidRPr="00C76DF3" w:rsidRDefault="00F249C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F249CD" w:rsidRPr="00C76DF3" w:rsidRDefault="00730EE3" w:rsidP="00CB3D69">
          <w:pPr>
            <w:pStyle w:val="ProductList-OfferingBody"/>
            <w:ind w:left="-72" w:right="-74"/>
            <w:jc w:val="center"/>
            <w:rPr>
              <w:color w:val="808080" w:themeColor="background1" w:themeShade="80"/>
              <w:sz w:val="14"/>
              <w:szCs w:val="14"/>
            </w:rPr>
          </w:pPr>
          <w:hyperlink w:anchor="AppendixA" w:history="1">
            <w:r w:rsidR="00F249C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F249CD" w:rsidRPr="00C76DF3" w:rsidRDefault="00F249C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F249CD" w:rsidRPr="00C76DF3" w:rsidRDefault="00730EE3" w:rsidP="00CB3D69">
          <w:pPr>
            <w:pStyle w:val="ProductList-OfferingBody"/>
            <w:ind w:left="-72" w:right="-87"/>
            <w:jc w:val="center"/>
            <w:rPr>
              <w:color w:val="808080" w:themeColor="background1" w:themeShade="80"/>
              <w:sz w:val="14"/>
              <w:szCs w:val="14"/>
            </w:rPr>
          </w:pPr>
          <w:hyperlink w:anchor="Index" w:history="1">
            <w:r w:rsidR="00F249CD">
              <w:rPr>
                <w:rStyle w:val="Hyperlink"/>
                <w:color w:val="023160" w:themeColor="hyperlink" w:themeShade="80"/>
                <w:sz w:val="14"/>
                <w:szCs w:val="14"/>
              </w:rPr>
              <w:t>Índice</w:t>
            </w:r>
          </w:hyperlink>
        </w:p>
      </w:tc>
    </w:tr>
  </w:tbl>
  <w:p w14:paraId="4FDCCBF2" w14:textId="77777777" w:rsidR="00F249CD" w:rsidRPr="00FF08DB" w:rsidRDefault="00F249CD"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249CD" w:rsidRPr="00C76DF3" w14:paraId="4FDCCC02" w14:textId="77777777" w:rsidTr="003F59A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F249CD" w:rsidRPr="00C76DF3" w:rsidRDefault="00730EE3" w:rsidP="00CB3D69">
          <w:pPr>
            <w:pStyle w:val="ProductList-OfferingBody"/>
            <w:ind w:left="-77" w:right="-73"/>
            <w:jc w:val="center"/>
            <w:rPr>
              <w:color w:val="808080" w:themeColor="background1" w:themeShade="80"/>
              <w:sz w:val="14"/>
              <w:szCs w:val="14"/>
            </w:rPr>
          </w:pPr>
          <w:hyperlink w:anchor="ToC" w:history="1">
            <w:r w:rsidR="00F249CD">
              <w:rPr>
                <w:rStyle w:val="Hyperlink"/>
                <w:color w:val="023160" w:themeColor="hyperlink" w:themeShade="80"/>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F249CD" w:rsidRPr="00C76DF3" w:rsidRDefault="00F249C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F249CD" w:rsidRPr="00C76DF3" w:rsidRDefault="00730EE3" w:rsidP="00CB3D69">
          <w:pPr>
            <w:pStyle w:val="ProductList-OfferingBody"/>
            <w:ind w:left="-72" w:right="-74"/>
            <w:jc w:val="center"/>
            <w:rPr>
              <w:color w:val="808080" w:themeColor="background1" w:themeShade="80"/>
              <w:sz w:val="14"/>
              <w:szCs w:val="14"/>
            </w:rPr>
          </w:pPr>
          <w:hyperlink w:anchor="Introduction" w:history="1">
            <w:r w:rsidR="00F249C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F249CD" w:rsidRPr="00C76DF3" w:rsidRDefault="00F249C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F249CD" w:rsidRPr="00C76DF3" w:rsidRDefault="00730EE3" w:rsidP="003B4047">
          <w:pPr>
            <w:pStyle w:val="ProductList-OfferingBody"/>
            <w:ind w:left="-72" w:right="-75"/>
            <w:jc w:val="center"/>
            <w:rPr>
              <w:color w:val="808080" w:themeColor="background1" w:themeShade="80"/>
              <w:sz w:val="14"/>
              <w:szCs w:val="14"/>
            </w:rPr>
          </w:pPr>
          <w:hyperlink w:anchor="SoftwareProducts" w:history="1">
            <w:r w:rsidR="00F249C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F249CD" w:rsidRPr="00C76DF3" w:rsidRDefault="00F249C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F249CD" w:rsidRPr="00C76DF3" w:rsidRDefault="00730EE3" w:rsidP="00CB3D69">
          <w:pPr>
            <w:pStyle w:val="ProductList-OfferingBody"/>
            <w:ind w:left="-72" w:right="-77"/>
            <w:jc w:val="center"/>
            <w:rPr>
              <w:color w:val="808080" w:themeColor="background1" w:themeShade="80"/>
              <w:sz w:val="14"/>
              <w:szCs w:val="14"/>
            </w:rPr>
          </w:pPr>
          <w:hyperlink w:anchor="OnlineServices" w:history="1">
            <w:r w:rsidR="00F249C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F249CD" w:rsidRPr="00C76DF3" w:rsidRDefault="00730EE3" w:rsidP="00CB3D69">
          <w:pPr>
            <w:pStyle w:val="ProductList-OfferingBody"/>
            <w:ind w:left="-72" w:right="-77"/>
            <w:jc w:val="center"/>
            <w:rPr>
              <w:color w:val="808080" w:themeColor="background1" w:themeShade="80"/>
              <w:sz w:val="14"/>
              <w:szCs w:val="14"/>
            </w:rPr>
          </w:pPr>
          <w:hyperlink w:anchor="SoftwareAssurance" w:history="1">
            <w:r w:rsidR="00F249C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F249CD" w:rsidRPr="00C76DF3" w:rsidRDefault="00730EE3" w:rsidP="00CB3D69">
          <w:pPr>
            <w:pStyle w:val="ProductList-OfferingBody"/>
            <w:ind w:left="-72" w:right="-76"/>
            <w:jc w:val="center"/>
            <w:rPr>
              <w:color w:val="808080" w:themeColor="background1" w:themeShade="80"/>
              <w:sz w:val="14"/>
              <w:szCs w:val="14"/>
            </w:rPr>
          </w:pPr>
          <w:hyperlink w:anchor="Services" w:history="1">
            <w:r w:rsidR="00F249C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F249CD" w:rsidRPr="00C76DF3" w:rsidRDefault="00F249C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F249CD" w:rsidRPr="00C76DF3" w:rsidRDefault="00730EE3" w:rsidP="00CB3D69">
          <w:pPr>
            <w:pStyle w:val="ProductList-OfferingBody"/>
            <w:ind w:left="-72" w:right="-74"/>
            <w:jc w:val="center"/>
            <w:rPr>
              <w:color w:val="808080" w:themeColor="background1" w:themeShade="80"/>
              <w:sz w:val="14"/>
              <w:szCs w:val="14"/>
            </w:rPr>
          </w:pPr>
          <w:hyperlink w:anchor="AppendixA" w:history="1">
            <w:r w:rsidR="00F249C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F249CD" w:rsidRPr="00C76DF3" w:rsidRDefault="00F249C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F249CD" w:rsidRPr="00C76DF3" w:rsidRDefault="00730EE3" w:rsidP="00CB3D69">
          <w:pPr>
            <w:pStyle w:val="ProductList-OfferingBody"/>
            <w:ind w:left="-72" w:right="-87"/>
            <w:jc w:val="center"/>
            <w:rPr>
              <w:color w:val="808080" w:themeColor="background1" w:themeShade="80"/>
              <w:sz w:val="14"/>
              <w:szCs w:val="14"/>
            </w:rPr>
          </w:pPr>
          <w:hyperlink w:anchor="Index" w:history="1">
            <w:r w:rsidR="00F249CD">
              <w:rPr>
                <w:rStyle w:val="Hyperlink"/>
                <w:color w:val="023160" w:themeColor="hyperlink" w:themeShade="80"/>
                <w:sz w:val="14"/>
                <w:szCs w:val="14"/>
              </w:rPr>
              <w:t>Índice</w:t>
            </w:r>
          </w:hyperlink>
        </w:p>
      </w:tc>
    </w:tr>
  </w:tbl>
  <w:p w14:paraId="4FDCCC03" w14:textId="77777777" w:rsidR="00F249CD" w:rsidRPr="00FF08DB" w:rsidRDefault="00F249CD"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249CD" w:rsidRPr="00C76DF3" w14:paraId="4FDCCC13" w14:textId="77777777" w:rsidTr="0012251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F249CD" w:rsidRPr="00C76DF3" w:rsidRDefault="00730EE3" w:rsidP="00CB3D69">
          <w:pPr>
            <w:pStyle w:val="ProductList-OfferingBody"/>
            <w:ind w:left="-77" w:right="-73"/>
            <w:jc w:val="center"/>
            <w:rPr>
              <w:color w:val="808080" w:themeColor="background1" w:themeShade="80"/>
              <w:sz w:val="14"/>
              <w:szCs w:val="14"/>
            </w:rPr>
          </w:pPr>
          <w:hyperlink w:anchor="ToC" w:history="1">
            <w:r w:rsidR="00F249CD">
              <w:rPr>
                <w:rStyle w:val="Hyperlink"/>
                <w:color w:val="023160" w:themeColor="hyperlink" w:themeShade="80"/>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F249CD" w:rsidRPr="00C76DF3" w:rsidRDefault="00F249CD"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F249CD" w:rsidRPr="00C76DF3" w:rsidRDefault="00730EE3" w:rsidP="00CB3D69">
          <w:pPr>
            <w:pStyle w:val="ProductList-OfferingBody"/>
            <w:ind w:left="-72" w:right="-74"/>
            <w:jc w:val="center"/>
            <w:rPr>
              <w:color w:val="808080" w:themeColor="background1" w:themeShade="80"/>
              <w:sz w:val="14"/>
              <w:szCs w:val="14"/>
            </w:rPr>
          </w:pPr>
          <w:hyperlink w:anchor="Introduction" w:history="1">
            <w:r w:rsidR="00F249CD">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F249CD" w:rsidRPr="00C76DF3" w:rsidRDefault="00F249CD"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F249CD" w:rsidRPr="00C76DF3" w:rsidRDefault="00730EE3" w:rsidP="003B4047">
          <w:pPr>
            <w:pStyle w:val="ProductList-OfferingBody"/>
            <w:ind w:left="-72" w:right="-75"/>
            <w:jc w:val="center"/>
            <w:rPr>
              <w:color w:val="808080" w:themeColor="background1" w:themeShade="80"/>
              <w:sz w:val="14"/>
              <w:szCs w:val="14"/>
            </w:rPr>
          </w:pPr>
          <w:hyperlink w:anchor="SoftwareProducts" w:history="1">
            <w:r w:rsidR="00F249CD">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F249CD" w:rsidRPr="00C76DF3" w:rsidRDefault="00F249CD"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F249CD" w:rsidRPr="00C76DF3" w:rsidRDefault="00730EE3" w:rsidP="00CB3D69">
          <w:pPr>
            <w:pStyle w:val="ProductList-OfferingBody"/>
            <w:ind w:left="-72" w:right="-77"/>
            <w:jc w:val="center"/>
            <w:rPr>
              <w:color w:val="808080" w:themeColor="background1" w:themeShade="80"/>
              <w:sz w:val="14"/>
              <w:szCs w:val="14"/>
            </w:rPr>
          </w:pPr>
          <w:hyperlink w:anchor="OnlineServices" w:history="1">
            <w:r w:rsidR="00F249CD">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F249CD" w:rsidRPr="00C76DF3" w:rsidRDefault="00730EE3" w:rsidP="00CB3D69">
          <w:pPr>
            <w:pStyle w:val="ProductList-OfferingBody"/>
            <w:ind w:left="-72" w:right="-77"/>
            <w:jc w:val="center"/>
            <w:rPr>
              <w:color w:val="808080" w:themeColor="background1" w:themeShade="80"/>
              <w:sz w:val="14"/>
              <w:szCs w:val="14"/>
            </w:rPr>
          </w:pPr>
          <w:hyperlink w:anchor="SoftwareAssurance" w:history="1">
            <w:r w:rsidR="00F249C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F249CD" w:rsidRPr="00C76DF3" w:rsidRDefault="00F249CD"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F249CD" w:rsidRPr="00C76DF3" w:rsidRDefault="00730EE3" w:rsidP="00CB3D69">
          <w:pPr>
            <w:pStyle w:val="ProductList-OfferingBody"/>
            <w:ind w:left="-72" w:right="-76"/>
            <w:jc w:val="center"/>
            <w:rPr>
              <w:color w:val="808080" w:themeColor="background1" w:themeShade="80"/>
              <w:sz w:val="14"/>
              <w:szCs w:val="14"/>
            </w:rPr>
          </w:pPr>
          <w:hyperlink w:anchor="Services" w:history="1">
            <w:r w:rsidR="00F249CD">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F249CD" w:rsidRPr="00C76DF3" w:rsidRDefault="00F249CD"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F249CD" w:rsidRPr="00C76DF3" w:rsidRDefault="00730EE3" w:rsidP="00CB3D69">
          <w:pPr>
            <w:pStyle w:val="ProductList-OfferingBody"/>
            <w:ind w:left="-72" w:right="-74"/>
            <w:jc w:val="center"/>
            <w:rPr>
              <w:color w:val="808080" w:themeColor="background1" w:themeShade="80"/>
              <w:sz w:val="14"/>
              <w:szCs w:val="14"/>
            </w:rPr>
          </w:pPr>
          <w:hyperlink w:anchor="AppendixA" w:history="1">
            <w:r w:rsidR="00F249CD">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F249CD" w:rsidRPr="00C76DF3" w:rsidRDefault="00F249CD"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F249CD" w:rsidRPr="00C76DF3" w:rsidRDefault="00730EE3" w:rsidP="00CB3D69">
          <w:pPr>
            <w:pStyle w:val="ProductList-OfferingBody"/>
            <w:ind w:left="-72" w:right="-87"/>
            <w:jc w:val="center"/>
            <w:rPr>
              <w:color w:val="808080" w:themeColor="background1" w:themeShade="80"/>
              <w:sz w:val="14"/>
              <w:szCs w:val="14"/>
            </w:rPr>
          </w:pPr>
          <w:hyperlink w:anchor="Index" w:history="1">
            <w:r w:rsidR="00F249CD">
              <w:rPr>
                <w:rStyle w:val="Hyperlink"/>
                <w:color w:val="023160" w:themeColor="hyperlink" w:themeShade="80"/>
                <w:sz w:val="14"/>
                <w:szCs w:val="14"/>
              </w:rPr>
              <w:t>Índice</w:t>
            </w:r>
          </w:hyperlink>
        </w:p>
      </w:tc>
    </w:tr>
  </w:tbl>
  <w:p w14:paraId="4FDCCC14" w14:textId="77777777" w:rsidR="00F249CD" w:rsidRPr="00FF08DB" w:rsidRDefault="00F249CD"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54AE01" w14:textId="77777777" w:rsidR="00734EBB" w:rsidRDefault="00734EBB" w:rsidP="009A573F">
      <w:pPr>
        <w:spacing w:after="0" w:line="240" w:lineRule="auto"/>
      </w:pPr>
      <w:r>
        <w:separator/>
      </w:r>
    </w:p>
  </w:footnote>
  <w:footnote w:type="continuationSeparator" w:id="0">
    <w:p w14:paraId="3431038F" w14:textId="77777777" w:rsidR="00734EBB" w:rsidRDefault="00734EBB" w:rsidP="009A573F">
      <w:pPr>
        <w:spacing w:after="0" w:line="240" w:lineRule="auto"/>
      </w:pPr>
      <w:r>
        <w:continuationSeparator/>
      </w:r>
    </w:p>
  </w:footnote>
  <w:footnote w:type="continuationNotice" w:id="1">
    <w:p w14:paraId="741A7A35" w14:textId="77777777" w:rsidR="00734EBB" w:rsidRDefault="00734EB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04DBF" w14:textId="77777777" w:rsidR="00730EE3" w:rsidRDefault="00730EE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2426A1" w14:textId="77777777" w:rsidR="00730EE3" w:rsidRDefault="00730EE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6FD6FA" w14:textId="77777777" w:rsidR="00730EE3" w:rsidRDefault="00730EE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0189CCAC" w:rsidR="00F249CD" w:rsidRPr="00E3770D" w:rsidRDefault="00F249CD" w:rsidP="00AE50A7">
        <w:pPr>
          <w:pStyle w:val="ProductList-Offering1"/>
          <w:tabs>
            <w:tab w:val="right" w:pos="10800"/>
          </w:tabs>
          <w:ind w:left="0" w:right="0"/>
          <w:rPr>
            <w:rStyle w:val="ProductList-Offering1Char"/>
            <w:color w:val="404040" w:themeColor="text1" w:themeTint="BF"/>
          </w:rPr>
        </w:pPr>
        <w:r>
          <w:rPr>
            <w:color w:val="404040" w:themeColor="text1" w:themeTint="BF"/>
          </w:rPr>
          <w:t>Lista de Produtos de Licenciamento por Volume da Microsoft (Português do Brasil, junho de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730EE3">
          <w:rPr>
            <w:rStyle w:val="ProductList-Offering1Char"/>
            <w:noProof/>
            <w:color w:val="404040" w:themeColor="text1" w:themeTint="BF"/>
          </w:rPr>
          <w:t>52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15:restartNumberingAfterBreak="0">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15:restartNumberingAfterBreak="0">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7D76E9A"/>
    <w:multiLevelType w:val="hybridMultilevel"/>
    <w:tmpl w:val="72269586"/>
    <w:lvl w:ilvl="0" w:tplc="A5C0354C">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15:restartNumberingAfterBreak="0">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15:restartNumberingAfterBreak="0">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15:restartNumberingAfterBreak="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15:restartNumberingAfterBreak="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dHMtNCaILkpiD1TjNdb1e2GPbhrqcEb0MPYWWjLdKaSSIS9vle4SiHNTmpgE3vURlUYSGc2rI7Gt9v9HcmBJCA==" w:salt="Oz9wXrBNhqZHXxbngzb1Q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AF3"/>
    <w:rsid w:val="00004B16"/>
    <w:rsid w:val="00004BE2"/>
    <w:rsid w:val="00004DE0"/>
    <w:rsid w:val="000056F6"/>
    <w:rsid w:val="0000793E"/>
    <w:rsid w:val="00007E40"/>
    <w:rsid w:val="00010689"/>
    <w:rsid w:val="000106A8"/>
    <w:rsid w:val="00011885"/>
    <w:rsid w:val="0001272B"/>
    <w:rsid w:val="00012831"/>
    <w:rsid w:val="000137E9"/>
    <w:rsid w:val="00015099"/>
    <w:rsid w:val="00020122"/>
    <w:rsid w:val="00020559"/>
    <w:rsid w:val="00021DFC"/>
    <w:rsid w:val="000236AD"/>
    <w:rsid w:val="00024B72"/>
    <w:rsid w:val="0002605D"/>
    <w:rsid w:val="0002693D"/>
    <w:rsid w:val="00026D08"/>
    <w:rsid w:val="00026DDE"/>
    <w:rsid w:val="0002719C"/>
    <w:rsid w:val="00031223"/>
    <w:rsid w:val="00031662"/>
    <w:rsid w:val="0003269D"/>
    <w:rsid w:val="000346AC"/>
    <w:rsid w:val="00035F22"/>
    <w:rsid w:val="00036242"/>
    <w:rsid w:val="0003651D"/>
    <w:rsid w:val="00042A4E"/>
    <w:rsid w:val="00043BAC"/>
    <w:rsid w:val="00044458"/>
    <w:rsid w:val="00046299"/>
    <w:rsid w:val="000469DE"/>
    <w:rsid w:val="000476AA"/>
    <w:rsid w:val="00047DC7"/>
    <w:rsid w:val="00050BC6"/>
    <w:rsid w:val="00055772"/>
    <w:rsid w:val="00056522"/>
    <w:rsid w:val="00056FAF"/>
    <w:rsid w:val="00057158"/>
    <w:rsid w:val="00057D82"/>
    <w:rsid w:val="00060025"/>
    <w:rsid w:val="00061F6E"/>
    <w:rsid w:val="00067B4B"/>
    <w:rsid w:val="00071A79"/>
    <w:rsid w:val="00071C2C"/>
    <w:rsid w:val="0007363B"/>
    <w:rsid w:val="0007471D"/>
    <w:rsid w:val="0007491F"/>
    <w:rsid w:val="0007551D"/>
    <w:rsid w:val="00075561"/>
    <w:rsid w:val="000756A2"/>
    <w:rsid w:val="00077A6B"/>
    <w:rsid w:val="000805F3"/>
    <w:rsid w:val="00081149"/>
    <w:rsid w:val="00081380"/>
    <w:rsid w:val="00081CA7"/>
    <w:rsid w:val="0008307A"/>
    <w:rsid w:val="00083FE8"/>
    <w:rsid w:val="00085D21"/>
    <w:rsid w:val="000872EB"/>
    <w:rsid w:val="00087BC2"/>
    <w:rsid w:val="000900F7"/>
    <w:rsid w:val="00090E7C"/>
    <w:rsid w:val="0009164C"/>
    <w:rsid w:val="000916E5"/>
    <w:rsid w:val="0009485A"/>
    <w:rsid w:val="000953A4"/>
    <w:rsid w:val="0009588E"/>
    <w:rsid w:val="000972B6"/>
    <w:rsid w:val="000A03D2"/>
    <w:rsid w:val="000A0CD9"/>
    <w:rsid w:val="000A1944"/>
    <w:rsid w:val="000A2E8E"/>
    <w:rsid w:val="000A2F8F"/>
    <w:rsid w:val="000A4CF4"/>
    <w:rsid w:val="000A5DC6"/>
    <w:rsid w:val="000A5FA1"/>
    <w:rsid w:val="000B0114"/>
    <w:rsid w:val="000B02C9"/>
    <w:rsid w:val="000B09BD"/>
    <w:rsid w:val="000B0EE9"/>
    <w:rsid w:val="000B1561"/>
    <w:rsid w:val="000B2115"/>
    <w:rsid w:val="000B4482"/>
    <w:rsid w:val="000B48BA"/>
    <w:rsid w:val="000C0331"/>
    <w:rsid w:val="000C0ACA"/>
    <w:rsid w:val="000C1AEC"/>
    <w:rsid w:val="000C1EEF"/>
    <w:rsid w:val="000C453C"/>
    <w:rsid w:val="000C457F"/>
    <w:rsid w:val="000C4BD0"/>
    <w:rsid w:val="000C6732"/>
    <w:rsid w:val="000D1B93"/>
    <w:rsid w:val="000D5752"/>
    <w:rsid w:val="000D6060"/>
    <w:rsid w:val="000D635C"/>
    <w:rsid w:val="000E08C0"/>
    <w:rsid w:val="000E0CD6"/>
    <w:rsid w:val="000E1DEC"/>
    <w:rsid w:val="000E2B7F"/>
    <w:rsid w:val="000E2DFF"/>
    <w:rsid w:val="000E49AA"/>
    <w:rsid w:val="000E522B"/>
    <w:rsid w:val="000E65C7"/>
    <w:rsid w:val="000F0057"/>
    <w:rsid w:val="000F032B"/>
    <w:rsid w:val="000F0C5D"/>
    <w:rsid w:val="000F0F28"/>
    <w:rsid w:val="000F0FB8"/>
    <w:rsid w:val="000F1869"/>
    <w:rsid w:val="000F56C8"/>
    <w:rsid w:val="00104DBC"/>
    <w:rsid w:val="001052D7"/>
    <w:rsid w:val="0010587C"/>
    <w:rsid w:val="00105B4C"/>
    <w:rsid w:val="00106289"/>
    <w:rsid w:val="00107BB8"/>
    <w:rsid w:val="00107F31"/>
    <w:rsid w:val="00113A89"/>
    <w:rsid w:val="001163FE"/>
    <w:rsid w:val="001205C6"/>
    <w:rsid w:val="00122511"/>
    <w:rsid w:val="001236B1"/>
    <w:rsid w:val="001242BA"/>
    <w:rsid w:val="001250CC"/>
    <w:rsid w:val="00125581"/>
    <w:rsid w:val="00125CBE"/>
    <w:rsid w:val="001269CA"/>
    <w:rsid w:val="00127C5F"/>
    <w:rsid w:val="001320C2"/>
    <w:rsid w:val="00132A99"/>
    <w:rsid w:val="0013474F"/>
    <w:rsid w:val="00134D8A"/>
    <w:rsid w:val="00134DA1"/>
    <w:rsid w:val="00134EF8"/>
    <w:rsid w:val="00135786"/>
    <w:rsid w:val="00136452"/>
    <w:rsid w:val="00137E59"/>
    <w:rsid w:val="00140900"/>
    <w:rsid w:val="00140A95"/>
    <w:rsid w:val="0014192B"/>
    <w:rsid w:val="00141936"/>
    <w:rsid w:val="001430C6"/>
    <w:rsid w:val="001472FC"/>
    <w:rsid w:val="00150F54"/>
    <w:rsid w:val="001517E0"/>
    <w:rsid w:val="00151CCD"/>
    <w:rsid w:val="001522D3"/>
    <w:rsid w:val="001537E0"/>
    <w:rsid w:val="00154B99"/>
    <w:rsid w:val="00155C95"/>
    <w:rsid w:val="00156C1C"/>
    <w:rsid w:val="0015746B"/>
    <w:rsid w:val="001602AC"/>
    <w:rsid w:val="001602F8"/>
    <w:rsid w:val="001606C9"/>
    <w:rsid w:val="00160F75"/>
    <w:rsid w:val="00161B16"/>
    <w:rsid w:val="00161F82"/>
    <w:rsid w:val="00163053"/>
    <w:rsid w:val="00165F81"/>
    <w:rsid w:val="00166039"/>
    <w:rsid w:val="00166691"/>
    <w:rsid w:val="00167128"/>
    <w:rsid w:val="00167443"/>
    <w:rsid w:val="00174C82"/>
    <w:rsid w:val="0017579B"/>
    <w:rsid w:val="001777E2"/>
    <w:rsid w:val="0017786C"/>
    <w:rsid w:val="001818B2"/>
    <w:rsid w:val="0018257C"/>
    <w:rsid w:val="00183408"/>
    <w:rsid w:val="001838D6"/>
    <w:rsid w:val="001864DD"/>
    <w:rsid w:val="00197FAD"/>
    <w:rsid w:val="001A0977"/>
    <w:rsid w:val="001A19BE"/>
    <w:rsid w:val="001A5E18"/>
    <w:rsid w:val="001A68F2"/>
    <w:rsid w:val="001A7195"/>
    <w:rsid w:val="001A75A3"/>
    <w:rsid w:val="001B02CF"/>
    <w:rsid w:val="001B07B6"/>
    <w:rsid w:val="001B16F3"/>
    <w:rsid w:val="001B25E0"/>
    <w:rsid w:val="001B351E"/>
    <w:rsid w:val="001B44F9"/>
    <w:rsid w:val="001B4F20"/>
    <w:rsid w:val="001B5FD2"/>
    <w:rsid w:val="001C09BD"/>
    <w:rsid w:val="001C12B6"/>
    <w:rsid w:val="001C3EDC"/>
    <w:rsid w:val="001C3F2C"/>
    <w:rsid w:val="001C4915"/>
    <w:rsid w:val="001C61CA"/>
    <w:rsid w:val="001D0765"/>
    <w:rsid w:val="001D0AC9"/>
    <w:rsid w:val="001D0B44"/>
    <w:rsid w:val="001D1AA6"/>
    <w:rsid w:val="001D2A76"/>
    <w:rsid w:val="001D494D"/>
    <w:rsid w:val="001D60FE"/>
    <w:rsid w:val="001D7C37"/>
    <w:rsid w:val="001E32A0"/>
    <w:rsid w:val="001E3855"/>
    <w:rsid w:val="001E5012"/>
    <w:rsid w:val="001F028E"/>
    <w:rsid w:val="001F0A0B"/>
    <w:rsid w:val="001F243D"/>
    <w:rsid w:val="001F2DDF"/>
    <w:rsid w:val="001F3F1F"/>
    <w:rsid w:val="001F4069"/>
    <w:rsid w:val="001F474F"/>
    <w:rsid w:val="001F47DC"/>
    <w:rsid w:val="001F4A2A"/>
    <w:rsid w:val="001F4E1C"/>
    <w:rsid w:val="001F66BC"/>
    <w:rsid w:val="001F738A"/>
    <w:rsid w:val="00200ABA"/>
    <w:rsid w:val="0020319C"/>
    <w:rsid w:val="00203D8F"/>
    <w:rsid w:val="00205A59"/>
    <w:rsid w:val="00206C82"/>
    <w:rsid w:val="00210530"/>
    <w:rsid w:val="00212A48"/>
    <w:rsid w:val="00214A93"/>
    <w:rsid w:val="00215536"/>
    <w:rsid w:val="002160E0"/>
    <w:rsid w:val="00216B4F"/>
    <w:rsid w:val="00217724"/>
    <w:rsid w:val="002203AF"/>
    <w:rsid w:val="00221A72"/>
    <w:rsid w:val="00221CBE"/>
    <w:rsid w:val="002254D8"/>
    <w:rsid w:val="002346B6"/>
    <w:rsid w:val="00235556"/>
    <w:rsid w:val="00236AEC"/>
    <w:rsid w:val="00237299"/>
    <w:rsid w:val="00237725"/>
    <w:rsid w:val="002408EC"/>
    <w:rsid w:val="00241693"/>
    <w:rsid w:val="00241D62"/>
    <w:rsid w:val="00241F8F"/>
    <w:rsid w:val="00241FA0"/>
    <w:rsid w:val="00242A7E"/>
    <w:rsid w:val="00243021"/>
    <w:rsid w:val="002449E9"/>
    <w:rsid w:val="00245C71"/>
    <w:rsid w:val="002502BF"/>
    <w:rsid w:val="00250620"/>
    <w:rsid w:val="0025267B"/>
    <w:rsid w:val="00253211"/>
    <w:rsid w:val="00254CA5"/>
    <w:rsid w:val="00255296"/>
    <w:rsid w:val="002558C6"/>
    <w:rsid w:val="00256F64"/>
    <w:rsid w:val="002609A0"/>
    <w:rsid w:val="00261F60"/>
    <w:rsid w:val="002634DC"/>
    <w:rsid w:val="002647B9"/>
    <w:rsid w:val="00266426"/>
    <w:rsid w:val="00266EE8"/>
    <w:rsid w:val="00270172"/>
    <w:rsid w:val="00270CD4"/>
    <w:rsid w:val="00271353"/>
    <w:rsid w:val="002731FA"/>
    <w:rsid w:val="00273364"/>
    <w:rsid w:val="002743C4"/>
    <w:rsid w:val="00274A9F"/>
    <w:rsid w:val="0028263A"/>
    <w:rsid w:val="002845AC"/>
    <w:rsid w:val="00285240"/>
    <w:rsid w:val="00285E78"/>
    <w:rsid w:val="00287117"/>
    <w:rsid w:val="002879FE"/>
    <w:rsid w:val="002904AF"/>
    <w:rsid w:val="00291105"/>
    <w:rsid w:val="002949FD"/>
    <w:rsid w:val="00294CC6"/>
    <w:rsid w:val="002967A3"/>
    <w:rsid w:val="002967C1"/>
    <w:rsid w:val="00297098"/>
    <w:rsid w:val="0029712D"/>
    <w:rsid w:val="002A1B9F"/>
    <w:rsid w:val="002A23FB"/>
    <w:rsid w:val="002A35C6"/>
    <w:rsid w:val="002A395F"/>
    <w:rsid w:val="002A5B13"/>
    <w:rsid w:val="002B08EC"/>
    <w:rsid w:val="002B123C"/>
    <w:rsid w:val="002B207D"/>
    <w:rsid w:val="002B345F"/>
    <w:rsid w:val="002B4B19"/>
    <w:rsid w:val="002B686B"/>
    <w:rsid w:val="002B7512"/>
    <w:rsid w:val="002B789A"/>
    <w:rsid w:val="002C0221"/>
    <w:rsid w:val="002C0961"/>
    <w:rsid w:val="002C2D16"/>
    <w:rsid w:val="002C3399"/>
    <w:rsid w:val="002C48D3"/>
    <w:rsid w:val="002C75B0"/>
    <w:rsid w:val="002D0BF6"/>
    <w:rsid w:val="002D2FCE"/>
    <w:rsid w:val="002D32FC"/>
    <w:rsid w:val="002D3658"/>
    <w:rsid w:val="002D77A2"/>
    <w:rsid w:val="002D7FDC"/>
    <w:rsid w:val="002E028F"/>
    <w:rsid w:val="002E1F83"/>
    <w:rsid w:val="002E202B"/>
    <w:rsid w:val="002E3071"/>
    <w:rsid w:val="002E3B8E"/>
    <w:rsid w:val="002E3F99"/>
    <w:rsid w:val="002E402E"/>
    <w:rsid w:val="002E4611"/>
    <w:rsid w:val="002E46CD"/>
    <w:rsid w:val="002E5052"/>
    <w:rsid w:val="002E6E58"/>
    <w:rsid w:val="002E7154"/>
    <w:rsid w:val="002F06B0"/>
    <w:rsid w:val="002F0B75"/>
    <w:rsid w:val="002F0E74"/>
    <w:rsid w:val="002F275E"/>
    <w:rsid w:val="002F3019"/>
    <w:rsid w:val="002F3FF6"/>
    <w:rsid w:val="002F4A1D"/>
    <w:rsid w:val="002F6407"/>
    <w:rsid w:val="00300AFC"/>
    <w:rsid w:val="00301068"/>
    <w:rsid w:val="00302DE5"/>
    <w:rsid w:val="003034D2"/>
    <w:rsid w:val="003035AD"/>
    <w:rsid w:val="00304996"/>
    <w:rsid w:val="00305488"/>
    <w:rsid w:val="00305FEE"/>
    <w:rsid w:val="00306081"/>
    <w:rsid w:val="003061DB"/>
    <w:rsid w:val="00306B0E"/>
    <w:rsid w:val="00307584"/>
    <w:rsid w:val="00307930"/>
    <w:rsid w:val="00307E17"/>
    <w:rsid w:val="0031106B"/>
    <w:rsid w:val="003118A7"/>
    <w:rsid w:val="00312DB2"/>
    <w:rsid w:val="003134A1"/>
    <w:rsid w:val="0031516B"/>
    <w:rsid w:val="00316E48"/>
    <w:rsid w:val="00317476"/>
    <w:rsid w:val="003209D1"/>
    <w:rsid w:val="00321349"/>
    <w:rsid w:val="00321BDB"/>
    <w:rsid w:val="0032621C"/>
    <w:rsid w:val="00332075"/>
    <w:rsid w:val="00332DA2"/>
    <w:rsid w:val="00333FE2"/>
    <w:rsid w:val="00334FFA"/>
    <w:rsid w:val="00335497"/>
    <w:rsid w:val="00335B97"/>
    <w:rsid w:val="003362D5"/>
    <w:rsid w:val="003365BF"/>
    <w:rsid w:val="00336ACF"/>
    <w:rsid w:val="00341301"/>
    <w:rsid w:val="0034176C"/>
    <w:rsid w:val="00341840"/>
    <w:rsid w:val="0034201B"/>
    <w:rsid w:val="00342047"/>
    <w:rsid w:val="00343417"/>
    <w:rsid w:val="0034691B"/>
    <w:rsid w:val="003517E6"/>
    <w:rsid w:val="00353E4C"/>
    <w:rsid w:val="003542CC"/>
    <w:rsid w:val="00354D09"/>
    <w:rsid w:val="003552D7"/>
    <w:rsid w:val="00356011"/>
    <w:rsid w:val="00361621"/>
    <w:rsid w:val="00362758"/>
    <w:rsid w:val="003632D9"/>
    <w:rsid w:val="00363C45"/>
    <w:rsid w:val="003646C3"/>
    <w:rsid w:val="00366E31"/>
    <w:rsid w:val="0036780D"/>
    <w:rsid w:val="003702A6"/>
    <w:rsid w:val="00371CE9"/>
    <w:rsid w:val="0037484F"/>
    <w:rsid w:val="00374D89"/>
    <w:rsid w:val="003769FA"/>
    <w:rsid w:val="00376CFE"/>
    <w:rsid w:val="00376D5D"/>
    <w:rsid w:val="00380F55"/>
    <w:rsid w:val="00384C4B"/>
    <w:rsid w:val="00385E16"/>
    <w:rsid w:val="0038794D"/>
    <w:rsid w:val="00387B2B"/>
    <w:rsid w:val="003904F0"/>
    <w:rsid w:val="00392282"/>
    <w:rsid w:val="003936A9"/>
    <w:rsid w:val="003946B6"/>
    <w:rsid w:val="00394DD3"/>
    <w:rsid w:val="00395CB2"/>
    <w:rsid w:val="00395D5F"/>
    <w:rsid w:val="00396512"/>
    <w:rsid w:val="0039784E"/>
    <w:rsid w:val="00397EB0"/>
    <w:rsid w:val="003A0DB6"/>
    <w:rsid w:val="003A35A1"/>
    <w:rsid w:val="003A43D0"/>
    <w:rsid w:val="003A53F8"/>
    <w:rsid w:val="003A6669"/>
    <w:rsid w:val="003A684E"/>
    <w:rsid w:val="003A6A04"/>
    <w:rsid w:val="003A75F7"/>
    <w:rsid w:val="003B0439"/>
    <w:rsid w:val="003B1725"/>
    <w:rsid w:val="003B2041"/>
    <w:rsid w:val="003B3EBC"/>
    <w:rsid w:val="003B4047"/>
    <w:rsid w:val="003B7A21"/>
    <w:rsid w:val="003B7D95"/>
    <w:rsid w:val="003C399B"/>
    <w:rsid w:val="003C3B94"/>
    <w:rsid w:val="003C75FF"/>
    <w:rsid w:val="003D0497"/>
    <w:rsid w:val="003D11AC"/>
    <w:rsid w:val="003D1789"/>
    <w:rsid w:val="003D20A8"/>
    <w:rsid w:val="003D396A"/>
    <w:rsid w:val="003D66C9"/>
    <w:rsid w:val="003D7A21"/>
    <w:rsid w:val="003E086D"/>
    <w:rsid w:val="003E0978"/>
    <w:rsid w:val="003E0987"/>
    <w:rsid w:val="003E1568"/>
    <w:rsid w:val="003E26FF"/>
    <w:rsid w:val="003E3526"/>
    <w:rsid w:val="003F27B6"/>
    <w:rsid w:val="003F2F03"/>
    <w:rsid w:val="003F56B8"/>
    <w:rsid w:val="003F59A4"/>
    <w:rsid w:val="003F6A8B"/>
    <w:rsid w:val="003F6BD4"/>
    <w:rsid w:val="003F6E0E"/>
    <w:rsid w:val="004018BA"/>
    <w:rsid w:val="0040275F"/>
    <w:rsid w:val="00403747"/>
    <w:rsid w:val="00403CA8"/>
    <w:rsid w:val="00403E7F"/>
    <w:rsid w:val="00405189"/>
    <w:rsid w:val="00407104"/>
    <w:rsid w:val="0040715C"/>
    <w:rsid w:val="00407597"/>
    <w:rsid w:val="00407AA8"/>
    <w:rsid w:val="00407DFD"/>
    <w:rsid w:val="00407E60"/>
    <w:rsid w:val="004118C7"/>
    <w:rsid w:val="00411EC4"/>
    <w:rsid w:val="004126E0"/>
    <w:rsid w:val="00412E14"/>
    <w:rsid w:val="0041362D"/>
    <w:rsid w:val="00413C55"/>
    <w:rsid w:val="00413DD7"/>
    <w:rsid w:val="00416D6B"/>
    <w:rsid w:val="00422481"/>
    <w:rsid w:val="00422587"/>
    <w:rsid w:val="00424A39"/>
    <w:rsid w:val="00424EF7"/>
    <w:rsid w:val="00430C94"/>
    <w:rsid w:val="00432379"/>
    <w:rsid w:val="00434703"/>
    <w:rsid w:val="00434B26"/>
    <w:rsid w:val="0043598B"/>
    <w:rsid w:val="00435A07"/>
    <w:rsid w:val="0043674F"/>
    <w:rsid w:val="00436ACD"/>
    <w:rsid w:val="00440274"/>
    <w:rsid w:val="00440A6E"/>
    <w:rsid w:val="00442B9A"/>
    <w:rsid w:val="00443BC2"/>
    <w:rsid w:val="004456F3"/>
    <w:rsid w:val="004467B8"/>
    <w:rsid w:val="00447F7F"/>
    <w:rsid w:val="0045030D"/>
    <w:rsid w:val="00450713"/>
    <w:rsid w:val="00450BEA"/>
    <w:rsid w:val="00450EF0"/>
    <w:rsid w:val="00452717"/>
    <w:rsid w:val="00456898"/>
    <w:rsid w:val="004569FA"/>
    <w:rsid w:val="00456BFF"/>
    <w:rsid w:val="00460105"/>
    <w:rsid w:val="004605BC"/>
    <w:rsid w:val="00460BEB"/>
    <w:rsid w:val="00461717"/>
    <w:rsid w:val="00461F02"/>
    <w:rsid w:val="00462987"/>
    <w:rsid w:val="00462C59"/>
    <w:rsid w:val="00465672"/>
    <w:rsid w:val="00466857"/>
    <w:rsid w:val="00466BBC"/>
    <w:rsid w:val="00467C95"/>
    <w:rsid w:val="00467D29"/>
    <w:rsid w:val="00470284"/>
    <w:rsid w:val="004704B0"/>
    <w:rsid w:val="00472FC6"/>
    <w:rsid w:val="00476830"/>
    <w:rsid w:val="00476F7C"/>
    <w:rsid w:val="00477621"/>
    <w:rsid w:val="004809A6"/>
    <w:rsid w:val="00481542"/>
    <w:rsid w:val="00486153"/>
    <w:rsid w:val="0048627F"/>
    <w:rsid w:val="00486DA0"/>
    <w:rsid w:val="004925A1"/>
    <w:rsid w:val="00492FD9"/>
    <w:rsid w:val="0049363D"/>
    <w:rsid w:val="004947AF"/>
    <w:rsid w:val="004947FD"/>
    <w:rsid w:val="004949B3"/>
    <w:rsid w:val="00495DD9"/>
    <w:rsid w:val="00497071"/>
    <w:rsid w:val="004973ED"/>
    <w:rsid w:val="00497F36"/>
    <w:rsid w:val="004A3B27"/>
    <w:rsid w:val="004A3FA6"/>
    <w:rsid w:val="004A4D2A"/>
    <w:rsid w:val="004A5441"/>
    <w:rsid w:val="004A6CAA"/>
    <w:rsid w:val="004B0A89"/>
    <w:rsid w:val="004B169F"/>
    <w:rsid w:val="004B1F8C"/>
    <w:rsid w:val="004B1FC0"/>
    <w:rsid w:val="004B6DAB"/>
    <w:rsid w:val="004C171C"/>
    <w:rsid w:val="004C1A68"/>
    <w:rsid w:val="004C1D2D"/>
    <w:rsid w:val="004C1D7D"/>
    <w:rsid w:val="004C3350"/>
    <w:rsid w:val="004C3A1E"/>
    <w:rsid w:val="004C49FB"/>
    <w:rsid w:val="004C523B"/>
    <w:rsid w:val="004C7334"/>
    <w:rsid w:val="004D0ACF"/>
    <w:rsid w:val="004D3CEB"/>
    <w:rsid w:val="004D4312"/>
    <w:rsid w:val="004D4DBB"/>
    <w:rsid w:val="004D7C5E"/>
    <w:rsid w:val="004D7FD5"/>
    <w:rsid w:val="004E3E63"/>
    <w:rsid w:val="004E53FA"/>
    <w:rsid w:val="004F2172"/>
    <w:rsid w:val="004F36CE"/>
    <w:rsid w:val="004F3C6D"/>
    <w:rsid w:val="004F681E"/>
    <w:rsid w:val="004F774C"/>
    <w:rsid w:val="00500791"/>
    <w:rsid w:val="00500829"/>
    <w:rsid w:val="00501CBA"/>
    <w:rsid w:val="00502BC6"/>
    <w:rsid w:val="00502E27"/>
    <w:rsid w:val="00504547"/>
    <w:rsid w:val="00507D7B"/>
    <w:rsid w:val="00510119"/>
    <w:rsid w:val="0051055C"/>
    <w:rsid w:val="00514A8B"/>
    <w:rsid w:val="00516278"/>
    <w:rsid w:val="00527DC0"/>
    <w:rsid w:val="00530493"/>
    <w:rsid w:val="0053069E"/>
    <w:rsid w:val="005310A7"/>
    <w:rsid w:val="005312DF"/>
    <w:rsid w:val="005328B4"/>
    <w:rsid w:val="00533233"/>
    <w:rsid w:val="00533DD5"/>
    <w:rsid w:val="0053420D"/>
    <w:rsid w:val="00534744"/>
    <w:rsid w:val="00535A01"/>
    <w:rsid w:val="00535D57"/>
    <w:rsid w:val="00536B79"/>
    <w:rsid w:val="005371E0"/>
    <w:rsid w:val="0053726B"/>
    <w:rsid w:val="005403A3"/>
    <w:rsid w:val="00541963"/>
    <w:rsid w:val="00541C3A"/>
    <w:rsid w:val="00541E4F"/>
    <w:rsid w:val="0054282A"/>
    <w:rsid w:val="00543682"/>
    <w:rsid w:val="00544156"/>
    <w:rsid w:val="005442A2"/>
    <w:rsid w:val="00544A38"/>
    <w:rsid w:val="00545460"/>
    <w:rsid w:val="00545638"/>
    <w:rsid w:val="00545720"/>
    <w:rsid w:val="00545D0C"/>
    <w:rsid w:val="005461F9"/>
    <w:rsid w:val="005470A9"/>
    <w:rsid w:val="00550011"/>
    <w:rsid w:val="00551F10"/>
    <w:rsid w:val="00553404"/>
    <w:rsid w:val="005535A4"/>
    <w:rsid w:val="00553757"/>
    <w:rsid w:val="00554F41"/>
    <w:rsid w:val="00554F9B"/>
    <w:rsid w:val="005557F8"/>
    <w:rsid w:val="00555FE0"/>
    <w:rsid w:val="00556AF5"/>
    <w:rsid w:val="005612A2"/>
    <w:rsid w:val="00561361"/>
    <w:rsid w:val="00561759"/>
    <w:rsid w:val="00563AD3"/>
    <w:rsid w:val="00564697"/>
    <w:rsid w:val="005647D5"/>
    <w:rsid w:val="00565B01"/>
    <w:rsid w:val="00565B3F"/>
    <w:rsid w:val="00566466"/>
    <w:rsid w:val="005673DA"/>
    <w:rsid w:val="00567AAC"/>
    <w:rsid w:val="0057020F"/>
    <w:rsid w:val="00572916"/>
    <w:rsid w:val="005741AA"/>
    <w:rsid w:val="00577174"/>
    <w:rsid w:val="00577A40"/>
    <w:rsid w:val="00583F72"/>
    <w:rsid w:val="00584073"/>
    <w:rsid w:val="0058430D"/>
    <w:rsid w:val="00584975"/>
    <w:rsid w:val="00584AA2"/>
    <w:rsid w:val="0058532B"/>
    <w:rsid w:val="00585A48"/>
    <w:rsid w:val="005868CF"/>
    <w:rsid w:val="00586E9A"/>
    <w:rsid w:val="00587D57"/>
    <w:rsid w:val="00593EB3"/>
    <w:rsid w:val="00594255"/>
    <w:rsid w:val="00594501"/>
    <w:rsid w:val="00595875"/>
    <w:rsid w:val="00595F52"/>
    <w:rsid w:val="005968EB"/>
    <w:rsid w:val="0059704A"/>
    <w:rsid w:val="00597218"/>
    <w:rsid w:val="00597430"/>
    <w:rsid w:val="00597618"/>
    <w:rsid w:val="005A0966"/>
    <w:rsid w:val="005A3E00"/>
    <w:rsid w:val="005A483A"/>
    <w:rsid w:val="005A5401"/>
    <w:rsid w:val="005A6504"/>
    <w:rsid w:val="005B2831"/>
    <w:rsid w:val="005B47D7"/>
    <w:rsid w:val="005B4AF0"/>
    <w:rsid w:val="005B7359"/>
    <w:rsid w:val="005C0605"/>
    <w:rsid w:val="005C299D"/>
    <w:rsid w:val="005C40C4"/>
    <w:rsid w:val="005C59AF"/>
    <w:rsid w:val="005C7157"/>
    <w:rsid w:val="005D065A"/>
    <w:rsid w:val="005D099F"/>
    <w:rsid w:val="005D0AC4"/>
    <w:rsid w:val="005D0C2F"/>
    <w:rsid w:val="005D22F8"/>
    <w:rsid w:val="005D5E14"/>
    <w:rsid w:val="005D6244"/>
    <w:rsid w:val="005D74CC"/>
    <w:rsid w:val="005E208E"/>
    <w:rsid w:val="005E2606"/>
    <w:rsid w:val="005E3CA9"/>
    <w:rsid w:val="005E5757"/>
    <w:rsid w:val="005E69C9"/>
    <w:rsid w:val="005E7F3E"/>
    <w:rsid w:val="005F068D"/>
    <w:rsid w:val="005F0BFB"/>
    <w:rsid w:val="005F10A4"/>
    <w:rsid w:val="005F17AF"/>
    <w:rsid w:val="005F1D19"/>
    <w:rsid w:val="005F64DA"/>
    <w:rsid w:val="005F7C66"/>
    <w:rsid w:val="00600926"/>
    <w:rsid w:val="00601776"/>
    <w:rsid w:val="00605D7F"/>
    <w:rsid w:val="00605E40"/>
    <w:rsid w:val="006065E6"/>
    <w:rsid w:val="00606601"/>
    <w:rsid w:val="006106BE"/>
    <w:rsid w:val="00610C3F"/>
    <w:rsid w:val="00610F8F"/>
    <w:rsid w:val="00611682"/>
    <w:rsid w:val="00611C99"/>
    <w:rsid w:val="00611E56"/>
    <w:rsid w:val="006146A3"/>
    <w:rsid w:val="0061507D"/>
    <w:rsid w:val="00624D19"/>
    <w:rsid w:val="00626814"/>
    <w:rsid w:val="00626914"/>
    <w:rsid w:val="00627884"/>
    <w:rsid w:val="00633463"/>
    <w:rsid w:val="0063398B"/>
    <w:rsid w:val="00633C7A"/>
    <w:rsid w:val="00633CC2"/>
    <w:rsid w:val="00635199"/>
    <w:rsid w:val="006357D4"/>
    <w:rsid w:val="006379B5"/>
    <w:rsid w:val="0064110C"/>
    <w:rsid w:val="0064152F"/>
    <w:rsid w:val="00642513"/>
    <w:rsid w:val="006427C9"/>
    <w:rsid w:val="006434A0"/>
    <w:rsid w:val="00647998"/>
    <w:rsid w:val="006519F7"/>
    <w:rsid w:val="00651A42"/>
    <w:rsid w:val="00652185"/>
    <w:rsid w:val="006524A3"/>
    <w:rsid w:val="00653E71"/>
    <w:rsid w:val="00655A3E"/>
    <w:rsid w:val="00661180"/>
    <w:rsid w:val="00662221"/>
    <w:rsid w:val="00664357"/>
    <w:rsid w:val="00665B84"/>
    <w:rsid w:val="00665B95"/>
    <w:rsid w:val="0066696B"/>
    <w:rsid w:val="00667615"/>
    <w:rsid w:val="006715C9"/>
    <w:rsid w:val="00671B8F"/>
    <w:rsid w:val="00672EEE"/>
    <w:rsid w:val="00673475"/>
    <w:rsid w:val="00673D8E"/>
    <w:rsid w:val="00674A92"/>
    <w:rsid w:val="00676B77"/>
    <w:rsid w:val="00677274"/>
    <w:rsid w:val="0067783E"/>
    <w:rsid w:val="00677C94"/>
    <w:rsid w:val="00680926"/>
    <w:rsid w:val="00680B23"/>
    <w:rsid w:val="00680B4D"/>
    <w:rsid w:val="00683549"/>
    <w:rsid w:val="006839DA"/>
    <w:rsid w:val="00684714"/>
    <w:rsid w:val="00684A60"/>
    <w:rsid w:val="00685ABF"/>
    <w:rsid w:val="00686EF8"/>
    <w:rsid w:val="00687D97"/>
    <w:rsid w:val="00692548"/>
    <w:rsid w:val="006925AE"/>
    <w:rsid w:val="00692BF2"/>
    <w:rsid w:val="00692DAA"/>
    <w:rsid w:val="00692F0C"/>
    <w:rsid w:val="00693493"/>
    <w:rsid w:val="00694578"/>
    <w:rsid w:val="006A07C3"/>
    <w:rsid w:val="006A0C54"/>
    <w:rsid w:val="006A1070"/>
    <w:rsid w:val="006A16BA"/>
    <w:rsid w:val="006A2AA6"/>
    <w:rsid w:val="006A3CC0"/>
    <w:rsid w:val="006A4EAE"/>
    <w:rsid w:val="006B0297"/>
    <w:rsid w:val="006B0893"/>
    <w:rsid w:val="006B151D"/>
    <w:rsid w:val="006B2591"/>
    <w:rsid w:val="006B527D"/>
    <w:rsid w:val="006B5525"/>
    <w:rsid w:val="006B5B83"/>
    <w:rsid w:val="006B662A"/>
    <w:rsid w:val="006B7918"/>
    <w:rsid w:val="006B7E26"/>
    <w:rsid w:val="006C054D"/>
    <w:rsid w:val="006C0B5E"/>
    <w:rsid w:val="006C1576"/>
    <w:rsid w:val="006C235B"/>
    <w:rsid w:val="006C2505"/>
    <w:rsid w:val="006C5517"/>
    <w:rsid w:val="006C620E"/>
    <w:rsid w:val="006C6E4A"/>
    <w:rsid w:val="006C77E2"/>
    <w:rsid w:val="006D010B"/>
    <w:rsid w:val="006D0A95"/>
    <w:rsid w:val="006D0BBC"/>
    <w:rsid w:val="006D1141"/>
    <w:rsid w:val="006D2693"/>
    <w:rsid w:val="006D4A41"/>
    <w:rsid w:val="006D6E70"/>
    <w:rsid w:val="006E0B7E"/>
    <w:rsid w:val="006E3162"/>
    <w:rsid w:val="006E3B3F"/>
    <w:rsid w:val="006E454E"/>
    <w:rsid w:val="006E6A2F"/>
    <w:rsid w:val="006E73AE"/>
    <w:rsid w:val="006F1126"/>
    <w:rsid w:val="006F1701"/>
    <w:rsid w:val="006F21DF"/>
    <w:rsid w:val="006F2563"/>
    <w:rsid w:val="006F4716"/>
    <w:rsid w:val="006F666A"/>
    <w:rsid w:val="006F6997"/>
    <w:rsid w:val="006F7980"/>
    <w:rsid w:val="007014F0"/>
    <w:rsid w:val="0070170D"/>
    <w:rsid w:val="00704223"/>
    <w:rsid w:val="00704D9C"/>
    <w:rsid w:val="00704E5D"/>
    <w:rsid w:val="00705779"/>
    <w:rsid w:val="00707860"/>
    <w:rsid w:val="00710872"/>
    <w:rsid w:val="007109F7"/>
    <w:rsid w:val="007110E4"/>
    <w:rsid w:val="00711815"/>
    <w:rsid w:val="00711A42"/>
    <w:rsid w:val="007155B2"/>
    <w:rsid w:val="007156C9"/>
    <w:rsid w:val="007223E3"/>
    <w:rsid w:val="0072259C"/>
    <w:rsid w:val="00722EB1"/>
    <w:rsid w:val="007246D4"/>
    <w:rsid w:val="007257F9"/>
    <w:rsid w:val="007265EF"/>
    <w:rsid w:val="007304A1"/>
    <w:rsid w:val="00730E25"/>
    <w:rsid w:val="00730EE3"/>
    <w:rsid w:val="00732517"/>
    <w:rsid w:val="00733083"/>
    <w:rsid w:val="0073317D"/>
    <w:rsid w:val="007337E7"/>
    <w:rsid w:val="007347E5"/>
    <w:rsid w:val="00734BA1"/>
    <w:rsid w:val="00734EBB"/>
    <w:rsid w:val="00743DF2"/>
    <w:rsid w:val="007440B8"/>
    <w:rsid w:val="007476EE"/>
    <w:rsid w:val="00747B6E"/>
    <w:rsid w:val="00752424"/>
    <w:rsid w:val="00753527"/>
    <w:rsid w:val="0075461B"/>
    <w:rsid w:val="00757772"/>
    <w:rsid w:val="00760828"/>
    <w:rsid w:val="00760BA8"/>
    <w:rsid w:val="00761047"/>
    <w:rsid w:val="007619B6"/>
    <w:rsid w:val="007625AC"/>
    <w:rsid w:val="00762F2F"/>
    <w:rsid w:val="0076350B"/>
    <w:rsid w:val="007642DF"/>
    <w:rsid w:val="00764930"/>
    <w:rsid w:val="00764C0C"/>
    <w:rsid w:val="00765C85"/>
    <w:rsid w:val="00765EA8"/>
    <w:rsid w:val="00765FBE"/>
    <w:rsid w:val="00767845"/>
    <w:rsid w:val="007702C8"/>
    <w:rsid w:val="0077034C"/>
    <w:rsid w:val="007731A3"/>
    <w:rsid w:val="00777A0F"/>
    <w:rsid w:val="00777FB4"/>
    <w:rsid w:val="007804C9"/>
    <w:rsid w:val="00780D45"/>
    <w:rsid w:val="00781084"/>
    <w:rsid w:val="007812B4"/>
    <w:rsid w:val="00782926"/>
    <w:rsid w:val="00782C7B"/>
    <w:rsid w:val="00783294"/>
    <w:rsid w:val="007835FC"/>
    <w:rsid w:val="00784263"/>
    <w:rsid w:val="00786FDC"/>
    <w:rsid w:val="00787305"/>
    <w:rsid w:val="00787996"/>
    <w:rsid w:val="00787B04"/>
    <w:rsid w:val="00787D50"/>
    <w:rsid w:val="00793A41"/>
    <w:rsid w:val="007A064F"/>
    <w:rsid w:val="007A08BF"/>
    <w:rsid w:val="007A1B71"/>
    <w:rsid w:val="007A2985"/>
    <w:rsid w:val="007A5622"/>
    <w:rsid w:val="007A5CCA"/>
    <w:rsid w:val="007A5D4D"/>
    <w:rsid w:val="007A5EE1"/>
    <w:rsid w:val="007A6C68"/>
    <w:rsid w:val="007B34ED"/>
    <w:rsid w:val="007B5CDE"/>
    <w:rsid w:val="007B68D7"/>
    <w:rsid w:val="007B77A7"/>
    <w:rsid w:val="007C0240"/>
    <w:rsid w:val="007C0ADA"/>
    <w:rsid w:val="007C2EA7"/>
    <w:rsid w:val="007C6495"/>
    <w:rsid w:val="007D0C30"/>
    <w:rsid w:val="007D0CDF"/>
    <w:rsid w:val="007D156A"/>
    <w:rsid w:val="007D1FEA"/>
    <w:rsid w:val="007D22FF"/>
    <w:rsid w:val="007D29D8"/>
    <w:rsid w:val="007D3E93"/>
    <w:rsid w:val="007D4221"/>
    <w:rsid w:val="007D43C9"/>
    <w:rsid w:val="007D77D0"/>
    <w:rsid w:val="007E0105"/>
    <w:rsid w:val="007E049A"/>
    <w:rsid w:val="007E1F63"/>
    <w:rsid w:val="007E2C0A"/>
    <w:rsid w:val="007E3F14"/>
    <w:rsid w:val="007E6CA5"/>
    <w:rsid w:val="007E7DB0"/>
    <w:rsid w:val="007F2F44"/>
    <w:rsid w:val="007F3D92"/>
    <w:rsid w:val="007F3FE6"/>
    <w:rsid w:val="007F41A2"/>
    <w:rsid w:val="007F49B0"/>
    <w:rsid w:val="007F4EE2"/>
    <w:rsid w:val="007F58E1"/>
    <w:rsid w:val="007F6436"/>
    <w:rsid w:val="007F756E"/>
    <w:rsid w:val="008006C5"/>
    <w:rsid w:val="008041CD"/>
    <w:rsid w:val="008041F1"/>
    <w:rsid w:val="00804913"/>
    <w:rsid w:val="00805ABA"/>
    <w:rsid w:val="00807286"/>
    <w:rsid w:val="00807FCB"/>
    <w:rsid w:val="00812549"/>
    <w:rsid w:val="00812E0D"/>
    <w:rsid w:val="00813FC9"/>
    <w:rsid w:val="008164DE"/>
    <w:rsid w:val="00822D5E"/>
    <w:rsid w:val="00822F15"/>
    <w:rsid w:val="008235B7"/>
    <w:rsid w:val="00823A9F"/>
    <w:rsid w:val="008245D1"/>
    <w:rsid w:val="00827B1F"/>
    <w:rsid w:val="00830395"/>
    <w:rsid w:val="00830432"/>
    <w:rsid w:val="00830CA5"/>
    <w:rsid w:val="00833215"/>
    <w:rsid w:val="008338FE"/>
    <w:rsid w:val="00834565"/>
    <w:rsid w:val="0083500E"/>
    <w:rsid w:val="0083545F"/>
    <w:rsid w:val="0083582D"/>
    <w:rsid w:val="00835DCD"/>
    <w:rsid w:val="00836117"/>
    <w:rsid w:val="00836411"/>
    <w:rsid w:val="00836CC5"/>
    <w:rsid w:val="00840F96"/>
    <w:rsid w:val="008414C4"/>
    <w:rsid w:val="00846057"/>
    <w:rsid w:val="00846616"/>
    <w:rsid w:val="008507CF"/>
    <w:rsid w:val="008523A6"/>
    <w:rsid w:val="00852623"/>
    <w:rsid w:val="008526EC"/>
    <w:rsid w:val="00855F0B"/>
    <w:rsid w:val="008561D3"/>
    <w:rsid w:val="0085720F"/>
    <w:rsid w:val="008573BE"/>
    <w:rsid w:val="00860C4B"/>
    <w:rsid w:val="00861FEC"/>
    <w:rsid w:val="00864C0F"/>
    <w:rsid w:val="0086545B"/>
    <w:rsid w:val="00866AFF"/>
    <w:rsid w:val="00867B7D"/>
    <w:rsid w:val="00867D3C"/>
    <w:rsid w:val="00870252"/>
    <w:rsid w:val="008729B5"/>
    <w:rsid w:val="00874868"/>
    <w:rsid w:val="00874A71"/>
    <w:rsid w:val="00874E71"/>
    <w:rsid w:val="008761C7"/>
    <w:rsid w:val="008764E0"/>
    <w:rsid w:val="008774E5"/>
    <w:rsid w:val="008822D7"/>
    <w:rsid w:val="00882C43"/>
    <w:rsid w:val="00887502"/>
    <w:rsid w:val="00887E02"/>
    <w:rsid w:val="0089141A"/>
    <w:rsid w:val="00891785"/>
    <w:rsid w:val="00893113"/>
    <w:rsid w:val="008940CA"/>
    <w:rsid w:val="0089477A"/>
    <w:rsid w:val="00894BB0"/>
    <w:rsid w:val="00897417"/>
    <w:rsid w:val="00897D19"/>
    <w:rsid w:val="008A0064"/>
    <w:rsid w:val="008A1ED7"/>
    <w:rsid w:val="008A2A11"/>
    <w:rsid w:val="008A2E96"/>
    <w:rsid w:val="008A4096"/>
    <w:rsid w:val="008B0005"/>
    <w:rsid w:val="008B02EF"/>
    <w:rsid w:val="008B08EC"/>
    <w:rsid w:val="008B14E7"/>
    <w:rsid w:val="008B2E04"/>
    <w:rsid w:val="008B6ABD"/>
    <w:rsid w:val="008B7A36"/>
    <w:rsid w:val="008C0120"/>
    <w:rsid w:val="008C0FB9"/>
    <w:rsid w:val="008C16AD"/>
    <w:rsid w:val="008C1B76"/>
    <w:rsid w:val="008C2391"/>
    <w:rsid w:val="008C3E2C"/>
    <w:rsid w:val="008C6215"/>
    <w:rsid w:val="008C65F0"/>
    <w:rsid w:val="008C703E"/>
    <w:rsid w:val="008C733D"/>
    <w:rsid w:val="008D1B8E"/>
    <w:rsid w:val="008D389D"/>
    <w:rsid w:val="008D38E9"/>
    <w:rsid w:val="008D48C6"/>
    <w:rsid w:val="008D54D7"/>
    <w:rsid w:val="008D6F21"/>
    <w:rsid w:val="008D74AC"/>
    <w:rsid w:val="008D7AE7"/>
    <w:rsid w:val="008E15EC"/>
    <w:rsid w:val="008E24AF"/>
    <w:rsid w:val="008E36C0"/>
    <w:rsid w:val="008E36F2"/>
    <w:rsid w:val="008E374A"/>
    <w:rsid w:val="008E3817"/>
    <w:rsid w:val="008E450B"/>
    <w:rsid w:val="008E4C23"/>
    <w:rsid w:val="008E5D68"/>
    <w:rsid w:val="008E65BF"/>
    <w:rsid w:val="008E667F"/>
    <w:rsid w:val="008E676F"/>
    <w:rsid w:val="008E6ED3"/>
    <w:rsid w:val="008E7251"/>
    <w:rsid w:val="008E76EF"/>
    <w:rsid w:val="008E7D7C"/>
    <w:rsid w:val="008F0097"/>
    <w:rsid w:val="008F236E"/>
    <w:rsid w:val="008F2449"/>
    <w:rsid w:val="008F37D7"/>
    <w:rsid w:val="008F4ABC"/>
    <w:rsid w:val="008F4C89"/>
    <w:rsid w:val="009007FB"/>
    <w:rsid w:val="00902D9E"/>
    <w:rsid w:val="00903003"/>
    <w:rsid w:val="00903CED"/>
    <w:rsid w:val="009041B8"/>
    <w:rsid w:val="009048D8"/>
    <w:rsid w:val="00905040"/>
    <w:rsid w:val="00906A75"/>
    <w:rsid w:val="00911DF8"/>
    <w:rsid w:val="009123E5"/>
    <w:rsid w:val="00912C01"/>
    <w:rsid w:val="009130AF"/>
    <w:rsid w:val="00913546"/>
    <w:rsid w:val="00913961"/>
    <w:rsid w:val="009141A9"/>
    <w:rsid w:val="009156DE"/>
    <w:rsid w:val="009169DD"/>
    <w:rsid w:val="009177DF"/>
    <w:rsid w:val="009224D0"/>
    <w:rsid w:val="00925750"/>
    <w:rsid w:val="009267F8"/>
    <w:rsid w:val="00926DF8"/>
    <w:rsid w:val="00927552"/>
    <w:rsid w:val="00930A79"/>
    <w:rsid w:val="00930D5E"/>
    <w:rsid w:val="00934B9C"/>
    <w:rsid w:val="009377C8"/>
    <w:rsid w:val="00941E7C"/>
    <w:rsid w:val="00943761"/>
    <w:rsid w:val="009446CB"/>
    <w:rsid w:val="00944F89"/>
    <w:rsid w:val="009472AC"/>
    <w:rsid w:val="00951B6A"/>
    <w:rsid w:val="00953EFF"/>
    <w:rsid w:val="00956AFC"/>
    <w:rsid w:val="00957FF7"/>
    <w:rsid w:val="00960743"/>
    <w:rsid w:val="00965718"/>
    <w:rsid w:val="00965777"/>
    <w:rsid w:val="0096680C"/>
    <w:rsid w:val="00966BC9"/>
    <w:rsid w:val="009708AE"/>
    <w:rsid w:val="00971DC1"/>
    <w:rsid w:val="00972D21"/>
    <w:rsid w:val="00972FED"/>
    <w:rsid w:val="00973D79"/>
    <w:rsid w:val="00974D6F"/>
    <w:rsid w:val="009752DD"/>
    <w:rsid w:val="00975D00"/>
    <w:rsid w:val="00976475"/>
    <w:rsid w:val="00980207"/>
    <w:rsid w:val="00981B7C"/>
    <w:rsid w:val="0098222D"/>
    <w:rsid w:val="009825E8"/>
    <w:rsid w:val="00984DFE"/>
    <w:rsid w:val="00984F41"/>
    <w:rsid w:val="009857C8"/>
    <w:rsid w:val="009919D2"/>
    <w:rsid w:val="00991E89"/>
    <w:rsid w:val="00992355"/>
    <w:rsid w:val="00993957"/>
    <w:rsid w:val="009946E6"/>
    <w:rsid w:val="0099471C"/>
    <w:rsid w:val="0099687F"/>
    <w:rsid w:val="00996DF3"/>
    <w:rsid w:val="009A0C93"/>
    <w:rsid w:val="009A167F"/>
    <w:rsid w:val="009A1CED"/>
    <w:rsid w:val="009A38BC"/>
    <w:rsid w:val="009A477F"/>
    <w:rsid w:val="009A48E0"/>
    <w:rsid w:val="009A573F"/>
    <w:rsid w:val="009A7F90"/>
    <w:rsid w:val="009B0F82"/>
    <w:rsid w:val="009B3712"/>
    <w:rsid w:val="009B373A"/>
    <w:rsid w:val="009B3FD1"/>
    <w:rsid w:val="009B462A"/>
    <w:rsid w:val="009B56B6"/>
    <w:rsid w:val="009B7110"/>
    <w:rsid w:val="009B7BA1"/>
    <w:rsid w:val="009C0242"/>
    <w:rsid w:val="009C0C4C"/>
    <w:rsid w:val="009C1749"/>
    <w:rsid w:val="009C1D1F"/>
    <w:rsid w:val="009C1DEB"/>
    <w:rsid w:val="009C1F0E"/>
    <w:rsid w:val="009C2439"/>
    <w:rsid w:val="009C2E11"/>
    <w:rsid w:val="009C332D"/>
    <w:rsid w:val="009C3946"/>
    <w:rsid w:val="009C41C4"/>
    <w:rsid w:val="009C45A3"/>
    <w:rsid w:val="009C4DC6"/>
    <w:rsid w:val="009C4F27"/>
    <w:rsid w:val="009C691E"/>
    <w:rsid w:val="009C6C6D"/>
    <w:rsid w:val="009C6E3D"/>
    <w:rsid w:val="009C7945"/>
    <w:rsid w:val="009D06EB"/>
    <w:rsid w:val="009D0BEF"/>
    <w:rsid w:val="009D1928"/>
    <w:rsid w:val="009D3023"/>
    <w:rsid w:val="009D38A8"/>
    <w:rsid w:val="009D47AA"/>
    <w:rsid w:val="009D48DC"/>
    <w:rsid w:val="009D55C7"/>
    <w:rsid w:val="009D7029"/>
    <w:rsid w:val="009D75E4"/>
    <w:rsid w:val="009D7B57"/>
    <w:rsid w:val="009E1894"/>
    <w:rsid w:val="009E22FD"/>
    <w:rsid w:val="009E2D49"/>
    <w:rsid w:val="009E770E"/>
    <w:rsid w:val="009E7F8C"/>
    <w:rsid w:val="009F2065"/>
    <w:rsid w:val="009F282C"/>
    <w:rsid w:val="009F7D89"/>
    <w:rsid w:val="00A0071A"/>
    <w:rsid w:val="00A01B88"/>
    <w:rsid w:val="00A025BD"/>
    <w:rsid w:val="00A028CF"/>
    <w:rsid w:val="00A0377F"/>
    <w:rsid w:val="00A0485E"/>
    <w:rsid w:val="00A05175"/>
    <w:rsid w:val="00A07AE0"/>
    <w:rsid w:val="00A11413"/>
    <w:rsid w:val="00A12C31"/>
    <w:rsid w:val="00A13C12"/>
    <w:rsid w:val="00A1418D"/>
    <w:rsid w:val="00A157E7"/>
    <w:rsid w:val="00A172BE"/>
    <w:rsid w:val="00A1782D"/>
    <w:rsid w:val="00A17BD0"/>
    <w:rsid w:val="00A20569"/>
    <w:rsid w:val="00A20D2E"/>
    <w:rsid w:val="00A21F1C"/>
    <w:rsid w:val="00A22AFB"/>
    <w:rsid w:val="00A23FD9"/>
    <w:rsid w:val="00A26FB7"/>
    <w:rsid w:val="00A30B11"/>
    <w:rsid w:val="00A31259"/>
    <w:rsid w:val="00A31983"/>
    <w:rsid w:val="00A319AE"/>
    <w:rsid w:val="00A32519"/>
    <w:rsid w:val="00A333C6"/>
    <w:rsid w:val="00A35873"/>
    <w:rsid w:val="00A35E1A"/>
    <w:rsid w:val="00A36100"/>
    <w:rsid w:val="00A40375"/>
    <w:rsid w:val="00A405CB"/>
    <w:rsid w:val="00A41808"/>
    <w:rsid w:val="00A41FC7"/>
    <w:rsid w:val="00A43EDA"/>
    <w:rsid w:val="00A448CD"/>
    <w:rsid w:val="00A47BC2"/>
    <w:rsid w:val="00A50201"/>
    <w:rsid w:val="00A50B0B"/>
    <w:rsid w:val="00A5524E"/>
    <w:rsid w:val="00A568DD"/>
    <w:rsid w:val="00A56DA3"/>
    <w:rsid w:val="00A60472"/>
    <w:rsid w:val="00A60DE6"/>
    <w:rsid w:val="00A61912"/>
    <w:rsid w:val="00A62D6C"/>
    <w:rsid w:val="00A62DEC"/>
    <w:rsid w:val="00A646CD"/>
    <w:rsid w:val="00A71D5A"/>
    <w:rsid w:val="00A723F7"/>
    <w:rsid w:val="00A72A3A"/>
    <w:rsid w:val="00A72B12"/>
    <w:rsid w:val="00A740DD"/>
    <w:rsid w:val="00A743A9"/>
    <w:rsid w:val="00A7552F"/>
    <w:rsid w:val="00A75A51"/>
    <w:rsid w:val="00A765FA"/>
    <w:rsid w:val="00A76B5B"/>
    <w:rsid w:val="00A8035A"/>
    <w:rsid w:val="00A80AAC"/>
    <w:rsid w:val="00A81AF6"/>
    <w:rsid w:val="00A81D37"/>
    <w:rsid w:val="00A83621"/>
    <w:rsid w:val="00A84D75"/>
    <w:rsid w:val="00A854E8"/>
    <w:rsid w:val="00A86D47"/>
    <w:rsid w:val="00A905BA"/>
    <w:rsid w:val="00A91EF0"/>
    <w:rsid w:val="00A938E0"/>
    <w:rsid w:val="00A93B06"/>
    <w:rsid w:val="00A9432E"/>
    <w:rsid w:val="00A9457E"/>
    <w:rsid w:val="00A94738"/>
    <w:rsid w:val="00A94C02"/>
    <w:rsid w:val="00A94FDF"/>
    <w:rsid w:val="00AA0B21"/>
    <w:rsid w:val="00AA0F4D"/>
    <w:rsid w:val="00AA4534"/>
    <w:rsid w:val="00AA483D"/>
    <w:rsid w:val="00AA56FC"/>
    <w:rsid w:val="00AA6837"/>
    <w:rsid w:val="00AA69BE"/>
    <w:rsid w:val="00AA7BAF"/>
    <w:rsid w:val="00AB1667"/>
    <w:rsid w:val="00AB223B"/>
    <w:rsid w:val="00AB22A6"/>
    <w:rsid w:val="00AB3771"/>
    <w:rsid w:val="00AB48DD"/>
    <w:rsid w:val="00AB64F8"/>
    <w:rsid w:val="00AB6630"/>
    <w:rsid w:val="00AB66E8"/>
    <w:rsid w:val="00AB73A5"/>
    <w:rsid w:val="00AC1338"/>
    <w:rsid w:val="00AC28B1"/>
    <w:rsid w:val="00AC2980"/>
    <w:rsid w:val="00AC3BA6"/>
    <w:rsid w:val="00AC4B39"/>
    <w:rsid w:val="00AC61DE"/>
    <w:rsid w:val="00AC6C7B"/>
    <w:rsid w:val="00AC7E59"/>
    <w:rsid w:val="00AD0F99"/>
    <w:rsid w:val="00AD117B"/>
    <w:rsid w:val="00AD1A32"/>
    <w:rsid w:val="00AD1FEE"/>
    <w:rsid w:val="00AD224C"/>
    <w:rsid w:val="00AD2601"/>
    <w:rsid w:val="00AD4853"/>
    <w:rsid w:val="00AD53EA"/>
    <w:rsid w:val="00AD5FC6"/>
    <w:rsid w:val="00AD6AE4"/>
    <w:rsid w:val="00AD6DB4"/>
    <w:rsid w:val="00AD7853"/>
    <w:rsid w:val="00AD7BC9"/>
    <w:rsid w:val="00AE08F5"/>
    <w:rsid w:val="00AE12F3"/>
    <w:rsid w:val="00AE1CE5"/>
    <w:rsid w:val="00AE2E35"/>
    <w:rsid w:val="00AE3D1A"/>
    <w:rsid w:val="00AE433F"/>
    <w:rsid w:val="00AE50A7"/>
    <w:rsid w:val="00AE55C3"/>
    <w:rsid w:val="00AE64A9"/>
    <w:rsid w:val="00AE709D"/>
    <w:rsid w:val="00AF00F5"/>
    <w:rsid w:val="00AF5331"/>
    <w:rsid w:val="00AF6659"/>
    <w:rsid w:val="00AF67A7"/>
    <w:rsid w:val="00B01933"/>
    <w:rsid w:val="00B033E8"/>
    <w:rsid w:val="00B03C1D"/>
    <w:rsid w:val="00B03FD2"/>
    <w:rsid w:val="00B051E0"/>
    <w:rsid w:val="00B070CB"/>
    <w:rsid w:val="00B07498"/>
    <w:rsid w:val="00B0782A"/>
    <w:rsid w:val="00B1021F"/>
    <w:rsid w:val="00B10588"/>
    <w:rsid w:val="00B12C95"/>
    <w:rsid w:val="00B17611"/>
    <w:rsid w:val="00B17BDD"/>
    <w:rsid w:val="00B17F27"/>
    <w:rsid w:val="00B20876"/>
    <w:rsid w:val="00B21DA3"/>
    <w:rsid w:val="00B26834"/>
    <w:rsid w:val="00B26BEF"/>
    <w:rsid w:val="00B31F12"/>
    <w:rsid w:val="00B35314"/>
    <w:rsid w:val="00B3772C"/>
    <w:rsid w:val="00B438B1"/>
    <w:rsid w:val="00B45BE8"/>
    <w:rsid w:val="00B47BC3"/>
    <w:rsid w:val="00B504F8"/>
    <w:rsid w:val="00B5449A"/>
    <w:rsid w:val="00B608EC"/>
    <w:rsid w:val="00B60ECF"/>
    <w:rsid w:val="00B62146"/>
    <w:rsid w:val="00B627EE"/>
    <w:rsid w:val="00B6360F"/>
    <w:rsid w:val="00B63C5F"/>
    <w:rsid w:val="00B64912"/>
    <w:rsid w:val="00B64EAD"/>
    <w:rsid w:val="00B65D42"/>
    <w:rsid w:val="00B674C3"/>
    <w:rsid w:val="00B67D4D"/>
    <w:rsid w:val="00B7044F"/>
    <w:rsid w:val="00B70B42"/>
    <w:rsid w:val="00B70E21"/>
    <w:rsid w:val="00B710C4"/>
    <w:rsid w:val="00B71CC4"/>
    <w:rsid w:val="00B753BA"/>
    <w:rsid w:val="00B75CB7"/>
    <w:rsid w:val="00B7645F"/>
    <w:rsid w:val="00B76D83"/>
    <w:rsid w:val="00B803E2"/>
    <w:rsid w:val="00B80DB3"/>
    <w:rsid w:val="00B8103D"/>
    <w:rsid w:val="00B81654"/>
    <w:rsid w:val="00B87CC0"/>
    <w:rsid w:val="00B93294"/>
    <w:rsid w:val="00B940D0"/>
    <w:rsid w:val="00B942D8"/>
    <w:rsid w:val="00B94358"/>
    <w:rsid w:val="00B94D62"/>
    <w:rsid w:val="00B959E3"/>
    <w:rsid w:val="00B96E63"/>
    <w:rsid w:val="00BA09A6"/>
    <w:rsid w:val="00BA3910"/>
    <w:rsid w:val="00BA49BB"/>
    <w:rsid w:val="00BA49EA"/>
    <w:rsid w:val="00BA49F6"/>
    <w:rsid w:val="00BA5ED6"/>
    <w:rsid w:val="00BA7277"/>
    <w:rsid w:val="00BA7CE6"/>
    <w:rsid w:val="00BB1F35"/>
    <w:rsid w:val="00BB3BDA"/>
    <w:rsid w:val="00BB45F5"/>
    <w:rsid w:val="00BB69CB"/>
    <w:rsid w:val="00BC0BD3"/>
    <w:rsid w:val="00BC0BEF"/>
    <w:rsid w:val="00BC0C31"/>
    <w:rsid w:val="00BC377D"/>
    <w:rsid w:val="00BC37C3"/>
    <w:rsid w:val="00BC45D7"/>
    <w:rsid w:val="00BC5E21"/>
    <w:rsid w:val="00BC626C"/>
    <w:rsid w:val="00BC6487"/>
    <w:rsid w:val="00BC7AF7"/>
    <w:rsid w:val="00BD1863"/>
    <w:rsid w:val="00BD2363"/>
    <w:rsid w:val="00BD3C4D"/>
    <w:rsid w:val="00BD4EF0"/>
    <w:rsid w:val="00BD50E5"/>
    <w:rsid w:val="00BD5981"/>
    <w:rsid w:val="00BD6112"/>
    <w:rsid w:val="00BD73C0"/>
    <w:rsid w:val="00BE27AD"/>
    <w:rsid w:val="00BE2987"/>
    <w:rsid w:val="00BE318B"/>
    <w:rsid w:val="00BE34E2"/>
    <w:rsid w:val="00BE35B8"/>
    <w:rsid w:val="00BE396A"/>
    <w:rsid w:val="00BE5E2B"/>
    <w:rsid w:val="00BE646A"/>
    <w:rsid w:val="00BE6786"/>
    <w:rsid w:val="00BE719D"/>
    <w:rsid w:val="00BE7B7B"/>
    <w:rsid w:val="00BE7D07"/>
    <w:rsid w:val="00BF090B"/>
    <w:rsid w:val="00BF374B"/>
    <w:rsid w:val="00BF408D"/>
    <w:rsid w:val="00BF5732"/>
    <w:rsid w:val="00BF6A60"/>
    <w:rsid w:val="00BF7633"/>
    <w:rsid w:val="00BF7CDE"/>
    <w:rsid w:val="00C0042E"/>
    <w:rsid w:val="00C01837"/>
    <w:rsid w:val="00C0319E"/>
    <w:rsid w:val="00C03CDC"/>
    <w:rsid w:val="00C04B1E"/>
    <w:rsid w:val="00C05A53"/>
    <w:rsid w:val="00C0717F"/>
    <w:rsid w:val="00C076CA"/>
    <w:rsid w:val="00C10F04"/>
    <w:rsid w:val="00C11EE3"/>
    <w:rsid w:val="00C13DF8"/>
    <w:rsid w:val="00C15E68"/>
    <w:rsid w:val="00C16CDA"/>
    <w:rsid w:val="00C21E41"/>
    <w:rsid w:val="00C2297E"/>
    <w:rsid w:val="00C22F1E"/>
    <w:rsid w:val="00C2378B"/>
    <w:rsid w:val="00C2472D"/>
    <w:rsid w:val="00C34315"/>
    <w:rsid w:val="00C347FF"/>
    <w:rsid w:val="00C351CD"/>
    <w:rsid w:val="00C35601"/>
    <w:rsid w:val="00C36553"/>
    <w:rsid w:val="00C36DBB"/>
    <w:rsid w:val="00C37C7A"/>
    <w:rsid w:val="00C37CBF"/>
    <w:rsid w:val="00C37DFE"/>
    <w:rsid w:val="00C422FE"/>
    <w:rsid w:val="00C438E8"/>
    <w:rsid w:val="00C44909"/>
    <w:rsid w:val="00C457FA"/>
    <w:rsid w:val="00C4629F"/>
    <w:rsid w:val="00C4636F"/>
    <w:rsid w:val="00C47698"/>
    <w:rsid w:val="00C5040D"/>
    <w:rsid w:val="00C524DB"/>
    <w:rsid w:val="00C5280A"/>
    <w:rsid w:val="00C542DB"/>
    <w:rsid w:val="00C5457E"/>
    <w:rsid w:val="00C55E46"/>
    <w:rsid w:val="00C614E7"/>
    <w:rsid w:val="00C63861"/>
    <w:rsid w:val="00C64C21"/>
    <w:rsid w:val="00C66C0B"/>
    <w:rsid w:val="00C70770"/>
    <w:rsid w:val="00C70991"/>
    <w:rsid w:val="00C744BD"/>
    <w:rsid w:val="00C74F6A"/>
    <w:rsid w:val="00C75648"/>
    <w:rsid w:val="00C76DF3"/>
    <w:rsid w:val="00C76E42"/>
    <w:rsid w:val="00C81E30"/>
    <w:rsid w:val="00C83987"/>
    <w:rsid w:val="00C84BC4"/>
    <w:rsid w:val="00C900D0"/>
    <w:rsid w:val="00C90165"/>
    <w:rsid w:val="00C919AB"/>
    <w:rsid w:val="00C92DC7"/>
    <w:rsid w:val="00C9307D"/>
    <w:rsid w:val="00C93DE6"/>
    <w:rsid w:val="00C9518F"/>
    <w:rsid w:val="00C9711E"/>
    <w:rsid w:val="00CA086A"/>
    <w:rsid w:val="00CA1F43"/>
    <w:rsid w:val="00CA26AD"/>
    <w:rsid w:val="00CA461C"/>
    <w:rsid w:val="00CA509E"/>
    <w:rsid w:val="00CA5466"/>
    <w:rsid w:val="00CA5D6F"/>
    <w:rsid w:val="00CA67C2"/>
    <w:rsid w:val="00CA7112"/>
    <w:rsid w:val="00CA7BE1"/>
    <w:rsid w:val="00CB1160"/>
    <w:rsid w:val="00CB138C"/>
    <w:rsid w:val="00CB1C65"/>
    <w:rsid w:val="00CB2A13"/>
    <w:rsid w:val="00CB3D69"/>
    <w:rsid w:val="00CB4443"/>
    <w:rsid w:val="00CB4A17"/>
    <w:rsid w:val="00CC258E"/>
    <w:rsid w:val="00CC2904"/>
    <w:rsid w:val="00CC2D6F"/>
    <w:rsid w:val="00CC338A"/>
    <w:rsid w:val="00CC3C6F"/>
    <w:rsid w:val="00CC54F7"/>
    <w:rsid w:val="00CC5FD6"/>
    <w:rsid w:val="00CC615D"/>
    <w:rsid w:val="00CC6327"/>
    <w:rsid w:val="00CC698E"/>
    <w:rsid w:val="00CC6BFE"/>
    <w:rsid w:val="00CC7292"/>
    <w:rsid w:val="00CC758E"/>
    <w:rsid w:val="00CD01F6"/>
    <w:rsid w:val="00CD10C2"/>
    <w:rsid w:val="00CD12B3"/>
    <w:rsid w:val="00CD2460"/>
    <w:rsid w:val="00CD3F90"/>
    <w:rsid w:val="00CD5187"/>
    <w:rsid w:val="00CD538A"/>
    <w:rsid w:val="00CD601A"/>
    <w:rsid w:val="00CD605C"/>
    <w:rsid w:val="00CD6EAB"/>
    <w:rsid w:val="00CE0C80"/>
    <w:rsid w:val="00CE1320"/>
    <w:rsid w:val="00CE136B"/>
    <w:rsid w:val="00CE1FBF"/>
    <w:rsid w:val="00CE2C91"/>
    <w:rsid w:val="00CE324F"/>
    <w:rsid w:val="00CE37E1"/>
    <w:rsid w:val="00CE4450"/>
    <w:rsid w:val="00CE45F9"/>
    <w:rsid w:val="00CE5EEC"/>
    <w:rsid w:val="00CF012D"/>
    <w:rsid w:val="00CF18DD"/>
    <w:rsid w:val="00CF4D41"/>
    <w:rsid w:val="00CF7C6F"/>
    <w:rsid w:val="00D0394E"/>
    <w:rsid w:val="00D05387"/>
    <w:rsid w:val="00D1024F"/>
    <w:rsid w:val="00D103AF"/>
    <w:rsid w:val="00D10ED1"/>
    <w:rsid w:val="00D11F4A"/>
    <w:rsid w:val="00D13F9F"/>
    <w:rsid w:val="00D14649"/>
    <w:rsid w:val="00D147E3"/>
    <w:rsid w:val="00D14E32"/>
    <w:rsid w:val="00D1557B"/>
    <w:rsid w:val="00D15B9F"/>
    <w:rsid w:val="00D1755F"/>
    <w:rsid w:val="00D17D13"/>
    <w:rsid w:val="00D20FC9"/>
    <w:rsid w:val="00D2222B"/>
    <w:rsid w:val="00D230CD"/>
    <w:rsid w:val="00D245A2"/>
    <w:rsid w:val="00D253AA"/>
    <w:rsid w:val="00D26825"/>
    <w:rsid w:val="00D26892"/>
    <w:rsid w:val="00D2717B"/>
    <w:rsid w:val="00D27ABE"/>
    <w:rsid w:val="00D3001A"/>
    <w:rsid w:val="00D315FF"/>
    <w:rsid w:val="00D31A98"/>
    <w:rsid w:val="00D33C4C"/>
    <w:rsid w:val="00D3417F"/>
    <w:rsid w:val="00D3448C"/>
    <w:rsid w:val="00D37586"/>
    <w:rsid w:val="00D37B13"/>
    <w:rsid w:val="00D37F31"/>
    <w:rsid w:val="00D40448"/>
    <w:rsid w:val="00D40866"/>
    <w:rsid w:val="00D415A3"/>
    <w:rsid w:val="00D41AF5"/>
    <w:rsid w:val="00D4228D"/>
    <w:rsid w:val="00D445D1"/>
    <w:rsid w:val="00D450D0"/>
    <w:rsid w:val="00D46863"/>
    <w:rsid w:val="00D46E2F"/>
    <w:rsid w:val="00D46F89"/>
    <w:rsid w:val="00D50DF9"/>
    <w:rsid w:val="00D510DA"/>
    <w:rsid w:val="00D51A52"/>
    <w:rsid w:val="00D52EA5"/>
    <w:rsid w:val="00D53585"/>
    <w:rsid w:val="00D5365D"/>
    <w:rsid w:val="00D53A3D"/>
    <w:rsid w:val="00D5434B"/>
    <w:rsid w:val="00D54FE5"/>
    <w:rsid w:val="00D5519A"/>
    <w:rsid w:val="00D56CFD"/>
    <w:rsid w:val="00D608A0"/>
    <w:rsid w:val="00D609CB"/>
    <w:rsid w:val="00D634E8"/>
    <w:rsid w:val="00D65DA3"/>
    <w:rsid w:val="00D67331"/>
    <w:rsid w:val="00D67524"/>
    <w:rsid w:val="00D67764"/>
    <w:rsid w:val="00D67904"/>
    <w:rsid w:val="00D67B67"/>
    <w:rsid w:val="00D70B5E"/>
    <w:rsid w:val="00D73C40"/>
    <w:rsid w:val="00D74656"/>
    <w:rsid w:val="00D754BE"/>
    <w:rsid w:val="00D77036"/>
    <w:rsid w:val="00D805F9"/>
    <w:rsid w:val="00D80A12"/>
    <w:rsid w:val="00D8160E"/>
    <w:rsid w:val="00D8182E"/>
    <w:rsid w:val="00D8251F"/>
    <w:rsid w:val="00D8533F"/>
    <w:rsid w:val="00D86163"/>
    <w:rsid w:val="00D870BC"/>
    <w:rsid w:val="00D8788C"/>
    <w:rsid w:val="00D87D89"/>
    <w:rsid w:val="00D909A5"/>
    <w:rsid w:val="00D91814"/>
    <w:rsid w:val="00D93BA2"/>
    <w:rsid w:val="00D93E58"/>
    <w:rsid w:val="00D979D3"/>
    <w:rsid w:val="00D97E39"/>
    <w:rsid w:val="00DA2953"/>
    <w:rsid w:val="00DA3027"/>
    <w:rsid w:val="00DA3A5D"/>
    <w:rsid w:val="00DA42EE"/>
    <w:rsid w:val="00DA5B8F"/>
    <w:rsid w:val="00DA5EB4"/>
    <w:rsid w:val="00DB0FA5"/>
    <w:rsid w:val="00DB2379"/>
    <w:rsid w:val="00DB5001"/>
    <w:rsid w:val="00DB5F71"/>
    <w:rsid w:val="00DB6414"/>
    <w:rsid w:val="00DC0385"/>
    <w:rsid w:val="00DC097C"/>
    <w:rsid w:val="00DC240E"/>
    <w:rsid w:val="00DC38ED"/>
    <w:rsid w:val="00DC47E5"/>
    <w:rsid w:val="00DC66F8"/>
    <w:rsid w:val="00DC6F8F"/>
    <w:rsid w:val="00DC7CDF"/>
    <w:rsid w:val="00DC7D20"/>
    <w:rsid w:val="00DD1A45"/>
    <w:rsid w:val="00DD23D6"/>
    <w:rsid w:val="00DE25C2"/>
    <w:rsid w:val="00DE3463"/>
    <w:rsid w:val="00DE44BF"/>
    <w:rsid w:val="00DE5F5E"/>
    <w:rsid w:val="00DE7535"/>
    <w:rsid w:val="00DF067C"/>
    <w:rsid w:val="00DF1449"/>
    <w:rsid w:val="00DF229E"/>
    <w:rsid w:val="00DF2A90"/>
    <w:rsid w:val="00DF3599"/>
    <w:rsid w:val="00DF3BB8"/>
    <w:rsid w:val="00DF3DB9"/>
    <w:rsid w:val="00DF45EB"/>
    <w:rsid w:val="00DF470E"/>
    <w:rsid w:val="00DF4AE9"/>
    <w:rsid w:val="00DF52E3"/>
    <w:rsid w:val="00DF5E49"/>
    <w:rsid w:val="00E0102A"/>
    <w:rsid w:val="00E03CA8"/>
    <w:rsid w:val="00E04037"/>
    <w:rsid w:val="00E05F95"/>
    <w:rsid w:val="00E0647C"/>
    <w:rsid w:val="00E071B5"/>
    <w:rsid w:val="00E11DA2"/>
    <w:rsid w:val="00E1217D"/>
    <w:rsid w:val="00E1260A"/>
    <w:rsid w:val="00E12A9E"/>
    <w:rsid w:val="00E12B29"/>
    <w:rsid w:val="00E15D39"/>
    <w:rsid w:val="00E22ED9"/>
    <w:rsid w:val="00E24565"/>
    <w:rsid w:val="00E2506E"/>
    <w:rsid w:val="00E25A96"/>
    <w:rsid w:val="00E3032F"/>
    <w:rsid w:val="00E31CE3"/>
    <w:rsid w:val="00E33AFB"/>
    <w:rsid w:val="00E36443"/>
    <w:rsid w:val="00E366FD"/>
    <w:rsid w:val="00E3770D"/>
    <w:rsid w:val="00E40100"/>
    <w:rsid w:val="00E4075B"/>
    <w:rsid w:val="00E40A34"/>
    <w:rsid w:val="00E41124"/>
    <w:rsid w:val="00E41311"/>
    <w:rsid w:val="00E4153D"/>
    <w:rsid w:val="00E4293A"/>
    <w:rsid w:val="00E42CBD"/>
    <w:rsid w:val="00E4408E"/>
    <w:rsid w:val="00E44A07"/>
    <w:rsid w:val="00E45A5A"/>
    <w:rsid w:val="00E46232"/>
    <w:rsid w:val="00E47557"/>
    <w:rsid w:val="00E47D53"/>
    <w:rsid w:val="00E50DA2"/>
    <w:rsid w:val="00E50F37"/>
    <w:rsid w:val="00E5208F"/>
    <w:rsid w:val="00E526D8"/>
    <w:rsid w:val="00E53F8E"/>
    <w:rsid w:val="00E5510C"/>
    <w:rsid w:val="00E553C4"/>
    <w:rsid w:val="00E5548C"/>
    <w:rsid w:val="00E56380"/>
    <w:rsid w:val="00E603D2"/>
    <w:rsid w:val="00E6194F"/>
    <w:rsid w:val="00E61DFC"/>
    <w:rsid w:val="00E6524A"/>
    <w:rsid w:val="00E652A8"/>
    <w:rsid w:val="00E67F37"/>
    <w:rsid w:val="00E70643"/>
    <w:rsid w:val="00E72179"/>
    <w:rsid w:val="00E74A85"/>
    <w:rsid w:val="00E74CED"/>
    <w:rsid w:val="00E75532"/>
    <w:rsid w:val="00E76C11"/>
    <w:rsid w:val="00E81718"/>
    <w:rsid w:val="00E83157"/>
    <w:rsid w:val="00E833C7"/>
    <w:rsid w:val="00E84A23"/>
    <w:rsid w:val="00E8537E"/>
    <w:rsid w:val="00E8548C"/>
    <w:rsid w:val="00E85897"/>
    <w:rsid w:val="00E8647C"/>
    <w:rsid w:val="00E865C5"/>
    <w:rsid w:val="00E87EC1"/>
    <w:rsid w:val="00E915FD"/>
    <w:rsid w:val="00E957F0"/>
    <w:rsid w:val="00E96D66"/>
    <w:rsid w:val="00EA044F"/>
    <w:rsid w:val="00EA116D"/>
    <w:rsid w:val="00EA4BEE"/>
    <w:rsid w:val="00EA5FCC"/>
    <w:rsid w:val="00EB401F"/>
    <w:rsid w:val="00EB42C1"/>
    <w:rsid w:val="00EB4400"/>
    <w:rsid w:val="00EB46C3"/>
    <w:rsid w:val="00EB6F9D"/>
    <w:rsid w:val="00EB767A"/>
    <w:rsid w:val="00EC0EF4"/>
    <w:rsid w:val="00EC1E28"/>
    <w:rsid w:val="00EC2618"/>
    <w:rsid w:val="00EC3D50"/>
    <w:rsid w:val="00EC3F08"/>
    <w:rsid w:val="00EC4F2C"/>
    <w:rsid w:val="00EC529B"/>
    <w:rsid w:val="00EC5EAE"/>
    <w:rsid w:val="00ED080D"/>
    <w:rsid w:val="00ED3A2C"/>
    <w:rsid w:val="00ED4056"/>
    <w:rsid w:val="00EE04BA"/>
    <w:rsid w:val="00EE0836"/>
    <w:rsid w:val="00EE0874"/>
    <w:rsid w:val="00EE116B"/>
    <w:rsid w:val="00EE1519"/>
    <w:rsid w:val="00EE2557"/>
    <w:rsid w:val="00EE3DA5"/>
    <w:rsid w:val="00EE40B5"/>
    <w:rsid w:val="00EE429C"/>
    <w:rsid w:val="00EE7B09"/>
    <w:rsid w:val="00EF0911"/>
    <w:rsid w:val="00EF0970"/>
    <w:rsid w:val="00EF0B07"/>
    <w:rsid w:val="00EF171D"/>
    <w:rsid w:val="00EF2FC2"/>
    <w:rsid w:val="00EF37C3"/>
    <w:rsid w:val="00EF3BE5"/>
    <w:rsid w:val="00EF5E58"/>
    <w:rsid w:val="00EF6654"/>
    <w:rsid w:val="00EF6AA8"/>
    <w:rsid w:val="00EF726E"/>
    <w:rsid w:val="00EF76BC"/>
    <w:rsid w:val="00EF7B45"/>
    <w:rsid w:val="00F07542"/>
    <w:rsid w:val="00F10723"/>
    <w:rsid w:val="00F11336"/>
    <w:rsid w:val="00F11719"/>
    <w:rsid w:val="00F127B6"/>
    <w:rsid w:val="00F131AB"/>
    <w:rsid w:val="00F137E5"/>
    <w:rsid w:val="00F152FE"/>
    <w:rsid w:val="00F16E58"/>
    <w:rsid w:val="00F176AB"/>
    <w:rsid w:val="00F17C77"/>
    <w:rsid w:val="00F20AFE"/>
    <w:rsid w:val="00F249CD"/>
    <w:rsid w:val="00F256A5"/>
    <w:rsid w:val="00F25FD1"/>
    <w:rsid w:val="00F2636E"/>
    <w:rsid w:val="00F26938"/>
    <w:rsid w:val="00F26BF1"/>
    <w:rsid w:val="00F271E1"/>
    <w:rsid w:val="00F30E8F"/>
    <w:rsid w:val="00F3261B"/>
    <w:rsid w:val="00F32697"/>
    <w:rsid w:val="00F32798"/>
    <w:rsid w:val="00F32AEC"/>
    <w:rsid w:val="00F32B08"/>
    <w:rsid w:val="00F359A7"/>
    <w:rsid w:val="00F35C20"/>
    <w:rsid w:val="00F364BF"/>
    <w:rsid w:val="00F3669D"/>
    <w:rsid w:val="00F370B3"/>
    <w:rsid w:val="00F37CAF"/>
    <w:rsid w:val="00F37D2E"/>
    <w:rsid w:val="00F41C86"/>
    <w:rsid w:val="00F42C1A"/>
    <w:rsid w:val="00F43ADC"/>
    <w:rsid w:val="00F4592A"/>
    <w:rsid w:val="00F45E67"/>
    <w:rsid w:val="00F5268E"/>
    <w:rsid w:val="00F560BD"/>
    <w:rsid w:val="00F5696E"/>
    <w:rsid w:val="00F56E2C"/>
    <w:rsid w:val="00F578AB"/>
    <w:rsid w:val="00F579D4"/>
    <w:rsid w:val="00F6031E"/>
    <w:rsid w:val="00F617BB"/>
    <w:rsid w:val="00F64628"/>
    <w:rsid w:val="00F65AC1"/>
    <w:rsid w:val="00F6622C"/>
    <w:rsid w:val="00F66A13"/>
    <w:rsid w:val="00F67265"/>
    <w:rsid w:val="00F72194"/>
    <w:rsid w:val="00F72AEF"/>
    <w:rsid w:val="00F734A8"/>
    <w:rsid w:val="00F73609"/>
    <w:rsid w:val="00F7500B"/>
    <w:rsid w:val="00F76524"/>
    <w:rsid w:val="00F76E42"/>
    <w:rsid w:val="00F776A8"/>
    <w:rsid w:val="00F8070D"/>
    <w:rsid w:val="00F80A49"/>
    <w:rsid w:val="00F81332"/>
    <w:rsid w:val="00F815C6"/>
    <w:rsid w:val="00F81A5C"/>
    <w:rsid w:val="00F822FF"/>
    <w:rsid w:val="00F8261A"/>
    <w:rsid w:val="00F8294E"/>
    <w:rsid w:val="00F835C7"/>
    <w:rsid w:val="00F84975"/>
    <w:rsid w:val="00F84DEB"/>
    <w:rsid w:val="00F8533B"/>
    <w:rsid w:val="00F86874"/>
    <w:rsid w:val="00F868C9"/>
    <w:rsid w:val="00F87F0B"/>
    <w:rsid w:val="00F9064F"/>
    <w:rsid w:val="00F910AC"/>
    <w:rsid w:val="00F92D24"/>
    <w:rsid w:val="00F93EC8"/>
    <w:rsid w:val="00F944EC"/>
    <w:rsid w:val="00F94EE1"/>
    <w:rsid w:val="00F96664"/>
    <w:rsid w:val="00F97607"/>
    <w:rsid w:val="00FA00BF"/>
    <w:rsid w:val="00FA094C"/>
    <w:rsid w:val="00FA0E69"/>
    <w:rsid w:val="00FA120E"/>
    <w:rsid w:val="00FA18B4"/>
    <w:rsid w:val="00FA2596"/>
    <w:rsid w:val="00FA42B5"/>
    <w:rsid w:val="00FA4985"/>
    <w:rsid w:val="00FA5550"/>
    <w:rsid w:val="00FA691A"/>
    <w:rsid w:val="00FA6E9B"/>
    <w:rsid w:val="00FA72EE"/>
    <w:rsid w:val="00FA74B2"/>
    <w:rsid w:val="00FB1558"/>
    <w:rsid w:val="00FB1ECC"/>
    <w:rsid w:val="00FB24BA"/>
    <w:rsid w:val="00FB30FD"/>
    <w:rsid w:val="00FB33DB"/>
    <w:rsid w:val="00FB5E33"/>
    <w:rsid w:val="00FB6373"/>
    <w:rsid w:val="00FB719E"/>
    <w:rsid w:val="00FB767B"/>
    <w:rsid w:val="00FB7B75"/>
    <w:rsid w:val="00FC298D"/>
    <w:rsid w:val="00FC2B19"/>
    <w:rsid w:val="00FC34A4"/>
    <w:rsid w:val="00FC3DF4"/>
    <w:rsid w:val="00FC3FF1"/>
    <w:rsid w:val="00FD17DB"/>
    <w:rsid w:val="00FD2769"/>
    <w:rsid w:val="00FD27FA"/>
    <w:rsid w:val="00FD3474"/>
    <w:rsid w:val="00FD463A"/>
    <w:rsid w:val="00FD4F22"/>
    <w:rsid w:val="00FD67D5"/>
    <w:rsid w:val="00FD6BB5"/>
    <w:rsid w:val="00FD7C04"/>
    <w:rsid w:val="00FE161B"/>
    <w:rsid w:val="00FE2401"/>
    <w:rsid w:val="00FE4931"/>
    <w:rsid w:val="00FE6D61"/>
    <w:rsid w:val="00FE7669"/>
    <w:rsid w:val="00FF08DB"/>
    <w:rsid w:val="00FF1155"/>
    <w:rsid w:val="00FF252F"/>
    <w:rsid w:val="00FF2556"/>
    <w:rsid w:val="00FF2A75"/>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s-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C83987"/>
    <w:rPr>
      <w:rFonts w:ascii="Courier New" w:hAnsi="Courier New" w:cs="Courier New"/>
      <w:b w:val="0"/>
      <w:color w:val="FF0000"/>
      <w:sz w:val="18"/>
      <w:szCs w:val="6"/>
    </w:rPr>
  </w:style>
  <w:style w:type="character" w:customStyle="1" w:styleId="LogoportDoNotTranslate">
    <w:name w:val="LogoportDoNotTranslate"/>
    <w:basedOn w:val="DefaultParagraphFont"/>
    <w:rsid w:val="00C83987"/>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14724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www.microsoft.com/en-us/sqlserver/solutions-technologies/data-warehousing/pdw.aspx" TargetMode="External"/><Relationship Id="rId21" Type="http://schemas.openxmlformats.org/officeDocument/2006/relationships/hyperlink" Target="http://go.microsoft.com/?linkid=9839207" TargetMode="External"/><Relationship Id="rId34" Type="http://schemas.openxmlformats.org/officeDocument/2006/relationships/hyperlink" Target="http://www.microsoft.com/online/faq.aspx"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dynamics/dynamics-online-support.aspx" TargetMode="External"/><Relationship Id="rId63" Type="http://schemas.openxmlformats.org/officeDocument/2006/relationships/footer" Target="footer7.xm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www.microsoftvolumelicensing.com/DocumentSearch.aspx?Mode=1&amp;Category=3" TargetMode="External"/><Relationship Id="rId84" Type="http://schemas.openxmlformats.org/officeDocument/2006/relationships/footer" Target="footer9.xml"/><Relationship Id="rId89"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icrosoft.com/en-us/sharedsource/enterprise-source-licensing-program.aspx"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education/pil/partnersinlearning.aspx" TargetMode="External"/><Relationship Id="rId53" Type="http://schemas.openxmlformats.org/officeDocument/2006/relationships/hyperlink" Target="http://microsoft.com/licensing/contracts" TargetMode="External"/><Relationship Id="rId58" Type="http://schemas.openxmlformats.org/officeDocument/2006/relationships/hyperlink" Target="http://www.microsoft.com/en-us/dynamics/dynamics-online-support.aspx"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support.microsoft.com/gp/saphone" TargetMode="External"/><Relationship Id="rId79" Type="http://schemas.openxmlformats.org/officeDocument/2006/relationships/hyperlink" Target="https://mbs.microsoft.com/customersource" TargetMode="External"/><Relationship Id="rId87" Type="http://schemas.openxmlformats.org/officeDocument/2006/relationships/footer" Target="footer11.xml"/><Relationship Id="rId5" Type="http://schemas.openxmlformats.org/officeDocument/2006/relationships/webSettings" Target="webSettings.xml"/><Relationship Id="rId61" Type="http://schemas.openxmlformats.org/officeDocument/2006/relationships/hyperlink" Target="http://go.microsoft.com/?linkid=9874830" TargetMode="External"/><Relationship Id="rId82" Type="http://schemas.openxmlformats.org/officeDocument/2006/relationships/hyperlink" Target="http://www.microsoft.com/licensing" TargetMode="External"/><Relationship Id="rId90" Type="http://schemas.openxmlformats.org/officeDocument/2006/relationships/theme" Target="theme/theme1.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s://microsoft-my.sharepoint.com/personal/justinke_microsoft_com/Documents/Product%20List/2015%20PL/May%202015%20PL/MicrosoftProductList(Worldwide)(English)(May2015)(PTE).docx"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learning/sa/training.mspx" TargetMode="External"/><Relationship Id="rId77" Type="http://schemas.openxmlformats.org/officeDocument/2006/relationships/hyperlink" Target="http://support.microsoft.com/lifecycle" TargetMode="External"/><Relationship Id="rId8" Type="http://schemas.openxmlformats.org/officeDocument/2006/relationships/header" Target="header1.xml"/><Relationship Id="rId51" Type="http://schemas.openxmlformats.org/officeDocument/2006/relationships/footer" Target="footer6.xm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hyperlink" Target="https://www.microsoft.com/licensing/servicecenter"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volumelicensing.com/DocumentSearch.aspx" TargetMode="External"/><Relationship Id="rId59" Type="http://schemas.openxmlformats.org/officeDocument/2006/relationships/hyperlink" Target="http://go.microsoft.com/?linkid=9839207" TargetMode="External"/><Relationship Id="rId67" Type="http://schemas.openxmlformats.org/officeDocument/2006/relationships/hyperlink" Target="http://directory.partners.extranet.microsoft.com/psbproviders"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windowsazure.com/en-us/support/plans/" TargetMode="External"/><Relationship Id="rId62" Type="http://schemas.openxmlformats.org/officeDocument/2006/relationships/hyperlink" Target="https://www.bingmapsportal.com" TargetMode="External"/><Relationship Id="rId70" Type="http://schemas.openxmlformats.org/officeDocument/2006/relationships/hyperlink" Target="http://www.microsoft.com/licensing"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8.xml"/><Relationship Id="rId88"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s://microsoft-my.sharepoint.com/personal/justinke_microsoft_com/Documents/Product%20List/2015%20PL/May%202015%20PL/MicrosoftProductList(Worldwide)(English)(May2015)(PTE).docx" TargetMode="External"/><Relationship Id="rId36" Type="http://schemas.openxmlformats.org/officeDocument/2006/relationships/hyperlink" Target="http://www.microsoft.com/sqlserver/en/us/get-sql-server/how-to-buy.aspx"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http://www.microsoft.com/en-us/dynamics/erp-buy-ax-software.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online/faq.aspx" TargetMode="External"/><Relationship Id="rId60" Type="http://schemas.openxmlformats.org/officeDocument/2006/relationships/hyperlink" Target="http://az370354.vo.msecnd.net/maps/Bing_Maps_Enterprise_Support_Overview.pdf"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www.microsoft.com/licensing/software-assurance/license-mobility.aspx" TargetMode="External"/><Relationship Id="rId81" Type="http://schemas.openxmlformats.org/officeDocument/2006/relationships/hyperlink" Target="http://go.microsoft.com/?linkid=9839207" TargetMode="External"/><Relationship Id="rId86" Type="http://schemas.openxmlformats.org/officeDocument/2006/relationships/footer" Target="footer1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49BB16-F137-4F6A-BC0E-1F8295E45A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81741</Words>
  <Characters>465928</Characters>
  <Application>Microsoft Office Word</Application>
  <DocSecurity>8</DocSecurity>
  <Lines>3882</Lines>
  <Paragraphs>1093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2015-05-29T20:59:00Z</dcterms:created>
  <dcterms:modified xsi:type="dcterms:W3CDTF">2015-05-29T21:00:00Z</dcterms:modified>
</cp:coreProperties>
</file>